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6F" w:rsidRPr="00F85741" w:rsidRDefault="0038336F" w:rsidP="00822A6A">
      <w:pPr>
        <w:spacing w:line="276" w:lineRule="auto"/>
        <w:ind w:left="284"/>
        <w:jc w:val="center"/>
        <w:rPr>
          <w:b/>
        </w:rPr>
      </w:pPr>
      <w:r w:rsidRPr="00F85741">
        <w:rPr>
          <w:b/>
        </w:rPr>
        <w:t>DUMLUPINAR ÜNİVERSİTESİ</w:t>
      </w:r>
    </w:p>
    <w:p w:rsidR="0038336F" w:rsidRPr="00F85741" w:rsidRDefault="0038336F" w:rsidP="00686721">
      <w:pPr>
        <w:spacing w:line="276" w:lineRule="auto"/>
        <w:ind w:left="284"/>
        <w:jc w:val="center"/>
        <w:rPr>
          <w:b/>
        </w:rPr>
      </w:pPr>
      <w:r w:rsidRPr="00F85741">
        <w:rPr>
          <w:b/>
        </w:rPr>
        <w:t>KALİTE DEĞERLENDİRME RAPORU</w:t>
      </w:r>
    </w:p>
    <w:p w:rsidR="0038336F" w:rsidRDefault="0038336F" w:rsidP="00686721">
      <w:pPr>
        <w:spacing w:before="120" w:after="120"/>
        <w:ind w:left="284"/>
        <w:jc w:val="center"/>
        <w:rPr>
          <w:b/>
        </w:rPr>
      </w:pPr>
    </w:p>
    <w:p w:rsidR="0038336F" w:rsidRDefault="00E008E7" w:rsidP="000137FB">
      <w:pPr>
        <w:spacing w:before="120" w:after="120" w:line="276" w:lineRule="auto"/>
        <w:ind w:left="284"/>
        <w:jc w:val="center"/>
        <w:rPr>
          <w:b/>
        </w:rPr>
      </w:pPr>
      <w:r w:rsidRPr="00E008E7">
        <w:rPr>
          <w:b/>
        </w:rPr>
        <w:t xml:space="preserve">DIŞ PAYDAŞ MEMNUNİYET </w:t>
      </w:r>
      <w:r w:rsidR="00F16400">
        <w:rPr>
          <w:b/>
        </w:rPr>
        <w:t xml:space="preserve">VE BEKLENTİ </w:t>
      </w:r>
      <w:r w:rsidR="00822A6A">
        <w:rPr>
          <w:b/>
        </w:rPr>
        <w:t>ANALİZ</w:t>
      </w:r>
      <w:r w:rsidRPr="00E008E7">
        <w:rPr>
          <w:b/>
        </w:rPr>
        <w:t>İ</w:t>
      </w:r>
    </w:p>
    <w:p w:rsidR="00F00C0D" w:rsidRDefault="00F00C0D" w:rsidP="000137FB">
      <w:pPr>
        <w:spacing w:before="120" w:after="120" w:line="276" w:lineRule="auto"/>
        <w:ind w:left="284"/>
        <w:jc w:val="center"/>
        <w:rPr>
          <w:b/>
        </w:rPr>
      </w:pPr>
      <w:r>
        <w:rPr>
          <w:b/>
        </w:rPr>
        <w:t>(2017-2018)</w:t>
      </w:r>
    </w:p>
    <w:p w:rsidR="00F00C0D" w:rsidRDefault="00F00C0D" w:rsidP="000137FB">
      <w:pPr>
        <w:spacing w:before="120" w:after="120" w:line="276" w:lineRule="auto"/>
        <w:ind w:left="284"/>
        <w:jc w:val="center"/>
        <w:rPr>
          <w:b/>
        </w:rPr>
      </w:pPr>
    </w:p>
    <w:p w:rsidR="00F00C0D" w:rsidRDefault="00F00C0D" w:rsidP="000137FB">
      <w:pPr>
        <w:spacing w:before="120" w:after="120" w:line="276" w:lineRule="auto"/>
        <w:ind w:left="284"/>
        <w:jc w:val="center"/>
        <w:rPr>
          <w:b/>
        </w:rPr>
      </w:pPr>
    </w:p>
    <w:p w:rsidR="00E008E7" w:rsidRDefault="0080759B" w:rsidP="00C409B9">
      <w:pPr>
        <w:spacing w:before="120" w:after="120"/>
        <w:ind w:left="284"/>
        <w:jc w:val="both"/>
      </w:pPr>
      <w:proofErr w:type="gramStart"/>
      <w:r>
        <w:t xml:space="preserve">Dış paydaş analizi kapsamında, </w:t>
      </w:r>
      <w:r w:rsidR="00822A6A">
        <w:t>önceki yıllarda uygulanan “odak grup görüşmes</w:t>
      </w:r>
      <w:r>
        <w:t xml:space="preserve">i” </w:t>
      </w:r>
      <w:r w:rsidR="00822A6A">
        <w:t xml:space="preserve">tekniği yerine Kalite Danışma Kurulu’nda temsil edilen dış paydaşlarla </w:t>
      </w:r>
      <w:r w:rsidR="00822A6A" w:rsidRPr="00DF201B">
        <w:t>(</w:t>
      </w:r>
      <w:r w:rsidR="004828F1">
        <w:t>KÜTSO, İŞKUR</w:t>
      </w:r>
      <w:r w:rsidR="00B03A83">
        <w:t xml:space="preserve"> İl Müdürlüğü</w:t>
      </w:r>
      <w:r w:rsidR="004828F1">
        <w:t>, KOSGEB</w:t>
      </w:r>
      <w:r w:rsidR="00B03A83">
        <w:t xml:space="preserve"> İl Müdürlüğü</w:t>
      </w:r>
      <w:r w:rsidR="004828F1">
        <w:t>, Zafer Kalkınma Ajansı, TKDK</w:t>
      </w:r>
      <w:r w:rsidR="00B03A83">
        <w:t xml:space="preserve"> İl Koordinatörlüğü</w:t>
      </w:r>
      <w:r w:rsidR="004828F1">
        <w:t>, B</w:t>
      </w:r>
      <w:r w:rsidR="00B03A83">
        <w:t xml:space="preserve">ilim </w:t>
      </w:r>
      <w:r w:rsidR="004828F1">
        <w:t>S</w:t>
      </w:r>
      <w:r w:rsidR="00B03A83">
        <w:t xml:space="preserve">anayi </w:t>
      </w:r>
      <w:r w:rsidR="004828F1">
        <w:t>T</w:t>
      </w:r>
      <w:r w:rsidR="00B03A83">
        <w:t>eknoloji İl Müdürlüğü, SMMM Odası</w:t>
      </w:r>
      <w:r w:rsidR="004828F1">
        <w:t xml:space="preserve">, </w:t>
      </w:r>
      <w:r w:rsidR="00461BF1">
        <w:t xml:space="preserve">İl Müftülüğü, </w:t>
      </w:r>
      <w:bookmarkStart w:id="0" w:name="_GoBack"/>
      <w:bookmarkEnd w:id="0"/>
      <w:r w:rsidR="004828F1">
        <w:t xml:space="preserve">Eti </w:t>
      </w:r>
      <w:r w:rsidR="00B03A83">
        <w:t>Maden Emet Bor İşletmesi</w:t>
      </w:r>
      <w:r w:rsidR="00822A6A" w:rsidRPr="00DF201B">
        <w:t>)</w:t>
      </w:r>
      <w:r w:rsidR="00822A6A">
        <w:t xml:space="preserve"> yüz yüze görüşmeler gerçekleştirilmiştir</w:t>
      </w:r>
      <w:r w:rsidR="00B00411">
        <w:t xml:space="preserve">. </w:t>
      </w:r>
      <w:proofErr w:type="gramEnd"/>
      <w:r w:rsidR="00822A6A">
        <w:t xml:space="preserve">Bu amaçla, </w:t>
      </w:r>
      <w:r w:rsidR="00822A6A" w:rsidRPr="00DF201B">
        <w:t>dört ana başlıkta, açık uçlu toplam 11</w:t>
      </w:r>
      <w:r w:rsidR="00822A6A">
        <w:t xml:space="preserve"> soru ilgili kesimlere yöneltilmiş ve </w:t>
      </w:r>
      <w:r>
        <w:t>dış paydaşların Dumlupınar Üniversitesi’nden memnuniyet düzeyleri ve beklentileri analiz edilmeye çalışılmıştır.</w:t>
      </w:r>
    </w:p>
    <w:p w:rsidR="00D50F8B" w:rsidRPr="00F00C0D" w:rsidRDefault="00822A6A" w:rsidP="006D44A2">
      <w:pPr>
        <w:spacing w:before="120" w:after="60"/>
        <w:ind w:left="284"/>
        <w:jc w:val="both"/>
      </w:pPr>
      <w:r w:rsidRPr="00F00C0D">
        <w:t>Bu görüşmeler</w:t>
      </w:r>
      <w:r w:rsidR="00D50F8B" w:rsidRPr="00F00C0D">
        <w:t>de</w:t>
      </w:r>
      <w:r w:rsidR="00261D3E" w:rsidRPr="00F00C0D">
        <w:t>, Dumlupınar Üniversitesi’nin</w:t>
      </w:r>
      <w:r w:rsidR="00FD6E3E" w:rsidRPr="00F00C0D">
        <w:t>;</w:t>
      </w:r>
    </w:p>
    <w:p w:rsidR="00D50F8B" w:rsidRPr="00F00C0D" w:rsidRDefault="00AA1096" w:rsidP="00454C00">
      <w:pPr>
        <w:pStyle w:val="ListeParagraf"/>
        <w:numPr>
          <w:ilvl w:val="0"/>
          <w:numId w:val="12"/>
        </w:numPr>
        <w:ind w:left="851" w:hanging="284"/>
        <w:jc w:val="both"/>
      </w:pPr>
      <w:r w:rsidRPr="00F00C0D">
        <w:t>D</w:t>
      </w:r>
      <w:r w:rsidR="00D50F8B" w:rsidRPr="00F00C0D">
        <w:t>iğer kamu kurum ve kuruluşları, STK’lar ve özel sektör işletmeleri ile</w:t>
      </w:r>
      <w:r w:rsidR="00FD6E3E" w:rsidRPr="00F00C0D">
        <w:t xml:space="preserve"> olan ilişkiler</w:t>
      </w:r>
      <w:r w:rsidR="00261D3E" w:rsidRPr="00F00C0D">
        <w:t>i</w:t>
      </w:r>
      <w:r w:rsidR="00D50F8B" w:rsidRPr="00F00C0D">
        <w:t>,</w:t>
      </w:r>
    </w:p>
    <w:p w:rsidR="001C740E" w:rsidRPr="00F00C0D" w:rsidRDefault="001C740E" w:rsidP="00454C00">
      <w:pPr>
        <w:pStyle w:val="ListeParagraf"/>
        <w:numPr>
          <w:ilvl w:val="0"/>
          <w:numId w:val="12"/>
        </w:numPr>
        <w:ind w:left="851" w:hanging="284"/>
        <w:jc w:val="both"/>
      </w:pPr>
      <w:r w:rsidRPr="00F00C0D">
        <w:t>İl / bölge ekonomisi üzerindeki etkileri,</w:t>
      </w:r>
    </w:p>
    <w:p w:rsidR="00261D3E" w:rsidRPr="00F00C0D" w:rsidRDefault="00261D3E" w:rsidP="00454C00">
      <w:pPr>
        <w:pStyle w:val="ListeParagraf"/>
        <w:numPr>
          <w:ilvl w:val="0"/>
          <w:numId w:val="12"/>
        </w:numPr>
        <w:ind w:left="851" w:hanging="284"/>
        <w:jc w:val="both"/>
      </w:pPr>
      <w:r w:rsidRPr="00F00C0D">
        <w:t>İlin ve bölgenin imajına yaptığı katkılar,</w:t>
      </w:r>
    </w:p>
    <w:p w:rsidR="00D50F8B" w:rsidRPr="00F00C0D" w:rsidRDefault="00D50F8B" w:rsidP="00454C00">
      <w:pPr>
        <w:pStyle w:val="ListeParagraf"/>
        <w:numPr>
          <w:ilvl w:val="0"/>
          <w:numId w:val="12"/>
        </w:numPr>
        <w:ind w:left="851" w:hanging="284"/>
        <w:jc w:val="both"/>
      </w:pPr>
      <w:r w:rsidRPr="00F00C0D">
        <w:t>D</w:t>
      </w:r>
      <w:r w:rsidR="00261D3E" w:rsidRPr="00F00C0D">
        <w:t>üzenlediği</w:t>
      </w:r>
      <w:r w:rsidRPr="00F00C0D">
        <w:t xml:space="preserve"> sosyal, kültürel ve sportif </w:t>
      </w:r>
      <w:r w:rsidR="00FD6E3E" w:rsidRPr="00F00C0D">
        <w:t>faaliyetler ile</w:t>
      </w:r>
      <w:r w:rsidRPr="00F00C0D">
        <w:t xml:space="preserve"> </w:t>
      </w:r>
      <w:r w:rsidR="00FD6E3E" w:rsidRPr="00F00C0D">
        <w:t xml:space="preserve">çeşitli kesimlere yönelik </w:t>
      </w:r>
      <w:r w:rsidR="00261D3E" w:rsidRPr="00F00C0D">
        <w:t>kurs ve sertifika programları</w:t>
      </w:r>
      <w:r w:rsidR="00FD6E3E" w:rsidRPr="00F00C0D">
        <w:t>n</w:t>
      </w:r>
      <w:r w:rsidR="00261D3E" w:rsidRPr="00F00C0D">
        <w:t>ın</w:t>
      </w:r>
      <w:r w:rsidR="00FD6E3E" w:rsidRPr="00F00C0D">
        <w:t xml:space="preserve"> </w:t>
      </w:r>
      <w:r w:rsidRPr="00F00C0D">
        <w:t>şehre kattığı zenginlikler,</w:t>
      </w:r>
    </w:p>
    <w:p w:rsidR="00D50F8B" w:rsidRPr="00F00C0D" w:rsidRDefault="00FD6E3E" w:rsidP="00454C00">
      <w:pPr>
        <w:pStyle w:val="ListeParagraf"/>
        <w:numPr>
          <w:ilvl w:val="0"/>
          <w:numId w:val="12"/>
        </w:numPr>
        <w:ind w:left="851" w:hanging="284"/>
        <w:jc w:val="both"/>
      </w:pPr>
      <w:r w:rsidRPr="00F00C0D">
        <w:t>Kampus ve sosyal olanakların</w:t>
      </w:r>
      <w:r w:rsidR="00261D3E" w:rsidRPr="00F00C0D">
        <w:t>ın</w:t>
      </w:r>
      <w:r w:rsidR="00D50F8B" w:rsidRPr="00F00C0D">
        <w:t xml:space="preserve"> yeterliliği ve bunların dış paydaşlar ile paylaşımı,</w:t>
      </w:r>
    </w:p>
    <w:p w:rsidR="00D50F8B" w:rsidRPr="00F00C0D" w:rsidRDefault="00FD6E3E" w:rsidP="00454C00">
      <w:pPr>
        <w:pStyle w:val="ListeParagraf"/>
        <w:numPr>
          <w:ilvl w:val="0"/>
          <w:numId w:val="12"/>
        </w:numPr>
        <w:ind w:left="851" w:hanging="284"/>
        <w:jc w:val="both"/>
      </w:pPr>
      <w:r w:rsidRPr="00F00C0D">
        <w:t>Diğer kurum ve kuruluşlar tarafından</w:t>
      </w:r>
      <w:r w:rsidR="00D50F8B" w:rsidRPr="00F00C0D">
        <w:t xml:space="preserve"> düzenlenen </w:t>
      </w:r>
      <w:r w:rsidRPr="00F00C0D">
        <w:t xml:space="preserve">hayır işleri, gönüllü çalışmalar gibi </w:t>
      </w:r>
      <w:r w:rsidR="00D50F8B" w:rsidRPr="00F00C0D">
        <w:t>orga</w:t>
      </w:r>
      <w:r w:rsidRPr="00F00C0D">
        <w:t>ni</w:t>
      </w:r>
      <w:r w:rsidR="00261D3E" w:rsidRPr="00F00C0D">
        <w:t>zasyonlara verdiği</w:t>
      </w:r>
      <w:r w:rsidRPr="00F00C0D">
        <w:t xml:space="preserve"> destekler</w:t>
      </w:r>
      <w:r w:rsidR="00D50F8B" w:rsidRPr="00F00C0D">
        <w:t>,</w:t>
      </w:r>
    </w:p>
    <w:p w:rsidR="00820BDB" w:rsidRPr="00F00C0D" w:rsidRDefault="00FD6E3E" w:rsidP="0021414D">
      <w:pPr>
        <w:pStyle w:val="ListeParagraf"/>
        <w:numPr>
          <w:ilvl w:val="0"/>
          <w:numId w:val="12"/>
        </w:numPr>
        <w:ind w:left="851" w:hanging="284"/>
        <w:jc w:val="both"/>
      </w:pPr>
      <w:r w:rsidRPr="00F00C0D">
        <w:t>Y</w:t>
      </w:r>
      <w:r w:rsidR="00261D3E" w:rsidRPr="00F00C0D">
        <w:t>ürüttüğü</w:t>
      </w:r>
      <w:r w:rsidRPr="00F00C0D">
        <w:t xml:space="preserve"> polit</w:t>
      </w:r>
      <w:r w:rsidR="00820BDB" w:rsidRPr="00F00C0D">
        <w:t>ika ve strateji çalışmaları,</w:t>
      </w:r>
    </w:p>
    <w:p w:rsidR="00FD6E3E" w:rsidRPr="00F00C0D" w:rsidRDefault="00820BDB" w:rsidP="00454C00">
      <w:pPr>
        <w:pStyle w:val="ListeParagraf"/>
        <w:numPr>
          <w:ilvl w:val="0"/>
          <w:numId w:val="12"/>
        </w:numPr>
        <w:ind w:left="851" w:hanging="284"/>
        <w:jc w:val="both"/>
      </w:pPr>
      <w:r w:rsidRPr="00F00C0D">
        <w:t>T</w:t>
      </w:r>
      <w:r w:rsidR="00D50F8B" w:rsidRPr="00F00C0D">
        <w:t>oplumu ilgilendiren konularda kamuoyunu</w:t>
      </w:r>
      <w:r w:rsidR="00261D3E" w:rsidRPr="00F00C0D">
        <w:t xml:space="preserve"> ne derece aydınlatt</w:t>
      </w:r>
      <w:r w:rsidRPr="00F00C0D">
        <w:t>ığı ve dış paydaşlara verdiği güven duygusu,</w:t>
      </w:r>
    </w:p>
    <w:p w:rsidR="001C740E" w:rsidRPr="00F00C0D" w:rsidRDefault="001C740E" w:rsidP="00454C00">
      <w:pPr>
        <w:pStyle w:val="ListeParagraf"/>
        <w:numPr>
          <w:ilvl w:val="0"/>
          <w:numId w:val="12"/>
        </w:numPr>
        <w:ind w:left="851" w:hanging="284"/>
        <w:jc w:val="both"/>
      </w:pPr>
      <w:r w:rsidRPr="00F00C0D">
        <w:t>Fırsat eşitliği, tarafsızlık ve şeffaflık gibi konulardaki hassasiyet</w:t>
      </w:r>
      <w:r w:rsidR="00261D3E" w:rsidRPr="00F00C0D">
        <w:t>i</w:t>
      </w:r>
      <w:r w:rsidRPr="00F00C0D">
        <w:t>,</w:t>
      </w:r>
    </w:p>
    <w:p w:rsidR="001C740E" w:rsidRPr="00F00C0D" w:rsidRDefault="00261D3E" w:rsidP="00454C00">
      <w:pPr>
        <w:pStyle w:val="ListeParagraf"/>
        <w:numPr>
          <w:ilvl w:val="0"/>
          <w:numId w:val="12"/>
        </w:numPr>
        <w:ind w:left="851" w:hanging="284"/>
        <w:jc w:val="both"/>
      </w:pPr>
      <w:r w:rsidRPr="00F00C0D">
        <w:t>Çevreye olan duyarlılığı,</w:t>
      </w:r>
    </w:p>
    <w:p w:rsidR="00D50F8B" w:rsidRPr="00F00C0D" w:rsidRDefault="00454C00" w:rsidP="00454C00">
      <w:pPr>
        <w:pStyle w:val="ListeParagraf"/>
        <w:numPr>
          <w:ilvl w:val="0"/>
          <w:numId w:val="12"/>
        </w:numPr>
        <w:ind w:left="851" w:hanging="284"/>
        <w:jc w:val="both"/>
      </w:pPr>
      <w:r w:rsidRPr="00F00C0D">
        <w:t>H</w:t>
      </w:r>
      <w:r w:rsidR="00D50F8B" w:rsidRPr="00F00C0D">
        <w:t>er başvurulduğunda, ilgili muhataba ulaşılabilme durumu ve sorunun ne kadar sürede cevaplandırıldığı,</w:t>
      </w:r>
      <w:r w:rsidRPr="00F00C0D">
        <w:t xml:space="preserve"> m</w:t>
      </w:r>
      <w:r w:rsidR="00AA1096" w:rsidRPr="00F00C0D">
        <w:t>emnuniyet ve beklentiler bağlamı</w:t>
      </w:r>
      <w:r w:rsidR="00820BDB" w:rsidRPr="00F00C0D">
        <w:t xml:space="preserve">nda ele </w:t>
      </w:r>
      <w:r w:rsidR="000142ED" w:rsidRPr="00F00C0D">
        <w:t>alınmıştı</w:t>
      </w:r>
      <w:r w:rsidR="00820BDB" w:rsidRPr="00F00C0D">
        <w:t>r.</w:t>
      </w:r>
    </w:p>
    <w:p w:rsidR="00D064E5" w:rsidRDefault="00D50F8B" w:rsidP="002156D5">
      <w:pPr>
        <w:spacing w:before="120" w:after="120"/>
        <w:ind w:left="284"/>
        <w:jc w:val="both"/>
      </w:pPr>
      <w:r>
        <w:t xml:space="preserve">Bu kapsamda, </w:t>
      </w:r>
      <w:r w:rsidR="004828F1">
        <w:t>Kalite Danışma Kurulu’n</w:t>
      </w:r>
      <w:r w:rsidR="00F00C0D">
        <w:t>da temsil edilen dış paydaşların</w:t>
      </w:r>
      <w:r w:rsidR="004828F1">
        <w:t xml:space="preserve"> </w:t>
      </w:r>
      <w:r w:rsidR="00F00C0D">
        <w:t xml:space="preserve">kendilerine </w:t>
      </w:r>
      <w:r w:rsidR="00E02CA5">
        <w:t>yöneltilen sorular</w:t>
      </w:r>
      <w:r w:rsidR="004828F1">
        <w:t>a</w:t>
      </w:r>
      <w:r w:rsidR="00E02CA5">
        <w:t xml:space="preserve"> </w:t>
      </w:r>
      <w:r w:rsidR="004828F1">
        <w:t>ilişkin</w:t>
      </w:r>
      <w:r w:rsidR="00E02CA5">
        <w:t xml:space="preserve"> görüş ve değerlendirmeleri</w:t>
      </w:r>
      <w:r w:rsidR="0021414D">
        <w:t>,</w:t>
      </w:r>
      <w:r w:rsidR="00E02CA5">
        <w:t xml:space="preserve"> aşağıda </w:t>
      </w:r>
      <w:r w:rsidR="0021414D">
        <w:t>konu başlıkları itibariyle</w:t>
      </w:r>
      <w:r w:rsidR="00E02CA5">
        <w:t xml:space="preserve"> verilmiştir:</w:t>
      </w:r>
    </w:p>
    <w:p w:rsidR="006E190A" w:rsidRPr="006B158B" w:rsidRDefault="006E190A" w:rsidP="002156D5">
      <w:pPr>
        <w:pStyle w:val="ListeParagraf"/>
        <w:numPr>
          <w:ilvl w:val="0"/>
          <w:numId w:val="21"/>
        </w:numPr>
        <w:spacing w:before="120" w:after="120"/>
        <w:ind w:left="641" w:hanging="357"/>
        <w:jc w:val="both"/>
        <w:rPr>
          <w:b/>
        </w:rPr>
      </w:pPr>
      <w:r w:rsidRPr="006B158B">
        <w:rPr>
          <w:b/>
        </w:rPr>
        <w:t xml:space="preserve">Dumlupınar Üniversitesi’nin </w:t>
      </w:r>
      <w:r w:rsidR="0053062C" w:rsidRPr="006B158B">
        <w:rPr>
          <w:b/>
        </w:rPr>
        <w:t xml:space="preserve">il/ilçeler ve bölgeye </w:t>
      </w:r>
      <w:r w:rsidR="00532C23" w:rsidRPr="006B158B">
        <w:rPr>
          <w:b/>
        </w:rPr>
        <w:t>olan katkıları,</w:t>
      </w:r>
      <w:r w:rsidR="007B54C6">
        <w:rPr>
          <w:b/>
        </w:rPr>
        <w:t xml:space="preserve"> dış paydaşlarla olan ilişki</w:t>
      </w:r>
      <w:r w:rsidR="00532C23" w:rsidRPr="006B158B">
        <w:rPr>
          <w:b/>
        </w:rPr>
        <w:t xml:space="preserve">, </w:t>
      </w:r>
      <w:r w:rsidR="00532C23" w:rsidRPr="006B158B">
        <w:rPr>
          <w:b/>
          <w:bCs/>
        </w:rPr>
        <w:t>iletişim</w:t>
      </w:r>
      <w:r w:rsidR="007B54C6">
        <w:rPr>
          <w:b/>
          <w:bCs/>
        </w:rPr>
        <w:t xml:space="preserve"> ve etkileşim</w:t>
      </w:r>
      <w:r w:rsidR="00532C23" w:rsidRPr="006B158B">
        <w:rPr>
          <w:b/>
          <w:bCs/>
        </w:rPr>
        <w:t>i:</w:t>
      </w:r>
    </w:p>
    <w:p w:rsidR="00532C23" w:rsidRDefault="00454C00" w:rsidP="002156D5">
      <w:pPr>
        <w:pStyle w:val="ListeParagraf"/>
        <w:numPr>
          <w:ilvl w:val="0"/>
          <w:numId w:val="22"/>
        </w:numPr>
        <w:spacing w:before="120" w:after="120"/>
        <w:ind w:left="993" w:hanging="284"/>
        <w:jc w:val="both"/>
      </w:pPr>
      <w:r>
        <w:t>Dumlupınar Üniversitesi’nin il/ilçeler ve bölgeye ekonomik, sosyal, kültürel, sanatsal ve sportif anlamda ne gibi katk</w:t>
      </w:r>
      <w:r w:rsidR="00532C23">
        <w:t>ılar sağladığını düşünüyorsunuz?</w:t>
      </w:r>
    </w:p>
    <w:p w:rsidR="00176C8E" w:rsidRDefault="004828F1" w:rsidP="002156D5">
      <w:pPr>
        <w:pStyle w:val="ListeParagraf"/>
        <w:spacing w:before="120" w:after="120"/>
        <w:ind w:left="993"/>
        <w:jc w:val="both"/>
      </w:pPr>
      <w:r w:rsidRPr="00DF201B">
        <w:t>Dumlupınar Ün</w:t>
      </w:r>
      <w:r w:rsidR="00A170B1">
        <w:t>iversitesi</w:t>
      </w:r>
      <w:r w:rsidRPr="00DF201B">
        <w:t xml:space="preserve"> tartışılmaz bir değer</w:t>
      </w:r>
      <w:r w:rsidR="00A170B1">
        <w:t>dir</w:t>
      </w:r>
      <w:r w:rsidRPr="00DF201B">
        <w:t xml:space="preserve"> </w:t>
      </w:r>
      <w:r w:rsidR="00525F28">
        <w:t xml:space="preserve">ve </w:t>
      </w:r>
      <w:r w:rsidR="00B95284" w:rsidRPr="00DF201B">
        <w:t>Türkiye’nin farklı yörelerinden gelen öğrenciler sayesin</w:t>
      </w:r>
      <w:r w:rsidR="00525F28">
        <w:t>de ilin kültürel çeşitliliğine katkı sağla</w:t>
      </w:r>
      <w:r w:rsidR="00A170B1">
        <w:t>maktadı</w:t>
      </w:r>
      <w:r w:rsidR="00525F28">
        <w:t xml:space="preserve">r. </w:t>
      </w:r>
      <w:r w:rsidR="00C67635">
        <w:t>Üniversite öğrencileri ve çalışanları</w:t>
      </w:r>
      <w:r w:rsidR="00525F28">
        <w:t xml:space="preserve"> konut, gıda ve hizmet sektörleri</w:t>
      </w:r>
      <w:r w:rsidRPr="00DF201B">
        <w:t xml:space="preserve"> </w:t>
      </w:r>
      <w:r w:rsidR="00525F28">
        <w:t>başta olmak üzere</w:t>
      </w:r>
      <w:r w:rsidRPr="00DF201B">
        <w:t xml:space="preserve"> ekonomik anlamda </w:t>
      </w:r>
      <w:r w:rsidR="00C67635">
        <w:t>da il genelin</w:t>
      </w:r>
      <w:r w:rsidR="00525F28">
        <w:t>e katkıda bulunmaktadır.</w:t>
      </w:r>
      <w:r w:rsidR="00176C8E">
        <w:t xml:space="preserve"> Ancak, </w:t>
      </w:r>
      <w:r w:rsidR="00176C8E" w:rsidRPr="00DF201B">
        <w:t xml:space="preserve">öğrencilere </w:t>
      </w:r>
      <w:r w:rsidR="002B2234">
        <w:t xml:space="preserve">sadece ekonomiye </w:t>
      </w:r>
      <w:r w:rsidR="00176C8E" w:rsidRPr="00DF201B">
        <w:t>sağla</w:t>
      </w:r>
      <w:r w:rsidR="002B2234">
        <w:t>dıkları katkı özelinde</w:t>
      </w:r>
      <w:r w:rsidR="00176C8E" w:rsidRPr="00DF201B">
        <w:t xml:space="preserve"> yaklaşılması yerine</w:t>
      </w:r>
      <w:r w:rsidR="002B2234">
        <w:t>,</w:t>
      </w:r>
      <w:r w:rsidR="00176C8E" w:rsidRPr="00DF201B">
        <w:t xml:space="preserve"> eğitim </w:t>
      </w:r>
      <w:r w:rsidR="002B2234">
        <w:t>öncelikleri ön plana alınmalı</w:t>
      </w:r>
      <w:r w:rsidR="00176C8E">
        <w:t>, öğrencilerin ekonomiye doğrudan katkılarının yanısıra dolaylı katkılar</w:t>
      </w:r>
      <w:r w:rsidR="00C67635">
        <w:t>ı</w:t>
      </w:r>
      <w:r w:rsidR="00176C8E" w:rsidRPr="00DF201B">
        <w:t xml:space="preserve"> </w:t>
      </w:r>
      <w:r w:rsidR="00C67635">
        <w:t>da arttırılmalıdır</w:t>
      </w:r>
      <w:r w:rsidR="00176C8E">
        <w:t>.</w:t>
      </w:r>
    </w:p>
    <w:p w:rsidR="00B95284" w:rsidRDefault="004828F1" w:rsidP="002156D5">
      <w:pPr>
        <w:pStyle w:val="ListeParagraf"/>
        <w:spacing w:before="120" w:after="120"/>
        <w:ind w:left="993"/>
        <w:jc w:val="both"/>
      </w:pPr>
      <w:r>
        <w:t>Üniversite bünyesinde düzenlenen</w:t>
      </w:r>
      <w:r w:rsidRPr="00DF201B">
        <w:t xml:space="preserve"> kültürel,</w:t>
      </w:r>
      <w:r w:rsidR="002B2234">
        <w:t xml:space="preserve"> sosyal ve sportif etkinlikler</w:t>
      </w:r>
      <w:r w:rsidRPr="00DF201B">
        <w:t xml:space="preserve"> </w:t>
      </w:r>
      <w:r w:rsidR="002B2234">
        <w:t>arzu edilen düzeyde değildir.</w:t>
      </w:r>
      <w:r>
        <w:t xml:space="preserve"> </w:t>
      </w:r>
      <w:r w:rsidR="002B2234">
        <w:t>Bazı etkinlikler</w:t>
      </w:r>
      <w:r w:rsidR="00B95284" w:rsidRPr="00DF201B">
        <w:t xml:space="preserve"> şehir merkezinde düzenlenerek halkla b</w:t>
      </w:r>
      <w:r w:rsidR="002B2234">
        <w:t>ütünleşilmeli</w:t>
      </w:r>
      <w:r w:rsidR="00B95284">
        <w:t xml:space="preserve">, </w:t>
      </w:r>
      <w:r w:rsidR="00525F28">
        <w:t>etkinlik</w:t>
      </w:r>
      <w:r w:rsidR="00132B4D">
        <w:t>ler</w:t>
      </w:r>
      <w:r w:rsidR="00B95284" w:rsidRPr="00DF201B">
        <w:t xml:space="preserve"> yerel basın, sosyal medya hesapları, reklam panoları v</w:t>
      </w:r>
      <w:r w:rsidR="00132B4D">
        <w:t>e el broşürleri aracılığıyla kamu kurum/</w:t>
      </w:r>
      <w:r w:rsidR="00B95284" w:rsidRPr="00DF201B">
        <w:t>kurulu</w:t>
      </w:r>
      <w:r w:rsidR="000B51CA">
        <w:t>şları</w:t>
      </w:r>
      <w:r w:rsidR="00132B4D">
        <w:t>, STK’lar v</w:t>
      </w:r>
      <w:r w:rsidR="000B51CA">
        <w:t xml:space="preserve">e halka </w:t>
      </w:r>
      <w:r w:rsidR="00132B4D">
        <w:t>duyurulmalıdı</w:t>
      </w:r>
      <w:r w:rsidR="00525F28">
        <w:t xml:space="preserve">r. </w:t>
      </w:r>
      <w:r w:rsidR="00132B4D">
        <w:t>Bu kapsamda</w:t>
      </w:r>
      <w:r w:rsidR="00525F28">
        <w:t>, ö</w:t>
      </w:r>
      <w:r w:rsidR="00B95284" w:rsidRPr="00DF201B">
        <w:t xml:space="preserve">ğrencilerin boş </w:t>
      </w:r>
      <w:r w:rsidR="00B95284" w:rsidRPr="00DF201B">
        <w:lastRenderedPageBreak/>
        <w:t>zamanlarını değerlendir</w:t>
      </w:r>
      <w:r w:rsidR="00132B4D">
        <w:t>meler</w:t>
      </w:r>
      <w:r w:rsidR="00B95284" w:rsidRPr="00DF201B">
        <w:t>inde</w:t>
      </w:r>
      <w:r w:rsidR="00525F28">
        <w:t>,</w:t>
      </w:r>
      <w:r w:rsidR="00132B4D">
        <w:t xml:space="preserve"> onları kötü alışkanlıklarda</w:t>
      </w:r>
      <w:r w:rsidR="00B95284" w:rsidRPr="00DF201B">
        <w:t xml:space="preserve">n uzaklaştıracak alternatif aktivitelerin ilgili kurum ve kuruluşlarla ortaklaşa düzenlenmesi </w:t>
      </w:r>
      <w:r w:rsidR="00132B4D">
        <w:t>de önemli</w:t>
      </w:r>
      <w:r w:rsidR="00525F28">
        <w:t>dir.</w:t>
      </w:r>
    </w:p>
    <w:p w:rsidR="00B95284" w:rsidRDefault="00176C8E" w:rsidP="002156D5">
      <w:pPr>
        <w:pStyle w:val="ListeParagraf"/>
        <w:spacing w:before="120" w:after="120"/>
        <w:ind w:left="993"/>
        <w:jc w:val="both"/>
      </w:pPr>
      <w:r>
        <w:t>Ayrıca, i</w:t>
      </w:r>
      <w:r w:rsidR="00132B4D">
        <w:t xml:space="preserve">l genelinde gerçekleştirilecek </w:t>
      </w:r>
      <w:r w:rsidR="00B95284" w:rsidRPr="00DF201B">
        <w:t>aram</w:t>
      </w:r>
      <w:r w:rsidR="00B95284">
        <w:t>a</w:t>
      </w:r>
      <w:r w:rsidR="00B95284" w:rsidRPr="00DF201B">
        <w:t xml:space="preserve"> konferans</w:t>
      </w:r>
      <w:r w:rsidR="00132B4D">
        <w:t>lar</w:t>
      </w:r>
      <w:r w:rsidR="00B95284" w:rsidRPr="00DF201B">
        <w:t xml:space="preserve">ı </w:t>
      </w:r>
      <w:r w:rsidR="00132B4D">
        <w:t>ile</w:t>
      </w:r>
      <w:r w:rsidR="00B95284" w:rsidRPr="00DF201B">
        <w:t xml:space="preserve"> </w:t>
      </w:r>
      <w:r w:rsidR="00162802">
        <w:t>temel</w:t>
      </w:r>
      <w:r w:rsidR="00132B4D">
        <w:t xml:space="preserve"> </w:t>
      </w:r>
      <w:r w:rsidR="00B95284" w:rsidRPr="00DF201B">
        <w:t xml:space="preserve">sorunlar </w:t>
      </w:r>
      <w:r w:rsidR="00717021">
        <w:t>tespit edilmeli</w:t>
      </w:r>
      <w:r w:rsidR="00132B4D">
        <w:t>,</w:t>
      </w:r>
      <w:r w:rsidR="00B95284" w:rsidRPr="00DF201B">
        <w:t xml:space="preserve"> </w:t>
      </w:r>
      <w:r w:rsidR="00717021">
        <w:t xml:space="preserve">hangi kurum/kuruluşun ne tür sorumluluklar üstlenmesi gerektiği belirlenmeli ve ilgili kesimlerin </w:t>
      </w:r>
      <w:r w:rsidR="00B95284" w:rsidRPr="00DF201B">
        <w:t>üzerine düşen</w:t>
      </w:r>
      <w:r w:rsidR="00717021">
        <w:t xml:space="preserve"> görev</w:t>
      </w:r>
      <w:r w:rsidR="00B95284" w:rsidRPr="00DF201B">
        <w:t xml:space="preserve">i yapması </w:t>
      </w:r>
      <w:r w:rsidR="00717021">
        <w:t>sağlanmalıd</w:t>
      </w:r>
      <w:r w:rsidR="00B95284" w:rsidRPr="00DF201B">
        <w:t>ır</w:t>
      </w:r>
      <w:r>
        <w:t>.</w:t>
      </w:r>
    </w:p>
    <w:p w:rsidR="00532C23" w:rsidRDefault="00454C00" w:rsidP="002156D5">
      <w:pPr>
        <w:pStyle w:val="ListeParagraf"/>
        <w:numPr>
          <w:ilvl w:val="0"/>
          <w:numId w:val="22"/>
        </w:numPr>
        <w:spacing w:before="120" w:after="120"/>
        <w:ind w:left="993" w:hanging="284"/>
        <w:jc w:val="both"/>
      </w:pPr>
      <w:r>
        <w:t>Üniversite’nin d</w:t>
      </w:r>
      <w:r w:rsidRPr="00D50F8B">
        <w:t xml:space="preserve">iğer </w:t>
      </w:r>
      <w:r>
        <w:t xml:space="preserve">kamu </w:t>
      </w:r>
      <w:r w:rsidRPr="00D50F8B">
        <w:t>kurum ve kuruluşlar</w:t>
      </w:r>
      <w:r>
        <w:t>ı, STK’lar ve özel sektör işletmeleri ile olan ilişkileri hakkında ne düşünüyorsunuz?</w:t>
      </w:r>
    </w:p>
    <w:p w:rsidR="005835B6" w:rsidRDefault="00BF2BC5" w:rsidP="002156D5">
      <w:pPr>
        <w:spacing w:before="120" w:after="120"/>
        <w:ind w:left="993"/>
        <w:jc w:val="both"/>
      </w:pPr>
      <w:r>
        <w:t xml:space="preserve">Kimi </w:t>
      </w:r>
      <w:r w:rsidR="00B95284" w:rsidRPr="00DF201B">
        <w:t xml:space="preserve">fakülteler bazında </w:t>
      </w:r>
      <w:r w:rsidR="003733C4">
        <w:t xml:space="preserve">bazı kurumlarla </w:t>
      </w:r>
      <w:r w:rsidR="00E31985">
        <w:t>yakın</w:t>
      </w:r>
      <w:r w:rsidR="00B95284" w:rsidRPr="00DF201B">
        <w:t xml:space="preserve"> </w:t>
      </w:r>
      <w:r w:rsidR="003733C4">
        <w:t>ilişkiler kuru</w:t>
      </w:r>
      <w:r w:rsidR="005835B6">
        <w:t>lduğu</w:t>
      </w:r>
      <w:r w:rsidR="00E31985">
        <w:t>,</w:t>
      </w:r>
      <w:r>
        <w:t xml:space="preserve"> </w:t>
      </w:r>
      <w:r w:rsidR="005835B6">
        <w:t xml:space="preserve">ancak </w:t>
      </w:r>
      <w:r w:rsidR="00E31985">
        <w:t>bunun dışında</w:t>
      </w:r>
      <w:r w:rsidR="005835B6">
        <w:t>ki</w:t>
      </w:r>
      <w:r w:rsidR="00E31985">
        <w:t xml:space="preserve"> ilişkilerin</w:t>
      </w:r>
      <w:r w:rsidR="00B95284" w:rsidRPr="00DF201B">
        <w:t xml:space="preserve"> </w:t>
      </w:r>
      <w:r w:rsidR="00E31985">
        <w:t>genellikle şahıslar özelinde ikili diyaloglarla yürütüldüğü,</w:t>
      </w:r>
      <w:r w:rsidR="00B95284" w:rsidRPr="00DF201B">
        <w:t xml:space="preserve"> kurumsal </w:t>
      </w:r>
      <w:r w:rsidR="00E31985">
        <w:t>anlamda</w:t>
      </w:r>
      <w:r w:rsidR="00B95284" w:rsidRPr="00DF201B">
        <w:t xml:space="preserve"> ilişkilerin zayıf olduğu, hatta bazı kurumlarla hiçbi</w:t>
      </w:r>
      <w:r w:rsidR="00E31985">
        <w:t>r şekilde iletişime geçilmediği görülmektedir.</w:t>
      </w:r>
      <w:r w:rsidR="009D51BB">
        <w:t xml:space="preserve"> D</w:t>
      </w:r>
      <w:r w:rsidR="009D51BB" w:rsidRPr="00DF201B">
        <w:t>ış paydaşlarla ilişkilerin ilerletilmesi</w:t>
      </w:r>
      <w:r w:rsidR="009D51BB">
        <w:t>ne yönelik olarak, il genelinde sık aralıklarla sonuç odaklı toplantılar gerçekleştirilmeli ve fakülte ve/veya bölümlerin ilgili sektörlerle olan iletişimleri güçlendirilmelidir.</w:t>
      </w:r>
    </w:p>
    <w:p w:rsidR="00B95284" w:rsidRPr="00DF201B" w:rsidRDefault="009D51BB" w:rsidP="002156D5">
      <w:pPr>
        <w:spacing w:before="120" w:after="120"/>
        <w:ind w:left="993"/>
        <w:jc w:val="both"/>
      </w:pPr>
      <w:r>
        <w:t>Özel veya kamu k</w:t>
      </w:r>
      <w:r w:rsidR="00B95284" w:rsidRPr="00DF201B">
        <w:t>urum ve kuruluşların proje</w:t>
      </w:r>
      <w:r>
        <w:t xml:space="preserve"> desteği almak</w:t>
      </w:r>
      <w:r w:rsidR="00B95284" w:rsidRPr="00DF201B">
        <w:t xml:space="preserve"> veya fikir alışverişinde bulunmak istediklerinde nereye başvuracakları konusunda üniversite bünyesinde bir </w:t>
      </w:r>
      <w:r>
        <w:t>yönlendirme ve danışma birimi</w:t>
      </w:r>
      <w:r w:rsidR="00B95284" w:rsidRPr="00DF201B">
        <w:t xml:space="preserve"> </w:t>
      </w:r>
      <w:r>
        <w:t>oluşturulmalıdır.</w:t>
      </w:r>
      <w:r w:rsidR="00AF5940">
        <w:t xml:space="preserve"> </w:t>
      </w:r>
      <w:r w:rsidR="00B95284" w:rsidRPr="00DF201B">
        <w:t xml:space="preserve">Bazı kurumların </w:t>
      </w:r>
      <w:r>
        <w:t xml:space="preserve">ilgili </w:t>
      </w:r>
      <w:r w:rsidR="00B95284" w:rsidRPr="00DF201B">
        <w:t xml:space="preserve">komisyonlarında üniversitede görev yapan öğretim üyelerinden yardım </w:t>
      </w:r>
      <w:r>
        <w:t>alınmakla birlikte, bu ilişkiler daha da geliştirilmelidir.</w:t>
      </w:r>
    </w:p>
    <w:p w:rsidR="00B95284" w:rsidRDefault="00B95284" w:rsidP="002156D5">
      <w:pPr>
        <w:pStyle w:val="ListeParagraf"/>
        <w:spacing w:before="120" w:after="120"/>
        <w:ind w:left="993"/>
        <w:jc w:val="both"/>
      </w:pPr>
      <w:r w:rsidRPr="00DF201B">
        <w:t xml:space="preserve">Halk, STK’lar, üniversite, </w:t>
      </w:r>
      <w:r w:rsidR="009D51BB">
        <w:t>yerel yönetim birimleri, siyasi partiler</w:t>
      </w:r>
      <w:r w:rsidRPr="00DF201B">
        <w:t xml:space="preserve"> ve yerel basın bir araya gelerek</w:t>
      </w:r>
      <w:r w:rsidR="00FF7740">
        <w:t>,</w:t>
      </w:r>
      <w:r w:rsidRPr="00DF201B">
        <w:t xml:space="preserve"> şehir ve üniversite için neler </w:t>
      </w:r>
      <w:r w:rsidR="009D51BB">
        <w:t>yapılması gerektiği konusunda bir manifesto</w:t>
      </w:r>
      <w:r w:rsidR="00FF7740">
        <w:t xml:space="preserve"> hazırla</w:t>
      </w:r>
      <w:r w:rsidR="009D51BB">
        <w:t>malıdır.</w:t>
      </w:r>
    </w:p>
    <w:p w:rsidR="0053062C" w:rsidRPr="00B95284" w:rsidRDefault="00454C00" w:rsidP="002156D5">
      <w:pPr>
        <w:pStyle w:val="ListeParagraf"/>
        <w:numPr>
          <w:ilvl w:val="0"/>
          <w:numId w:val="22"/>
        </w:numPr>
        <w:spacing w:before="120" w:after="120"/>
        <w:ind w:left="993" w:hanging="284"/>
        <w:jc w:val="both"/>
      </w:pPr>
      <w:r w:rsidRPr="00532C23">
        <w:rPr>
          <w:bCs/>
        </w:rPr>
        <w:t xml:space="preserve">Üniversite’nin </w:t>
      </w:r>
      <w:r w:rsidR="00532C23">
        <w:rPr>
          <w:bCs/>
        </w:rPr>
        <w:t>dış çevre ile</w:t>
      </w:r>
      <w:r w:rsidR="003A136B">
        <w:rPr>
          <w:bCs/>
        </w:rPr>
        <w:t xml:space="preserve"> olan</w:t>
      </w:r>
      <w:r w:rsidR="00532C23">
        <w:rPr>
          <w:bCs/>
        </w:rPr>
        <w:t xml:space="preserve"> </w:t>
      </w:r>
      <w:r w:rsidRPr="00532C23">
        <w:rPr>
          <w:bCs/>
        </w:rPr>
        <w:t>iletişim</w:t>
      </w:r>
      <w:r w:rsidR="003A136B">
        <w:rPr>
          <w:bCs/>
        </w:rPr>
        <w:t xml:space="preserve"> ve etkileşim düzey</w:t>
      </w:r>
      <w:r w:rsidRPr="00532C23">
        <w:rPr>
          <w:bCs/>
        </w:rPr>
        <w:t>i hakkında ne düşünüyorsunuz?</w:t>
      </w:r>
    </w:p>
    <w:p w:rsidR="00C5172A" w:rsidRPr="00DF201B" w:rsidRDefault="00B95284" w:rsidP="002156D5">
      <w:pPr>
        <w:spacing w:before="120" w:after="120"/>
        <w:ind w:left="992"/>
        <w:jc w:val="both"/>
      </w:pPr>
      <w:r w:rsidRPr="00DF201B">
        <w:t xml:space="preserve">Üniversitenin </w:t>
      </w:r>
      <w:r w:rsidR="00FF7740">
        <w:t>dış çevre ile olan ilişkileri</w:t>
      </w:r>
      <w:r w:rsidR="002156D5">
        <w:t>nin</w:t>
      </w:r>
      <w:r w:rsidR="00FF7740">
        <w:t xml:space="preserve"> henüz istenilen</w:t>
      </w:r>
      <w:r w:rsidRPr="00DF201B">
        <w:t xml:space="preserve"> düzeyde olmadığı</w:t>
      </w:r>
      <w:r w:rsidR="00FF7740">
        <w:t>,</w:t>
      </w:r>
      <w:r w:rsidRPr="00DF201B">
        <w:t xml:space="preserve"> ancak bu durumun sadece üniversite</w:t>
      </w:r>
      <w:r w:rsidR="00FF7740">
        <w:t>den</w:t>
      </w:r>
      <w:r w:rsidRPr="00DF201B">
        <w:t xml:space="preserve"> değil diğer kurum ve kur</w:t>
      </w:r>
      <w:r w:rsidR="00FF7740">
        <w:t xml:space="preserve">uluşlardan da kaynaklandığı düşünülmektedir. </w:t>
      </w:r>
      <w:r w:rsidR="00C5172A" w:rsidRPr="00DF201B">
        <w:t>B</w:t>
      </w:r>
      <w:r w:rsidR="00C5172A">
        <w:t>ununla birlikte, b</w:t>
      </w:r>
      <w:r w:rsidR="00C5172A" w:rsidRPr="00DF201B">
        <w:t xml:space="preserve">azı kurumların Kalite </w:t>
      </w:r>
      <w:r w:rsidR="00AF5940">
        <w:t>Danışma Kurul</w:t>
      </w:r>
      <w:r w:rsidR="00C5172A" w:rsidRPr="00DF201B">
        <w:t xml:space="preserve">u </w:t>
      </w:r>
      <w:r w:rsidR="00C5172A">
        <w:t>faaliyetleri kapsamında</w:t>
      </w:r>
      <w:r w:rsidR="00C5172A" w:rsidRPr="00DF201B">
        <w:t xml:space="preserve"> iletişim eksikliğinin gid</w:t>
      </w:r>
      <w:r w:rsidR="00C5172A">
        <w:t>erilmesine yönelik</w:t>
      </w:r>
      <w:r w:rsidR="00AF5940">
        <w:t xml:space="preserve"> </w:t>
      </w:r>
      <w:r w:rsidR="00C5172A">
        <w:t>çalışmaları bulunmaktadır.</w:t>
      </w:r>
    </w:p>
    <w:p w:rsidR="00B95284" w:rsidRPr="00DF201B" w:rsidRDefault="00AF5940" w:rsidP="002156D5">
      <w:pPr>
        <w:spacing w:before="120" w:after="120"/>
        <w:ind w:left="992"/>
        <w:jc w:val="both"/>
      </w:pPr>
      <w:r>
        <w:t xml:space="preserve">Şehir ile üniversite arasında bir kopukluk </w:t>
      </w:r>
      <w:r w:rsidR="002156D5">
        <w:t>dikkati çek</w:t>
      </w:r>
      <w:r>
        <w:t xml:space="preserve">mektedir. </w:t>
      </w:r>
      <w:r w:rsidR="00B95284" w:rsidRPr="00DF201B">
        <w:t xml:space="preserve">Mezuniyet </w:t>
      </w:r>
      <w:r w:rsidR="00FF7740">
        <w:t>törenleri başta olmak üzere bazı törenler</w:t>
      </w:r>
      <w:r w:rsidR="00B95284" w:rsidRPr="00DF201B">
        <w:t xml:space="preserve"> şehir merkezinde düzenlenerek</w:t>
      </w:r>
      <w:r w:rsidR="00FF7740">
        <w:t>, özellikle şehir ile bütünleşme sağlanmalıdır.</w:t>
      </w:r>
    </w:p>
    <w:p w:rsidR="00B95284" w:rsidRPr="00B95284" w:rsidRDefault="00AF5940" w:rsidP="002156D5">
      <w:pPr>
        <w:spacing w:before="120" w:after="120"/>
        <w:ind w:left="992"/>
        <w:jc w:val="both"/>
        <w:rPr>
          <w:bCs/>
        </w:rPr>
      </w:pPr>
      <w:r>
        <w:t>Üniversitenin web sitesi oldukça başarılıdır, ancak</w:t>
      </w:r>
      <w:r w:rsidR="00B95284" w:rsidRPr="00DF201B">
        <w:t xml:space="preserve"> </w:t>
      </w:r>
      <w:r>
        <w:t>farklı sosyal medya hesapları</w:t>
      </w:r>
      <w:r w:rsidR="00B95284" w:rsidRPr="00DF201B">
        <w:t xml:space="preserve"> oluşturularak</w:t>
      </w:r>
      <w:r>
        <w:t xml:space="preserve"> aktif bir şekilde kullanılması, dış çevre ile olan iletişim ve etkileşimin arttırılması bağlamında önemlidir</w:t>
      </w:r>
      <w:r w:rsidR="00B95284" w:rsidRPr="00DF201B">
        <w:t>.</w:t>
      </w:r>
    </w:p>
    <w:p w:rsidR="00532C23" w:rsidRPr="00B95284" w:rsidRDefault="00532C23" w:rsidP="002156D5">
      <w:pPr>
        <w:pStyle w:val="ListeParagraf"/>
        <w:numPr>
          <w:ilvl w:val="0"/>
          <w:numId w:val="21"/>
        </w:numPr>
        <w:spacing w:before="120" w:after="120"/>
        <w:ind w:left="641" w:hanging="357"/>
        <w:jc w:val="both"/>
        <w:rPr>
          <w:b/>
        </w:rPr>
      </w:pPr>
      <w:r w:rsidRPr="00B95284">
        <w:rPr>
          <w:b/>
        </w:rPr>
        <w:t>Dumlupınar Üniversitesi’nin Dış Paydaşların Gözündeki İmajı:</w:t>
      </w:r>
    </w:p>
    <w:p w:rsidR="00532C23" w:rsidRPr="00B95284" w:rsidRDefault="00532C23" w:rsidP="002156D5">
      <w:pPr>
        <w:pStyle w:val="ListeParagraf"/>
        <w:numPr>
          <w:ilvl w:val="0"/>
          <w:numId w:val="27"/>
        </w:numPr>
        <w:spacing w:before="120" w:after="120"/>
        <w:ind w:hanging="295"/>
        <w:jc w:val="both"/>
      </w:pPr>
      <w:r w:rsidRPr="00B95284">
        <w:rPr>
          <w:bCs/>
        </w:rPr>
        <w:t>Dumlupınar Üniversitesi ismi sizde ne çağrıştırıyor?</w:t>
      </w:r>
    </w:p>
    <w:p w:rsidR="00CE1468" w:rsidRDefault="00445749" w:rsidP="00CE1468">
      <w:pPr>
        <w:spacing w:before="120" w:after="120"/>
        <w:ind w:left="993"/>
        <w:jc w:val="both"/>
      </w:pPr>
      <w:r w:rsidRPr="00DF201B">
        <w:t>Tarihi, kültürü v</w:t>
      </w:r>
      <w:r>
        <w:t xml:space="preserve">e milli mücadeleyi çağrıştırmakta ve </w:t>
      </w:r>
      <w:r w:rsidRPr="00DF201B">
        <w:t xml:space="preserve">çoğu üniversitenin aksine isminden </w:t>
      </w:r>
      <w:r>
        <w:t>nerede olduğu kolaylıkla</w:t>
      </w:r>
      <w:r w:rsidRPr="00DF201B">
        <w:t xml:space="preserve"> anlaşıl</w:t>
      </w:r>
      <w:r>
        <w:t>maktadır.</w:t>
      </w:r>
      <w:r w:rsidR="00CE1468">
        <w:t xml:space="preserve"> Ancak,</w:t>
      </w:r>
      <w:r w:rsidR="00CE1468" w:rsidRPr="00CE1468">
        <w:t xml:space="preserve"> </w:t>
      </w:r>
      <w:r w:rsidR="00CE1468" w:rsidRPr="00DF201B">
        <w:t>M</w:t>
      </w:r>
      <w:r w:rsidR="00CE1468">
        <w:t>eslek Yüksekokulu</w:t>
      </w:r>
      <w:r w:rsidR="00CE1468" w:rsidRPr="00DF201B">
        <w:t xml:space="preserve"> </w:t>
      </w:r>
      <w:r w:rsidR="00CE1468">
        <w:t>ağırlıklı</w:t>
      </w:r>
      <w:r w:rsidR="00CE1468" w:rsidRPr="00DF201B">
        <w:t xml:space="preserve"> ve </w:t>
      </w:r>
      <w:r w:rsidR="00CE1468">
        <w:t>başarı düzeyi düşük</w:t>
      </w:r>
      <w:r w:rsidR="00CE1468" w:rsidRPr="00DF201B">
        <w:t xml:space="preserve"> öğrenci profilinin tercih ettiği bir üniversite </w:t>
      </w:r>
      <w:r w:rsidR="00CE1468">
        <w:t>çağrışımı yapmaktadı</w:t>
      </w:r>
      <w:r w:rsidR="00CE1468" w:rsidRPr="00DF201B">
        <w:t>r.</w:t>
      </w:r>
      <w:r w:rsidR="00CE1468">
        <w:t xml:space="preserve"> D</w:t>
      </w:r>
      <w:r w:rsidR="00CE1468" w:rsidRPr="00DF201B">
        <w:t>iğer üni</w:t>
      </w:r>
      <w:r w:rsidR="00CE1468">
        <w:t>versitelerden farklı yenilikçi uygulamalar ile</w:t>
      </w:r>
      <w:r w:rsidR="00CE1468" w:rsidRPr="00DF201B">
        <w:t xml:space="preserve"> b</w:t>
      </w:r>
      <w:r w:rsidR="00CE1468">
        <w:t>ilinirliğini artırmaya çalışmalıdır.</w:t>
      </w:r>
    </w:p>
    <w:p w:rsidR="00532C23" w:rsidRPr="00B95284" w:rsidRDefault="00532C23" w:rsidP="002156D5">
      <w:pPr>
        <w:pStyle w:val="ListeParagraf"/>
        <w:numPr>
          <w:ilvl w:val="0"/>
          <w:numId w:val="27"/>
        </w:numPr>
        <w:spacing w:before="120" w:after="120"/>
        <w:ind w:hanging="295"/>
        <w:jc w:val="both"/>
      </w:pPr>
      <w:r w:rsidRPr="00B95284">
        <w:rPr>
          <w:bCs/>
        </w:rPr>
        <w:t>Dumlupınar Üniversitesi olması gereken yerde mi?</w:t>
      </w:r>
    </w:p>
    <w:p w:rsidR="00CA4F3C" w:rsidRDefault="00D76925" w:rsidP="00D86217">
      <w:pPr>
        <w:spacing w:before="120" w:after="120"/>
        <w:ind w:left="993"/>
        <w:jc w:val="both"/>
      </w:pPr>
      <w:r w:rsidRPr="00DF201B">
        <w:t>Dumlupınar Üni</w:t>
      </w:r>
      <w:r>
        <w:t>versitesi</w:t>
      </w:r>
      <w:r w:rsidRPr="00DF201B">
        <w:t xml:space="preserve"> mimari yapı ve kampüs alanı olarak </w:t>
      </w:r>
      <w:r>
        <w:t xml:space="preserve">çok iyi bir </w:t>
      </w:r>
      <w:r w:rsidR="00904AFA">
        <w:t>durumda</w:t>
      </w:r>
      <w:r>
        <w:t xml:space="preserve"> olmakla birlikte,</w:t>
      </w:r>
      <w:r w:rsidRPr="00DF201B">
        <w:t xml:space="preserve"> akademik anlamda </w:t>
      </w:r>
      <w:r w:rsidR="002906FE">
        <w:t>geliştirilmesi gerek</w:t>
      </w:r>
      <w:r>
        <w:t xml:space="preserve">ir. </w:t>
      </w:r>
      <w:r w:rsidR="002906FE">
        <w:t>Bu amaçla, akademik kadrolar</w:t>
      </w:r>
      <w:r w:rsidR="002906FE" w:rsidRPr="00DF201B">
        <w:t xml:space="preserve"> güçlendirilerek</w:t>
      </w:r>
      <w:r w:rsidR="002906FE">
        <w:t>,</w:t>
      </w:r>
      <w:r w:rsidR="002906FE" w:rsidRPr="00DF201B">
        <w:t xml:space="preserve"> bilimsel </w:t>
      </w:r>
      <w:r w:rsidR="002906FE">
        <w:t>yayın ve çalışmalar ile araştırma projeleri artırılarak</w:t>
      </w:r>
      <w:r w:rsidR="002906FE" w:rsidRPr="002906FE">
        <w:t xml:space="preserve"> </w:t>
      </w:r>
      <w:r w:rsidR="002906FE">
        <w:t>tercih edilme oranı</w:t>
      </w:r>
      <w:r w:rsidR="002906FE" w:rsidRPr="00DF201B">
        <w:t xml:space="preserve"> yüksek bir üniversite</w:t>
      </w:r>
      <w:r w:rsidR="002906FE">
        <w:t xml:space="preserve"> konumuna getirilmelidir.</w:t>
      </w:r>
      <w:r w:rsidR="00CA4F3C" w:rsidRPr="00CA4F3C">
        <w:t xml:space="preserve"> </w:t>
      </w:r>
      <w:r w:rsidR="002906FE">
        <w:t>Üniversite</w:t>
      </w:r>
      <w:r w:rsidR="00CA4F3C">
        <w:t>,</w:t>
      </w:r>
      <w:r w:rsidR="002906FE" w:rsidRPr="00DF201B">
        <w:t xml:space="preserve"> bölgedeki kaynakları veri</w:t>
      </w:r>
      <w:r w:rsidR="002906FE">
        <w:t>mli şekilde kullanmalı</w:t>
      </w:r>
      <w:r w:rsidR="002906FE" w:rsidRPr="00DF201B">
        <w:t xml:space="preserve"> ve </w:t>
      </w:r>
      <w:r w:rsidR="002906FE">
        <w:t xml:space="preserve">belirlenen </w:t>
      </w:r>
      <w:r w:rsidR="002906FE" w:rsidRPr="00DF201B">
        <w:t xml:space="preserve">öncelikli alanlarda </w:t>
      </w:r>
      <w:r w:rsidR="002906FE">
        <w:t xml:space="preserve">yapacağı </w:t>
      </w:r>
      <w:r w:rsidR="002906FE" w:rsidRPr="00DF201B">
        <w:t>yenilikler</w:t>
      </w:r>
      <w:r w:rsidR="002906FE">
        <w:t>le</w:t>
      </w:r>
      <w:r w:rsidR="002906FE" w:rsidRPr="00DF201B">
        <w:t xml:space="preserve"> </w:t>
      </w:r>
      <w:r w:rsidR="00CA4F3C">
        <w:t>bilinilirlik düzeyini artırmalıdır</w:t>
      </w:r>
      <w:r w:rsidR="002906FE" w:rsidRPr="00DF201B">
        <w:t>.</w:t>
      </w:r>
      <w:r w:rsidR="00CA4F3C" w:rsidRPr="00CA4F3C">
        <w:t xml:space="preserve"> </w:t>
      </w:r>
      <w:r w:rsidR="00CA4F3C">
        <w:t>Ayrıca, öğrencilerin m</w:t>
      </w:r>
      <w:r w:rsidR="00CA4F3C" w:rsidRPr="00DF201B">
        <w:t xml:space="preserve">ezuniyet sonrası işe yerleşme oranı açısından </w:t>
      </w:r>
      <w:r w:rsidR="00CA4F3C">
        <w:t>da daha üst sıralarda yer almasını sağlayıcı politikalar geliştirilmelidi</w:t>
      </w:r>
      <w:r w:rsidR="00CA4F3C" w:rsidRPr="00DF201B">
        <w:t>r.</w:t>
      </w:r>
    </w:p>
    <w:p w:rsidR="00B95284" w:rsidRPr="00B95284" w:rsidRDefault="00532C23" w:rsidP="002156D5">
      <w:pPr>
        <w:pStyle w:val="ListeParagraf"/>
        <w:numPr>
          <w:ilvl w:val="0"/>
          <w:numId w:val="27"/>
        </w:numPr>
        <w:spacing w:before="120" w:after="120"/>
        <w:ind w:hanging="295"/>
        <w:jc w:val="both"/>
      </w:pPr>
      <w:r w:rsidRPr="00B95284">
        <w:rPr>
          <w:bCs/>
        </w:rPr>
        <w:lastRenderedPageBreak/>
        <w:t>Dumlupınar Üniversitesi kendini ne kadar tanıtabiliyor?</w:t>
      </w:r>
    </w:p>
    <w:p w:rsidR="00D86217" w:rsidRDefault="00CC765C" w:rsidP="00CC765C">
      <w:pPr>
        <w:spacing w:before="120" w:after="120"/>
        <w:ind w:left="993"/>
        <w:jc w:val="both"/>
      </w:pPr>
      <w:r>
        <w:t>Üniversite yönetiminin vizyonu</w:t>
      </w:r>
      <w:r w:rsidRPr="00DF201B">
        <w:t xml:space="preserve"> doğru </w:t>
      </w:r>
      <w:r>
        <w:t xml:space="preserve">olup, bu </w:t>
      </w:r>
      <w:proofErr w:type="gramStart"/>
      <w:r>
        <w:t>vizyon</w:t>
      </w:r>
      <w:proofErr w:type="gramEnd"/>
      <w:r>
        <w:t xml:space="preserve"> uzun vadede devam ettirilmeli</w:t>
      </w:r>
      <w:r w:rsidRPr="00DF201B">
        <w:t>dir</w:t>
      </w:r>
      <w:r>
        <w:t xml:space="preserve">. Ancak, </w:t>
      </w:r>
      <w:r w:rsidR="00DC12BB">
        <w:t>Üniversite kendini yeteri kadar tanıtamamaktadır.</w:t>
      </w:r>
      <w:r w:rsidR="00DC12BB" w:rsidRPr="00DC12BB">
        <w:t xml:space="preserve"> </w:t>
      </w:r>
      <w:r w:rsidR="00DC12BB">
        <w:t>Bu konuda yerel medya, sosyal medya</w:t>
      </w:r>
      <w:r w:rsidR="00DC12BB" w:rsidRPr="00DF201B">
        <w:t xml:space="preserve"> ve reklam </w:t>
      </w:r>
      <w:r w:rsidR="00DC12BB">
        <w:t>panolarında daha çok yer alması sağlanmalıdır.</w:t>
      </w:r>
      <w:r w:rsidR="00DC12BB" w:rsidRPr="00DC12BB">
        <w:t xml:space="preserve"> </w:t>
      </w:r>
      <w:r w:rsidR="00DC12BB" w:rsidRPr="00DF201B">
        <w:t>Üniversite bünyesinde bu</w:t>
      </w:r>
      <w:r>
        <w:t>lunan İleri Teknoloji Merkezi</w:t>
      </w:r>
      <w:r w:rsidR="00DC12BB" w:rsidRPr="00DF201B">
        <w:t xml:space="preserve"> yeteri kadar </w:t>
      </w:r>
      <w:r>
        <w:t>tanın</w:t>
      </w:r>
      <w:r w:rsidR="00DC12BB">
        <w:t>mamaktadır.</w:t>
      </w:r>
      <w:r w:rsidR="00DC12BB" w:rsidRPr="00DF201B">
        <w:t xml:space="preserve"> </w:t>
      </w:r>
      <w:r>
        <w:t>Bu merkezin özel sektör ile olan etkileşimi artırılmalıdır.</w:t>
      </w:r>
    </w:p>
    <w:p w:rsidR="00B95284" w:rsidRPr="00B95284" w:rsidRDefault="00CC765C" w:rsidP="00CC765C">
      <w:pPr>
        <w:spacing w:before="120" w:after="120"/>
        <w:ind w:left="993"/>
        <w:jc w:val="both"/>
      </w:pPr>
      <w:r>
        <w:t>Öğrenci sayısının şehir nüfusuna oranı</w:t>
      </w:r>
      <w:r w:rsidR="00DC12BB" w:rsidRPr="00DF201B">
        <w:t xml:space="preserve"> oldukça yüksek </w:t>
      </w:r>
      <w:r>
        <w:t>olup,</w:t>
      </w:r>
      <w:r w:rsidR="00DC12BB" w:rsidRPr="00DF201B">
        <w:t xml:space="preserve"> öğrencilerin şehri tanımaları konu</w:t>
      </w:r>
      <w:r>
        <w:t>sunda oryantasyon programları gerçekleştirilmeli</w:t>
      </w:r>
      <w:r w:rsidR="00DC12BB" w:rsidRPr="00DF201B">
        <w:t>dir.</w:t>
      </w:r>
    </w:p>
    <w:p w:rsidR="00532C23" w:rsidRPr="00B95284" w:rsidRDefault="00532C23" w:rsidP="002156D5">
      <w:pPr>
        <w:pStyle w:val="ListeParagraf"/>
        <w:numPr>
          <w:ilvl w:val="0"/>
          <w:numId w:val="27"/>
        </w:numPr>
        <w:spacing w:before="120" w:after="120"/>
        <w:ind w:hanging="295"/>
        <w:jc w:val="both"/>
      </w:pPr>
      <w:r w:rsidRPr="00B95284">
        <w:rPr>
          <w:bCs/>
        </w:rPr>
        <w:t>Dumlupınar Üniversitesi şehrin imajına ne ölçüde katkıda bulunuyor?</w:t>
      </w:r>
    </w:p>
    <w:p w:rsidR="00B95284" w:rsidRPr="00DF201B" w:rsidRDefault="00F6502B" w:rsidP="00F6502B">
      <w:pPr>
        <w:spacing w:before="120" w:after="120"/>
        <w:ind w:left="993"/>
        <w:jc w:val="both"/>
      </w:pPr>
      <w:r>
        <w:t>Dumlupınar Üniversitesi</w:t>
      </w:r>
      <w:r w:rsidR="00B95284" w:rsidRPr="00DF201B">
        <w:t xml:space="preserve"> şehrin imajına, mimarisine ve kalitesine</w:t>
      </w:r>
      <w:r>
        <w:t xml:space="preserve"> katkı sağlamaktadı</w:t>
      </w:r>
      <w:r w:rsidR="00B95284" w:rsidRPr="00DF201B">
        <w:t>r.</w:t>
      </w:r>
      <w:r>
        <w:t xml:space="preserve"> </w:t>
      </w:r>
      <w:r w:rsidR="005E6A9C">
        <w:t>D</w:t>
      </w:r>
      <w:r w:rsidR="005E6A9C" w:rsidRPr="00DF201B">
        <w:t xml:space="preserve">iğer üniversitelerden farklı </w:t>
      </w:r>
      <w:r w:rsidR="005E6A9C">
        <w:t>olarak,</w:t>
      </w:r>
      <w:r w:rsidR="005E6A9C" w:rsidRPr="00DF201B">
        <w:t xml:space="preserve"> </w:t>
      </w:r>
      <w:r w:rsidR="005E6A9C">
        <w:t>hayata geçireceği yenilikler ile şehrin imajına olan katkısını daha da artırabil</w:t>
      </w:r>
      <w:r w:rsidR="005E6A9C" w:rsidRPr="00DF201B">
        <w:t>ir</w:t>
      </w:r>
      <w:r w:rsidR="005E6A9C">
        <w:t xml:space="preserve">.  Bu doğrultuda, üniversitedeki mimari yapılanmanın şehir merkezinde de uygulanmasına yönelik olarak </w:t>
      </w:r>
      <w:r w:rsidR="005E6A9C" w:rsidRPr="00DF201B">
        <w:t>ilgili kurum ve kuruluşlarla işbirliği</w:t>
      </w:r>
      <w:r w:rsidR="005E6A9C">
        <w:t xml:space="preserve"> yapılmalıdır. M</w:t>
      </w:r>
      <w:r>
        <w:t>erkez kampüsteki mimari yapı</w:t>
      </w:r>
      <w:r w:rsidR="005E6A9C">
        <w:t>lanmanın</w:t>
      </w:r>
      <w:r>
        <w:t xml:space="preserve"> ilçelerde bulunan Meslek Yüksekokulu kampüslerine yaygınlaştırılma</w:t>
      </w:r>
      <w:r w:rsidR="005E6A9C">
        <w:t xml:space="preserve">sı </w:t>
      </w:r>
      <w:r w:rsidR="00687C9F">
        <w:t xml:space="preserve">da </w:t>
      </w:r>
      <w:r w:rsidR="005E6A9C">
        <w:t>imaj anlamında önemli faydalar sağlayabili</w:t>
      </w:r>
      <w:r>
        <w:t>r</w:t>
      </w:r>
      <w:r w:rsidR="00B95284" w:rsidRPr="00DF201B">
        <w:t>.</w:t>
      </w:r>
    </w:p>
    <w:p w:rsidR="006E190A" w:rsidRPr="001B2A40" w:rsidRDefault="006E190A" w:rsidP="002156D5">
      <w:pPr>
        <w:pStyle w:val="ListeParagraf"/>
        <w:numPr>
          <w:ilvl w:val="0"/>
          <w:numId w:val="21"/>
        </w:numPr>
        <w:spacing w:before="120" w:after="120"/>
        <w:ind w:left="641" w:hanging="357"/>
        <w:jc w:val="both"/>
        <w:rPr>
          <w:b/>
        </w:rPr>
      </w:pPr>
      <w:r w:rsidRPr="001B2A40">
        <w:rPr>
          <w:b/>
        </w:rPr>
        <w:t>Dış Payda</w:t>
      </w:r>
      <w:r w:rsidR="006B158B" w:rsidRPr="001B2A40">
        <w:rPr>
          <w:b/>
        </w:rPr>
        <w:t>şların Üniversite’</w:t>
      </w:r>
      <w:r w:rsidRPr="001B2A40">
        <w:rPr>
          <w:b/>
        </w:rPr>
        <w:t xml:space="preserve">den </w:t>
      </w:r>
      <w:r w:rsidR="00F22CF2" w:rsidRPr="001B2A40">
        <w:rPr>
          <w:b/>
        </w:rPr>
        <w:t>Olan Beklentileri ve Memnuniyet Düzeyleri</w:t>
      </w:r>
      <w:r w:rsidR="00532C23" w:rsidRPr="001B2A40">
        <w:rPr>
          <w:b/>
        </w:rPr>
        <w:t>:</w:t>
      </w:r>
    </w:p>
    <w:p w:rsidR="00F7189A" w:rsidRPr="001B2A40" w:rsidRDefault="00F7189A" w:rsidP="002156D5">
      <w:pPr>
        <w:pStyle w:val="ListeParagraf"/>
        <w:numPr>
          <w:ilvl w:val="0"/>
          <w:numId w:val="24"/>
        </w:numPr>
        <w:spacing w:before="120" w:after="120"/>
        <w:ind w:left="993" w:hanging="284"/>
        <w:jc w:val="both"/>
      </w:pPr>
      <w:r w:rsidRPr="001B2A40">
        <w:rPr>
          <w:bCs/>
        </w:rPr>
        <w:t>Dumlupınar Üniversitesi</w:t>
      </w:r>
      <w:r w:rsidR="00427529" w:rsidRPr="001B2A40">
        <w:rPr>
          <w:bCs/>
        </w:rPr>
        <w:t>’nden olan beklentileriniz hakkında bilgi veriniz. Üniversite,</w:t>
      </w:r>
      <w:r w:rsidRPr="001B2A40">
        <w:rPr>
          <w:bCs/>
        </w:rPr>
        <w:t xml:space="preserve"> dış paydaşların beklentilerini ne ölçüde</w:t>
      </w:r>
      <w:r w:rsidR="00427529" w:rsidRPr="001B2A40">
        <w:rPr>
          <w:bCs/>
        </w:rPr>
        <w:t xml:space="preserve"> karşılayabili</w:t>
      </w:r>
      <w:r w:rsidRPr="001B2A40">
        <w:rPr>
          <w:bCs/>
        </w:rPr>
        <w:t>yor?</w:t>
      </w:r>
    </w:p>
    <w:p w:rsidR="001B2A40" w:rsidRPr="00DF201B" w:rsidRDefault="00740A11" w:rsidP="005406E4">
      <w:pPr>
        <w:spacing w:before="120" w:after="120"/>
        <w:ind w:left="993"/>
        <w:jc w:val="both"/>
      </w:pPr>
      <w:r>
        <w:t xml:space="preserve">Gerek Kalite Danışma Kurulu gerekse il genelinde yapılacak toplantılarla sonuç odaklı çalışmalar hayata geçirilmeli, iletişim </w:t>
      </w:r>
      <w:r w:rsidR="005406E4">
        <w:t>güçlendirilere</w:t>
      </w:r>
      <w:r>
        <w:t xml:space="preserve">k </w:t>
      </w:r>
      <w:r w:rsidRPr="00DF201B">
        <w:t xml:space="preserve">tüm kurum ve kuruluşların üzerine düşeni </w:t>
      </w:r>
      <w:r>
        <w:t>yapması sağlanmalıdı</w:t>
      </w:r>
      <w:r w:rsidR="005406E4">
        <w:t xml:space="preserve">r. </w:t>
      </w:r>
      <w:r w:rsidR="005406E4" w:rsidRPr="00DF201B">
        <w:t>Kütahya’nın değerlerine sahip</w:t>
      </w:r>
      <w:r w:rsidR="005406E4">
        <w:t xml:space="preserve"> çıkılması konusunda üniversitenin de sorumlulukları bulunmaktadır. </w:t>
      </w:r>
      <w:r>
        <w:t>Üniversite</w:t>
      </w:r>
      <w:r w:rsidR="005406E4">
        <w:t>,</w:t>
      </w:r>
      <w:r w:rsidR="001B2A40" w:rsidRPr="00DF201B">
        <w:t xml:space="preserve"> bölgedeki kaynakları verimli şekilde kullan</w:t>
      </w:r>
      <w:r>
        <w:t>malı,</w:t>
      </w:r>
      <w:r w:rsidR="001B2A40" w:rsidRPr="00DF201B">
        <w:t xml:space="preserve"> </w:t>
      </w:r>
      <w:r w:rsidR="005406E4">
        <w:t xml:space="preserve">birkaç alanda uzmanlaşmalı ve belirlenen </w:t>
      </w:r>
      <w:r w:rsidR="001B2A40" w:rsidRPr="00DF201B">
        <w:t xml:space="preserve">öncelikli alanlarda </w:t>
      </w:r>
      <w:r w:rsidR="005406E4">
        <w:t>(örneğin b</w:t>
      </w:r>
      <w:r w:rsidR="001B2A40" w:rsidRPr="00DF201B">
        <w:t>or gibi</w:t>
      </w:r>
      <w:r w:rsidR="005406E4">
        <w:t>) yenilikler ortaya koymalıdı</w:t>
      </w:r>
      <w:r w:rsidR="001B2A40" w:rsidRPr="00DF201B">
        <w:t>r.</w:t>
      </w:r>
    </w:p>
    <w:p w:rsidR="001B2A40" w:rsidRPr="00DF201B" w:rsidRDefault="005406E4" w:rsidP="002156D5">
      <w:pPr>
        <w:spacing w:before="120" w:after="120"/>
        <w:ind w:left="993"/>
        <w:jc w:val="both"/>
      </w:pPr>
      <w:r>
        <w:t>Eğitim-öğretim faaliyetlerine ilişkin olarak ise akademik takvime ü</w:t>
      </w:r>
      <w:r w:rsidR="001B2A40" w:rsidRPr="00DF201B">
        <w:t>çüncü bir yarıyıl getirilerek</w:t>
      </w:r>
      <w:r>
        <w:t>,</w:t>
      </w:r>
      <w:r w:rsidR="001B2A40" w:rsidRPr="00DF201B">
        <w:t xml:space="preserve"> öğrencilerin </w:t>
      </w:r>
      <w:r>
        <w:t>organize sanayi bölgelerinde (OSB) iş başında eğitim almaları sağlanmalıdı</w:t>
      </w:r>
      <w:r w:rsidR="001B2A40" w:rsidRPr="00DF201B">
        <w:t>r.</w:t>
      </w:r>
    </w:p>
    <w:p w:rsidR="00F7189A" w:rsidRPr="001B2A40" w:rsidRDefault="00F7189A" w:rsidP="002156D5">
      <w:pPr>
        <w:pStyle w:val="ListeParagraf"/>
        <w:numPr>
          <w:ilvl w:val="0"/>
          <w:numId w:val="24"/>
        </w:numPr>
        <w:spacing w:before="120" w:after="120"/>
        <w:ind w:left="993" w:hanging="284"/>
        <w:jc w:val="both"/>
      </w:pPr>
      <w:r w:rsidRPr="001B2A40">
        <w:rPr>
          <w:bCs/>
        </w:rPr>
        <w:t xml:space="preserve">Dumlupınar Üniversitesi’nden genel memnuniyet düzeyinizi </w:t>
      </w:r>
      <w:r w:rsidR="009C10DA" w:rsidRPr="001B2A40">
        <w:rPr>
          <w:bCs/>
        </w:rPr>
        <w:t>belirtiniz</w:t>
      </w:r>
      <w:r w:rsidRPr="001B2A40">
        <w:rPr>
          <w:bCs/>
        </w:rPr>
        <w:t>?</w:t>
      </w:r>
    </w:p>
    <w:p w:rsidR="003524CF" w:rsidRDefault="003524CF" w:rsidP="002156D5">
      <w:pPr>
        <w:spacing w:before="120" w:after="120"/>
        <w:ind w:left="993"/>
        <w:jc w:val="both"/>
      </w:pPr>
      <w:r>
        <w:t>Kütahya’nın çini</w:t>
      </w:r>
      <w:r w:rsidRPr="00DF201B">
        <w:t xml:space="preserve"> ve el sanatları</w:t>
      </w:r>
      <w:r>
        <w:t xml:space="preserve"> alanı</w:t>
      </w:r>
      <w:r w:rsidRPr="00DF201B">
        <w:t>nda UNESCO Yar</w:t>
      </w:r>
      <w:r>
        <w:t xml:space="preserve">atıcı Şehirler </w:t>
      </w:r>
      <w:proofErr w:type="spellStart"/>
      <w:r>
        <w:t>Ağı’na</w:t>
      </w:r>
      <w:proofErr w:type="spellEnd"/>
      <w:r>
        <w:t xml:space="preserve"> girmesine</w:t>
      </w:r>
      <w:r w:rsidRPr="00DF201B">
        <w:t xml:space="preserve"> y</w:t>
      </w:r>
      <w:r>
        <w:t>önelik</w:t>
      </w:r>
      <w:r w:rsidRPr="00DF201B">
        <w:t xml:space="preserve"> tüm faaliyetlerde Dumlupınar Üniversitesi’nin </w:t>
      </w:r>
      <w:r>
        <w:t>önemli destekleri olmuştur.</w:t>
      </w:r>
    </w:p>
    <w:p w:rsidR="003524CF" w:rsidRDefault="003524CF" w:rsidP="002156D5">
      <w:pPr>
        <w:spacing w:before="120" w:after="120"/>
        <w:ind w:left="993"/>
        <w:jc w:val="both"/>
      </w:pPr>
      <w:r>
        <w:t xml:space="preserve">Üniversite web sayfasında </w:t>
      </w:r>
      <w:r w:rsidRPr="00DF201B">
        <w:t>kurum personeli ve öğrenciler için kullanılabilecek menüler bulunurken</w:t>
      </w:r>
      <w:r>
        <w:t>,</w:t>
      </w:r>
      <w:r w:rsidRPr="00DF201B">
        <w:t xml:space="preserve"> </w:t>
      </w:r>
      <w:r>
        <w:t>bu sayfaya dış paydaşlar</w:t>
      </w:r>
      <w:r w:rsidRPr="00DF201B">
        <w:t>ın üniversitenin hang</w:t>
      </w:r>
      <w:r>
        <w:t>i imkânlarından faydalanabilecekler</w:t>
      </w:r>
      <w:r w:rsidRPr="00DF201B">
        <w:t xml:space="preserve">ini gösteren </w:t>
      </w:r>
      <w:r>
        <w:t>menüler de eklenmelidir.</w:t>
      </w:r>
    </w:p>
    <w:p w:rsidR="00226A80" w:rsidRPr="002655D8" w:rsidRDefault="003524CF" w:rsidP="002655D8">
      <w:pPr>
        <w:spacing w:before="120" w:after="120"/>
        <w:ind w:left="993"/>
        <w:jc w:val="both"/>
      </w:pPr>
      <w:r w:rsidRPr="001B2A40">
        <w:rPr>
          <w:bCs/>
        </w:rPr>
        <w:t>Dumlupınar Üniversitesi</w:t>
      </w:r>
      <w:r w:rsidR="002655D8">
        <w:rPr>
          <w:bCs/>
        </w:rPr>
        <w:t>’nden genel memnuniyet düzeyi</w:t>
      </w:r>
      <w:r w:rsidRPr="001B2A40">
        <w:rPr>
          <w:bCs/>
        </w:rPr>
        <w:t xml:space="preserve"> </w:t>
      </w:r>
      <w:r>
        <w:rPr>
          <w:bCs/>
        </w:rPr>
        <w:t xml:space="preserve">genel olarak </w:t>
      </w:r>
      <w:r w:rsidRPr="001B2A40">
        <w:rPr>
          <w:bCs/>
        </w:rPr>
        <w:t xml:space="preserve">orta </w:t>
      </w:r>
      <w:r>
        <w:rPr>
          <w:bCs/>
        </w:rPr>
        <w:t>düzey</w:t>
      </w:r>
      <w:r w:rsidR="002655D8">
        <w:rPr>
          <w:bCs/>
        </w:rPr>
        <w:t>dedir.</w:t>
      </w:r>
      <w:r w:rsidRPr="003524CF">
        <w:t xml:space="preserve"> </w:t>
      </w:r>
      <w:r w:rsidRPr="00DF201B">
        <w:t>Üniversite birimleri</w:t>
      </w:r>
      <w:r>
        <w:t xml:space="preserve"> arasında</w:t>
      </w:r>
      <w:r w:rsidRPr="00DF201B">
        <w:t xml:space="preserve"> çok fazla </w:t>
      </w:r>
      <w:r>
        <w:t xml:space="preserve">bürokrasi </w:t>
      </w:r>
      <w:r w:rsidRPr="00DF201B">
        <w:t>olması ve iş ta</w:t>
      </w:r>
      <w:r w:rsidR="002655D8">
        <w:t>nımlarının tam anlamıyla belirlenmemiş olma</w:t>
      </w:r>
      <w:r w:rsidRPr="00DF201B">
        <w:t>sı</w:t>
      </w:r>
      <w:r w:rsidR="002655D8">
        <w:t>,</w:t>
      </w:r>
      <w:r w:rsidRPr="00DF201B">
        <w:t xml:space="preserve"> </w:t>
      </w:r>
      <w:r w:rsidR="00646F33">
        <w:t>kimi zaman</w:t>
      </w:r>
      <w:r w:rsidR="00646F33" w:rsidRPr="00DF201B">
        <w:t xml:space="preserve"> yanlış yönle</w:t>
      </w:r>
      <w:r w:rsidR="00646F33">
        <w:t>ndirmeler</w:t>
      </w:r>
      <w:r w:rsidR="002655D8">
        <w:t>e neden olup</w:t>
      </w:r>
      <w:r w:rsidR="00646F33">
        <w:t xml:space="preserve"> memnuniyet düzeyini olumsuz etkile</w:t>
      </w:r>
      <w:r w:rsidR="002655D8">
        <w:t xml:space="preserve">rken, özellikle </w:t>
      </w:r>
      <w:r>
        <w:rPr>
          <w:bCs/>
        </w:rPr>
        <w:t>Kalite Danışma Kurulu toplantılarında Üniversite yönetiminin yaklaşımları olumlu etkiler yarat</w:t>
      </w:r>
      <w:r w:rsidR="002655D8">
        <w:rPr>
          <w:bCs/>
        </w:rPr>
        <w:t>mıştı</w:t>
      </w:r>
      <w:r>
        <w:rPr>
          <w:bCs/>
        </w:rPr>
        <w:t>r.</w:t>
      </w:r>
    </w:p>
    <w:p w:rsidR="001B2A40" w:rsidRPr="001B2A40" w:rsidRDefault="001B2A40" w:rsidP="002156D5">
      <w:pPr>
        <w:pStyle w:val="ListeParagraf"/>
        <w:numPr>
          <w:ilvl w:val="0"/>
          <w:numId w:val="21"/>
        </w:numPr>
        <w:spacing w:before="120" w:after="120"/>
        <w:ind w:left="641" w:hanging="357"/>
        <w:jc w:val="both"/>
        <w:rPr>
          <w:b/>
        </w:rPr>
      </w:pPr>
      <w:r w:rsidRPr="001B7E48">
        <w:rPr>
          <w:b/>
        </w:rPr>
        <w:t>Dumlupınar Üniversitesi ve Dış Paydaş Olası Katkıları</w:t>
      </w:r>
      <w:r>
        <w:rPr>
          <w:b/>
        </w:rPr>
        <w:t>:</w:t>
      </w:r>
    </w:p>
    <w:p w:rsidR="001B2A40" w:rsidRPr="001B2A40" w:rsidRDefault="001B2A40" w:rsidP="002156D5">
      <w:pPr>
        <w:pStyle w:val="ListeParagraf"/>
        <w:numPr>
          <w:ilvl w:val="0"/>
          <w:numId w:val="40"/>
        </w:numPr>
        <w:spacing w:before="120" w:after="120"/>
        <w:ind w:left="993"/>
        <w:jc w:val="both"/>
      </w:pPr>
      <w:r w:rsidRPr="001B7E48">
        <w:t xml:space="preserve">Dumlupınar Üniversitesi sizin (temsil ettiğiniz kurum, STK…) için neler </w:t>
      </w:r>
      <w:r>
        <w:t>yapabilir</w:t>
      </w:r>
      <w:r w:rsidRPr="001B2A40">
        <w:rPr>
          <w:bCs/>
        </w:rPr>
        <w:t>?</w:t>
      </w:r>
    </w:p>
    <w:p w:rsidR="00C8004F" w:rsidRDefault="006472BB" w:rsidP="00C8004F">
      <w:pPr>
        <w:tabs>
          <w:tab w:val="left" w:pos="2388"/>
        </w:tabs>
        <w:spacing w:before="120" w:after="120"/>
        <w:ind w:left="993"/>
        <w:jc w:val="both"/>
        <w:rPr>
          <w:bCs/>
        </w:rPr>
      </w:pPr>
      <w:r>
        <w:t>Üniversite</w:t>
      </w:r>
      <w:r w:rsidRPr="00DF201B">
        <w:t xml:space="preserve"> bir “Be</w:t>
      </w:r>
      <w:r>
        <w:t xml:space="preserve">yaz </w:t>
      </w:r>
      <w:proofErr w:type="spellStart"/>
      <w:r>
        <w:t>Kitap”a</w:t>
      </w:r>
      <w:proofErr w:type="spellEnd"/>
      <w:r>
        <w:t xml:space="preserve"> sahip olmalı ve tüm çalışanlara ait iş tanımları bu kitapta yer almalıdı</w:t>
      </w:r>
      <w:r w:rsidRPr="00DF201B">
        <w:t>r.</w:t>
      </w:r>
      <w:r>
        <w:t xml:space="preserve"> Özel/kamu </w:t>
      </w:r>
      <w:r w:rsidR="00337416">
        <w:t>k</w:t>
      </w:r>
      <w:r w:rsidR="00C8004F">
        <w:t xml:space="preserve">urum </w:t>
      </w:r>
      <w:r>
        <w:t xml:space="preserve">ve kuruluşlardaki </w:t>
      </w:r>
      <w:r w:rsidR="00C8004F">
        <w:t>personel</w:t>
      </w:r>
      <w:r>
        <w:t xml:space="preserve"> ve üyelerin</w:t>
      </w:r>
      <w:r w:rsidR="00C8004F" w:rsidRPr="00DF201B">
        <w:t xml:space="preserve"> lisans</w:t>
      </w:r>
      <w:r w:rsidR="00C8004F">
        <w:t>üstü çalışmalar</w:t>
      </w:r>
      <w:r w:rsidR="00337416">
        <w:t xml:space="preserve"> yapabilmeleri için özel programlar oluşturmalı</w:t>
      </w:r>
      <w:r w:rsidR="00C8004F">
        <w:t xml:space="preserve">, </w:t>
      </w:r>
      <w:r w:rsidR="00337416" w:rsidRPr="00DF201B">
        <w:t>yaptığı ve yapacağ</w:t>
      </w:r>
      <w:r w:rsidR="00337416">
        <w:t>ı faaliyetler hakkında kurumları</w:t>
      </w:r>
      <w:r w:rsidR="00337416" w:rsidRPr="00DF201B">
        <w:t xml:space="preserve"> </w:t>
      </w:r>
      <w:r w:rsidR="00337416">
        <w:t xml:space="preserve">periyodik olarak bilgilendirmeli, </w:t>
      </w:r>
      <w:r w:rsidR="00C8004F">
        <w:t xml:space="preserve">kariyer </w:t>
      </w:r>
      <w:r w:rsidR="00337416">
        <w:t>günleri düzenley</w:t>
      </w:r>
      <w:r w:rsidR="00C8004F">
        <w:t>erek kurumların bu gibi etkinliklere</w:t>
      </w:r>
      <w:r w:rsidR="00C8004F" w:rsidRPr="00DF201B">
        <w:t xml:space="preserve"> </w:t>
      </w:r>
      <w:r w:rsidR="00C8004F">
        <w:t>katılımı</w:t>
      </w:r>
      <w:r w:rsidR="00337416">
        <w:t>nı</w:t>
      </w:r>
      <w:r w:rsidR="00C8004F">
        <w:t xml:space="preserve"> </w:t>
      </w:r>
      <w:r w:rsidR="00337416">
        <w:t>teşvik etmelidi</w:t>
      </w:r>
      <w:r w:rsidR="00C8004F" w:rsidRPr="00DF201B">
        <w:t>r.</w:t>
      </w:r>
      <w:r w:rsidR="00360C27" w:rsidRPr="00360C27">
        <w:t xml:space="preserve"> </w:t>
      </w:r>
      <w:r w:rsidR="00360C27">
        <w:t>Akademik takvimde üçüncü bir yarıyıl daha olmal</w:t>
      </w:r>
      <w:r w:rsidR="00360C27" w:rsidRPr="00DF201B">
        <w:t xml:space="preserve">ı </w:t>
      </w:r>
      <w:r w:rsidR="00360C27">
        <w:t>ve bu yarıyıl</w:t>
      </w:r>
      <w:r w:rsidR="00360C27" w:rsidRPr="00DF201B">
        <w:t xml:space="preserve">da </w:t>
      </w:r>
      <w:r w:rsidR="00360C27">
        <w:t xml:space="preserve">öğrencilerin </w:t>
      </w:r>
      <w:r w:rsidR="00360C27" w:rsidRPr="00DF201B">
        <w:t>iş yerlerinde staj</w:t>
      </w:r>
      <w:r w:rsidR="00360C27">
        <w:t>/iş başında eğitim</w:t>
      </w:r>
      <w:r w:rsidR="00360C27" w:rsidRPr="00DF201B">
        <w:t xml:space="preserve"> </w:t>
      </w:r>
      <w:r w:rsidR="00360C27">
        <w:t>yapmaları sağlanmalıdır</w:t>
      </w:r>
      <w:r w:rsidR="00360C27" w:rsidRPr="00DF201B">
        <w:t>.</w:t>
      </w:r>
    </w:p>
    <w:p w:rsidR="00C8004F" w:rsidRDefault="001F508A" w:rsidP="00C8004F">
      <w:pPr>
        <w:spacing w:before="120" w:after="120"/>
        <w:ind w:left="993"/>
        <w:jc w:val="both"/>
      </w:pPr>
      <w:r>
        <w:rPr>
          <w:bCs/>
        </w:rPr>
        <w:lastRenderedPageBreak/>
        <w:t>Dumlupınar Üniversitesi</w:t>
      </w:r>
      <w:r w:rsidR="00C8004F">
        <w:rPr>
          <w:bCs/>
        </w:rPr>
        <w:t>,</w:t>
      </w:r>
      <w:r w:rsidR="001B2A40" w:rsidRPr="001B2A40">
        <w:rPr>
          <w:bCs/>
        </w:rPr>
        <w:t xml:space="preserve"> üniversite-s</w:t>
      </w:r>
      <w:r w:rsidR="001B2A40" w:rsidRPr="00DF201B">
        <w:t>a</w:t>
      </w:r>
      <w:r>
        <w:t>nayi</w:t>
      </w:r>
      <w:r w:rsidR="00C8004F">
        <w:t>-kamu</w:t>
      </w:r>
      <w:r w:rsidR="00337416">
        <w:t xml:space="preserve"> işbirliğinde daha fazla yer alarak</w:t>
      </w:r>
      <w:r>
        <w:t>,</w:t>
      </w:r>
      <w:r w:rsidR="00337416">
        <w:t xml:space="preserve"> daha çok </w:t>
      </w:r>
      <w:r w:rsidR="001B2A40" w:rsidRPr="00DF201B">
        <w:t>projed</w:t>
      </w:r>
      <w:r>
        <w:t>e yer alabil</w:t>
      </w:r>
      <w:r w:rsidR="001B2A40" w:rsidRPr="00DF201B">
        <w:t>ir.</w:t>
      </w:r>
      <w:r>
        <w:t xml:space="preserve"> Özellikle Zafer Kalkınma Ajansı</w:t>
      </w:r>
      <w:r w:rsidR="001B2A40" w:rsidRPr="00DF201B">
        <w:t xml:space="preserve"> </w:t>
      </w:r>
      <w:r w:rsidR="00337416">
        <w:t>(</w:t>
      </w:r>
      <w:proofErr w:type="gramStart"/>
      <w:r w:rsidR="00337416">
        <w:t>ZEKA</w:t>
      </w:r>
      <w:proofErr w:type="gramEnd"/>
      <w:r w:rsidR="00337416">
        <w:t xml:space="preserve">) </w:t>
      </w:r>
      <w:r>
        <w:t>ile</w:t>
      </w:r>
      <w:r w:rsidR="001B2A40" w:rsidRPr="00DF201B">
        <w:t xml:space="preserve"> proje bazlı </w:t>
      </w:r>
      <w:r w:rsidR="00337416">
        <w:t>işbirliği</w:t>
      </w:r>
      <w:r w:rsidR="001B2A40" w:rsidRPr="00DF201B">
        <w:t xml:space="preserve"> içerisinde olması </w:t>
      </w:r>
      <w:r>
        <w:t xml:space="preserve">gerekir. Örneğin, </w:t>
      </w:r>
      <w:r w:rsidR="001B2A40" w:rsidRPr="00DF201B">
        <w:t xml:space="preserve">UNESCO’nun yürütücü ayağının </w:t>
      </w:r>
      <w:proofErr w:type="gramStart"/>
      <w:r w:rsidR="001B2A40" w:rsidRPr="00DF201B">
        <w:t>ZEK</w:t>
      </w:r>
      <w:r>
        <w:t>A</w:t>
      </w:r>
      <w:proofErr w:type="gramEnd"/>
      <w:r>
        <w:t xml:space="preserve"> olması nedeniyle</w:t>
      </w:r>
      <w:r w:rsidR="00337416">
        <w:t>,</w:t>
      </w:r>
      <w:r>
        <w:t xml:space="preserve"> el sanatları ve</w:t>
      </w:r>
      <w:r w:rsidR="001B2A40" w:rsidRPr="00DF201B">
        <w:t xml:space="preserve"> çini gibi alanlarda organizasyonlar gerçekleştirilirken </w:t>
      </w:r>
      <w:r>
        <w:t>ajansla birlikte hareket edilmelid</w:t>
      </w:r>
      <w:r w:rsidR="001B2A40" w:rsidRPr="00DF201B">
        <w:t>ir.</w:t>
      </w:r>
    </w:p>
    <w:p w:rsidR="006472BB" w:rsidRPr="00DF201B" w:rsidRDefault="006472BB" w:rsidP="006472BB">
      <w:pPr>
        <w:spacing w:before="120" w:after="120"/>
        <w:ind w:left="993"/>
        <w:jc w:val="both"/>
      </w:pPr>
      <w:r>
        <w:t>Üniversite,</w:t>
      </w:r>
      <w:r w:rsidRPr="00DF201B">
        <w:t xml:space="preserve"> sanayide uygulanabilirliği olan bilimsel çalışmalar</w:t>
      </w:r>
      <w:r>
        <w:t>a</w:t>
      </w:r>
      <w:r w:rsidRPr="00DF201B">
        <w:t xml:space="preserve"> </w:t>
      </w:r>
      <w:r>
        <w:t>ağırlık vermelidir. Bu kapsamda,</w:t>
      </w:r>
      <w:r w:rsidRPr="00DF201B">
        <w:t xml:space="preserve"> E</w:t>
      </w:r>
      <w:r w:rsidR="00B03A83">
        <w:t>met Bor işletmesi</w:t>
      </w:r>
      <w:r w:rsidRPr="00DF201B">
        <w:t xml:space="preserve"> tarafından</w:t>
      </w:r>
      <w:r>
        <w:t xml:space="preserve"> sağlanacak finansal destekle,</w:t>
      </w:r>
      <w:r w:rsidRPr="00873DBE">
        <w:t xml:space="preserve"> </w:t>
      </w:r>
      <w:proofErr w:type="spellStart"/>
      <w:r w:rsidRPr="00DF201B">
        <w:t>Teknokent</w:t>
      </w:r>
      <w:proofErr w:type="spellEnd"/>
      <w:r>
        <w:t xml:space="preserve"> üzerinden</w:t>
      </w:r>
      <w:r w:rsidRPr="00DF201B">
        <w:t xml:space="preserve"> Maden Mühendisliği, Jeoloji Mühendisliği ve Kimya Bölümü ile</w:t>
      </w:r>
      <w:r>
        <w:t xml:space="preserve"> Ar-Ge </w:t>
      </w:r>
      <w:proofErr w:type="gramStart"/>
      <w:r>
        <w:t>bazlı</w:t>
      </w:r>
      <w:proofErr w:type="gramEnd"/>
      <w:r>
        <w:t xml:space="preserve"> ortak çalışmalar yapılabilir.</w:t>
      </w:r>
      <w:r w:rsidRPr="00DF201B">
        <w:t xml:space="preserve"> </w:t>
      </w:r>
      <w:r>
        <w:t>Ayrıca, ç</w:t>
      </w:r>
      <w:r w:rsidRPr="00DF201B">
        <w:t xml:space="preserve">evre ve maden sahalarıyla ilgili </w:t>
      </w:r>
      <w:r>
        <w:t>araştırmalar yapılmalı, özelikle bor ile</w:t>
      </w:r>
      <w:r w:rsidRPr="00DF201B">
        <w:t xml:space="preserve"> </w:t>
      </w:r>
      <w:r>
        <w:t xml:space="preserve">ilgili </w:t>
      </w:r>
      <w:proofErr w:type="gramStart"/>
      <w:r>
        <w:t>sempozyumlar</w:t>
      </w:r>
      <w:proofErr w:type="gramEnd"/>
      <w:r>
        <w:t xml:space="preserve"> düzenlenerek</w:t>
      </w:r>
      <w:r w:rsidRPr="00DF201B">
        <w:t xml:space="preserve">, bu tip </w:t>
      </w:r>
      <w:r>
        <w:t>organizasyon</w:t>
      </w:r>
      <w:r w:rsidRPr="00DF201B">
        <w:t xml:space="preserve">lara katılım </w:t>
      </w:r>
      <w:r>
        <w:t>desteklenmelidir</w:t>
      </w:r>
      <w:r w:rsidRPr="00DF201B">
        <w:t>.</w:t>
      </w:r>
      <w:r>
        <w:t xml:space="preserve"> </w:t>
      </w:r>
      <w:r w:rsidRPr="00DF201B">
        <w:t xml:space="preserve">KOSGEB destekleri ve işleyişi hakkında </w:t>
      </w:r>
      <w:r>
        <w:t>da üniversite öğretim üyeleri</w:t>
      </w:r>
      <w:r w:rsidRPr="00DF201B">
        <w:t xml:space="preserve"> </w:t>
      </w:r>
      <w:r>
        <w:t>ile ilgili kurum ve kuruluşlar arasında işbirlikleri tesis edilmelidir</w:t>
      </w:r>
      <w:r w:rsidRPr="00DF201B">
        <w:t>.</w:t>
      </w:r>
    </w:p>
    <w:p w:rsidR="00074E86" w:rsidRDefault="00074E86" w:rsidP="00074E86">
      <w:pPr>
        <w:spacing w:before="120" w:after="120"/>
        <w:ind w:left="993"/>
        <w:jc w:val="both"/>
      </w:pPr>
      <w:r w:rsidRPr="00DF201B">
        <w:t>İl Müftülüğü</w:t>
      </w:r>
      <w:r w:rsidR="00337416">
        <w:t xml:space="preserve"> tarafından yürütülen</w:t>
      </w:r>
      <w:r w:rsidRPr="00DF201B">
        <w:t xml:space="preserve"> Aile Dini</w:t>
      </w:r>
      <w:r>
        <w:t xml:space="preserve"> Rehberlik Bürosu (ADRB) </w:t>
      </w:r>
      <w:r w:rsidRPr="00DF201B">
        <w:t>proje</w:t>
      </w:r>
      <w:r>
        <w:t>si</w:t>
      </w:r>
      <w:r w:rsidRPr="00DF201B">
        <w:t xml:space="preserve"> kapsam</w:t>
      </w:r>
      <w:r>
        <w:t>ın</w:t>
      </w:r>
      <w:r w:rsidRPr="00DF201B">
        <w:t xml:space="preserve">da yapılacak </w:t>
      </w:r>
      <w:r>
        <w:t>faaliyetlerde</w:t>
      </w:r>
      <w:r w:rsidRPr="00DF201B">
        <w:t xml:space="preserve"> İslami İlimler Fakültesi </w:t>
      </w:r>
      <w:r>
        <w:t>öğretim elemanlarının yer alması</w:t>
      </w:r>
      <w:r w:rsidR="006472BB">
        <w:t>nın</w:t>
      </w:r>
      <w:r>
        <w:t>,</w:t>
      </w:r>
      <w:r w:rsidRPr="00DF201B">
        <w:t xml:space="preserve"> projenin amacına ulaşma</w:t>
      </w:r>
      <w:r>
        <w:t>sın</w:t>
      </w:r>
      <w:r w:rsidRPr="00DF201B">
        <w:t xml:space="preserve">da </w:t>
      </w:r>
      <w:r w:rsidR="006472BB">
        <w:t>önemli</w:t>
      </w:r>
      <w:r w:rsidRPr="00DF201B">
        <w:t xml:space="preserve"> katkı</w:t>
      </w:r>
      <w:r w:rsidR="006472BB">
        <w:t>lar</w:t>
      </w:r>
      <w:r w:rsidRPr="00DF201B">
        <w:t xml:space="preserve"> sağlaya</w:t>
      </w:r>
      <w:r>
        <w:t>ca</w:t>
      </w:r>
      <w:r w:rsidR="006472BB">
        <w:t>ğı düşünülmektedir</w:t>
      </w:r>
      <w:r w:rsidR="00873DBE">
        <w:t>.</w:t>
      </w:r>
    </w:p>
    <w:p w:rsidR="001B2A40" w:rsidRPr="001B2A40" w:rsidRDefault="00337416" w:rsidP="00360C27">
      <w:pPr>
        <w:spacing w:before="120" w:after="120"/>
        <w:ind w:left="993"/>
        <w:jc w:val="both"/>
      </w:pPr>
      <w:r>
        <w:t>H</w:t>
      </w:r>
      <w:r w:rsidR="00074E86" w:rsidRPr="00DF201B">
        <w:t>uzur evi</w:t>
      </w:r>
      <w:r>
        <w:t xml:space="preserve"> ziyaretleri</w:t>
      </w:r>
      <w:r w:rsidR="00074E86" w:rsidRPr="00DF201B">
        <w:t xml:space="preserve">, şehit cenazeleri gibi toplumsal ve vicdani açıdan önemli </w:t>
      </w:r>
      <w:r w:rsidR="00074E86">
        <w:t>konularda</w:t>
      </w:r>
      <w:r w:rsidR="00074E86" w:rsidRPr="00DF201B">
        <w:t xml:space="preserve"> </w:t>
      </w:r>
      <w:r w:rsidR="00360C27">
        <w:t xml:space="preserve">da </w:t>
      </w:r>
      <w:r w:rsidR="00074E86" w:rsidRPr="00DF201B">
        <w:t xml:space="preserve">öğrenci </w:t>
      </w:r>
      <w:r w:rsidR="00360C27">
        <w:t>ve öğrenci temsilcilerinin katılımı</w:t>
      </w:r>
      <w:r w:rsidR="00074E86">
        <w:t xml:space="preserve"> sağla</w:t>
      </w:r>
      <w:r w:rsidR="00360C27">
        <w:t>n</w:t>
      </w:r>
      <w:r w:rsidR="00074E86">
        <w:t>malıdır.</w:t>
      </w:r>
    </w:p>
    <w:p w:rsidR="001B2A40" w:rsidRDefault="001B2A40" w:rsidP="002156D5">
      <w:pPr>
        <w:pStyle w:val="ListeParagraf"/>
        <w:numPr>
          <w:ilvl w:val="0"/>
          <w:numId w:val="40"/>
        </w:numPr>
        <w:spacing w:before="120" w:after="120"/>
        <w:ind w:left="993"/>
        <w:jc w:val="both"/>
      </w:pPr>
      <w:r w:rsidRPr="001B7E48">
        <w:t>Temsil ettiğiniz kurum Dumlupınar Üniversitesi için neler yapabilir?</w:t>
      </w:r>
    </w:p>
    <w:p w:rsidR="007C52B5" w:rsidRDefault="0086206A" w:rsidP="0086206A">
      <w:pPr>
        <w:spacing w:before="120" w:after="120"/>
        <w:ind w:left="993"/>
        <w:jc w:val="both"/>
      </w:pPr>
      <w:r>
        <w:t>Dış paydaş kapsamında görüşülen kurumlar genel</w:t>
      </w:r>
      <w:r w:rsidRPr="00DF201B">
        <w:t xml:space="preserve"> olarak üniversiteden gelebilecek talepleri karşılamaya hazır oldukları</w:t>
      </w:r>
      <w:r>
        <w:t>nı</w:t>
      </w:r>
      <w:r w:rsidRPr="00DF201B">
        <w:t xml:space="preserve"> belirtilmektedir.</w:t>
      </w:r>
      <w:r w:rsidR="007C52B5" w:rsidRPr="007C52B5">
        <w:t xml:space="preserve"> </w:t>
      </w:r>
      <w:r w:rsidR="007C52B5" w:rsidRPr="00DF201B">
        <w:t>Ar-Ge kapsamında yapılması düşünülen projelerd</w:t>
      </w:r>
      <w:r w:rsidR="007C52B5">
        <w:t>e ve çalışmalarda gerekli destekler</w:t>
      </w:r>
      <w:r w:rsidR="007C52B5" w:rsidRPr="00DF201B">
        <w:t>in sağlanması konusunda yardım</w:t>
      </w:r>
      <w:r w:rsidR="007C52B5">
        <w:t>cı olunacağı</w:t>
      </w:r>
      <w:r w:rsidR="007C52B5" w:rsidRPr="00DF201B">
        <w:t>, üniversitenin talep etmesi halinde kurum olara</w:t>
      </w:r>
      <w:r w:rsidR="007C52B5">
        <w:t>k eğitimler düzenlenebileceği,</w:t>
      </w:r>
      <w:r w:rsidR="007C52B5" w:rsidRPr="00DF201B">
        <w:t xml:space="preserve"> sanayi ile üniversite işbirliğinin gerçekleştirilmesi </w:t>
      </w:r>
      <w:r w:rsidR="007C52B5">
        <w:t>adına</w:t>
      </w:r>
      <w:r w:rsidR="007C52B5" w:rsidRPr="00DF201B">
        <w:t xml:space="preserve"> yardımcı olabilecekleri</w:t>
      </w:r>
      <w:r w:rsidR="007C52B5">
        <w:t xml:space="preserve">, </w:t>
      </w:r>
      <w:r w:rsidR="00BB572C">
        <w:t>ü</w:t>
      </w:r>
      <w:r w:rsidR="007C52B5" w:rsidRPr="00DF201B">
        <w:t>niversit</w:t>
      </w:r>
      <w:r w:rsidR="007C52B5">
        <w:t>e tarafından düzenlenecek kariyer günlerin</w:t>
      </w:r>
      <w:r w:rsidR="007C52B5" w:rsidRPr="00DF201B">
        <w:t>e</w:t>
      </w:r>
      <w:r w:rsidR="007C52B5">
        <w:t xml:space="preserve"> </w:t>
      </w:r>
      <w:r w:rsidR="00BB572C">
        <w:t xml:space="preserve">de </w:t>
      </w:r>
      <w:r w:rsidR="007C52B5">
        <w:t>kurum olarak iştirak ed</w:t>
      </w:r>
      <w:r w:rsidR="00BB572C">
        <w:t>ebilecekler</w:t>
      </w:r>
      <w:r w:rsidR="007C52B5" w:rsidRPr="00DF201B">
        <w:t>i ifade edilmektedir.</w:t>
      </w:r>
    </w:p>
    <w:p w:rsidR="001B2A40" w:rsidRPr="00BB572C" w:rsidRDefault="007C52B5" w:rsidP="00BB572C">
      <w:pPr>
        <w:spacing w:before="120" w:after="120"/>
        <w:ind w:left="993"/>
        <w:jc w:val="both"/>
      </w:pPr>
      <w:r>
        <w:t>Hemen tüm kurumlar ö</w:t>
      </w:r>
      <w:r w:rsidRPr="00DF201B">
        <w:t>ğrencilerin stajyer olarak alınabileceği</w:t>
      </w:r>
      <w:r>
        <w:t>ni ifade et</w:t>
      </w:r>
      <w:r w:rsidRPr="00DF201B">
        <w:t>mektedir</w:t>
      </w:r>
      <w:r>
        <w:t>. Özellikle</w:t>
      </w:r>
      <w:r w:rsidR="00B03A83">
        <w:t xml:space="preserve"> Emet B</w:t>
      </w:r>
      <w:r w:rsidR="0086206A">
        <w:t xml:space="preserve">or </w:t>
      </w:r>
      <w:r w:rsidR="00B03A83">
        <w:t>işletmesi</w:t>
      </w:r>
      <w:r w:rsidR="0086206A">
        <w:t xml:space="preserve">nin, yapılacak çalışmanın niteliğine bağlı olarak yıllık 2-3 milyon TL proje desteği verebileceği, </w:t>
      </w:r>
      <w:r>
        <w:t xml:space="preserve">laboratuvar imkânlarını kullandırabileceği, </w:t>
      </w:r>
      <w:r w:rsidR="0086206A">
        <w:t xml:space="preserve">öğrencilere staj olanağı sunabileceği, </w:t>
      </w:r>
      <w:r w:rsidRPr="00DF201B">
        <w:t>staj yapacak öğrencilere ko</w:t>
      </w:r>
      <w:r>
        <w:t>naklama, ulaşım (Emet-Tavşanlı) ve</w:t>
      </w:r>
      <w:r w:rsidRPr="00DF201B">
        <w:t xml:space="preserve"> </w:t>
      </w:r>
      <w:r>
        <w:t>beslenme konuları</w:t>
      </w:r>
      <w:r w:rsidRPr="00DF201B">
        <w:t xml:space="preserve">nda </w:t>
      </w:r>
      <w:r>
        <w:t>yardımcı olabileceği ifade ed</w:t>
      </w:r>
      <w:r w:rsidRPr="00DF201B">
        <w:t>ilmektedir.</w:t>
      </w:r>
    </w:p>
    <w:sectPr w:rsidR="001B2A40" w:rsidRPr="00BB572C" w:rsidSect="00562769">
      <w:headerReference w:type="default" r:id="rId9"/>
      <w:type w:val="continuous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5B" w:rsidRDefault="00A3515B" w:rsidP="00F21DB1">
      <w:r>
        <w:separator/>
      </w:r>
    </w:p>
  </w:endnote>
  <w:endnote w:type="continuationSeparator" w:id="0">
    <w:p w:rsidR="00A3515B" w:rsidRDefault="00A3515B" w:rsidP="00F2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5B" w:rsidRDefault="00A3515B" w:rsidP="00F21DB1">
      <w:r>
        <w:separator/>
      </w:r>
    </w:p>
  </w:footnote>
  <w:footnote w:type="continuationSeparator" w:id="0">
    <w:p w:rsidR="00A3515B" w:rsidRDefault="00A3515B" w:rsidP="00F2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540845"/>
      <w:docPartObj>
        <w:docPartGallery w:val="Page Numbers (Top of Page)"/>
        <w:docPartUnique/>
      </w:docPartObj>
    </w:sdtPr>
    <w:sdtEndPr/>
    <w:sdtContent>
      <w:p w:rsidR="00B00411" w:rsidRDefault="00B00411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BF1">
          <w:rPr>
            <w:noProof/>
          </w:rPr>
          <w:t>1</w:t>
        </w:r>
        <w:r>
          <w:fldChar w:fldCharType="end"/>
        </w:r>
      </w:p>
    </w:sdtContent>
  </w:sdt>
  <w:p w:rsidR="00B00411" w:rsidRDefault="00B004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D92"/>
    <w:multiLevelType w:val="hybridMultilevel"/>
    <w:tmpl w:val="85FC88E4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70D76"/>
    <w:multiLevelType w:val="hybridMultilevel"/>
    <w:tmpl w:val="4BE89088"/>
    <w:lvl w:ilvl="0" w:tplc="041F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0AAA3F2C"/>
    <w:multiLevelType w:val="hybridMultilevel"/>
    <w:tmpl w:val="78A01120"/>
    <w:lvl w:ilvl="0" w:tplc="D88AA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7112"/>
    <w:multiLevelType w:val="hybridMultilevel"/>
    <w:tmpl w:val="2E5A9304"/>
    <w:lvl w:ilvl="0" w:tplc="041F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>
    <w:nsid w:val="11983824"/>
    <w:multiLevelType w:val="hybridMultilevel"/>
    <w:tmpl w:val="55DAE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08F2"/>
    <w:multiLevelType w:val="hybridMultilevel"/>
    <w:tmpl w:val="20667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4AE3"/>
    <w:multiLevelType w:val="hybridMultilevel"/>
    <w:tmpl w:val="3134142C"/>
    <w:lvl w:ilvl="0" w:tplc="271E11C6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95F158F"/>
    <w:multiLevelType w:val="hybridMultilevel"/>
    <w:tmpl w:val="46F6CB1C"/>
    <w:lvl w:ilvl="0" w:tplc="6624EDA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C1910FF"/>
    <w:multiLevelType w:val="hybridMultilevel"/>
    <w:tmpl w:val="D822373E"/>
    <w:lvl w:ilvl="0" w:tplc="B47CA3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74F9"/>
    <w:multiLevelType w:val="hybridMultilevel"/>
    <w:tmpl w:val="690A4174"/>
    <w:lvl w:ilvl="0" w:tplc="041F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2AF4056C"/>
    <w:multiLevelType w:val="hybridMultilevel"/>
    <w:tmpl w:val="7C1497E0"/>
    <w:lvl w:ilvl="0" w:tplc="041F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2BD12553"/>
    <w:multiLevelType w:val="hybridMultilevel"/>
    <w:tmpl w:val="29EC8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535C3"/>
    <w:multiLevelType w:val="hybridMultilevel"/>
    <w:tmpl w:val="6BDA0AA4"/>
    <w:lvl w:ilvl="0" w:tplc="041F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>
    <w:nsid w:val="2D1663D8"/>
    <w:multiLevelType w:val="hybridMultilevel"/>
    <w:tmpl w:val="55D2C80E"/>
    <w:lvl w:ilvl="0" w:tplc="7F8ED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06421"/>
    <w:multiLevelType w:val="hybridMultilevel"/>
    <w:tmpl w:val="2DB872E6"/>
    <w:lvl w:ilvl="0" w:tplc="535C6A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C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80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E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A7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A6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C3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AE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26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71CE9"/>
    <w:multiLevelType w:val="hybridMultilevel"/>
    <w:tmpl w:val="7DBC2C80"/>
    <w:lvl w:ilvl="0" w:tplc="B6B03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0A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60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E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AC9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E7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41B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AC9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A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CA0052"/>
    <w:multiLevelType w:val="hybridMultilevel"/>
    <w:tmpl w:val="F9D06A9A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5F4DBB"/>
    <w:multiLevelType w:val="hybridMultilevel"/>
    <w:tmpl w:val="99A4BA36"/>
    <w:lvl w:ilvl="0" w:tplc="F27656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A970C2"/>
    <w:multiLevelType w:val="hybridMultilevel"/>
    <w:tmpl w:val="04A23928"/>
    <w:lvl w:ilvl="0" w:tplc="041F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0">
    <w:nsid w:val="3A4F3755"/>
    <w:multiLevelType w:val="hybridMultilevel"/>
    <w:tmpl w:val="08FE6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932B0"/>
    <w:multiLevelType w:val="hybridMultilevel"/>
    <w:tmpl w:val="2B70E8D6"/>
    <w:lvl w:ilvl="0" w:tplc="E8EAF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10893"/>
    <w:multiLevelType w:val="hybridMultilevel"/>
    <w:tmpl w:val="591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F7D74"/>
    <w:multiLevelType w:val="hybridMultilevel"/>
    <w:tmpl w:val="39FCC5F6"/>
    <w:lvl w:ilvl="0" w:tplc="E5B4A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89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A8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AB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83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02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E2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C4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41DDA"/>
    <w:multiLevelType w:val="hybridMultilevel"/>
    <w:tmpl w:val="37A88DAE"/>
    <w:lvl w:ilvl="0" w:tplc="EA7AFC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968AF"/>
    <w:multiLevelType w:val="hybridMultilevel"/>
    <w:tmpl w:val="A4ECA246"/>
    <w:lvl w:ilvl="0" w:tplc="D526B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9A32D30"/>
    <w:multiLevelType w:val="hybridMultilevel"/>
    <w:tmpl w:val="46F6CB1C"/>
    <w:lvl w:ilvl="0" w:tplc="6624EDA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A8934C0"/>
    <w:multiLevelType w:val="hybridMultilevel"/>
    <w:tmpl w:val="92CADD30"/>
    <w:lvl w:ilvl="0" w:tplc="18946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914F1"/>
    <w:multiLevelType w:val="hybridMultilevel"/>
    <w:tmpl w:val="0BA8B244"/>
    <w:lvl w:ilvl="0" w:tplc="041F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9">
    <w:nsid w:val="5137734B"/>
    <w:multiLevelType w:val="hybridMultilevel"/>
    <w:tmpl w:val="A590F9D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BA43C1"/>
    <w:multiLevelType w:val="hybridMultilevel"/>
    <w:tmpl w:val="090C8B24"/>
    <w:lvl w:ilvl="0" w:tplc="041F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1">
    <w:nsid w:val="57DA146D"/>
    <w:multiLevelType w:val="hybridMultilevel"/>
    <w:tmpl w:val="86EEE174"/>
    <w:lvl w:ilvl="0" w:tplc="B8CE5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81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6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A4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60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2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6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4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AB47496"/>
    <w:multiLevelType w:val="hybridMultilevel"/>
    <w:tmpl w:val="0E58B6E0"/>
    <w:lvl w:ilvl="0" w:tplc="A95CE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B5117F"/>
    <w:multiLevelType w:val="hybridMultilevel"/>
    <w:tmpl w:val="E842BF38"/>
    <w:lvl w:ilvl="0" w:tplc="4AE6E0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89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E18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A80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621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EF9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426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037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0C4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641B8"/>
    <w:multiLevelType w:val="hybridMultilevel"/>
    <w:tmpl w:val="CF22E3DA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63BA31BC"/>
    <w:multiLevelType w:val="hybridMultilevel"/>
    <w:tmpl w:val="7E6EDBA2"/>
    <w:lvl w:ilvl="0" w:tplc="041F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6">
    <w:nsid w:val="65EF597D"/>
    <w:multiLevelType w:val="hybridMultilevel"/>
    <w:tmpl w:val="B4A8217A"/>
    <w:lvl w:ilvl="0" w:tplc="041F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7">
    <w:nsid w:val="67B30C92"/>
    <w:multiLevelType w:val="hybridMultilevel"/>
    <w:tmpl w:val="B908D886"/>
    <w:lvl w:ilvl="0" w:tplc="0D5CD42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97A33E6"/>
    <w:multiLevelType w:val="hybridMultilevel"/>
    <w:tmpl w:val="8C5059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A2BD3"/>
    <w:multiLevelType w:val="hybridMultilevel"/>
    <w:tmpl w:val="0004E200"/>
    <w:lvl w:ilvl="0" w:tplc="D50A9706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Cambria Math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6008C"/>
    <w:multiLevelType w:val="hybridMultilevel"/>
    <w:tmpl w:val="2FE4BC46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7499665A"/>
    <w:multiLevelType w:val="hybridMultilevel"/>
    <w:tmpl w:val="9C144A5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B3877A8"/>
    <w:multiLevelType w:val="hybridMultilevel"/>
    <w:tmpl w:val="658E9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B209D"/>
    <w:multiLevelType w:val="hybridMultilevel"/>
    <w:tmpl w:val="85B29A8C"/>
    <w:lvl w:ilvl="0" w:tplc="14C2A1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A45D3D"/>
    <w:multiLevelType w:val="hybridMultilevel"/>
    <w:tmpl w:val="74AC769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2"/>
  </w:num>
  <w:num w:numId="5">
    <w:abstractNumId w:val="39"/>
  </w:num>
  <w:num w:numId="6">
    <w:abstractNumId w:val="1"/>
  </w:num>
  <w:num w:numId="7">
    <w:abstractNumId w:val="17"/>
  </w:num>
  <w:num w:numId="8">
    <w:abstractNumId w:val="29"/>
  </w:num>
  <w:num w:numId="9">
    <w:abstractNumId w:val="22"/>
  </w:num>
  <w:num w:numId="10">
    <w:abstractNumId w:val="27"/>
  </w:num>
  <w:num w:numId="11">
    <w:abstractNumId w:val="24"/>
  </w:num>
  <w:num w:numId="12">
    <w:abstractNumId w:val="21"/>
  </w:num>
  <w:num w:numId="13">
    <w:abstractNumId w:val="16"/>
  </w:num>
  <w:num w:numId="14">
    <w:abstractNumId w:val="31"/>
  </w:num>
  <w:num w:numId="15">
    <w:abstractNumId w:val="23"/>
  </w:num>
  <w:num w:numId="16">
    <w:abstractNumId w:val="33"/>
  </w:num>
  <w:num w:numId="17">
    <w:abstractNumId w:val="15"/>
  </w:num>
  <w:num w:numId="18">
    <w:abstractNumId w:val="6"/>
  </w:num>
  <w:num w:numId="19">
    <w:abstractNumId w:val="3"/>
  </w:num>
  <w:num w:numId="20">
    <w:abstractNumId w:val="14"/>
  </w:num>
  <w:num w:numId="21">
    <w:abstractNumId w:val="25"/>
  </w:num>
  <w:num w:numId="22">
    <w:abstractNumId w:val="7"/>
  </w:num>
  <w:num w:numId="23">
    <w:abstractNumId w:val="37"/>
  </w:num>
  <w:num w:numId="24">
    <w:abstractNumId w:val="26"/>
  </w:num>
  <w:num w:numId="25">
    <w:abstractNumId w:val="41"/>
  </w:num>
  <w:num w:numId="26">
    <w:abstractNumId w:val="43"/>
  </w:num>
  <w:num w:numId="27">
    <w:abstractNumId w:val="18"/>
  </w:num>
  <w:num w:numId="28">
    <w:abstractNumId w:val="44"/>
  </w:num>
  <w:num w:numId="29">
    <w:abstractNumId w:val="2"/>
  </w:num>
  <w:num w:numId="30">
    <w:abstractNumId w:val="36"/>
  </w:num>
  <w:num w:numId="31">
    <w:abstractNumId w:val="30"/>
  </w:num>
  <w:num w:numId="32">
    <w:abstractNumId w:val="11"/>
  </w:num>
  <w:num w:numId="33">
    <w:abstractNumId w:val="35"/>
  </w:num>
  <w:num w:numId="34">
    <w:abstractNumId w:val="4"/>
  </w:num>
  <w:num w:numId="35">
    <w:abstractNumId w:val="12"/>
  </w:num>
  <w:num w:numId="36">
    <w:abstractNumId w:val="38"/>
  </w:num>
  <w:num w:numId="37">
    <w:abstractNumId w:val="10"/>
  </w:num>
  <w:num w:numId="38">
    <w:abstractNumId w:val="28"/>
  </w:num>
  <w:num w:numId="39">
    <w:abstractNumId w:val="42"/>
  </w:num>
  <w:num w:numId="40">
    <w:abstractNumId w:val="8"/>
  </w:num>
  <w:num w:numId="41">
    <w:abstractNumId w:val="13"/>
  </w:num>
  <w:num w:numId="42">
    <w:abstractNumId w:val="40"/>
  </w:num>
  <w:num w:numId="43">
    <w:abstractNumId w:val="34"/>
  </w:num>
  <w:num w:numId="44">
    <w:abstractNumId w:val="1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4B6"/>
    <w:rsid w:val="0000049F"/>
    <w:rsid w:val="00003705"/>
    <w:rsid w:val="0000561B"/>
    <w:rsid w:val="000127AC"/>
    <w:rsid w:val="000137FB"/>
    <w:rsid w:val="000142ED"/>
    <w:rsid w:val="0002496D"/>
    <w:rsid w:val="000264B6"/>
    <w:rsid w:val="000265DD"/>
    <w:rsid w:val="00026956"/>
    <w:rsid w:val="000316EE"/>
    <w:rsid w:val="00031B55"/>
    <w:rsid w:val="00041C73"/>
    <w:rsid w:val="0004241A"/>
    <w:rsid w:val="000426F1"/>
    <w:rsid w:val="00044A35"/>
    <w:rsid w:val="00047FEB"/>
    <w:rsid w:val="00055B17"/>
    <w:rsid w:val="0005785A"/>
    <w:rsid w:val="00057894"/>
    <w:rsid w:val="00062FD2"/>
    <w:rsid w:val="000635C5"/>
    <w:rsid w:val="00064757"/>
    <w:rsid w:val="00071AD0"/>
    <w:rsid w:val="00072DC7"/>
    <w:rsid w:val="00074E86"/>
    <w:rsid w:val="00077D65"/>
    <w:rsid w:val="00081312"/>
    <w:rsid w:val="00083C5A"/>
    <w:rsid w:val="00085A44"/>
    <w:rsid w:val="00087B6E"/>
    <w:rsid w:val="00090497"/>
    <w:rsid w:val="00094A86"/>
    <w:rsid w:val="0009529A"/>
    <w:rsid w:val="000A7C19"/>
    <w:rsid w:val="000B181A"/>
    <w:rsid w:val="000B51CA"/>
    <w:rsid w:val="000B541F"/>
    <w:rsid w:val="000C06A7"/>
    <w:rsid w:val="000C0A4A"/>
    <w:rsid w:val="000C5DAD"/>
    <w:rsid w:val="000D2996"/>
    <w:rsid w:val="000E4A5C"/>
    <w:rsid w:val="000E5DA8"/>
    <w:rsid w:val="000F0C3A"/>
    <w:rsid w:val="000F42EE"/>
    <w:rsid w:val="000F540D"/>
    <w:rsid w:val="001132C6"/>
    <w:rsid w:val="00121D2C"/>
    <w:rsid w:val="0012798B"/>
    <w:rsid w:val="001326F4"/>
    <w:rsid w:val="00132B4D"/>
    <w:rsid w:val="0013691F"/>
    <w:rsid w:val="0014356D"/>
    <w:rsid w:val="00145C65"/>
    <w:rsid w:val="00156870"/>
    <w:rsid w:val="00160592"/>
    <w:rsid w:val="00162802"/>
    <w:rsid w:val="0016426C"/>
    <w:rsid w:val="00176283"/>
    <w:rsid w:val="00176C8E"/>
    <w:rsid w:val="00183A99"/>
    <w:rsid w:val="00183E03"/>
    <w:rsid w:val="001849F9"/>
    <w:rsid w:val="001859D8"/>
    <w:rsid w:val="00186FCC"/>
    <w:rsid w:val="001A421F"/>
    <w:rsid w:val="001B17FC"/>
    <w:rsid w:val="001B22B1"/>
    <w:rsid w:val="001B2A40"/>
    <w:rsid w:val="001B47CC"/>
    <w:rsid w:val="001B7503"/>
    <w:rsid w:val="001C003E"/>
    <w:rsid w:val="001C3EB0"/>
    <w:rsid w:val="001C503F"/>
    <w:rsid w:val="001C5968"/>
    <w:rsid w:val="001C5B25"/>
    <w:rsid w:val="001C740E"/>
    <w:rsid w:val="001D5573"/>
    <w:rsid w:val="001D73C2"/>
    <w:rsid w:val="001E73CB"/>
    <w:rsid w:val="001F0691"/>
    <w:rsid w:val="001F1F4C"/>
    <w:rsid w:val="001F1F78"/>
    <w:rsid w:val="001F2C6D"/>
    <w:rsid w:val="001F508A"/>
    <w:rsid w:val="001F5312"/>
    <w:rsid w:val="002065C7"/>
    <w:rsid w:val="00206A99"/>
    <w:rsid w:val="0021414D"/>
    <w:rsid w:val="002150F2"/>
    <w:rsid w:val="002156D5"/>
    <w:rsid w:val="00215C3B"/>
    <w:rsid w:val="002164DA"/>
    <w:rsid w:val="00216A9B"/>
    <w:rsid w:val="002236EB"/>
    <w:rsid w:val="00226A80"/>
    <w:rsid w:val="00230C02"/>
    <w:rsid w:val="0023211F"/>
    <w:rsid w:val="002368B7"/>
    <w:rsid w:val="0023770D"/>
    <w:rsid w:val="00237712"/>
    <w:rsid w:val="002449E8"/>
    <w:rsid w:val="00250527"/>
    <w:rsid w:val="0025406A"/>
    <w:rsid w:val="00256068"/>
    <w:rsid w:val="00261D3E"/>
    <w:rsid w:val="00261F4B"/>
    <w:rsid w:val="00263033"/>
    <w:rsid w:val="002655D8"/>
    <w:rsid w:val="00266D88"/>
    <w:rsid w:val="00267808"/>
    <w:rsid w:val="0027287D"/>
    <w:rsid w:val="00274978"/>
    <w:rsid w:val="002906FE"/>
    <w:rsid w:val="00292D11"/>
    <w:rsid w:val="002933AB"/>
    <w:rsid w:val="00296FE8"/>
    <w:rsid w:val="002A4218"/>
    <w:rsid w:val="002B2234"/>
    <w:rsid w:val="002B3291"/>
    <w:rsid w:val="002B5E40"/>
    <w:rsid w:val="002B6624"/>
    <w:rsid w:val="002B68FC"/>
    <w:rsid w:val="002B6F59"/>
    <w:rsid w:val="002B754A"/>
    <w:rsid w:val="002C0830"/>
    <w:rsid w:val="002C0ECC"/>
    <w:rsid w:val="002C64B1"/>
    <w:rsid w:val="002C7C66"/>
    <w:rsid w:val="002D1B44"/>
    <w:rsid w:val="002D24FC"/>
    <w:rsid w:val="002D396C"/>
    <w:rsid w:val="002D3FA8"/>
    <w:rsid w:val="002D73D4"/>
    <w:rsid w:val="002E4D2F"/>
    <w:rsid w:val="002F29BB"/>
    <w:rsid w:val="002F44B8"/>
    <w:rsid w:val="0030087E"/>
    <w:rsid w:val="0030767D"/>
    <w:rsid w:val="00307FB8"/>
    <w:rsid w:val="00310518"/>
    <w:rsid w:val="00320A78"/>
    <w:rsid w:val="00320AC3"/>
    <w:rsid w:val="003210C7"/>
    <w:rsid w:val="0032276B"/>
    <w:rsid w:val="003321B6"/>
    <w:rsid w:val="00334908"/>
    <w:rsid w:val="00335493"/>
    <w:rsid w:val="00337416"/>
    <w:rsid w:val="00337CFD"/>
    <w:rsid w:val="00345F76"/>
    <w:rsid w:val="00351785"/>
    <w:rsid w:val="003524CF"/>
    <w:rsid w:val="003525D1"/>
    <w:rsid w:val="00353F7C"/>
    <w:rsid w:val="00360C27"/>
    <w:rsid w:val="00360FC4"/>
    <w:rsid w:val="00363C97"/>
    <w:rsid w:val="00367BEB"/>
    <w:rsid w:val="003733C4"/>
    <w:rsid w:val="00380692"/>
    <w:rsid w:val="0038336F"/>
    <w:rsid w:val="00383A85"/>
    <w:rsid w:val="0038730D"/>
    <w:rsid w:val="00387BAC"/>
    <w:rsid w:val="003902A8"/>
    <w:rsid w:val="00396280"/>
    <w:rsid w:val="003A136B"/>
    <w:rsid w:val="003A228D"/>
    <w:rsid w:val="003A69B9"/>
    <w:rsid w:val="003A78A5"/>
    <w:rsid w:val="003B2F88"/>
    <w:rsid w:val="003C131C"/>
    <w:rsid w:val="003C1573"/>
    <w:rsid w:val="003C62BA"/>
    <w:rsid w:val="003E36C8"/>
    <w:rsid w:val="003F256A"/>
    <w:rsid w:val="003F26E0"/>
    <w:rsid w:val="003F44F8"/>
    <w:rsid w:val="003F5948"/>
    <w:rsid w:val="003F5D52"/>
    <w:rsid w:val="00401CE3"/>
    <w:rsid w:val="00402718"/>
    <w:rsid w:val="00404D90"/>
    <w:rsid w:val="0040544D"/>
    <w:rsid w:val="00410159"/>
    <w:rsid w:val="004106D5"/>
    <w:rsid w:val="00411BBD"/>
    <w:rsid w:val="00413BF5"/>
    <w:rsid w:val="0041411A"/>
    <w:rsid w:val="004157B3"/>
    <w:rsid w:val="00425B2D"/>
    <w:rsid w:val="00427529"/>
    <w:rsid w:val="00431E77"/>
    <w:rsid w:val="004348BB"/>
    <w:rsid w:val="00436D47"/>
    <w:rsid w:val="0044172B"/>
    <w:rsid w:val="00442A37"/>
    <w:rsid w:val="00444440"/>
    <w:rsid w:val="00445749"/>
    <w:rsid w:val="004504B8"/>
    <w:rsid w:val="00451401"/>
    <w:rsid w:val="00454C00"/>
    <w:rsid w:val="0045674B"/>
    <w:rsid w:val="00457B63"/>
    <w:rsid w:val="004601BB"/>
    <w:rsid w:val="004604F3"/>
    <w:rsid w:val="00461BF1"/>
    <w:rsid w:val="004631E4"/>
    <w:rsid w:val="0046614F"/>
    <w:rsid w:val="00474E62"/>
    <w:rsid w:val="004828F1"/>
    <w:rsid w:val="00491DAF"/>
    <w:rsid w:val="004922AD"/>
    <w:rsid w:val="00492EFA"/>
    <w:rsid w:val="00493799"/>
    <w:rsid w:val="004A3AB1"/>
    <w:rsid w:val="004A4E7F"/>
    <w:rsid w:val="004A688B"/>
    <w:rsid w:val="004B1D05"/>
    <w:rsid w:val="004B2EF8"/>
    <w:rsid w:val="004B4EB9"/>
    <w:rsid w:val="004B6C99"/>
    <w:rsid w:val="004C0111"/>
    <w:rsid w:val="004C479E"/>
    <w:rsid w:val="004D005A"/>
    <w:rsid w:val="004E0DE4"/>
    <w:rsid w:val="005001C8"/>
    <w:rsid w:val="00502E9E"/>
    <w:rsid w:val="005070F8"/>
    <w:rsid w:val="00513EEA"/>
    <w:rsid w:val="00516512"/>
    <w:rsid w:val="00517EFB"/>
    <w:rsid w:val="00522063"/>
    <w:rsid w:val="005233E5"/>
    <w:rsid w:val="00525C47"/>
    <w:rsid w:val="00525F28"/>
    <w:rsid w:val="005263CF"/>
    <w:rsid w:val="0053062C"/>
    <w:rsid w:val="00532092"/>
    <w:rsid w:val="00532C23"/>
    <w:rsid w:val="005406E4"/>
    <w:rsid w:val="00543843"/>
    <w:rsid w:val="00546C8F"/>
    <w:rsid w:val="00546CBE"/>
    <w:rsid w:val="005519B1"/>
    <w:rsid w:val="005540DA"/>
    <w:rsid w:val="00557B80"/>
    <w:rsid w:val="00557E59"/>
    <w:rsid w:val="005607A8"/>
    <w:rsid w:val="00561FD2"/>
    <w:rsid w:val="00562769"/>
    <w:rsid w:val="0056346D"/>
    <w:rsid w:val="0056399D"/>
    <w:rsid w:val="00563A56"/>
    <w:rsid w:val="0056640A"/>
    <w:rsid w:val="0057748D"/>
    <w:rsid w:val="0058232C"/>
    <w:rsid w:val="00582576"/>
    <w:rsid w:val="005829FF"/>
    <w:rsid w:val="005835B6"/>
    <w:rsid w:val="00584EEA"/>
    <w:rsid w:val="005862D0"/>
    <w:rsid w:val="005A03AB"/>
    <w:rsid w:val="005A7420"/>
    <w:rsid w:val="005A7D9B"/>
    <w:rsid w:val="005B0696"/>
    <w:rsid w:val="005B13E1"/>
    <w:rsid w:val="005B6165"/>
    <w:rsid w:val="005B784D"/>
    <w:rsid w:val="005B7FA3"/>
    <w:rsid w:val="005C3CE9"/>
    <w:rsid w:val="005D1842"/>
    <w:rsid w:val="005D6CC2"/>
    <w:rsid w:val="005E2364"/>
    <w:rsid w:val="005E52EE"/>
    <w:rsid w:val="005E6A9C"/>
    <w:rsid w:val="005F225C"/>
    <w:rsid w:val="005F472F"/>
    <w:rsid w:val="005F6EBD"/>
    <w:rsid w:val="00600FF5"/>
    <w:rsid w:val="0060546A"/>
    <w:rsid w:val="006103CF"/>
    <w:rsid w:val="00610D5F"/>
    <w:rsid w:val="00615DF3"/>
    <w:rsid w:val="00616ACB"/>
    <w:rsid w:val="00620B20"/>
    <w:rsid w:val="0062246C"/>
    <w:rsid w:val="00623CF0"/>
    <w:rsid w:val="00625152"/>
    <w:rsid w:val="00626836"/>
    <w:rsid w:val="00637EF7"/>
    <w:rsid w:val="00644B46"/>
    <w:rsid w:val="00646F33"/>
    <w:rsid w:val="006472BB"/>
    <w:rsid w:val="0065048E"/>
    <w:rsid w:val="0065302B"/>
    <w:rsid w:val="00654DEE"/>
    <w:rsid w:val="00660FFA"/>
    <w:rsid w:val="00672CAF"/>
    <w:rsid w:val="00672F0A"/>
    <w:rsid w:val="00673ED8"/>
    <w:rsid w:val="00683D4B"/>
    <w:rsid w:val="00684749"/>
    <w:rsid w:val="00684BD3"/>
    <w:rsid w:val="006851ED"/>
    <w:rsid w:val="00686721"/>
    <w:rsid w:val="00686E66"/>
    <w:rsid w:val="006875E4"/>
    <w:rsid w:val="00687C9F"/>
    <w:rsid w:val="00687D84"/>
    <w:rsid w:val="00695095"/>
    <w:rsid w:val="006B086E"/>
    <w:rsid w:val="006B158B"/>
    <w:rsid w:val="006B1811"/>
    <w:rsid w:val="006B3555"/>
    <w:rsid w:val="006B4A58"/>
    <w:rsid w:val="006B69D1"/>
    <w:rsid w:val="006C7BDA"/>
    <w:rsid w:val="006D44A2"/>
    <w:rsid w:val="006E0DF1"/>
    <w:rsid w:val="006E190A"/>
    <w:rsid w:val="006F4EA8"/>
    <w:rsid w:val="006F67BC"/>
    <w:rsid w:val="0071008D"/>
    <w:rsid w:val="00712FAE"/>
    <w:rsid w:val="00714803"/>
    <w:rsid w:val="007157DB"/>
    <w:rsid w:val="00715927"/>
    <w:rsid w:val="007165C9"/>
    <w:rsid w:val="00717021"/>
    <w:rsid w:val="00722DA8"/>
    <w:rsid w:val="0073160C"/>
    <w:rsid w:val="0074018C"/>
    <w:rsid w:val="00740242"/>
    <w:rsid w:val="00740A11"/>
    <w:rsid w:val="00745E4F"/>
    <w:rsid w:val="00746461"/>
    <w:rsid w:val="00750C02"/>
    <w:rsid w:val="00756F42"/>
    <w:rsid w:val="00763E12"/>
    <w:rsid w:val="0076443C"/>
    <w:rsid w:val="00767E45"/>
    <w:rsid w:val="00771132"/>
    <w:rsid w:val="0077208C"/>
    <w:rsid w:val="0078130F"/>
    <w:rsid w:val="007822BD"/>
    <w:rsid w:val="0079190D"/>
    <w:rsid w:val="007934AE"/>
    <w:rsid w:val="007964FB"/>
    <w:rsid w:val="007A30F7"/>
    <w:rsid w:val="007A3A3E"/>
    <w:rsid w:val="007B54C6"/>
    <w:rsid w:val="007B6D05"/>
    <w:rsid w:val="007C213B"/>
    <w:rsid w:val="007C52B5"/>
    <w:rsid w:val="007C63A4"/>
    <w:rsid w:val="007D395D"/>
    <w:rsid w:val="007E2C23"/>
    <w:rsid w:val="007E3D9A"/>
    <w:rsid w:val="007E4145"/>
    <w:rsid w:val="007E71E9"/>
    <w:rsid w:val="007F2CE7"/>
    <w:rsid w:val="008068FA"/>
    <w:rsid w:val="0080759B"/>
    <w:rsid w:val="00820BDB"/>
    <w:rsid w:val="00822A6A"/>
    <w:rsid w:val="00822FA3"/>
    <w:rsid w:val="00825939"/>
    <w:rsid w:val="0082632E"/>
    <w:rsid w:val="00826A56"/>
    <w:rsid w:val="0083106C"/>
    <w:rsid w:val="008325AC"/>
    <w:rsid w:val="00833A2F"/>
    <w:rsid w:val="008422D3"/>
    <w:rsid w:val="008449E5"/>
    <w:rsid w:val="00850788"/>
    <w:rsid w:val="00853151"/>
    <w:rsid w:val="00861535"/>
    <w:rsid w:val="0086206A"/>
    <w:rsid w:val="00865F46"/>
    <w:rsid w:val="00873DBE"/>
    <w:rsid w:val="008820BB"/>
    <w:rsid w:val="008908CD"/>
    <w:rsid w:val="008917EC"/>
    <w:rsid w:val="00891A06"/>
    <w:rsid w:val="008A303D"/>
    <w:rsid w:val="008A3A56"/>
    <w:rsid w:val="008A3C7B"/>
    <w:rsid w:val="008A5925"/>
    <w:rsid w:val="008A5DBA"/>
    <w:rsid w:val="008B60F7"/>
    <w:rsid w:val="008C3C63"/>
    <w:rsid w:val="008C53EA"/>
    <w:rsid w:val="008D3A95"/>
    <w:rsid w:val="008D4932"/>
    <w:rsid w:val="008D57BA"/>
    <w:rsid w:val="008E412B"/>
    <w:rsid w:val="008E606F"/>
    <w:rsid w:val="00904AFA"/>
    <w:rsid w:val="0090538E"/>
    <w:rsid w:val="009076B6"/>
    <w:rsid w:val="00911D72"/>
    <w:rsid w:val="009123C1"/>
    <w:rsid w:val="00917DFC"/>
    <w:rsid w:val="00926388"/>
    <w:rsid w:val="00927309"/>
    <w:rsid w:val="009316D5"/>
    <w:rsid w:val="009317D4"/>
    <w:rsid w:val="00934258"/>
    <w:rsid w:val="009410F0"/>
    <w:rsid w:val="00942D5D"/>
    <w:rsid w:val="00943638"/>
    <w:rsid w:val="00944309"/>
    <w:rsid w:val="0094455F"/>
    <w:rsid w:val="009505B1"/>
    <w:rsid w:val="0095163A"/>
    <w:rsid w:val="009713B2"/>
    <w:rsid w:val="00994F0E"/>
    <w:rsid w:val="0099603E"/>
    <w:rsid w:val="009A3C88"/>
    <w:rsid w:val="009A53C1"/>
    <w:rsid w:val="009A5676"/>
    <w:rsid w:val="009A5E24"/>
    <w:rsid w:val="009A61F2"/>
    <w:rsid w:val="009B2594"/>
    <w:rsid w:val="009B3FC6"/>
    <w:rsid w:val="009C10DA"/>
    <w:rsid w:val="009D2044"/>
    <w:rsid w:val="009D28AC"/>
    <w:rsid w:val="009D51BB"/>
    <w:rsid w:val="009E3D19"/>
    <w:rsid w:val="009F05C5"/>
    <w:rsid w:val="009F382B"/>
    <w:rsid w:val="009F674F"/>
    <w:rsid w:val="009F7C2C"/>
    <w:rsid w:val="009F7D0A"/>
    <w:rsid w:val="009F7D68"/>
    <w:rsid w:val="00A136DC"/>
    <w:rsid w:val="00A170B1"/>
    <w:rsid w:val="00A2160E"/>
    <w:rsid w:val="00A23CE7"/>
    <w:rsid w:val="00A26CBE"/>
    <w:rsid w:val="00A2760D"/>
    <w:rsid w:val="00A32C79"/>
    <w:rsid w:val="00A34EC3"/>
    <w:rsid w:val="00A3515B"/>
    <w:rsid w:val="00A36E69"/>
    <w:rsid w:val="00A418C2"/>
    <w:rsid w:val="00A4401F"/>
    <w:rsid w:val="00A44175"/>
    <w:rsid w:val="00A536A3"/>
    <w:rsid w:val="00A57181"/>
    <w:rsid w:val="00A57E71"/>
    <w:rsid w:val="00A63815"/>
    <w:rsid w:val="00A66F0E"/>
    <w:rsid w:val="00A6733A"/>
    <w:rsid w:val="00A75AD8"/>
    <w:rsid w:val="00A76170"/>
    <w:rsid w:val="00A776C0"/>
    <w:rsid w:val="00A77AFA"/>
    <w:rsid w:val="00A83159"/>
    <w:rsid w:val="00A91F1B"/>
    <w:rsid w:val="00A930A2"/>
    <w:rsid w:val="00AA1096"/>
    <w:rsid w:val="00AA2B04"/>
    <w:rsid w:val="00AA6959"/>
    <w:rsid w:val="00AB200C"/>
    <w:rsid w:val="00AB21DF"/>
    <w:rsid w:val="00AB2A34"/>
    <w:rsid w:val="00AB6C8C"/>
    <w:rsid w:val="00AC523B"/>
    <w:rsid w:val="00AC723D"/>
    <w:rsid w:val="00AD0A5A"/>
    <w:rsid w:val="00AE194C"/>
    <w:rsid w:val="00AE1ED9"/>
    <w:rsid w:val="00AF0612"/>
    <w:rsid w:val="00AF49A7"/>
    <w:rsid w:val="00AF5940"/>
    <w:rsid w:val="00AF5DFA"/>
    <w:rsid w:val="00AF6664"/>
    <w:rsid w:val="00B00411"/>
    <w:rsid w:val="00B03A83"/>
    <w:rsid w:val="00B06942"/>
    <w:rsid w:val="00B1237C"/>
    <w:rsid w:val="00B17FBA"/>
    <w:rsid w:val="00B20FAB"/>
    <w:rsid w:val="00B24D1B"/>
    <w:rsid w:val="00B25E46"/>
    <w:rsid w:val="00B31A97"/>
    <w:rsid w:val="00B354FD"/>
    <w:rsid w:val="00B37C42"/>
    <w:rsid w:val="00B40FFC"/>
    <w:rsid w:val="00B55360"/>
    <w:rsid w:val="00B55545"/>
    <w:rsid w:val="00B555C6"/>
    <w:rsid w:val="00B56A7C"/>
    <w:rsid w:val="00B6043D"/>
    <w:rsid w:val="00B62961"/>
    <w:rsid w:val="00B661F7"/>
    <w:rsid w:val="00B77F5D"/>
    <w:rsid w:val="00B870FD"/>
    <w:rsid w:val="00B95284"/>
    <w:rsid w:val="00B9531D"/>
    <w:rsid w:val="00B97E9F"/>
    <w:rsid w:val="00BA6F32"/>
    <w:rsid w:val="00BB0A17"/>
    <w:rsid w:val="00BB13AE"/>
    <w:rsid w:val="00BB31E1"/>
    <w:rsid w:val="00BB32FE"/>
    <w:rsid w:val="00BB572C"/>
    <w:rsid w:val="00BC6FAA"/>
    <w:rsid w:val="00BD3ACE"/>
    <w:rsid w:val="00BD5721"/>
    <w:rsid w:val="00BD69E1"/>
    <w:rsid w:val="00BD6E75"/>
    <w:rsid w:val="00BD76D0"/>
    <w:rsid w:val="00BF197C"/>
    <w:rsid w:val="00BF2BC5"/>
    <w:rsid w:val="00BF6028"/>
    <w:rsid w:val="00C077DC"/>
    <w:rsid w:val="00C07E85"/>
    <w:rsid w:val="00C100C4"/>
    <w:rsid w:val="00C11DB6"/>
    <w:rsid w:val="00C225A2"/>
    <w:rsid w:val="00C22AB0"/>
    <w:rsid w:val="00C271B2"/>
    <w:rsid w:val="00C3436D"/>
    <w:rsid w:val="00C409B9"/>
    <w:rsid w:val="00C42A90"/>
    <w:rsid w:val="00C51405"/>
    <w:rsid w:val="00C5172A"/>
    <w:rsid w:val="00C52155"/>
    <w:rsid w:val="00C55433"/>
    <w:rsid w:val="00C55CBE"/>
    <w:rsid w:val="00C55E2C"/>
    <w:rsid w:val="00C611EC"/>
    <w:rsid w:val="00C65D7B"/>
    <w:rsid w:val="00C6622A"/>
    <w:rsid w:val="00C67635"/>
    <w:rsid w:val="00C72E3D"/>
    <w:rsid w:val="00C74E27"/>
    <w:rsid w:val="00C8004F"/>
    <w:rsid w:val="00C939A3"/>
    <w:rsid w:val="00CA0160"/>
    <w:rsid w:val="00CA49E8"/>
    <w:rsid w:val="00CA4F3C"/>
    <w:rsid w:val="00CB16BF"/>
    <w:rsid w:val="00CB2222"/>
    <w:rsid w:val="00CB2DD9"/>
    <w:rsid w:val="00CC3724"/>
    <w:rsid w:val="00CC3CC0"/>
    <w:rsid w:val="00CC765C"/>
    <w:rsid w:val="00CD1798"/>
    <w:rsid w:val="00CD2890"/>
    <w:rsid w:val="00CD367A"/>
    <w:rsid w:val="00CD457A"/>
    <w:rsid w:val="00CE1468"/>
    <w:rsid w:val="00CE5D27"/>
    <w:rsid w:val="00CF7A64"/>
    <w:rsid w:val="00D0008E"/>
    <w:rsid w:val="00D04DF7"/>
    <w:rsid w:val="00D064E5"/>
    <w:rsid w:val="00D13AB0"/>
    <w:rsid w:val="00D2105A"/>
    <w:rsid w:val="00D2457E"/>
    <w:rsid w:val="00D25436"/>
    <w:rsid w:val="00D32A51"/>
    <w:rsid w:val="00D32F7B"/>
    <w:rsid w:val="00D3648D"/>
    <w:rsid w:val="00D36BFB"/>
    <w:rsid w:val="00D45605"/>
    <w:rsid w:val="00D479CF"/>
    <w:rsid w:val="00D50F8B"/>
    <w:rsid w:val="00D522BB"/>
    <w:rsid w:val="00D60BB5"/>
    <w:rsid w:val="00D7097C"/>
    <w:rsid w:val="00D76925"/>
    <w:rsid w:val="00D77FF1"/>
    <w:rsid w:val="00D80F0A"/>
    <w:rsid w:val="00D81C73"/>
    <w:rsid w:val="00D84C16"/>
    <w:rsid w:val="00D851C6"/>
    <w:rsid w:val="00D86217"/>
    <w:rsid w:val="00DB0E06"/>
    <w:rsid w:val="00DB3AFC"/>
    <w:rsid w:val="00DB6E10"/>
    <w:rsid w:val="00DC12BB"/>
    <w:rsid w:val="00DC25F6"/>
    <w:rsid w:val="00DD040E"/>
    <w:rsid w:val="00DD18F0"/>
    <w:rsid w:val="00DD2C9F"/>
    <w:rsid w:val="00DD3BCE"/>
    <w:rsid w:val="00DE3035"/>
    <w:rsid w:val="00DE6472"/>
    <w:rsid w:val="00DF1B42"/>
    <w:rsid w:val="00DF6938"/>
    <w:rsid w:val="00E008E7"/>
    <w:rsid w:val="00E02CA5"/>
    <w:rsid w:val="00E14476"/>
    <w:rsid w:val="00E15060"/>
    <w:rsid w:val="00E1609B"/>
    <w:rsid w:val="00E16A0F"/>
    <w:rsid w:val="00E215E3"/>
    <w:rsid w:val="00E312D2"/>
    <w:rsid w:val="00E31985"/>
    <w:rsid w:val="00E37399"/>
    <w:rsid w:val="00E40D20"/>
    <w:rsid w:val="00E50394"/>
    <w:rsid w:val="00E51E74"/>
    <w:rsid w:val="00E55112"/>
    <w:rsid w:val="00E55A99"/>
    <w:rsid w:val="00E65B95"/>
    <w:rsid w:val="00E66FCD"/>
    <w:rsid w:val="00E71206"/>
    <w:rsid w:val="00E75D84"/>
    <w:rsid w:val="00E81FF2"/>
    <w:rsid w:val="00E85C3D"/>
    <w:rsid w:val="00E87FF8"/>
    <w:rsid w:val="00E920FE"/>
    <w:rsid w:val="00E96056"/>
    <w:rsid w:val="00E97F0A"/>
    <w:rsid w:val="00EA01A2"/>
    <w:rsid w:val="00EA588C"/>
    <w:rsid w:val="00EA698A"/>
    <w:rsid w:val="00EB07B9"/>
    <w:rsid w:val="00EB42E5"/>
    <w:rsid w:val="00EB4CD7"/>
    <w:rsid w:val="00EC16CA"/>
    <w:rsid w:val="00EC3516"/>
    <w:rsid w:val="00EC7DCF"/>
    <w:rsid w:val="00ED19A5"/>
    <w:rsid w:val="00ED1C11"/>
    <w:rsid w:val="00ED4D6B"/>
    <w:rsid w:val="00ED5EBD"/>
    <w:rsid w:val="00EE56CC"/>
    <w:rsid w:val="00EF26AE"/>
    <w:rsid w:val="00EF2EDA"/>
    <w:rsid w:val="00EF5B94"/>
    <w:rsid w:val="00EF7B53"/>
    <w:rsid w:val="00F00C0D"/>
    <w:rsid w:val="00F03FFD"/>
    <w:rsid w:val="00F064FA"/>
    <w:rsid w:val="00F10A70"/>
    <w:rsid w:val="00F11DE5"/>
    <w:rsid w:val="00F16400"/>
    <w:rsid w:val="00F21DB1"/>
    <w:rsid w:val="00F22CF2"/>
    <w:rsid w:val="00F2442D"/>
    <w:rsid w:val="00F24438"/>
    <w:rsid w:val="00F259F3"/>
    <w:rsid w:val="00F2684D"/>
    <w:rsid w:val="00F372CC"/>
    <w:rsid w:val="00F374F1"/>
    <w:rsid w:val="00F407C9"/>
    <w:rsid w:val="00F6502B"/>
    <w:rsid w:val="00F7135B"/>
    <w:rsid w:val="00F7189A"/>
    <w:rsid w:val="00F820DF"/>
    <w:rsid w:val="00F92EFF"/>
    <w:rsid w:val="00FA1BAF"/>
    <w:rsid w:val="00FA2B8C"/>
    <w:rsid w:val="00FA5F1E"/>
    <w:rsid w:val="00FB14F5"/>
    <w:rsid w:val="00FB3FE1"/>
    <w:rsid w:val="00FC38C5"/>
    <w:rsid w:val="00FC5AA7"/>
    <w:rsid w:val="00FC682C"/>
    <w:rsid w:val="00FC701B"/>
    <w:rsid w:val="00FC75FE"/>
    <w:rsid w:val="00FD1F72"/>
    <w:rsid w:val="00FD3169"/>
    <w:rsid w:val="00FD3831"/>
    <w:rsid w:val="00FD6567"/>
    <w:rsid w:val="00FD6E3E"/>
    <w:rsid w:val="00FD74C5"/>
    <w:rsid w:val="00FE460A"/>
    <w:rsid w:val="00FE6DC4"/>
    <w:rsid w:val="00FF215E"/>
    <w:rsid w:val="00FF242E"/>
    <w:rsid w:val="00FF774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445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link w:val="Balk2Char"/>
    <w:qFormat/>
    <w:rsid w:val="0094455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alk3">
    <w:name w:val="heading 3"/>
    <w:basedOn w:val="Normal"/>
    <w:next w:val="Normal"/>
    <w:link w:val="Balk3Char"/>
    <w:qFormat/>
    <w:rsid w:val="0094455F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4455F"/>
    <w:rPr>
      <w:rFonts w:ascii="Arial" w:hAnsi="Arial"/>
      <w:b/>
      <w:kern w:val="28"/>
      <w:sz w:val="28"/>
      <w:lang w:val="tr-TR" w:eastAsia="tr-TR" w:bidi="ar-SA"/>
    </w:rPr>
  </w:style>
  <w:style w:type="character" w:customStyle="1" w:styleId="Balk2Char">
    <w:name w:val="Başlık 2 Char"/>
    <w:link w:val="Balk2"/>
    <w:rsid w:val="0094455F"/>
    <w:rPr>
      <w:rFonts w:ascii="Arial" w:hAnsi="Arial"/>
      <w:b/>
      <w:i/>
      <w:sz w:val="24"/>
      <w:lang w:val="tr-TR" w:eastAsia="tr-TR" w:bidi="ar-SA"/>
    </w:rPr>
  </w:style>
  <w:style w:type="character" w:customStyle="1" w:styleId="Balk3Char">
    <w:name w:val="Başlık 3 Char"/>
    <w:link w:val="Balk3"/>
    <w:rsid w:val="0094455F"/>
    <w:rPr>
      <w:rFonts w:ascii="Arial" w:hAnsi="Arial"/>
      <w:b/>
      <w:sz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94455F"/>
    <w:pPr>
      <w:spacing w:before="120" w:after="120" w:line="360" w:lineRule="auto"/>
      <w:jc w:val="center"/>
    </w:pPr>
    <w:rPr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94455F"/>
    <w:rPr>
      <w:b/>
      <w:sz w:val="28"/>
    </w:rPr>
  </w:style>
  <w:style w:type="character" w:styleId="Gl">
    <w:name w:val="Strong"/>
    <w:qFormat/>
    <w:rsid w:val="0094455F"/>
    <w:rPr>
      <w:b/>
      <w:bCs/>
    </w:rPr>
  </w:style>
  <w:style w:type="paragraph" w:styleId="ListeParagraf">
    <w:name w:val="List Paragraph"/>
    <w:basedOn w:val="Normal"/>
    <w:uiPriority w:val="34"/>
    <w:qFormat/>
    <w:rsid w:val="0094455F"/>
    <w:pPr>
      <w:ind w:left="708"/>
    </w:pPr>
  </w:style>
  <w:style w:type="paragraph" w:customStyle="1" w:styleId="TBal1">
    <w:name w:val="İÇT Başlığı1"/>
    <w:basedOn w:val="Balk1"/>
    <w:next w:val="Normal"/>
    <w:unhideWhenUsed/>
    <w:qFormat/>
    <w:rsid w:val="0094455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table" w:styleId="TabloKlavuzu">
    <w:name w:val="Table Grid"/>
    <w:basedOn w:val="NormalTablo"/>
    <w:uiPriority w:val="59"/>
    <w:rsid w:val="00BD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6E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E6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1D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1D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21D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1D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FE06-4432-487E-AD4F-6E3BE9E9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4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DPU_</dc:creator>
  <cp:keywords/>
  <dc:description/>
  <cp:lastModifiedBy>Dpu_İibf</cp:lastModifiedBy>
  <cp:revision>505</cp:revision>
  <cp:lastPrinted>2016-05-25T05:54:00Z</cp:lastPrinted>
  <dcterms:created xsi:type="dcterms:W3CDTF">2016-04-26T11:27:00Z</dcterms:created>
  <dcterms:modified xsi:type="dcterms:W3CDTF">2018-06-22T13:19:00Z</dcterms:modified>
</cp:coreProperties>
</file>