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F" w:rsidRPr="004976A3" w:rsidRDefault="00C7029F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976A3">
        <w:rPr>
          <w:rFonts w:ascii="Times New Roman" w:eastAsia="Calibri" w:hAnsi="Times New Roman" w:cs="Times New Roman"/>
          <w:b/>
          <w:bCs/>
        </w:rPr>
        <w:t xml:space="preserve">DUMLUPINAR ÜNİVERSİTESİ </w:t>
      </w:r>
      <w:r w:rsidR="005E040E" w:rsidRPr="004976A3">
        <w:rPr>
          <w:rFonts w:ascii="Times New Roman" w:eastAsia="Calibri" w:hAnsi="Times New Roman" w:cs="Times New Roman"/>
          <w:b/>
          <w:bCs/>
        </w:rPr>
        <w:t>AKADEMİK PERSONEL MEMNUNİYET</w:t>
      </w:r>
      <w:r w:rsidRPr="004976A3">
        <w:rPr>
          <w:rFonts w:ascii="Times New Roman" w:eastAsia="Calibri" w:hAnsi="Times New Roman" w:cs="Times New Roman"/>
          <w:b/>
          <w:bCs/>
        </w:rPr>
        <w:t xml:space="preserve"> ANKETİ</w:t>
      </w:r>
      <w:r w:rsidR="004976A3" w:rsidRPr="004976A3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</w:p>
    <w:p w:rsidR="00C7029F" w:rsidRPr="00C7029F" w:rsidRDefault="00C7029F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00" w:firstRow="0" w:lastRow="0" w:firstColumn="0" w:lastColumn="0" w:noHBand="0" w:noVBand="1"/>
      </w:tblPr>
      <w:tblGrid>
        <w:gridCol w:w="7141"/>
        <w:gridCol w:w="429"/>
        <w:gridCol w:w="429"/>
        <w:gridCol w:w="429"/>
        <w:gridCol w:w="429"/>
        <w:gridCol w:w="429"/>
      </w:tblGrid>
      <w:tr w:rsidR="00C7029F" w:rsidRPr="00C7029F" w:rsidTr="00031AA4">
        <w:trPr>
          <w:trHeight w:val="128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0671AF" w:rsidRDefault="000671AF" w:rsidP="00874C2C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Mezun Olduğunuz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Üniversite              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Üni</w:t>
            </w:r>
            <w:proofErr w:type="spellEnd"/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       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Yurtiçi           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Yurtdışı</w:t>
            </w: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0671A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1AF" w:rsidRPr="000671AF" w:rsidRDefault="00427E20" w:rsidP="00427E2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Y. Lisans/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Doktora yaptığınız üniversite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Üni</w:t>
            </w:r>
            <w:proofErr w:type="spellEnd"/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Yurtiçi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0671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0671AF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>Yurtdışı</w:t>
            </w: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0671AF" w:rsidRDefault="00874C2C" w:rsidP="00427E2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Ünvanınız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</w:t>
            </w:r>
            <w:r w:rsidR="00427E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Doç. </w:t>
            </w:r>
            <w:r w:rsidR="00427E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Yrd.</w:t>
            </w:r>
            <w:r w:rsidR="00031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Doç. </w:t>
            </w:r>
            <w:r w:rsidR="00031AA4">
              <w:rPr>
                <w:rFonts w:ascii="Times New Roman" w:eastAsia="Calibri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./Uzm./Okt.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Araş.Gör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C7029F" w:rsidRPr="00C7029F" w:rsidTr="00031AA4">
        <w:trPr>
          <w:trHeight w:val="213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0671AF" w:rsidP="00427E2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Cinsiyet: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1" w:name="Onay1"/>
            <w:bookmarkEnd w:id="1"/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>Kadın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2" w:name="Onay2"/>
            <w:bookmarkEnd w:id="2"/>
            <w:r w:rsidR="0003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00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>Erkek</w:t>
            </w:r>
          </w:p>
        </w:tc>
      </w:tr>
      <w:tr w:rsidR="000671AF" w:rsidRPr="00C7029F" w:rsidTr="000671AF">
        <w:trPr>
          <w:trHeight w:val="268"/>
        </w:trPr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004A86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Yaşınız:                                       </w:t>
            </w:r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31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04A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40       □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□  51-60   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ve üstü</w:t>
            </w: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874C2C" w:rsidP="00427E2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Üni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.’de hizmet süreniz   </w:t>
            </w:r>
            <w:r w:rsidR="00427E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yıldan az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2-5 yıl    </w:t>
            </w:r>
            <w:r w:rsidR="00427E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6-9 yıl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□10-14 yıl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 yıldan fazla</w:t>
            </w:r>
          </w:p>
        </w:tc>
      </w:tr>
      <w:tr w:rsidR="00C7029F" w:rsidRPr="00C7029F" w:rsidTr="000671AF">
        <w:tc>
          <w:tcPr>
            <w:tcW w:w="0" w:type="auto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874C2C" w:rsidP="00427E20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Toplam  hizmet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süreniz   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7E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yıldan az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2-5 yıl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6-9 yıl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□10-14 yıl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 yıldan fazla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29F" w:rsidRPr="00C7029F" w:rsidTr="00854029"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031AA4">
        <w:trPr>
          <w:cantSplit/>
          <w:trHeight w:val="134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031AA4" w:rsidP="00031A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DEĞERLENDİRME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Çok memnunum</w:t>
            </w:r>
          </w:p>
        </w:tc>
      </w:tr>
      <w:tr w:rsidR="00C7029F" w:rsidRPr="00C7029F" w:rsidTr="00854029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427E20" w:rsidRDefault="00D321A1" w:rsidP="00E20042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 senatosu ve yönetim kurulu kararlarının hesap ver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ilebilir olduğundan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nay5"/>
            <w:bookmarkEnd w:id="3"/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 senatosu ve yönetim kurulu kararlarının şeffaflığından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Kurul ( Fakülte Kurulu, ABD bölüm kurulu) kararlarının hesap </w:t>
            </w:r>
            <w:r w:rsidR="00E20042" w:rsidRPr="00427E20">
              <w:rPr>
                <w:rFonts w:ascii="Times New Roman" w:hAnsi="Times New Roman" w:cs="Times New Roman"/>
                <w:sz w:val="20"/>
                <w:szCs w:val="20"/>
              </w:rPr>
              <w:t>ver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ilebilir olduğundan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Kurul ( Fakülte Kurulu, ABD bölüm kurulu) kararlarının şeffaflığından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düşüncelerin özgürce açıklanmasından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Yönetimce (Üniversite, Fakülte</w:t>
            </w:r>
            <w:proofErr w:type="gram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Meslek yüksek okulu, Bölüm ABD) alınan kararlara akademisyenlerin katılımlarının sağlanmasından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427E20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Dumlupınar </w:t>
            </w:r>
            <w:r w:rsidR="00427E20" w:rsidRPr="00427E20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niversitesi</w:t>
            </w:r>
            <w:r w:rsidR="00427E20" w:rsidRPr="00427E2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nin kurum</w:t>
            </w:r>
            <w:r w:rsidR="00427E20" w:rsidRPr="00427E20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laşma düzeyinden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Üniversitemizin </w:t>
            </w:r>
            <w:proofErr w:type="gram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vizyonundan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Üniversitemiz </w:t>
            </w:r>
            <w:proofErr w:type="gram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misyonundan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Üniversitemizdeki akademik yükseltme ölçütlerinden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E20042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Akademik personelin uzmanl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ığı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ile görev yaptığı birimin uygunluğundan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çalışan akademik personelin unvanları ile kadrolarının uyumlu olmasından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Birimimizdeki akademik kadro sayısından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031AA4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Üniversitemizdeki idari personel sayısından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AA4" w:rsidRPr="00C7029F" w:rsidTr="00C702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427E20" w:rsidRDefault="00031AA4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Lisans /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programlarımıza kayıtlı olan öğrencilerin niteliğinden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C7029F" w:rsidRDefault="00031AA4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C7029F" w:rsidRDefault="00031AA4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C7029F" w:rsidRDefault="00031AA4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C7029F" w:rsidRDefault="00031AA4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AA4" w:rsidRPr="00C7029F" w:rsidRDefault="00031AA4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Lisans /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programlarımızın öğrenci sayısından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E20042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Lisans / </w:t>
            </w:r>
            <w:proofErr w:type="spellStart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programlarımızdaki ders içeriklerini saptama ölçütlerinden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1A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Lisansüstü programlarının kalitesinden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Lisansüstü programlarımıza gelen öğrencilerin kalitesinden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7029F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Lisansüstü programlarındaki öğrenci sayısından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355DDD" w:rsidP="00355DD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Lisansüstü programlarımızda ders içeriklerini saptama ölçütlerinden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355D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355D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355D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355D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355DDD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E20042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öğretim elemanı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öğrenci iletişim düzeyinden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 öğretim elemanları arasındaki işbirliğinden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ders yükünün uygunluğundan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idari uygulamaların adilliğinden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öğrenci işleri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disiplinler arası çalışma düzeyinden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Üniversitemizdeki yayın olanaklarından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internetten sağlanan veri tabanlarının yeterliliğinden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Dumlupınar Üniversitesi Bilim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Araştırma Projeleri (BAP) Biriminin sağladığı destekten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BAP değerlendirme ölçütlerinden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yurt içi bilimsel toplantı ve kongrelere katılım için yapılan parasal destekten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74623B" w:rsidP="0074623B">
            <w:pPr>
              <w:pStyle w:val="ListeParagraf"/>
              <w:numPr>
                <w:ilvl w:val="0"/>
                <w:numId w:val="1"/>
              </w:numPr>
              <w:spacing w:after="0" w:line="0" w:lineRule="atLeast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>Üniversitemizde yurt dışı bilimsel toplantı ve kongrelere katılım için yapılan parasal destekten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355DDD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Sosyal Bilimler Enstitüsünün altyapı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DDD" w:rsidRPr="00C7029F" w:rsidRDefault="00355DDD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BFC" w:rsidRDefault="00031AA4" w:rsidP="00A11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Araştırma ekiplerinin oluşturulması, destek insan gücü </w:t>
            </w:r>
            <w:proofErr w:type="gramStart"/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teknisyen, </w:t>
            </w:r>
            <w:proofErr w:type="spellStart"/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sekreterya</w:t>
            </w:r>
            <w:proofErr w:type="spellEnd"/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623B" w:rsidRPr="00427E20" w:rsidRDefault="00A11BFC" w:rsidP="00A11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vb.) sağlanmasındaki kolaylıklardan / desteklerden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Üniversitemizde dış kaynaklı projelerin uygulanmasındaki kolaylıklardan / desteklerden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Üniversitemizde projelerde hizmet satın almada karşılaşılan sorunların çözümündeki kolaylıklardan / desteklerden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Sağlık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Spor tesislerinden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Kültür ve sanat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Güvenlik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Bilgisayar, yazıcı vb. araç gereç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İnternet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Bilgi işlem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E2004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Kütüphane ve dokümantasyon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Ofis / büro / odaların fiziksel koşullarından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Dersliklerin yeterliliklerinden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Kongre-toplantı salonları / mekânlarından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Yemekhane / kafeterya / kantin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Sekreterlik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Temizlik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Ödemelerin zamanında yapılmasından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Diğer üniversite ile olan ilişkilerden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Dumlupınar Üniversitesi’nin Türkiye’deki diğer üniversiteler içindeki konumundan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F978C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Dumlupınar Üniversitesi’nin Akademik Değerlendirme ve Kalite Geliştirme çalışmalarından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F978C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Dumlupınar Üniversitesi’nin yenileşme ve değişme çabalarından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F978C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Çalıştığım birimden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F978C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Dumlupınar Üniversitesi akademik personel</w:t>
            </w:r>
            <w:r w:rsidR="00E200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olmaktan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F978C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Başkalarına Dumlupınar Üniversitesi’nde çalışmayı tavsiye etmekten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031AA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Üniversitemizin idari personelin niteliğinden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427E2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27E20">
              <w:rPr>
                <w:rFonts w:ascii="Times New Roman" w:hAnsi="Times New Roman" w:cs="Times New Roman"/>
                <w:sz w:val="20"/>
                <w:szCs w:val="20"/>
              </w:rPr>
              <w:t>Enstitü/Fakülte/MYO/YO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personelinden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6C6" w:rsidRPr="00C7029F" w:rsidTr="0074623B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427E20" w:rsidRDefault="00031AA4" w:rsidP="00E2004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7E20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  <w:r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27E20">
              <w:rPr>
                <w:rFonts w:ascii="Times New Roman" w:hAnsi="Times New Roman" w:cs="Times New Roman"/>
                <w:sz w:val="20"/>
                <w:szCs w:val="20"/>
              </w:rPr>
              <w:t>Enstitü/Fakülte/MYO/YO</w:t>
            </w:r>
            <w:r w:rsidR="00427E20" w:rsidRPr="00427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23B" w:rsidRPr="00427E20">
              <w:rPr>
                <w:rFonts w:ascii="Times New Roman" w:hAnsi="Times New Roman" w:cs="Times New Roman"/>
                <w:sz w:val="20"/>
                <w:szCs w:val="20"/>
              </w:rPr>
              <w:t>altyapı hizmetlerinden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23B" w:rsidRPr="00C7029F" w:rsidRDefault="0074623B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FB6" w:rsidRPr="00C7029F" w:rsidRDefault="00942FB6" w:rsidP="00C7029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42FB6" w:rsidRPr="00C7029F" w:rsidSect="007776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1F1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F0A97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F69F2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F"/>
    <w:rsid w:val="00004A86"/>
    <w:rsid w:val="00031AA4"/>
    <w:rsid w:val="000671AF"/>
    <w:rsid w:val="000A41B6"/>
    <w:rsid w:val="001D382A"/>
    <w:rsid w:val="0022716E"/>
    <w:rsid w:val="00355DDD"/>
    <w:rsid w:val="00360FD4"/>
    <w:rsid w:val="003818D8"/>
    <w:rsid w:val="00427E20"/>
    <w:rsid w:val="004976A3"/>
    <w:rsid w:val="004D4111"/>
    <w:rsid w:val="005E040E"/>
    <w:rsid w:val="006C52DC"/>
    <w:rsid w:val="00714014"/>
    <w:rsid w:val="0074623B"/>
    <w:rsid w:val="007776C6"/>
    <w:rsid w:val="00874C2C"/>
    <w:rsid w:val="00942FB6"/>
    <w:rsid w:val="0096062F"/>
    <w:rsid w:val="00967C34"/>
    <w:rsid w:val="00A11BFC"/>
    <w:rsid w:val="00A13F28"/>
    <w:rsid w:val="00B11AEF"/>
    <w:rsid w:val="00B85820"/>
    <w:rsid w:val="00C7029F"/>
    <w:rsid w:val="00D321A1"/>
    <w:rsid w:val="00DF7C10"/>
    <w:rsid w:val="00E20042"/>
    <w:rsid w:val="00E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D4D0-4D50-449E-9A46-DBB5B22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2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6453-974E-441D-86E4-8A39A12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Çelik</dc:creator>
  <cp:lastModifiedBy>Users_Hp_8560</cp:lastModifiedBy>
  <cp:revision>2</cp:revision>
  <dcterms:created xsi:type="dcterms:W3CDTF">2017-04-28T11:17:00Z</dcterms:created>
  <dcterms:modified xsi:type="dcterms:W3CDTF">2017-04-28T11:17:00Z</dcterms:modified>
</cp:coreProperties>
</file>