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03E" w:rsidRDefault="0047603E">
      <w:pPr>
        <w:spacing w:after="0" w:line="240" w:lineRule="auto"/>
        <w:jc w:val="center"/>
        <w:rPr>
          <w:rFonts w:ascii="Times New Roman" w:eastAsia="Times New Roman" w:hAnsi="Times New Roman" w:cs="Times New Roman"/>
          <w:b/>
          <w:color w:val="FF0000"/>
          <w:sz w:val="24"/>
          <w:szCs w:val="24"/>
        </w:rPr>
      </w:pPr>
      <w:bookmarkStart w:id="0" w:name="_GoBack"/>
      <w:bookmarkEnd w:id="0"/>
    </w:p>
    <w:p w:rsidR="0047603E" w:rsidRDefault="009C386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noProof/>
          <w:color w:val="FF0000"/>
          <w:sz w:val="24"/>
          <w:szCs w:val="24"/>
          <w:lang w:val="tr-TR"/>
        </w:rPr>
        <w:drawing>
          <wp:inline distT="0" distB="0" distL="0" distR="0">
            <wp:extent cx="1917799" cy="193997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17799" cy="1939970"/>
                    </a:xfrm>
                    <a:prstGeom prst="rect">
                      <a:avLst/>
                    </a:prstGeom>
                    <a:ln/>
                  </pic:spPr>
                </pic:pic>
              </a:graphicData>
            </a:graphic>
          </wp:inline>
        </w:drawing>
      </w:r>
    </w:p>
    <w:p w:rsidR="0047603E" w:rsidRDefault="0047603E">
      <w:pPr>
        <w:spacing w:after="0" w:line="240" w:lineRule="auto"/>
        <w:jc w:val="center"/>
        <w:rPr>
          <w:rFonts w:ascii="Times New Roman" w:eastAsia="Times New Roman" w:hAnsi="Times New Roman" w:cs="Times New Roman"/>
          <w:b/>
          <w:color w:val="FF0000"/>
          <w:sz w:val="24"/>
          <w:szCs w:val="24"/>
        </w:rPr>
      </w:pPr>
    </w:p>
    <w:p w:rsidR="0047603E" w:rsidRDefault="0047603E">
      <w:pPr>
        <w:spacing w:after="0" w:line="240" w:lineRule="auto"/>
        <w:jc w:val="center"/>
        <w:rPr>
          <w:rFonts w:ascii="Times New Roman" w:eastAsia="Times New Roman" w:hAnsi="Times New Roman" w:cs="Times New Roman"/>
          <w:b/>
          <w:color w:val="FF0000"/>
          <w:sz w:val="24"/>
          <w:szCs w:val="24"/>
        </w:rPr>
      </w:pPr>
    </w:p>
    <w:p w:rsidR="0047603E" w:rsidRDefault="0047603E">
      <w:pPr>
        <w:spacing w:after="0" w:line="240" w:lineRule="auto"/>
        <w:jc w:val="center"/>
        <w:rPr>
          <w:rFonts w:ascii="Times New Roman" w:eastAsia="Times New Roman" w:hAnsi="Times New Roman" w:cs="Times New Roman"/>
          <w:b/>
          <w:color w:val="FF0000"/>
          <w:sz w:val="24"/>
          <w:szCs w:val="24"/>
        </w:rPr>
      </w:pPr>
    </w:p>
    <w:p w:rsidR="0047603E" w:rsidRDefault="0047603E">
      <w:pPr>
        <w:spacing w:after="0" w:line="240" w:lineRule="auto"/>
        <w:jc w:val="center"/>
        <w:rPr>
          <w:rFonts w:ascii="Times New Roman" w:eastAsia="Times New Roman" w:hAnsi="Times New Roman" w:cs="Times New Roman"/>
          <w:b/>
          <w:color w:val="FF0000"/>
          <w:sz w:val="24"/>
          <w:szCs w:val="24"/>
        </w:rPr>
      </w:pPr>
    </w:p>
    <w:p w:rsidR="006E253C" w:rsidRDefault="006E25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DPÜ DOMANİÇ HAYME ANA</w:t>
      </w:r>
      <w:r w:rsidR="009C3869">
        <w:rPr>
          <w:rFonts w:ascii="Times New Roman" w:eastAsia="Times New Roman" w:hAnsi="Times New Roman" w:cs="Times New Roman"/>
          <w:b/>
          <w:sz w:val="24"/>
          <w:szCs w:val="24"/>
        </w:rPr>
        <w:t xml:space="preserve"> </w:t>
      </w:r>
    </w:p>
    <w:p w:rsidR="006E253C" w:rsidRDefault="009C3869" w:rsidP="006E25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MESLEK</w:t>
      </w:r>
      <w:r w:rsidR="006E253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YÜKSEKOKULU </w:t>
      </w:r>
    </w:p>
    <w:p w:rsidR="0047603E" w:rsidRDefault="009C386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(Değerlendirici)</w:t>
      </w:r>
    </w:p>
    <w:p w:rsidR="0047603E" w:rsidRDefault="0047603E">
      <w:pPr>
        <w:spacing w:after="0" w:line="240" w:lineRule="auto"/>
        <w:jc w:val="center"/>
        <w:rPr>
          <w:rFonts w:ascii="Times New Roman" w:eastAsia="Times New Roman" w:hAnsi="Times New Roman" w:cs="Times New Roman"/>
          <w:b/>
          <w:sz w:val="24"/>
          <w:szCs w:val="24"/>
        </w:rPr>
      </w:pPr>
    </w:p>
    <w:p w:rsidR="0047603E" w:rsidRDefault="0047603E">
      <w:pPr>
        <w:spacing w:after="0" w:line="240" w:lineRule="auto"/>
        <w:jc w:val="center"/>
        <w:rPr>
          <w:rFonts w:ascii="Times New Roman" w:eastAsia="Times New Roman" w:hAnsi="Times New Roman" w:cs="Times New Roman"/>
          <w:b/>
          <w:sz w:val="24"/>
          <w:szCs w:val="24"/>
        </w:rPr>
      </w:pPr>
    </w:p>
    <w:p w:rsidR="006E253C" w:rsidRDefault="006E25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DPÜ </w:t>
      </w:r>
      <w:r w:rsidR="009C3869">
        <w:rPr>
          <w:rFonts w:ascii="Times New Roman" w:eastAsia="Times New Roman" w:hAnsi="Times New Roman" w:cs="Times New Roman"/>
          <w:b/>
          <w:sz w:val="24"/>
          <w:szCs w:val="24"/>
        </w:rPr>
        <w:t xml:space="preserve">DUMLUPINAR </w:t>
      </w:r>
    </w:p>
    <w:p w:rsidR="006E253C" w:rsidRDefault="009C3869" w:rsidP="006E25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MESLEK</w:t>
      </w:r>
      <w:r w:rsidR="006E253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YÜKSEKOKULU </w:t>
      </w:r>
    </w:p>
    <w:p w:rsidR="0047603E" w:rsidRDefault="009C3869" w:rsidP="006E25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(Değerlendirilen)</w:t>
      </w:r>
    </w:p>
    <w:p w:rsidR="0047603E" w:rsidRDefault="0047603E">
      <w:pPr>
        <w:spacing w:after="0" w:line="240" w:lineRule="auto"/>
        <w:jc w:val="center"/>
        <w:rPr>
          <w:rFonts w:ascii="Times New Roman" w:eastAsia="Times New Roman" w:hAnsi="Times New Roman" w:cs="Times New Roman"/>
          <w:b/>
          <w:sz w:val="24"/>
          <w:szCs w:val="24"/>
        </w:rPr>
      </w:pPr>
    </w:p>
    <w:p w:rsidR="0047603E" w:rsidRDefault="009C38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6E253C">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YILI AKRAN DEĞERLENDİRME RAPORU</w:t>
      </w:r>
    </w:p>
    <w:p w:rsidR="0047603E" w:rsidRDefault="0047603E">
      <w:pPr>
        <w:jc w:val="center"/>
        <w:rPr>
          <w:rFonts w:ascii="Times New Roman" w:eastAsia="Times New Roman" w:hAnsi="Times New Roman" w:cs="Times New Roman"/>
          <w:b/>
          <w:color w:val="FF0000"/>
          <w:sz w:val="24"/>
          <w:szCs w:val="24"/>
        </w:rPr>
      </w:pPr>
    </w:p>
    <w:p w:rsidR="0047603E" w:rsidRDefault="0047603E">
      <w:pPr>
        <w:jc w:val="center"/>
        <w:rPr>
          <w:rFonts w:ascii="Times New Roman" w:eastAsia="Times New Roman" w:hAnsi="Times New Roman" w:cs="Times New Roman"/>
          <w:b/>
          <w:color w:val="FF0000"/>
          <w:sz w:val="24"/>
          <w:szCs w:val="24"/>
        </w:rPr>
      </w:pPr>
    </w:p>
    <w:p w:rsidR="0047603E" w:rsidRDefault="0047603E">
      <w:pPr>
        <w:jc w:val="center"/>
        <w:rPr>
          <w:rFonts w:ascii="Times New Roman" w:eastAsia="Times New Roman" w:hAnsi="Times New Roman" w:cs="Times New Roman"/>
          <w:b/>
          <w:color w:val="FF0000"/>
          <w:sz w:val="24"/>
          <w:szCs w:val="24"/>
        </w:rPr>
      </w:pPr>
    </w:p>
    <w:tbl>
      <w:tblPr>
        <w:tblStyle w:val="aff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47603E">
        <w:tc>
          <w:tcPr>
            <w:tcW w:w="9062" w:type="dxa"/>
          </w:tcPr>
          <w:p w:rsidR="0047603E" w:rsidRPr="00EC31F4" w:rsidRDefault="009C3869">
            <w:pPr>
              <w:jc w:val="center"/>
              <w:rPr>
                <w:rFonts w:ascii="Times New Roman" w:eastAsia="Times New Roman" w:hAnsi="Times New Roman" w:cs="Times New Roman"/>
                <w:b/>
                <w:sz w:val="24"/>
                <w:szCs w:val="24"/>
              </w:rPr>
            </w:pPr>
            <w:r w:rsidRPr="00EC31F4">
              <w:rPr>
                <w:rFonts w:ascii="Times New Roman" w:eastAsia="Times New Roman" w:hAnsi="Times New Roman" w:cs="Times New Roman"/>
                <w:b/>
                <w:sz w:val="24"/>
                <w:szCs w:val="24"/>
              </w:rPr>
              <w:t>BİRİM AKRAN DEĞERLENDİRME EKİBİ</w:t>
            </w:r>
          </w:p>
        </w:tc>
      </w:tr>
      <w:tr w:rsidR="0047603E">
        <w:tc>
          <w:tcPr>
            <w:tcW w:w="9062" w:type="dxa"/>
          </w:tcPr>
          <w:p w:rsidR="0047603E" w:rsidRDefault="009C3869" w:rsidP="006E2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Dr.Öğr</w:t>
            </w:r>
            <w:proofErr w:type="spellEnd"/>
            <w:r>
              <w:rPr>
                <w:rFonts w:ascii="Times New Roman" w:eastAsia="Times New Roman" w:hAnsi="Times New Roman" w:cs="Times New Roman"/>
                <w:sz w:val="24"/>
                <w:szCs w:val="24"/>
              </w:rPr>
              <w:t xml:space="preserve">. Üyesi </w:t>
            </w:r>
            <w:r w:rsidR="006E253C">
              <w:rPr>
                <w:rFonts w:ascii="Times New Roman" w:eastAsia="Times New Roman" w:hAnsi="Times New Roman" w:cs="Times New Roman"/>
                <w:sz w:val="24"/>
                <w:szCs w:val="24"/>
              </w:rPr>
              <w:t>Esra UYAR</w:t>
            </w:r>
          </w:p>
        </w:tc>
      </w:tr>
      <w:tr w:rsidR="0047603E">
        <w:tc>
          <w:tcPr>
            <w:tcW w:w="9062" w:type="dxa"/>
          </w:tcPr>
          <w:p w:rsidR="0047603E" w:rsidRDefault="009C3869" w:rsidP="006E2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Öğr. Üyesi </w:t>
            </w:r>
            <w:r w:rsidR="006E253C">
              <w:rPr>
                <w:rFonts w:ascii="Times New Roman" w:eastAsia="Times New Roman" w:hAnsi="Times New Roman" w:cs="Times New Roman"/>
                <w:sz w:val="24"/>
                <w:szCs w:val="24"/>
              </w:rPr>
              <w:t>Yasemin DURMAZ</w:t>
            </w:r>
          </w:p>
        </w:tc>
      </w:tr>
      <w:tr w:rsidR="0047603E">
        <w:tc>
          <w:tcPr>
            <w:tcW w:w="9062" w:type="dxa"/>
          </w:tcPr>
          <w:p w:rsidR="0047603E" w:rsidRDefault="009C3869" w:rsidP="006E2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 Gör. </w:t>
            </w:r>
            <w:r w:rsidR="006E253C">
              <w:rPr>
                <w:rFonts w:ascii="Times New Roman" w:eastAsia="Times New Roman" w:hAnsi="Times New Roman" w:cs="Times New Roman"/>
                <w:sz w:val="24"/>
                <w:szCs w:val="24"/>
              </w:rPr>
              <w:t>Dr. Salih AYTEMUR</w:t>
            </w:r>
          </w:p>
        </w:tc>
      </w:tr>
      <w:tr w:rsidR="0047603E">
        <w:tc>
          <w:tcPr>
            <w:tcW w:w="9062" w:type="dxa"/>
          </w:tcPr>
          <w:p w:rsidR="0047603E" w:rsidRDefault="006E253C" w:rsidP="006E25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Öğr. Gör. Ramazan BAŞ</w:t>
            </w:r>
          </w:p>
        </w:tc>
      </w:tr>
    </w:tbl>
    <w:p w:rsidR="0047603E" w:rsidRDefault="0047603E">
      <w:pPr>
        <w:jc w:val="center"/>
        <w:rPr>
          <w:rFonts w:ascii="Times New Roman" w:eastAsia="Times New Roman" w:hAnsi="Times New Roman" w:cs="Times New Roman"/>
          <w:color w:val="FF0000"/>
          <w:sz w:val="24"/>
          <w:szCs w:val="24"/>
        </w:rPr>
      </w:pPr>
    </w:p>
    <w:p w:rsidR="0047603E" w:rsidRDefault="0047603E">
      <w:pPr>
        <w:jc w:val="center"/>
        <w:rPr>
          <w:rFonts w:ascii="Times New Roman" w:eastAsia="Times New Roman" w:hAnsi="Times New Roman" w:cs="Times New Roman"/>
          <w:color w:val="FF0000"/>
          <w:sz w:val="24"/>
          <w:szCs w:val="24"/>
        </w:rPr>
      </w:pPr>
    </w:p>
    <w:p w:rsidR="0047603E" w:rsidRDefault="0047603E">
      <w:pPr>
        <w:jc w:val="center"/>
        <w:rPr>
          <w:rFonts w:ascii="Times New Roman" w:eastAsia="Times New Roman" w:hAnsi="Times New Roman" w:cs="Times New Roman"/>
          <w:color w:val="FF0000"/>
          <w:sz w:val="24"/>
          <w:szCs w:val="24"/>
        </w:rPr>
      </w:pPr>
    </w:p>
    <w:p w:rsidR="0047603E" w:rsidRDefault="0047603E">
      <w:pPr>
        <w:jc w:val="center"/>
        <w:rPr>
          <w:rFonts w:ascii="Times New Roman" w:eastAsia="Times New Roman" w:hAnsi="Times New Roman" w:cs="Times New Roman"/>
          <w:color w:val="FF0000"/>
          <w:sz w:val="24"/>
          <w:szCs w:val="24"/>
        </w:rPr>
      </w:pPr>
    </w:p>
    <w:p w:rsidR="006E253C" w:rsidRDefault="006E253C">
      <w:pPr>
        <w:jc w:val="center"/>
        <w:rPr>
          <w:rFonts w:ascii="Times New Roman" w:eastAsia="Times New Roman" w:hAnsi="Times New Roman" w:cs="Times New Roman"/>
          <w:color w:val="FF0000"/>
          <w:sz w:val="24"/>
          <w:szCs w:val="24"/>
        </w:rPr>
      </w:pPr>
    </w:p>
    <w:p w:rsidR="006E253C" w:rsidRDefault="006E253C">
      <w:pPr>
        <w:jc w:val="center"/>
        <w:rPr>
          <w:rFonts w:ascii="Times New Roman" w:eastAsia="Times New Roman" w:hAnsi="Times New Roman" w:cs="Times New Roman"/>
          <w:color w:val="FF0000"/>
          <w:sz w:val="24"/>
          <w:szCs w:val="24"/>
        </w:rPr>
      </w:pPr>
    </w:p>
    <w:p w:rsidR="0047603E" w:rsidRDefault="006E253C" w:rsidP="00EC31F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NİSAN</w:t>
      </w:r>
      <w:r w:rsidR="00EC31F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2026</w:t>
      </w:r>
    </w:p>
    <w:p w:rsidR="00EC31F4" w:rsidRPr="00EC31F4" w:rsidRDefault="00EC31F4" w:rsidP="00EC31F4">
      <w:pPr>
        <w:jc w:val="center"/>
        <w:rPr>
          <w:rFonts w:ascii="Times New Roman" w:eastAsia="Times New Roman" w:hAnsi="Times New Roman" w:cs="Times New Roman"/>
          <w:b/>
          <w:sz w:val="24"/>
          <w:szCs w:val="24"/>
        </w:rPr>
      </w:pPr>
    </w:p>
    <w:p w:rsidR="0047603E" w:rsidRDefault="000840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DPÜ </w:t>
      </w:r>
      <w:r w:rsidR="009C3869">
        <w:rPr>
          <w:rFonts w:ascii="Times New Roman" w:eastAsia="Times New Roman" w:hAnsi="Times New Roman" w:cs="Times New Roman"/>
          <w:sz w:val="24"/>
          <w:szCs w:val="24"/>
        </w:rPr>
        <w:t>Dumlupınar Meslek Yüksekokulu’nun yıllık iç değerlendirme süreçlerini izlemek amacıyla 202</w:t>
      </w:r>
      <w:r>
        <w:rPr>
          <w:rFonts w:ascii="Times New Roman" w:eastAsia="Times New Roman" w:hAnsi="Times New Roman" w:cs="Times New Roman"/>
          <w:sz w:val="24"/>
          <w:szCs w:val="24"/>
        </w:rPr>
        <w:t>6</w:t>
      </w:r>
      <w:r w:rsidR="009C3869">
        <w:rPr>
          <w:rFonts w:ascii="Times New Roman" w:eastAsia="Times New Roman" w:hAnsi="Times New Roman" w:cs="Times New Roman"/>
          <w:sz w:val="24"/>
          <w:szCs w:val="24"/>
        </w:rPr>
        <w:t xml:space="preserve"> yılına ait Akran Değerlendirme Raporu hazırlanmıştır. Raporun hazırlanmasında </w:t>
      </w:r>
      <w:r>
        <w:rPr>
          <w:rFonts w:ascii="Times New Roman" w:eastAsia="Times New Roman" w:hAnsi="Times New Roman" w:cs="Times New Roman"/>
          <w:sz w:val="24"/>
          <w:szCs w:val="24"/>
        </w:rPr>
        <w:t xml:space="preserve">DPÜ Domaniç </w:t>
      </w:r>
      <w:proofErr w:type="spellStart"/>
      <w:r>
        <w:rPr>
          <w:rFonts w:ascii="Times New Roman" w:eastAsia="Times New Roman" w:hAnsi="Times New Roman" w:cs="Times New Roman"/>
          <w:sz w:val="24"/>
          <w:szCs w:val="24"/>
        </w:rPr>
        <w:t>Hayme</w:t>
      </w:r>
      <w:proofErr w:type="spellEnd"/>
      <w:r>
        <w:rPr>
          <w:rFonts w:ascii="Times New Roman" w:eastAsia="Times New Roman" w:hAnsi="Times New Roman" w:cs="Times New Roman"/>
          <w:sz w:val="24"/>
          <w:szCs w:val="24"/>
        </w:rPr>
        <w:t xml:space="preserve"> Ana</w:t>
      </w:r>
      <w:r w:rsidR="009C3869">
        <w:rPr>
          <w:rFonts w:ascii="Times New Roman" w:eastAsia="Times New Roman" w:hAnsi="Times New Roman" w:cs="Times New Roman"/>
          <w:sz w:val="24"/>
          <w:szCs w:val="24"/>
        </w:rPr>
        <w:t xml:space="preserve"> Meslek Yüksekokulu akran değe</w:t>
      </w:r>
      <w:r w:rsidR="00517F94">
        <w:rPr>
          <w:rFonts w:ascii="Times New Roman" w:eastAsia="Times New Roman" w:hAnsi="Times New Roman" w:cs="Times New Roman"/>
          <w:sz w:val="24"/>
          <w:szCs w:val="24"/>
        </w:rPr>
        <w:t>rlendirme ekibi oluşturulmuş ve</w:t>
      </w:r>
      <w:r w:rsidR="009C3869">
        <w:rPr>
          <w:rFonts w:ascii="Times New Roman" w:eastAsia="Times New Roman" w:hAnsi="Times New Roman" w:cs="Times New Roman"/>
          <w:sz w:val="24"/>
          <w:szCs w:val="24"/>
        </w:rPr>
        <w:t xml:space="preserve"> çalışmalar şeffaf</w:t>
      </w:r>
      <w:r w:rsidR="00F47B9E">
        <w:rPr>
          <w:rFonts w:ascii="Times New Roman" w:eastAsia="Times New Roman" w:hAnsi="Times New Roman" w:cs="Times New Roman"/>
          <w:sz w:val="24"/>
          <w:szCs w:val="24"/>
        </w:rPr>
        <w:t>, katılımcı ve kanıtlara/raporlara dayalı</w:t>
      </w:r>
      <w:r w:rsidR="009C3869">
        <w:rPr>
          <w:rFonts w:ascii="Times New Roman" w:eastAsia="Times New Roman" w:hAnsi="Times New Roman" w:cs="Times New Roman"/>
          <w:sz w:val="24"/>
          <w:szCs w:val="24"/>
        </w:rPr>
        <w:t xml:space="preserve"> bir şekilde yürütülmüştür. Dumlupınar Meslek Yüksekokulu’na ait 202</w:t>
      </w:r>
      <w:r>
        <w:rPr>
          <w:rFonts w:ascii="Times New Roman" w:eastAsia="Times New Roman" w:hAnsi="Times New Roman" w:cs="Times New Roman"/>
          <w:sz w:val="24"/>
          <w:szCs w:val="24"/>
        </w:rPr>
        <w:t>5</w:t>
      </w:r>
      <w:r w:rsidR="009C3869">
        <w:rPr>
          <w:rFonts w:ascii="Times New Roman" w:eastAsia="Times New Roman" w:hAnsi="Times New Roman" w:cs="Times New Roman"/>
          <w:sz w:val="24"/>
          <w:szCs w:val="24"/>
        </w:rPr>
        <w:t xml:space="preserve"> yılı Birim İç Değerlendirme Raporu incelenerek PUKÖ döngüsüne göre birimin güçlü ve gelişmeye açık yönleri tespit edilmiştir. Buna göre</w:t>
      </w:r>
      <w:r w:rsidR="00CF2F29">
        <w:rPr>
          <w:rFonts w:ascii="Times New Roman" w:eastAsia="Times New Roman" w:hAnsi="Times New Roman" w:cs="Times New Roman"/>
          <w:sz w:val="24"/>
          <w:szCs w:val="24"/>
        </w:rPr>
        <w:t xml:space="preserve"> ölçütler bazında kayda değer uygulamaların mevcut olduğu ve</w:t>
      </w:r>
      <w:r w:rsidR="009C3869">
        <w:rPr>
          <w:rFonts w:ascii="Times New Roman" w:eastAsia="Times New Roman" w:hAnsi="Times New Roman" w:cs="Times New Roman"/>
          <w:sz w:val="24"/>
          <w:szCs w:val="24"/>
        </w:rPr>
        <w:t xml:space="preserve"> Dumlupınar Meslek Yüksekokulu kalite güvence sistemi çalışmalarının</w:t>
      </w:r>
      <w:r w:rsidR="00CF2F29">
        <w:rPr>
          <w:rFonts w:ascii="Times New Roman" w:eastAsia="Times New Roman" w:hAnsi="Times New Roman" w:cs="Times New Roman"/>
          <w:sz w:val="24"/>
          <w:szCs w:val="24"/>
        </w:rPr>
        <w:t xml:space="preserve"> genel anlamda</w:t>
      </w:r>
      <w:r w:rsidR="009C3869">
        <w:rPr>
          <w:rFonts w:ascii="Times New Roman" w:eastAsia="Times New Roman" w:hAnsi="Times New Roman" w:cs="Times New Roman"/>
          <w:sz w:val="24"/>
          <w:szCs w:val="24"/>
        </w:rPr>
        <w:t xml:space="preserve"> gelişmeye açık </w:t>
      </w:r>
      <w:r w:rsidR="00CF2F29">
        <w:rPr>
          <w:rFonts w:ascii="Times New Roman" w:eastAsia="Times New Roman" w:hAnsi="Times New Roman" w:cs="Times New Roman"/>
          <w:sz w:val="24"/>
          <w:szCs w:val="24"/>
        </w:rPr>
        <w:t>yönlerinin de</w:t>
      </w:r>
      <w:r w:rsidR="009C3869">
        <w:rPr>
          <w:rFonts w:ascii="Times New Roman" w:eastAsia="Times New Roman" w:hAnsi="Times New Roman" w:cs="Times New Roman"/>
          <w:sz w:val="24"/>
          <w:szCs w:val="24"/>
        </w:rPr>
        <w:t xml:space="preserve"> olduğu görülmüştür.</w:t>
      </w:r>
    </w:p>
    <w:p w:rsidR="0047603E" w:rsidRDefault="0047603E">
      <w:pPr>
        <w:spacing w:after="0" w:line="240" w:lineRule="auto"/>
        <w:jc w:val="both"/>
        <w:rPr>
          <w:rFonts w:ascii="Times New Roman" w:eastAsia="Times New Roman" w:hAnsi="Times New Roman" w:cs="Times New Roman"/>
          <w:color w:val="FF0000"/>
          <w:sz w:val="24"/>
          <w:szCs w:val="24"/>
        </w:rPr>
      </w:pPr>
    </w:p>
    <w:p w:rsidR="0047603E" w:rsidRDefault="0047603E">
      <w:pPr>
        <w:spacing w:after="0" w:line="240" w:lineRule="auto"/>
        <w:jc w:val="both"/>
        <w:rPr>
          <w:rFonts w:ascii="Times New Roman" w:eastAsia="Times New Roman" w:hAnsi="Times New Roman" w:cs="Times New Roman"/>
          <w:b/>
          <w:color w:val="FF0000"/>
          <w:sz w:val="24"/>
          <w:szCs w:val="24"/>
        </w:rPr>
      </w:pPr>
    </w:p>
    <w:tbl>
      <w:tblPr>
        <w:tblStyle w:val="af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3540"/>
        <w:gridCol w:w="1575"/>
        <w:gridCol w:w="2955"/>
      </w:tblGrid>
      <w:tr w:rsidR="0047603E">
        <w:tc>
          <w:tcPr>
            <w:tcW w:w="990" w:type="dxa"/>
          </w:tcPr>
          <w:p w:rsidR="0047603E" w:rsidRDefault="0047603E">
            <w:pPr>
              <w:jc w:val="both"/>
              <w:rPr>
                <w:rFonts w:ascii="Times New Roman" w:eastAsia="Times New Roman" w:hAnsi="Times New Roman" w:cs="Times New Roman"/>
                <w:color w:val="FF0000"/>
                <w:sz w:val="24"/>
                <w:szCs w:val="24"/>
              </w:rPr>
            </w:pPr>
          </w:p>
        </w:tc>
        <w:tc>
          <w:tcPr>
            <w:tcW w:w="3540"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Değerlendirme Kriterleri</w:t>
            </w:r>
          </w:p>
        </w:tc>
        <w:tc>
          <w:tcPr>
            <w:tcW w:w="1575"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 / Hayır</w:t>
            </w:r>
          </w:p>
        </w:tc>
        <w:tc>
          <w:tcPr>
            <w:tcW w:w="2955"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Açıklama (Kanıt belirterek açıklama yapmak zorunludur.</w:t>
            </w:r>
          </w:p>
        </w:tc>
      </w:tr>
      <w:tr w:rsidR="0047603E">
        <w:tc>
          <w:tcPr>
            <w:tcW w:w="990" w:type="dxa"/>
            <w:vMerge w:val="restart"/>
          </w:tcPr>
          <w:p w:rsidR="0047603E" w:rsidRDefault="009C3869">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 Kalite Komisyonu</w:t>
            </w:r>
          </w:p>
        </w:tc>
        <w:tc>
          <w:tcPr>
            <w:tcW w:w="3540" w:type="dxa"/>
          </w:tcPr>
          <w:p w:rsidR="0047603E" w:rsidRDefault="00517F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Yönergeye u</w:t>
            </w:r>
            <w:r w:rsidR="009C3869">
              <w:rPr>
                <w:rFonts w:ascii="Times New Roman" w:eastAsia="Times New Roman" w:hAnsi="Times New Roman" w:cs="Times New Roman"/>
                <w:sz w:val="24"/>
                <w:szCs w:val="24"/>
              </w:rPr>
              <w:t>ygun kurulmuş mu?</w:t>
            </w:r>
          </w:p>
        </w:tc>
        <w:tc>
          <w:tcPr>
            <w:tcW w:w="1575"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p w:rsidR="0047603E" w:rsidRDefault="0047603E">
            <w:pPr>
              <w:jc w:val="both"/>
              <w:rPr>
                <w:rFonts w:ascii="Times New Roman" w:eastAsia="Times New Roman" w:hAnsi="Times New Roman" w:cs="Times New Roman"/>
                <w:b/>
                <w:color w:val="FF0000"/>
                <w:sz w:val="24"/>
                <w:szCs w:val="24"/>
              </w:rPr>
            </w:pPr>
          </w:p>
        </w:tc>
        <w:tc>
          <w:tcPr>
            <w:tcW w:w="2955" w:type="dxa"/>
          </w:tcPr>
          <w:p w:rsidR="0047603E" w:rsidRDefault="00D20A03">
            <w:pPr>
              <w:jc w:val="both"/>
              <w:rPr>
                <w:rFonts w:ascii="Times New Roman" w:eastAsia="Times New Roman" w:hAnsi="Times New Roman" w:cs="Times New Roman"/>
                <w:sz w:val="24"/>
                <w:szCs w:val="24"/>
              </w:rPr>
            </w:pPr>
            <w:hyperlink r:id="rId7">
              <w:r w:rsidR="009C3869">
                <w:rPr>
                  <w:rFonts w:ascii="Times New Roman" w:eastAsia="Times New Roman" w:hAnsi="Times New Roman" w:cs="Times New Roman"/>
                  <w:sz w:val="24"/>
                  <w:szCs w:val="24"/>
                  <w:u w:val="single"/>
                </w:rPr>
                <w:t>Birim Kalite Komisyonu</w:t>
              </w:r>
            </w:hyperlink>
          </w:p>
        </w:tc>
      </w:tr>
      <w:tr w:rsidR="0047603E">
        <w:tc>
          <w:tcPr>
            <w:tcW w:w="990"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0"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Kalite toplantıları düzenli olarak yapılıyor mu?</w:t>
            </w:r>
          </w:p>
        </w:tc>
        <w:tc>
          <w:tcPr>
            <w:tcW w:w="1575" w:type="dxa"/>
          </w:tcPr>
          <w:p w:rsidR="0047603E" w:rsidRDefault="004741C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2955" w:type="dxa"/>
          </w:tcPr>
          <w:p w:rsidR="0047603E" w:rsidRDefault="00D20A03">
            <w:pPr>
              <w:jc w:val="both"/>
              <w:rPr>
                <w:rFonts w:ascii="Times New Roman" w:eastAsia="Times New Roman" w:hAnsi="Times New Roman" w:cs="Times New Roman"/>
                <w:sz w:val="24"/>
                <w:szCs w:val="24"/>
              </w:rPr>
            </w:pPr>
            <w:hyperlink r:id="rId8" w:history="1">
              <w:r w:rsidR="00B63290" w:rsidRPr="00B63290">
                <w:rPr>
                  <w:rStyle w:val="Kpr"/>
                  <w:rFonts w:ascii="Times New Roman" w:eastAsia="Times New Roman" w:hAnsi="Times New Roman" w:cs="Times New Roman"/>
                  <w:sz w:val="24"/>
                  <w:szCs w:val="24"/>
                </w:rPr>
                <w:t>Birim Kalite Komisyonu Tutanakları</w:t>
              </w:r>
            </w:hyperlink>
          </w:p>
        </w:tc>
      </w:tr>
      <w:tr w:rsidR="0047603E">
        <w:tc>
          <w:tcPr>
            <w:tcW w:w="990"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0"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Toplantı tutanakları web sayfasında yayınlanıyor mu?</w:t>
            </w:r>
          </w:p>
        </w:tc>
        <w:tc>
          <w:tcPr>
            <w:tcW w:w="1575" w:type="dxa"/>
          </w:tcPr>
          <w:p w:rsidR="0047603E" w:rsidRDefault="00B6329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2955" w:type="dxa"/>
          </w:tcPr>
          <w:p w:rsidR="0047603E" w:rsidRDefault="00D20A03">
            <w:pPr>
              <w:jc w:val="both"/>
              <w:rPr>
                <w:rFonts w:ascii="Times New Roman" w:eastAsia="Times New Roman" w:hAnsi="Times New Roman" w:cs="Times New Roman"/>
                <w:sz w:val="24"/>
                <w:szCs w:val="24"/>
              </w:rPr>
            </w:pPr>
            <w:hyperlink r:id="rId9" w:history="1">
              <w:r w:rsidR="00B63290" w:rsidRPr="00B63290">
                <w:rPr>
                  <w:rStyle w:val="Kpr"/>
                  <w:rFonts w:ascii="Times New Roman" w:eastAsia="Times New Roman" w:hAnsi="Times New Roman" w:cs="Times New Roman"/>
                  <w:sz w:val="24"/>
                  <w:szCs w:val="24"/>
                </w:rPr>
                <w:t>Birim Kalite Komisyonu Tutanakları</w:t>
              </w:r>
            </w:hyperlink>
            <w:r w:rsidR="00B63290">
              <w:rPr>
                <w:rFonts w:ascii="Times New Roman" w:eastAsia="Times New Roman" w:hAnsi="Times New Roman" w:cs="Times New Roman"/>
                <w:sz w:val="24"/>
                <w:szCs w:val="24"/>
              </w:rPr>
              <w:t xml:space="preserve"> </w:t>
            </w:r>
          </w:p>
        </w:tc>
      </w:tr>
      <w:tr w:rsidR="0047603E">
        <w:tc>
          <w:tcPr>
            <w:tcW w:w="990"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0"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Toplantılarda alınan kararlardan uygulanan örnekler var mı?</w:t>
            </w:r>
          </w:p>
        </w:tc>
        <w:tc>
          <w:tcPr>
            <w:tcW w:w="1575" w:type="dxa"/>
          </w:tcPr>
          <w:p w:rsidR="0047603E" w:rsidRDefault="00B6329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2955" w:type="dxa"/>
          </w:tcPr>
          <w:p w:rsidR="0047603E" w:rsidRDefault="00D20A03">
            <w:pPr>
              <w:jc w:val="both"/>
              <w:rPr>
                <w:rFonts w:ascii="Times New Roman" w:eastAsia="Times New Roman" w:hAnsi="Times New Roman" w:cs="Times New Roman"/>
                <w:sz w:val="24"/>
                <w:szCs w:val="24"/>
              </w:rPr>
            </w:pPr>
            <w:hyperlink r:id="rId10" w:history="1">
              <w:r w:rsidR="00B63290" w:rsidRPr="00B63290">
                <w:rPr>
                  <w:rStyle w:val="Kpr"/>
                  <w:rFonts w:ascii="Times New Roman" w:eastAsia="Times New Roman" w:hAnsi="Times New Roman" w:cs="Times New Roman"/>
                  <w:sz w:val="24"/>
                  <w:szCs w:val="24"/>
                </w:rPr>
                <w:t>Toplantı Kararları Uygulama Örneği</w:t>
              </w:r>
            </w:hyperlink>
          </w:p>
        </w:tc>
      </w:tr>
    </w:tbl>
    <w:p w:rsidR="0047603E" w:rsidRDefault="0047603E">
      <w:pPr>
        <w:jc w:val="both"/>
        <w:rPr>
          <w:rFonts w:ascii="Times New Roman" w:eastAsia="Times New Roman" w:hAnsi="Times New Roman" w:cs="Times New Roman"/>
          <w:color w:val="FF0000"/>
          <w:sz w:val="24"/>
          <w:szCs w:val="24"/>
        </w:rPr>
      </w:pP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Hakkında Bilgiler</w:t>
      </w:r>
    </w:p>
    <w:p w:rsidR="0047603E" w:rsidRDefault="00517F94">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DPÜ </w:t>
      </w:r>
      <w:r w:rsidR="009C3869">
        <w:rPr>
          <w:rFonts w:ascii="Times New Roman" w:eastAsia="Times New Roman" w:hAnsi="Times New Roman" w:cs="Times New Roman"/>
          <w:sz w:val="24"/>
          <w:szCs w:val="24"/>
        </w:rPr>
        <w:t>Dumlupınar Meslek Yüksekokulu, Yükseköğretim Yürütme Kurulu'nun 14.02.1994 Tarih ve 94.5.332 sayılı karar</w:t>
      </w:r>
      <w:r w:rsidR="007643CD">
        <w:rPr>
          <w:rFonts w:ascii="Times New Roman" w:eastAsia="Times New Roman" w:hAnsi="Times New Roman" w:cs="Times New Roman"/>
          <w:sz w:val="24"/>
          <w:szCs w:val="24"/>
        </w:rPr>
        <w:t>ı ile açılmıştır. Yüksekokul</w:t>
      </w:r>
      <w:r w:rsidR="009C3869">
        <w:rPr>
          <w:rFonts w:ascii="Times New Roman" w:eastAsia="Times New Roman" w:hAnsi="Times New Roman" w:cs="Times New Roman"/>
          <w:sz w:val="24"/>
          <w:szCs w:val="24"/>
        </w:rPr>
        <w:t xml:space="preserve"> ülkemizin kalkınma planlarının ilke ve hedefleri doğrultusunda enerji, eğitim ve sağlık hizmetleri gibi çeşitli alanlarda vasıflı ara eleman ihtiyacının karşılanması, insan gücüyle eğitim unsurları arasında bağ kurulması için ö</w:t>
      </w:r>
      <w:r w:rsidR="007643CD">
        <w:rPr>
          <w:rFonts w:ascii="Times New Roman" w:eastAsia="Times New Roman" w:hAnsi="Times New Roman" w:cs="Times New Roman"/>
          <w:sz w:val="24"/>
          <w:szCs w:val="24"/>
        </w:rPr>
        <w:t xml:space="preserve">rgün eğitim bazında, </w:t>
      </w:r>
      <w:r w:rsidR="009C3869">
        <w:rPr>
          <w:rFonts w:ascii="Times New Roman" w:eastAsia="Times New Roman" w:hAnsi="Times New Roman" w:cs="Times New Roman"/>
          <w:sz w:val="24"/>
          <w:szCs w:val="24"/>
        </w:rPr>
        <w:t>ön lisans</w:t>
      </w:r>
      <w:r w:rsidR="007643CD">
        <w:rPr>
          <w:rFonts w:ascii="Times New Roman" w:eastAsia="Times New Roman" w:hAnsi="Times New Roman" w:cs="Times New Roman"/>
          <w:sz w:val="24"/>
          <w:szCs w:val="24"/>
        </w:rPr>
        <w:t xml:space="preserve"> düzeyinde</w:t>
      </w:r>
      <w:r w:rsidR="009C3869">
        <w:rPr>
          <w:rFonts w:ascii="Times New Roman" w:eastAsia="Times New Roman" w:hAnsi="Times New Roman" w:cs="Times New Roman"/>
          <w:sz w:val="24"/>
          <w:szCs w:val="24"/>
        </w:rPr>
        <w:t xml:space="preserve"> eğitim</w:t>
      </w:r>
      <w:r w:rsidR="007643CD">
        <w:rPr>
          <w:rFonts w:ascii="Times New Roman" w:eastAsia="Times New Roman" w:hAnsi="Times New Roman" w:cs="Times New Roman"/>
          <w:sz w:val="24"/>
          <w:szCs w:val="24"/>
        </w:rPr>
        <w:t>-öğretim</w:t>
      </w:r>
      <w:r w:rsidR="009C3869">
        <w:rPr>
          <w:rFonts w:ascii="Times New Roman" w:eastAsia="Times New Roman" w:hAnsi="Times New Roman" w:cs="Times New Roman"/>
          <w:sz w:val="24"/>
          <w:szCs w:val="24"/>
        </w:rPr>
        <w:t xml:space="preserve"> </w:t>
      </w:r>
      <w:r w:rsidR="007643CD">
        <w:rPr>
          <w:rFonts w:ascii="Times New Roman" w:eastAsia="Times New Roman" w:hAnsi="Times New Roman" w:cs="Times New Roman"/>
          <w:sz w:val="24"/>
          <w:szCs w:val="24"/>
        </w:rPr>
        <w:t>hizmetleri sunan</w:t>
      </w:r>
      <w:r w:rsidR="009C3869">
        <w:rPr>
          <w:rFonts w:ascii="Times New Roman" w:eastAsia="Times New Roman" w:hAnsi="Times New Roman" w:cs="Times New Roman"/>
          <w:sz w:val="24"/>
          <w:szCs w:val="24"/>
        </w:rPr>
        <w:t xml:space="preserve"> bir kurumudur. Yüksekokulumuzda Alternatif Enerji Kaynakları Teknolojisi, Çocuk Gelişimi ve Sağlık Kurumları İşletmeciliği programları 14.10.2014 tarihinde açılmıştır.</w:t>
      </w:r>
    </w:p>
    <w:p w:rsidR="0047603E" w:rsidRDefault="009C38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Alternatif Enerji Kaynakları Teknolojisi Programında 2020 Yılında öğrenci alımını gerçekleştirmiş, 202</w:t>
      </w:r>
      <w:r w:rsidR="00F33ACD">
        <w:rPr>
          <w:rFonts w:ascii="Times New Roman" w:eastAsia="Times New Roman" w:hAnsi="Times New Roman" w:cs="Times New Roman"/>
          <w:sz w:val="24"/>
          <w:szCs w:val="24"/>
        </w:rPr>
        <w:t>0-2021 eğitim ö</w:t>
      </w:r>
      <w:r>
        <w:rPr>
          <w:rFonts w:ascii="Times New Roman" w:eastAsia="Times New Roman" w:hAnsi="Times New Roman" w:cs="Times New Roman"/>
          <w:sz w:val="24"/>
          <w:szCs w:val="24"/>
        </w:rPr>
        <w:t>ğretim yılında örgün eğitim faaliyetlerine başlamıştır.  Çocuk Gelişimi Programı 2022 yılında öğrenci alımı</w:t>
      </w:r>
      <w:r w:rsidR="00F33ACD">
        <w:rPr>
          <w:rFonts w:ascii="Times New Roman" w:eastAsia="Times New Roman" w:hAnsi="Times New Roman" w:cs="Times New Roman"/>
          <w:sz w:val="24"/>
          <w:szCs w:val="24"/>
        </w:rPr>
        <w:t>nı gerçekleştirerek, 2022-2023 eğitim ö</w:t>
      </w:r>
      <w:r>
        <w:rPr>
          <w:rFonts w:ascii="Times New Roman" w:eastAsia="Times New Roman" w:hAnsi="Times New Roman" w:cs="Times New Roman"/>
          <w:sz w:val="24"/>
          <w:szCs w:val="24"/>
        </w:rPr>
        <w:t>ğretim yılında eğitim faaliyetlerine başlamıştır.</w:t>
      </w:r>
    </w:p>
    <w:p w:rsidR="0047603E" w:rsidRDefault="009C38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F33ACD" w:rsidRDefault="00F33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Dumlupınar MYO</w:t>
      </w:r>
      <w:r w:rsidR="009C3869">
        <w:rPr>
          <w:rFonts w:ascii="Times New Roman" w:eastAsia="Times New Roman" w:hAnsi="Times New Roman" w:cs="Times New Roman"/>
          <w:sz w:val="24"/>
          <w:szCs w:val="24"/>
        </w:rPr>
        <w:t xml:space="preserve"> ilk mezunlarını 2022 yılında Elektrik ve Enerji Bölümü Alternatif Enerji Kaynakları Teknolojisi Programı alanında vermiştir. İlgili programdan 2020-2021 Eğitim Öğretim Yılı girişli toplam 15 öğrenci mezun olmuştur. Aynı programdan 2021-2022 Eğitim Öğretim yılı girişli toplam 11 öğrenci 2023 yılında mezun olmuştur. </w:t>
      </w:r>
    </w:p>
    <w:p w:rsidR="00F33ACD" w:rsidRDefault="00F33ACD">
      <w:pPr>
        <w:spacing w:after="0" w:line="240" w:lineRule="auto"/>
        <w:jc w:val="both"/>
        <w:rPr>
          <w:rFonts w:ascii="Times New Roman" w:eastAsia="Times New Roman" w:hAnsi="Times New Roman" w:cs="Times New Roman"/>
          <w:sz w:val="24"/>
          <w:szCs w:val="24"/>
        </w:rPr>
      </w:pPr>
    </w:p>
    <w:p w:rsidR="0047603E" w:rsidRDefault="00F33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C3869">
        <w:rPr>
          <w:rFonts w:ascii="Times New Roman" w:eastAsia="Times New Roman" w:hAnsi="Times New Roman" w:cs="Times New Roman"/>
          <w:sz w:val="24"/>
          <w:szCs w:val="24"/>
        </w:rPr>
        <w:t>2022 yılında 3+1 İşletmede Mesleki Eğitim Müfredatıyla Eğitim Öğretim Faaliyetlerine başlayan Çocuk Bakımı ve Gençlik Hizmetleri Bölümü Çocuk Gelişimi Programı Öğrencileri 2024 yılında ilk mezunlarını vermiştir.</w:t>
      </w:r>
    </w:p>
    <w:p w:rsidR="00F33ACD" w:rsidRDefault="00F33ACD">
      <w:pPr>
        <w:spacing w:after="0" w:line="240" w:lineRule="auto"/>
        <w:jc w:val="both"/>
        <w:rPr>
          <w:rFonts w:ascii="Times New Roman" w:eastAsia="Times New Roman" w:hAnsi="Times New Roman" w:cs="Times New Roman"/>
          <w:sz w:val="24"/>
          <w:szCs w:val="24"/>
        </w:rPr>
      </w:pPr>
    </w:p>
    <w:p w:rsidR="0047603E" w:rsidRDefault="009C38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Alternatif Enerji Kaynakları Teknolojisi Programında 2023 yılından itibaren 3+1 İşletmede Mesleki Eğitim Müfredatı uygulanmaya başlanmış olup; böylece her iki programda da 3+1 İşletmede Mesleki Eğitim Müfredat uygulamaları eğitim öğretim süreçlerine </w:t>
      </w:r>
      <w:r w:rsidR="00623494">
        <w:rPr>
          <w:rFonts w:ascii="Times New Roman" w:eastAsia="Times New Roman" w:hAnsi="Times New Roman" w:cs="Times New Roman"/>
          <w:sz w:val="24"/>
          <w:szCs w:val="24"/>
        </w:rPr>
        <w:t>dâhil</w:t>
      </w:r>
      <w:r>
        <w:rPr>
          <w:rFonts w:ascii="Times New Roman" w:eastAsia="Times New Roman" w:hAnsi="Times New Roman" w:cs="Times New Roman"/>
          <w:sz w:val="24"/>
          <w:szCs w:val="24"/>
        </w:rPr>
        <w:t xml:space="preserve"> edilmiştir. 2024 yılı itibariyle Alternatif Enerji Kaynakları Teknolojisi programından 22 ve Çocuk Gelişimi programından 12 olmak üzere toplam 34 öğrenci mezun olmuştur.</w:t>
      </w:r>
    </w:p>
    <w:p w:rsidR="0047603E" w:rsidRDefault="0047603E">
      <w:pPr>
        <w:spacing w:after="0" w:line="240" w:lineRule="auto"/>
        <w:jc w:val="both"/>
        <w:rPr>
          <w:rFonts w:ascii="Times New Roman" w:eastAsia="Times New Roman" w:hAnsi="Times New Roman" w:cs="Times New Roman"/>
          <w:sz w:val="24"/>
          <w:szCs w:val="24"/>
        </w:rPr>
      </w:pPr>
    </w:p>
    <w:p w:rsidR="0047603E" w:rsidRDefault="00517F94">
      <w:pPr>
        <w:tabs>
          <w:tab w:val="left" w:pos="225"/>
        </w:tabs>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DPÜ</w:t>
      </w:r>
      <w:r w:rsidR="009C3869">
        <w:rPr>
          <w:rFonts w:ascii="Times New Roman" w:eastAsia="Times New Roman" w:hAnsi="Times New Roman" w:cs="Times New Roman"/>
          <w:sz w:val="24"/>
          <w:szCs w:val="24"/>
        </w:rPr>
        <w:t xml:space="preserve"> Dumlupınar Meslek Yüksekokulu, Türkiye’deki üniversiteler bünyesinde yer alan Meslek Yüksekokullarının içinde seçkin, bölgesine büyük katkı sağlayan fiziksel ve teknolojik donanımlarının yanında, </w:t>
      </w:r>
      <w:r w:rsidR="007643CD">
        <w:rPr>
          <w:rFonts w:ascii="Times New Roman" w:eastAsia="Times New Roman" w:hAnsi="Times New Roman" w:cs="Times New Roman"/>
          <w:sz w:val="24"/>
          <w:szCs w:val="24"/>
        </w:rPr>
        <w:t>5</w:t>
      </w:r>
      <w:r w:rsidR="009C3869">
        <w:rPr>
          <w:rFonts w:ascii="Times New Roman" w:eastAsia="Times New Roman" w:hAnsi="Times New Roman" w:cs="Times New Roman"/>
          <w:sz w:val="24"/>
          <w:szCs w:val="24"/>
        </w:rPr>
        <w:t xml:space="preserve"> akademik, 2 idari personel ve 3 yardımcı personeli ile hizmet vermektedir. Alternatif Enerji Kaynakları Teknolojisi programında öğrenim gören 74 aktif öğrenci ve Çocuk gelişimi programında öğrenim gören </w:t>
      </w:r>
      <w:r w:rsidR="007643CD">
        <w:rPr>
          <w:rFonts w:ascii="Times New Roman" w:eastAsia="Times New Roman" w:hAnsi="Times New Roman" w:cs="Times New Roman"/>
          <w:sz w:val="24"/>
          <w:szCs w:val="24"/>
        </w:rPr>
        <w:t>51</w:t>
      </w:r>
      <w:r w:rsidR="009C3869">
        <w:rPr>
          <w:rFonts w:ascii="Times New Roman" w:eastAsia="Times New Roman" w:hAnsi="Times New Roman" w:cs="Times New Roman"/>
          <w:sz w:val="24"/>
          <w:szCs w:val="24"/>
        </w:rPr>
        <w:t xml:space="preserve"> aktif öğrencisiyle eğitim - öğretim faaliyetlerini sürdürmektedir.</w:t>
      </w:r>
    </w:p>
    <w:p w:rsidR="0047603E" w:rsidRDefault="009C386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LİDERLİK, YÖNETİŞİM VE KALİTE</w:t>
      </w:r>
    </w:p>
    <w:p w:rsidR="0047603E" w:rsidRDefault="009C386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A.1. LİDERLİK VE KALİTE</w:t>
      </w:r>
    </w:p>
    <w:p w:rsidR="0047603E" w:rsidRDefault="009C3869">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A.1.1. Yönetişim Modeli ve İdari Yapı</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C80A50">
        <w:rPr>
          <w:rFonts w:ascii="Times New Roman" w:eastAsia="Times New Roman" w:hAnsi="Times New Roman" w:cs="Times New Roman"/>
          <w:sz w:val="24"/>
          <w:szCs w:val="24"/>
        </w:rPr>
        <w:t>Birimin</w:t>
      </w:r>
      <w:r>
        <w:rPr>
          <w:rFonts w:ascii="Times New Roman" w:eastAsia="Times New Roman" w:hAnsi="Times New Roman" w:cs="Times New Roman"/>
          <w:sz w:val="24"/>
          <w:szCs w:val="24"/>
        </w:rPr>
        <w:t xml:space="preserve"> yönetişim modeli</w:t>
      </w:r>
      <w:r w:rsidR="00853FAE">
        <w:rPr>
          <w:rFonts w:ascii="Times New Roman" w:eastAsia="Times New Roman" w:hAnsi="Times New Roman" w:cs="Times New Roman"/>
          <w:sz w:val="24"/>
          <w:szCs w:val="24"/>
        </w:rPr>
        <w:t xml:space="preserve"> ve idari yapısı</w:t>
      </w:r>
      <w:r>
        <w:rPr>
          <w:rFonts w:ascii="Times New Roman" w:eastAsia="Times New Roman" w:hAnsi="Times New Roman" w:cs="Times New Roman"/>
          <w:sz w:val="24"/>
          <w:szCs w:val="24"/>
        </w:rPr>
        <w:t>,</w:t>
      </w:r>
      <w:r w:rsidR="001D67F7">
        <w:rPr>
          <w:rFonts w:ascii="Times New Roman" w:eastAsia="Times New Roman" w:hAnsi="Times New Roman" w:cs="Times New Roman"/>
          <w:sz w:val="24"/>
          <w:szCs w:val="24"/>
        </w:rPr>
        <w:t xml:space="preserve"> </w:t>
      </w:r>
      <w:r w:rsidR="00C80A50">
        <w:rPr>
          <w:rFonts w:ascii="Times New Roman" w:eastAsia="Times New Roman" w:hAnsi="Times New Roman" w:cs="Times New Roman"/>
          <w:sz w:val="24"/>
          <w:szCs w:val="24"/>
        </w:rPr>
        <w:t>ilgili mevzuat ve üniversite politikaları doğrultusunda belirlenmiştir</w:t>
      </w:r>
      <w:r>
        <w:rPr>
          <w:rFonts w:ascii="Times New Roman" w:eastAsia="Times New Roman" w:hAnsi="Times New Roman" w:cs="Times New Roman"/>
          <w:sz w:val="24"/>
          <w:szCs w:val="24"/>
        </w:rPr>
        <w:t>. 202</w:t>
      </w:r>
      <w:r w:rsidR="007C7DE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yılı Birim İç Değerlendirme raporu incelendiğinde birim</w:t>
      </w:r>
      <w:r w:rsidR="00C80A50">
        <w:rPr>
          <w:rFonts w:ascii="Times New Roman" w:eastAsia="Times New Roman" w:hAnsi="Times New Roman" w:cs="Times New Roman"/>
          <w:sz w:val="24"/>
          <w:szCs w:val="24"/>
        </w:rPr>
        <w:t>de teşkilat şemasının, personel görev tanımlarının</w:t>
      </w:r>
      <w:r w:rsidR="00D40FC4">
        <w:rPr>
          <w:rFonts w:ascii="Times New Roman" w:eastAsia="Times New Roman" w:hAnsi="Times New Roman" w:cs="Times New Roman"/>
          <w:sz w:val="24"/>
          <w:szCs w:val="24"/>
        </w:rPr>
        <w:t xml:space="preserve"> ve ilgili yönetim birimlerinin</w:t>
      </w:r>
      <w:r w:rsidR="00C80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oluşturulduğu</w:t>
      </w:r>
      <w:r w:rsidR="00C80A50">
        <w:rPr>
          <w:rFonts w:ascii="Times New Roman" w:eastAsia="Times New Roman" w:hAnsi="Times New Roman" w:cs="Times New Roman"/>
          <w:sz w:val="24"/>
          <w:szCs w:val="24"/>
        </w:rPr>
        <w:t xml:space="preserve"> ve belirli aralıklarla toplantıların yapıl</w:t>
      </w:r>
      <w:r w:rsidR="00D40FC4">
        <w:rPr>
          <w:rFonts w:ascii="Times New Roman" w:eastAsia="Times New Roman" w:hAnsi="Times New Roman" w:cs="Times New Roman"/>
          <w:sz w:val="24"/>
          <w:szCs w:val="24"/>
        </w:rPr>
        <w:t xml:space="preserve">arak, </w:t>
      </w:r>
      <w:r w:rsidR="00C80A50">
        <w:rPr>
          <w:rFonts w:ascii="Times New Roman" w:eastAsia="Times New Roman" w:hAnsi="Times New Roman" w:cs="Times New Roman"/>
          <w:sz w:val="24"/>
          <w:szCs w:val="24"/>
        </w:rPr>
        <w:t>çeşitli kararların alındığı</w:t>
      </w:r>
      <w:r w:rsidR="00D16CA6">
        <w:rPr>
          <w:rFonts w:ascii="Times New Roman" w:eastAsia="Times New Roman" w:hAnsi="Times New Roman" w:cs="Times New Roman"/>
          <w:sz w:val="24"/>
          <w:szCs w:val="24"/>
        </w:rPr>
        <w:t xml:space="preserve"> ve yeterli sayıda kanıtla desteklendiği</w:t>
      </w:r>
      <w:r w:rsidR="00C80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görülmüştür. </w:t>
      </w:r>
      <w:r w:rsidR="00C80A50">
        <w:rPr>
          <w:rFonts w:ascii="Times New Roman" w:eastAsia="Times New Roman" w:hAnsi="Times New Roman" w:cs="Times New Roman"/>
          <w:sz w:val="24"/>
          <w:szCs w:val="24"/>
        </w:rPr>
        <w:t>Bununla birlikte, PUKO döngüsü bağlamında yönetişim modeli ve idari yapılanma için önlem alma faaliyetlerinin hayata geçirilmesi gerektiği hususu gelişime açık bir yön olarak gündeme gelmektedir.</w:t>
      </w:r>
    </w:p>
    <w:tbl>
      <w:tblPr>
        <w:tblStyle w:val="aff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370"/>
        <w:gridCol w:w="3869"/>
      </w:tblGrid>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370"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3869" w:type="dxa"/>
          </w:tcPr>
          <w:p w:rsidR="0047603E" w:rsidRDefault="009C3869" w:rsidP="008E44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yönetişim modeli ve idari yapıya yönelik planlama faaliyeti bulunuyor mu?</w:t>
            </w:r>
          </w:p>
        </w:tc>
        <w:tc>
          <w:tcPr>
            <w:tcW w:w="1370"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3869" w:type="dxa"/>
          </w:tcPr>
          <w:p w:rsidR="0047603E" w:rsidRDefault="00D20A03">
            <w:pPr>
              <w:jc w:val="both"/>
              <w:rPr>
                <w:rFonts w:ascii="Times New Roman" w:eastAsia="Times New Roman" w:hAnsi="Times New Roman" w:cs="Times New Roman"/>
                <w:sz w:val="24"/>
                <w:szCs w:val="24"/>
                <w:u w:val="single"/>
              </w:rPr>
            </w:pPr>
            <w:hyperlink r:id="rId11">
              <w:r w:rsidR="008E449D">
                <w:rPr>
                  <w:rFonts w:ascii="Times New Roman" w:eastAsia="Times New Roman" w:hAnsi="Times New Roman" w:cs="Times New Roman"/>
                  <w:sz w:val="24"/>
                  <w:szCs w:val="24"/>
                  <w:u w:val="single"/>
                </w:rPr>
                <w:t>Teşkilat Şeması</w:t>
              </w:r>
            </w:hyperlink>
          </w:p>
          <w:p w:rsidR="00DA4684" w:rsidRDefault="00D20A03">
            <w:pPr>
              <w:jc w:val="both"/>
              <w:rPr>
                <w:rFonts w:ascii="Times New Roman" w:eastAsia="Times New Roman" w:hAnsi="Times New Roman" w:cs="Times New Roman"/>
                <w:sz w:val="24"/>
                <w:szCs w:val="24"/>
              </w:rPr>
            </w:pPr>
            <w:hyperlink r:id="rId12" w:history="1">
              <w:r w:rsidR="00DA4684" w:rsidRPr="00DA4684">
                <w:rPr>
                  <w:rStyle w:val="Kpr"/>
                  <w:rFonts w:ascii="Times New Roman" w:eastAsia="Times New Roman" w:hAnsi="Times New Roman" w:cs="Times New Roman"/>
                  <w:sz w:val="24"/>
                  <w:szCs w:val="24"/>
                </w:rPr>
                <w:t>Görev Dağılım Çizelgesi</w:t>
              </w:r>
            </w:hyperlink>
          </w:p>
          <w:p w:rsidR="00435603" w:rsidRDefault="00D20A03">
            <w:pPr>
              <w:jc w:val="both"/>
              <w:rPr>
                <w:rFonts w:ascii="Times New Roman" w:eastAsia="Times New Roman" w:hAnsi="Times New Roman" w:cs="Times New Roman"/>
                <w:sz w:val="24"/>
                <w:szCs w:val="24"/>
              </w:rPr>
            </w:pPr>
            <w:hyperlink r:id="rId13" w:history="1">
              <w:r w:rsidR="00435603" w:rsidRPr="00435603">
                <w:rPr>
                  <w:rStyle w:val="Kpr"/>
                  <w:rFonts w:ascii="Times New Roman" w:eastAsia="Times New Roman" w:hAnsi="Times New Roman" w:cs="Times New Roman"/>
                  <w:sz w:val="24"/>
                  <w:szCs w:val="24"/>
                </w:rPr>
                <w:t>Birim Kalite Danışma Kurulu</w:t>
              </w:r>
            </w:hyperlink>
          </w:p>
          <w:p w:rsidR="00435603" w:rsidRDefault="00D20A03">
            <w:pPr>
              <w:jc w:val="both"/>
              <w:rPr>
                <w:rFonts w:ascii="Times New Roman" w:eastAsia="Times New Roman" w:hAnsi="Times New Roman" w:cs="Times New Roman"/>
                <w:sz w:val="24"/>
                <w:szCs w:val="24"/>
              </w:rPr>
            </w:pPr>
            <w:hyperlink r:id="rId14" w:history="1">
              <w:r w:rsidR="00435603" w:rsidRPr="00435603">
                <w:rPr>
                  <w:rStyle w:val="Kpr"/>
                  <w:rFonts w:ascii="Times New Roman" w:eastAsia="Times New Roman" w:hAnsi="Times New Roman" w:cs="Times New Roman"/>
                  <w:sz w:val="24"/>
                  <w:szCs w:val="24"/>
                </w:rPr>
                <w:t>Komisyonlar</w:t>
              </w:r>
            </w:hyperlink>
          </w:p>
          <w:p w:rsidR="00435603" w:rsidRDefault="00D20A03">
            <w:pPr>
              <w:jc w:val="both"/>
              <w:rPr>
                <w:rFonts w:ascii="Times New Roman" w:eastAsia="Times New Roman" w:hAnsi="Times New Roman" w:cs="Times New Roman"/>
                <w:sz w:val="24"/>
                <w:szCs w:val="24"/>
              </w:rPr>
            </w:pPr>
            <w:hyperlink r:id="rId15" w:history="1">
              <w:r w:rsidR="00435603" w:rsidRPr="00435603">
                <w:rPr>
                  <w:rStyle w:val="Kpr"/>
                  <w:rFonts w:ascii="Times New Roman" w:eastAsia="Times New Roman" w:hAnsi="Times New Roman" w:cs="Times New Roman"/>
                  <w:sz w:val="24"/>
                  <w:szCs w:val="24"/>
                </w:rPr>
                <w:t>Paydaşlar</w:t>
              </w:r>
            </w:hyperlink>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yönetişim modeli ve idari yapıya yönelik uygulama faaliyeti bulunuyor mu?</w:t>
            </w:r>
          </w:p>
        </w:tc>
        <w:tc>
          <w:tcPr>
            <w:tcW w:w="1370"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3869" w:type="dxa"/>
          </w:tcPr>
          <w:p w:rsidR="0047603E" w:rsidRDefault="00D20A03">
            <w:pPr>
              <w:jc w:val="both"/>
              <w:rPr>
                <w:rFonts w:ascii="Times New Roman" w:eastAsia="Times New Roman" w:hAnsi="Times New Roman" w:cs="Times New Roman"/>
                <w:sz w:val="24"/>
                <w:szCs w:val="24"/>
              </w:rPr>
            </w:pPr>
            <w:hyperlink r:id="rId16" w:history="1">
              <w:r w:rsidR="008E449D" w:rsidRPr="008E449D">
                <w:rPr>
                  <w:rStyle w:val="Kpr"/>
                  <w:rFonts w:ascii="Times New Roman" w:eastAsia="Times New Roman" w:hAnsi="Times New Roman" w:cs="Times New Roman"/>
                  <w:sz w:val="24"/>
                  <w:szCs w:val="24"/>
                </w:rPr>
                <w:t>Personel Görev Tanımları</w:t>
              </w:r>
            </w:hyperlink>
          </w:p>
          <w:p w:rsidR="00435603" w:rsidRDefault="00D20A03">
            <w:pPr>
              <w:jc w:val="both"/>
              <w:rPr>
                <w:rFonts w:ascii="Times New Roman" w:eastAsia="Times New Roman" w:hAnsi="Times New Roman" w:cs="Times New Roman"/>
                <w:sz w:val="24"/>
                <w:szCs w:val="24"/>
              </w:rPr>
            </w:pPr>
            <w:hyperlink r:id="rId17" w:history="1">
              <w:r w:rsidR="00435603" w:rsidRPr="00435603">
                <w:rPr>
                  <w:rStyle w:val="Kpr"/>
                  <w:rFonts w:ascii="Times New Roman" w:eastAsia="Times New Roman" w:hAnsi="Times New Roman" w:cs="Times New Roman"/>
                  <w:sz w:val="24"/>
                  <w:szCs w:val="24"/>
                </w:rPr>
                <w:t>Yönetim Kurulu</w:t>
              </w:r>
            </w:hyperlink>
          </w:p>
          <w:p w:rsidR="00435603" w:rsidRDefault="00D20A03">
            <w:pPr>
              <w:jc w:val="both"/>
              <w:rPr>
                <w:rFonts w:ascii="Times New Roman" w:eastAsia="Times New Roman" w:hAnsi="Times New Roman" w:cs="Times New Roman"/>
                <w:sz w:val="24"/>
                <w:szCs w:val="24"/>
              </w:rPr>
            </w:pPr>
            <w:hyperlink r:id="rId18" w:history="1">
              <w:r w:rsidR="00435603" w:rsidRPr="00435603">
                <w:rPr>
                  <w:rStyle w:val="Kpr"/>
                  <w:rFonts w:ascii="Times New Roman" w:eastAsia="Times New Roman" w:hAnsi="Times New Roman" w:cs="Times New Roman"/>
                  <w:sz w:val="24"/>
                  <w:szCs w:val="24"/>
                </w:rPr>
                <w:t>Yüksekokul Kurulu</w:t>
              </w:r>
            </w:hyperlink>
          </w:p>
        </w:tc>
      </w:tr>
      <w:tr w:rsidR="0047603E">
        <w:trPr>
          <w:trHeight w:val="1364"/>
        </w:trPr>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yönetişim modeli ve idari yapıya yönelik kontrol faaliyeti bulunuyor mu?</w:t>
            </w:r>
          </w:p>
        </w:tc>
        <w:tc>
          <w:tcPr>
            <w:tcW w:w="1370" w:type="dxa"/>
          </w:tcPr>
          <w:p w:rsidR="0047603E" w:rsidRDefault="00C80A5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3869" w:type="dxa"/>
          </w:tcPr>
          <w:p w:rsidR="0047603E" w:rsidRDefault="009C3869" w:rsidP="00420AC4">
            <w:pPr>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hyperlink r:id="rId19" w:history="1">
              <w:r w:rsidR="00420AC4" w:rsidRPr="00420AC4">
                <w:rPr>
                  <w:rStyle w:val="Kpr"/>
                  <w:rFonts w:ascii="Times New Roman" w:eastAsia="Times New Roman" w:hAnsi="Times New Roman" w:cs="Times New Roman"/>
                  <w:sz w:val="24"/>
                  <w:szCs w:val="24"/>
                </w:rPr>
                <w:t>Akademik Kurul Komisyon Tutanakları</w:t>
              </w:r>
            </w:hyperlink>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yönetişim modeli ve idari yapıya yönelik önlem alma faaliyeti bulunuyor mu?</w:t>
            </w:r>
          </w:p>
        </w:tc>
        <w:tc>
          <w:tcPr>
            <w:tcW w:w="1370"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3869" w:type="dxa"/>
          </w:tcPr>
          <w:p w:rsidR="0047603E" w:rsidRDefault="008E449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yönetişim modeli ve idari yapıya yönelik örnek gösterilebilir uygulamalar bulunuyor mu?</w:t>
            </w:r>
          </w:p>
        </w:tc>
        <w:tc>
          <w:tcPr>
            <w:tcW w:w="1370" w:type="dxa"/>
          </w:tcPr>
          <w:p w:rsidR="0047603E" w:rsidRDefault="00420AC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3869" w:type="dxa"/>
          </w:tcPr>
          <w:p w:rsidR="0047603E" w:rsidRDefault="00420AC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370" w:type="dxa"/>
          </w:tcPr>
          <w:p w:rsidR="0047603E" w:rsidRDefault="0043560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3869" w:type="dxa"/>
          </w:tcPr>
          <w:p w:rsidR="0047603E" w:rsidRDefault="008F2C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yönetişim modeli ve idari yapı alt ölçütüne uygun mudur?</w:t>
            </w:r>
          </w:p>
        </w:tc>
        <w:tc>
          <w:tcPr>
            <w:tcW w:w="1370" w:type="dxa"/>
          </w:tcPr>
          <w:p w:rsidR="0047603E" w:rsidRDefault="0043560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3869" w:type="dxa"/>
          </w:tcPr>
          <w:p w:rsidR="0047603E" w:rsidRDefault="0047603E">
            <w:pPr>
              <w:jc w:val="both"/>
              <w:rPr>
                <w:rFonts w:ascii="Times New Roman" w:eastAsia="Times New Roman" w:hAnsi="Times New Roman" w:cs="Times New Roman"/>
                <w:sz w:val="24"/>
                <w:szCs w:val="24"/>
              </w:rPr>
            </w:pPr>
          </w:p>
        </w:tc>
      </w:tr>
      <w:tr w:rsidR="0047603E">
        <w:tc>
          <w:tcPr>
            <w:tcW w:w="3823"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420AC4">
              <w:rPr>
                <w:rFonts w:ascii="Times New Roman" w:eastAsia="Times New Roman" w:hAnsi="Times New Roman" w:cs="Times New Roman"/>
                <w:sz w:val="24"/>
                <w:szCs w:val="24"/>
              </w:rPr>
              <w:t xml:space="preserve"> 3</w:t>
            </w:r>
          </w:p>
        </w:tc>
        <w:tc>
          <w:tcPr>
            <w:tcW w:w="5239"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 3</w:t>
            </w:r>
          </w:p>
        </w:tc>
      </w:tr>
    </w:tbl>
    <w:p w:rsidR="0047603E" w:rsidRDefault="0047603E">
      <w:pPr>
        <w:spacing w:line="240" w:lineRule="auto"/>
        <w:jc w:val="both"/>
        <w:rPr>
          <w:rFonts w:ascii="Times New Roman" w:eastAsia="Times New Roman" w:hAnsi="Times New Roman" w:cs="Times New Roman"/>
          <w:b/>
          <w:sz w:val="24"/>
          <w:szCs w:val="24"/>
        </w:rPr>
      </w:pPr>
    </w:p>
    <w:p w:rsidR="00F47B9E" w:rsidRDefault="00F47B9E">
      <w:pPr>
        <w:spacing w:line="240" w:lineRule="auto"/>
        <w:jc w:val="both"/>
        <w:rPr>
          <w:rFonts w:ascii="Times New Roman" w:eastAsia="Times New Roman" w:hAnsi="Times New Roman" w:cs="Times New Roman"/>
          <w:b/>
          <w:sz w:val="24"/>
          <w:szCs w:val="24"/>
        </w:rPr>
      </w:pPr>
    </w:p>
    <w:p w:rsidR="0047603E" w:rsidRDefault="009C3869">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A.1.2. Liderlik</w:t>
      </w:r>
    </w:p>
    <w:p w:rsidR="0047603E" w:rsidRDefault="009C3869">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1A4054">
        <w:rPr>
          <w:rFonts w:ascii="Times New Roman" w:eastAsia="Times New Roman" w:hAnsi="Times New Roman" w:cs="Times New Roman"/>
          <w:sz w:val="24"/>
          <w:szCs w:val="24"/>
        </w:rPr>
        <w:t>Birimde</w:t>
      </w:r>
      <w:r>
        <w:rPr>
          <w:rFonts w:ascii="Times New Roman" w:eastAsia="Times New Roman" w:hAnsi="Times New Roman" w:cs="Times New Roman"/>
          <w:sz w:val="24"/>
          <w:szCs w:val="24"/>
        </w:rPr>
        <w:t xml:space="preserve"> liderliğe yönelik</w:t>
      </w:r>
      <w:r w:rsidR="001A4054">
        <w:rPr>
          <w:rFonts w:ascii="Times New Roman" w:eastAsia="Times New Roman" w:hAnsi="Times New Roman" w:cs="Times New Roman"/>
          <w:sz w:val="24"/>
          <w:szCs w:val="24"/>
        </w:rPr>
        <w:t xml:space="preserve"> kalite</w:t>
      </w:r>
      <w:r>
        <w:rPr>
          <w:rFonts w:ascii="Times New Roman" w:eastAsia="Times New Roman" w:hAnsi="Times New Roman" w:cs="Times New Roman"/>
          <w:sz w:val="24"/>
          <w:szCs w:val="24"/>
        </w:rPr>
        <w:t xml:space="preserve"> </w:t>
      </w:r>
      <w:r w:rsidR="001A4054">
        <w:rPr>
          <w:rFonts w:ascii="Times New Roman" w:eastAsia="Times New Roman" w:hAnsi="Times New Roman" w:cs="Times New Roman"/>
          <w:sz w:val="24"/>
          <w:szCs w:val="24"/>
        </w:rPr>
        <w:t xml:space="preserve">organizasyon şemalarına ve görevlendirmelere yer verildiği görülmüş </w:t>
      </w:r>
      <w:r>
        <w:rPr>
          <w:rFonts w:ascii="Times New Roman" w:eastAsia="Times New Roman" w:hAnsi="Times New Roman" w:cs="Times New Roman"/>
          <w:sz w:val="24"/>
          <w:szCs w:val="24"/>
        </w:rPr>
        <w:t xml:space="preserve">olup ayrıca </w:t>
      </w:r>
      <w:r w:rsidR="001A4054">
        <w:rPr>
          <w:rFonts w:ascii="Times New Roman" w:eastAsia="Times New Roman" w:hAnsi="Times New Roman" w:cs="Times New Roman"/>
          <w:sz w:val="24"/>
          <w:szCs w:val="24"/>
        </w:rPr>
        <w:t>komisyon toplantılarında liderlik alt başlığı ile ilişkilendirilebilecek çeşitli uygulamalara/kararlara rastlanıldığı dikkat çekmektedir.</w:t>
      </w:r>
      <w:r w:rsidR="00C7489A">
        <w:rPr>
          <w:rFonts w:ascii="Times New Roman" w:eastAsia="Times New Roman" w:hAnsi="Times New Roman" w:cs="Times New Roman"/>
          <w:sz w:val="24"/>
          <w:szCs w:val="24"/>
        </w:rPr>
        <w:t xml:space="preserve"> 2025 Birim Akran Değerlendirme Raporu da kontrol etme faaliyetlerine yönelik bir işlev görmektedir.</w:t>
      </w:r>
      <w:r w:rsidR="001A40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Birimde planlama</w:t>
      </w:r>
      <w:r w:rsidR="00200C4A">
        <w:rPr>
          <w:rFonts w:ascii="Times New Roman" w:eastAsia="Times New Roman" w:hAnsi="Times New Roman" w:cs="Times New Roman"/>
          <w:sz w:val="24"/>
          <w:szCs w:val="24"/>
        </w:rPr>
        <w:t xml:space="preserve">, </w:t>
      </w:r>
      <w:r w:rsidR="001A4054">
        <w:rPr>
          <w:rFonts w:ascii="Times New Roman" w:eastAsia="Times New Roman" w:hAnsi="Times New Roman" w:cs="Times New Roman"/>
          <w:sz w:val="24"/>
          <w:szCs w:val="24"/>
        </w:rPr>
        <w:t>uygulama</w:t>
      </w:r>
      <w:r w:rsidR="00200C4A">
        <w:rPr>
          <w:rFonts w:ascii="Times New Roman" w:eastAsia="Times New Roman" w:hAnsi="Times New Roman" w:cs="Times New Roman"/>
          <w:sz w:val="24"/>
          <w:szCs w:val="24"/>
        </w:rPr>
        <w:t xml:space="preserve"> ve kontrol etme</w:t>
      </w:r>
      <w:r>
        <w:rPr>
          <w:rFonts w:ascii="Times New Roman" w:eastAsia="Times New Roman" w:hAnsi="Times New Roman" w:cs="Times New Roman"/>
          <w:sz w:val="24"/>
          <w:szCs w:val="24"/>
        </w:rPr>
        <w:t xml:space="preserve"> çalışmalarının sürdüğü</w:t>
      </w:r>
      <w:r w:rsidR="001A4054">
        <w:rPr>
          <w:rFonts w:ascii="Times New Roman" w:eastAsia="Times New Roman" w:hAnsi="Times New Roman" w:cs="Times New Roman"/>
          <w:sz w:val="24"/>
          <w:szCs w:val="24"/>
        </w:rPr>
        <w:t xml:space="preserve"> </w:t>
      </w:r>
      <w:r w:rsidR="00050700">
        <w:rPr>
          <w:rFonts w:ascii="Times New Roman" w:eastAsia="Times New Roman" w:hAnsi="Times New Roman" w:cs="Times New Roman"/>
          <w:sz w:val="24"/>
          <w:szCs w:val="24"/>
        </w:rPr>
        <w:t xml:space="preserve">ve yeterli sayıda kanıtla desteklendiği </w:t>
      </w:r>
      <w:r w:rsidR="001A4054">
        <w:rPr>
          <w:rFonts w:ascii="Times New Roman" w:eastAsia="Times New Roman" w:hAnsi="Times New Roman" w:cs="Times New Roman"/>
          <w:sz w:val="24"/>
          <w:szCs w:val="24"/>
        </w:rPr>
        <w:t>anlaşılmakla birlikte, önlem alma faaliyetlerine yönelik bir kanıta rastlanılmadığı gözlenmektedir.</w:t>
      </w:r>
    </w:p>
    <w:tbl>
      <w:tblPr>
        <w:tblStyle w:val="aff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2D16F3">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liderliğe yönelik planlama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20" w:history="1">
              <w:r w:rsidR="004C0AFD" w:rsidRPr="004C0AFD">
                <w:rPr>
                  <w:rStyle w:val="Kpr"/>
                  <w:rFonts w:ascii="Times New Roman" w:eastAsia="Times New Roman" w:hAnsi="Times New Roman" w:cs="Times New Roman"/>
                  <w:sz w:val="24"/>
                  <w:szCs w:val="24"/>
                </w:rPr>
                <w:t>Birim Kalite Organizasyon Şeması</w:t>
              </w:r>
            </w:hyperlink>
          </w:p>
        </w:tc>
      </w:tr>
      <w:tr w:rsidR="0047603E">
        <w:trPr>
          <w:trHeight w:val="967"/>
        </w:trPr>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liderliğe yönelik uygulama faaliyeti bulunuyor mu?</w:t>
            </w:r>
          </w:p>
        </w:tc>
        <w:tc>
          <w:tcPr>
            <w:tcW w:w="1559" w:type="dxa"/>
          </w:tcPr>
          <w:p w:rsidR="0047603E" w:rsidRDefault="004C0AFD">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21" w:history="1">
              <w:r w:rsidR="004C0AFD" w:rsidRPr="004C0AFD">
                <w:rPr>
                  <w:rStyle w:val="Kpr"/>
                  <w:rFonts w:ascii="Times New Roman" w:eastAsia="Times New Roman" w:hAnsi="Times New Roman" w:cs="Times New Roman"/>
                  <w:sz w:val="24"/>
                  <w:szCs w:val="24"/>
                </w:rPr>
                <w:t>İME Toplantısı</w:t>
              </w:r>
            </w:hyperlink>
          </w:p>
          <w:p w:rsidR="006E2D69" w:rsidRDefault="00D20A03">
            <w:pPr>
              <w:spacing w:line="276" w:lineRule="auto"/>
              <w:jc w:val="both"/>
              <w:rPr>
                <w:rFonts w:ascii="Times New Roman" w:eastAsia="Times New Roman" w:hAnsi="Times New Roman" w:cs="Times New Roman"/>
                <w:sz w:val="24"/>
                <w:szCs w:val="24"/>
              </w:rPr>
            </w:pPr>
            <w:hyperlink r:id="rId22" w:history="1">
              <w:r w:rsidR="006E2D69" w:rsidRPr="006E2D69">
                <w:rPr>
                  <w:rStyle w:val="Kpr"/>
                  <w:rFonts w:ascii="Times New Roman" w:eastAsia="Times New Roman" w:hAnsi="Times New Roman" w:cs="Times New Roman"/>
                  <w:sz w:val="24"/>
                  <w:szCs w:val="24"/>
                </w:rPr>
                <w:t>Oryantasyon Programı</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liderliğe yönelik kontrol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23" w:history="1">
              <w:r w:rsidR="004C0AFD" w:rsidRPr="004C0AFD">
                <w:rPr>
                  <w:rStyle w:val="Kpr"/>
                  <w:rFonts w:ascii="Times New Roman" w:eastAsia="Times New Roman" w:hAnsi="Times New Roman" w:cs="Times New Roman"/>
                  <w:sz w:val="24"/>
                  <w:szCs w:val="24"/>
                </w:rPr>
                <w:t>Komisyon Toplantı Tutanakları</w:t>
              </w:r>
            </w:hyperlink>
          </w:p>
          <w:p w:rsidR="00200C4A" w:rsidRDefault="00D20A03">
            <w:pPr>
              <w:spacing w:line="276" w:lineRule="auto"/>
              <w:jc w:val="both"/>
              <w:rPr>
                <w:rFonts w:ascii="Times New Roman" w:eastAsia="Times New Roman" w:hAnsi="Times New Roman" w:cs="Times New Roman"/>
                <w:sz w:val="24"/>
                <w:szCs w:val="24"/>
              </w:rPr>
            </w:pPr>
            <w:hyperlink r:id="rId24" w:history="1">
              <w:r w:rsidR="00200C4A" w:rsidRPr="00200C4A">
                <w:rPr>
                  <w:rStyle w:val="Kpr"/>
                  <w:rFonts w:ascii="Times New Roman" w:eastAsia="Times New Roman" w:hAnsi="Times New Roman" w:cs="Times New Roman"/>
                  <w:sz w:val="24"/>
                  <w:szCs w:val="24"/>
                </w:rPr>
                <w:t>Akran Değerlendirme Raporu</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liderliğe yönelik önlem alma faaliyeti bulunuyor mu?</w:t>
            </w:r>
          </w:p>
        </w:tc>
        <w:tc>
          <w:tcPr>
            <w:tcW w:w="1559" w:type="dxa"/>
          </w:tcPr>
          <w:p w:rsidR="0047603E" w:rsidRDefault="004C0AFD">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4C0AFD">
            <w:pPr>
              <w:spacing w:line="276" w:lineRule="auto"/>
              <w:jc w:val="both"/>
              <w:rPr>
                <w:rFonts w:ascii="Times New Roman" w:eastAsia="Times New Roman" w:hAnsi="Times New Roman" w:cs="Times New Roman"/>
                <w:sz w:val="24"/>
                <w:szCs w:val="24"/>
              </w:rPr>
            </w:pPr>
            <w:r w:rsidRPr="00420AC4">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liderliğe yönelik örnek gösterilebilir uygulamalar bulunuyor mu?</w:t>
            </w:r>
          </w:p>
        </w:tc>
        <w:tc>
          <w:tcPr>
            <w:tcW w:w="1559" w:type="dxa"/>
          </w:tcPr>
          <w:p w:rsidR="0047603E" w:rsidRDefault="004C0AFD">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4C0AFD">
            <w:pPr>
              <w:spacing w:line="276" w:lineRule="auto"/>
              <w:jc w:val="both"/>
              <w:rPr>
                <w:rFonts w:ascii="Times New Roman" w:eastAsia="Times New Roman" w:hAnsi="Times New Roman" w:cs="Times New Roman"/>
                <w:sz w:val="24"/>
                <w:szCs w:val="24"/>
              </w:rPr>
            </w:pPr>
            <w:r w:rsidRPr="00420AC4">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6E2D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6E2D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liderlik alt ölçütüne uygun mudur?</w:t>
            </w:r>
          </w:p>
        </w:tc>
        <w:tc>
          <w:tcPr>
            <w:tcW w:w="1559" w:type="dxa"/>
          </w:tcPr>
          <w:p w:rsidR="0047603E" w:rsidRDefault="006E2D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r w:rsidR="009C3869">
              <w:rPr>
                <w:rFonts w:ascii="Times New Roman" w:eastAsia="Times New Roman" w:hAnsi="Times New Roman" w:cs="Times New Roman"/>
                <w:b/>
                <w:sz w:val="24"/>
                <w:szCs w:val="24"/>
              </w:rPr>
              <w:t xml:space="preserve"> </w:t>
            </w:r>
          </w:p>
        </w:tc>
        <w:tc>
          <w:tcPr>
            <w:tcW w:w="4247" w:type="dxa"/>
          </w:tcPr>
          <w:p w:rsidR="0047603E" w:rsidRDefault="0047603E">
            <w:pPr>
              <w:spacing w:line="276" w:lineRule="auto"/>
              <w:jc w:val="both"/>
              <w:rPr>
                <w:rFonts w:ascii="Times New Roman" w:eastAsia="Times New Roman" w:hAnsi="Times New Roman" w:cs="Times New Roman"/>
                <w:sz w:val="24"/>
                <w:szCs w:val="24"/>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4C0AFD">
              <w:rPr>
                <w:rFonts w:ascii="Times New Roman" w:eastAsia="Times New Roman" w:hAnsi="Times New Roman" w:cs="Times New Roman"/>
                <w:sz w:val="24"/>
                <w:szCs w:val="24"/>
              </w:rPr>
              <w:t xml:space="preserve"> 3</w:t>
            </w:r>
          </w:p>
        </w:tc>
        <w:tc>
          <w:tcPr>
            <w:tcW w:w="5806" w:type="dxa"/>
            <w:gridSpan w:val="2"/>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Akran Değerlendirme      </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 3</w:t>
            </w:r>
            <w:r w:rsidR="001A4054">
              <w:rPr>
                <w:rFonts w:ascii="Times New Roman" w:eastAsia="Times New Roman" w:hAnsi="Times New Roman" w:cs="Times New Roman"/>
                <w:sz w:val="24"/>
                <w:szCs w:val="24"/>
              </w:rPr>
              <w:t xml:space="preserve"> </w:t>
            </w:r>
          </w:p>
        </w:tc>
      </w:tr>
    </w:tbl>
    <w:p w:rsidR="0047603E" w:rsidRDefault="0047603E">
      <w:pPr>
        <w:spacing w:after="0" w:line="240" w:lineRule="auto"/>
        <w:jc w:val="both"/>
        <w:rPr>
          <w:rFonts w:ascii="Times New Roman" w:eastAsia="Times New Roman" w:hAnsi="Times New Roman" w:cs="Times New Roman"/>
          <w:b/>
          <w:i/>
          <w:color w:val="FF0000"/>
          <w:sz w:val="24"/>
          <w:szCs w:val="24"/>
        </w:rPr>
      </w:pPr>
      <w:bookmarkStart w:id="1" w:name="_heading=h.4j203yt63xs4" w:colFirst="0" w:colLast="0"/>
      <w:bookmarkEnd w:id="1"/>
    </w:p>
    <w:p w:rsidR="0047603E" w:rsidRDefault="009C386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A.1.3. Kurumsal Dönüşüm Kapasitesi</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sidR="001A7F97">
        <w:rPr>
          <w:rFonts w:ascii="Times New Roman" w:eastAsia="Times New Roman" w:hAnsi="Times New Roman" w:cs="Times New Roman"/>
          <w:sz w:val="24"/>
          <w:szCs w:val="24"/>
        </w:rPr>
        <w:t xml:space="preserve">: Birim tarafından hazırlanan </w:t>
      </w:r>
      <w:proofErr w:type="spellStart"/>
      <w:r w:rsidR="001A7F97">
        <w:rPr>
          <w:rFonts w:ascii="Times New Roman" w:eastAsia="Times New Roman" w:hAnsi="Times New Roman" w:cs="Times New Roman"/>
          <w:sz w:val="24"/>
          <w:szCs w:val="24"/>
        </w:rPr>
        <w:t>BİDR’de</w:t>
      </w:r>
      <w:proofErr w:type="spellEnd"/>
      <w:r w:rsidR="001A7F97">
        <w:rPr>
          <w:rFonts w:ascii="Times New Roman" w:eastAsia="Times New Roman" w:hAnsi="Times New Roman" w:cs="Times New Roman"/>
          <w:sz w:val="24"/>
          <w:szCs w:val="24"/>
        </w:rPr>
        <w:t xml:space="preserve"> kurumsal dönüşüm kapasitesi ekseninde planlama boyutunda web sitesine atıfla görüş öneri ve </w:t>
      </w:r>
      <w:proofErr w:type="gramStart"/>
      <w:r w:rsidR="001A7F97">
        <w:rPr>
          <w:rFonts w:ascii="Times New Roman" w:eastAsia="Times New Roman" w:hAnsi="Times New Roman" w:cs="Times New Roman"/>
          <w:sz w:val="24"/>
          <w:szCs w:val="24"/>
        </w:rPr>
        <w:t>şikayet</w:t>
      </w:r>
      <w:proofErr w:type="gramEnd"/>
      <w:r w:rsidR="001A7F97">
        <w:rPr>
          <w:rFonts w:ascii="Times New Roman" w:eastAsia="Times New Roman" w:hAnsi="Times New Roman" w:cs="Times New Roman"/>
          <w:sz w:val="24"/>
          <w:szCs w:val="24"/>
        </w:rPr>
        <w:t xml:space="preserve"> formuna yer verildiği ve ayrıca akademik kurul toplantı tutanaklarına referans verildiği gözlenmektedir</w:t>
      </w:r>
      <w:r>
        <w:rPr>
          <w:rFonts w:ascii="Times New Roman" w:eastAsia="Times New Roman" w:hAnsi="Times New Roman" w:cs="Times New Roman"/>
          <w:sz w:val="24"/>
          <w:szCs w:val="24"/>
        </w:rPr>
        <w:t>.</w:t>
      </w:r>
      <w:r w:rsidR="001A7F97">
        <w:rPr>
          <w:rFonts w:ascii="Times New Roman" w:eastAsia="Times New Roman" w:hAnsi="Times New Roman" w:cs="Times New Roman"/>
          <w:sz w:val="24"/>
          <w:szCs w:val="24"/>
        </w:rPr>
        <w:t xml:space="preserve"> Ancak, kontrol etme ve önlem alma boyutuna dair birime özgü herhangi bir uygun çalışmanın olmadığı</w:t>
      </w:r>
      <w:r w:rsidR="007F6637">
        <w:rPr>
          <w:rFonts w:ascii="Times New Roman" w:eastAsia="Times New Roman" w:hAnsi="Times New Roman" w:cs="Times New Roman"/>
          <w:sz w:val="24"/>
          <w:szCs w:val="24"/>
        </w:rPr>
        <w:t>, anketlerin eski tarihli ve veri/analiz içermeyen formda olduğu, hizmet içi değerlendirme raporunun da birime özgü olmadığı</w:t>
      </w:r>
      <w:r w:rsidR="001A7F97">
        <w:rPr>
          <w:rFonts w:ascii="Times New Roman" w:eastAsia="Times New Roman" w:hAnsi="Times New Roman" w:cs="Times New Roman"/>
          <w:sz w:val="24"/>
          <w:szCs w:val="24"/>
        </w:rPr>
        <w:t xml:space="preserve"> görülmektedir.</w:t>
      </w:r>
      <w:r w:rsidR="00BB10F2">
        <w:rPr>
          <w:rFonts w:ascii="Times New Roman" w:eastAsia="Times New Roman" w:hAnsi="Times New Roman" w:cs="Times New Roman"/>
          <w:sz w:val="24"/>
          <w:szCs w:val="24"/>
        </w:rPr>
        <w:t xml:space="preserve"> Birimin kurumsal dönüşüme yönelik kendilerine özgü kontrol ve önlem alma çalışmaları yürütmesi gerektiği ortaya çıkmaktadır.</w:t>
      </w:r>
    </w:p>
    <w:p w:rsidR="00BB10F2" w:rsidRDefault="00BB10F2">
      <w:pPr>
        <w:spacing w:line="240" w:lineRule="auto"/>
        <w:jc w:val="both"/>
        <w:rPr>
          <w:rFonts w:ascii="Times New Roman" w:eastAsia="Times New Roman" w:hAnsi="Times New Roman" w:cs="Times New Roman"/>
          <w:sz w:val="24"/>
          <w:szCs w:val="24"/>
        </w:rPr>
      </w:pPr>
    </w:p>
    <w:p w:rsidR="00BB10F2" w:rsidRDefault="00BB10F2">
      <w:pPr>
        <w:spacing w:line="240" w:lineRule="auto"/>
        <w:jc w:val="both"/>
        <w:rPr>
          <w:rFonts w:ascii="Times New Roman" w:eastAsia="Times New Roman" w:hAnsi="Times New Roman" w:cs="Times New Roman"/>
          <w:sz w:val="24"/>
          <w:szCs w:val="24"/>
        </w:rPr>
      </w:pPr>
    </w:p>
    <w:p w:rsidR="00BB10F2" w:rsidRDefault="00BB10F2">
      <w:pPr>
        <w:spacing w:line="240" w:lineRule="auto"/>
        <w:jc w:val="both"/>
        <w:rPr>
          <w:rFonts w:ascii="Times New Roman" w:eastAsia="Times New Roman" w:hAnsi="Times New Roman" w:cs="Times New Roman"/>
          <w:sz w:val="24"/>
          <w:szCs w:val="24"/>
        </w:rPr>
      </w:pPr>
    </w:p>
    <w:tbl>
      <w:tblPr>
        <w:tblStyle w:val="aff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4D7B92">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Kurumsal dönüşüme yönelik planlama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25" w:history="1">
              <w:r w:rsidR="00040833" w:rsidRPr="00040833">
                <w:rPr>
                  <w:rStyle w:val="Kpr"/>
                  <w:rFonts w:ascii="Times New Roman" w:eastAsia="Times New Roman" w:hAnsi="Times New Roman" w:cs="Times New Roman"/>
                  <w:sz w:val="24"/>
                  <w:szCs w:val="24"/>
                </w:rPr>
                <w:t xml:space="preserve">Görüş Öneri </w:t>
              </w:r>
              <w:proofErr w:type="gramStart"/>
              <w:r w:rsidR="00040833" w:rsidRPr="00040833">
                <w:rPr>
                  <w:rStyle w:val="Kpr"/>
                  <w:rFonts w:ascii="Times New Roman" w:eastAsia="Times New Roman" w:hAnsi="Times New Roman" w:cs="Times New Roman"/>
                  <w:sz w:val="24"/>
                  <w:szCs w:val="24"/>
                </w:rPr>
                <w:t>Şikayet</w:t>
              </w:r>
              <w:proofErr w:type="gramEnd"/>
              <w:r w:rsidR="00040833" w:rsidRPr="00040833">
                <w:rPr>
                  <w:rStyle w:val="Kpr"/>
                  <w:rFonts w:ascii="Times New Roman" w:eastAsia="Times New Roman" w:hAnsi="Times New Roman" w:cs="Times New Roman"/>
                  <w:sz w:val="24"/>
                  <w:szCs w:val="24"/>
                </w:rPr>
                <w:t xml:space="preserve"> Formu</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Kurumsal dönüşüme yönelik uygulama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26" w:history="1">
              <w:r w:rsidR="00040833" w:rsidRPr="00040833">
                <w:rPr>
                  <w:rStyle w:val="Kpr"/>
                  <w:rFonts w:ascii="Times New Roman" w:eastAsia="Times New Roman" w:hAnsi="Times New Roman" w:cs="Times New Roman"/>
                  <w:sz w:val="24"/>
                  <w:szCs w:val="24"/>
                </w:rPr>
                <w:t>Komisyon Toplantı Tutanakları</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Kurumsal dönüşüme yönelik kontrol faaliyeti bulunuyor mu?</w:t>
            </w:r>
          </w:p>
        </w:tc>
        <w:tc>
          <w:tcPr>
            <w:tcW w:w="1559" w:type="dxa"/>
          </w:tcPr>
          <w:p w:rsidR="0047603E" w:rsidRDefault="00040833">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AB41C5" w:rsidP="007F6637">
            <w:pPr>
              <w:spacing w:line="276" w:lineRule="auto"/>
              <w:jc w:val="both"/>
              <w:rPr>
                <w:rFonts w:ascii="Times New Roman" w:eastAsia="Times New Roman" w:hAnsi="Times New Roman" w:cs="Times New Roman"/>
                <w:sz w:val="24"/>
                <w:szCs w:val="24"/>
              </w:rPr>
            </w:pPr>
            <w:r w:rsidRPr="00AB41C5">
              <w:rPr>
                <w:rFonts w:ascii="Times New Roman" w:eastAsia="Times New Roman" w:hAnsi="Times New Roman" w:cs="Times New Roman"/>
                <w:sz w:val="24"/>
                <w:szCs w:val="24"/>
              </w:rPr>
              <w:t>Ölçütle uyumlu kanıt bulunamamıştır.</w:t>
            </w:r>
            <w:r>
              <w:rPr>
                <w:rFonts w:ascii="Times New Roman" w:eastAsia="Times New Roman" w:hAnsi="Times New Roman" w:cs="Times New Roman"/>
                <w:sz w:val="24"/>
                <w:szCs w:val="24"/>
              </w:rPr>
              <w:t xml:space="preserve"> </w:t>
            </w:r>
            <w:r w:rsidR="007F6637">
              <w:rPr>
                <w:rFonts w:ascii="Times New Roman" w:eastAsia="Times New Roman" w:hAnsi="Times New Roman" w:cs="Times New Roman"/>
                <w:sz w:val="24"/>
                <w:szCs w:val="24"/>
              </w:rPr>
              <w:t>Kanıt olarak gösterilen anketler</w:t>
            </w:r>
            <w:r>
              <w:rPr>
                <w:rFonts w:ascii="Times New Roman" w:eastAsia="Times New Roman" w:hAnsi="Times New Roman" w:cs="Times New Roman"/>
                <w:sz w:val="24"/>
                <w:szCs w:val="24"/>
              </w:rPr>
              <w:t xml:space="preserve"> tarih olarak önceki yıllara ait</w:t>
            </w:r>
            <w:r w:rsidR="007F6637">
              <w:rPr>
                <w:rFonts w:ascii="Times New Roman" w:eastAsia="Times New Roman" w:hAnsi="Times New Roman" w:cs="Times New Roman"/>
                <w:sz w:val="24"/>
                <w:szCs w:val="24"/>
              </w:rPr>
              <w:t>tir ve anketlerde veri, sonuç analizi yoktur.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Kurumsal dönüşüme yönelik önlem alma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04083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Kurumsal dönüşüme yönelik örnek gösterilebilir uygulamalar bulunuyor mu?</w:t>
            </w:r>
          </w:p>
        </w:tc>
        <w:tc>
          <w:tcPr>
            <w:tcW w:w="1559" w:type="dxa"/>
          </w:tcPr>
          <w:p w:rsidR="0047603E" w:rsidRDefault="00040833">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04083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3E2D84">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7F663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Kurumsal dönüşüm alt ölçütüne uygun mudur?</w:t>
            </w:r>
          </w:p>
        </w:tc>
        <w:tc>
          <w:tcPr>
            <w:tcW w:w="1559" w:type="dxa"/>
          </w:tcPr>
          <w:p w:rsidR="0047603E" w:rsidRDefault="00040833">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r w:rsidR="009C3869">
              <w:rPr>
                <w:rFonts w:ascii="Times New Roman" w:eastAsia="Times New Roman" w:hAnsi="Times New Roman" w:cs="Times New Roman"/>
                <w:b/>
                <w:sz w:val="24"/>
                <w:szCs w:val="24"/>
              </w:rPr>
              <w:t xml:space="preserve"> </w:t>
            </w:r>
          </w:p>
        </w:tc>
        <w:tc>
          <w:tcPr>
            <w:tcW w:w="4247" w:type="dxa"/>
          </w:tcPr>
          <w:p w:rsidR="0047603E" w:rsidRDefault="00AB41C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Birime özgü olmayan bazı kanıtlar mevcuttur.</w:t>
            </w:r>
          </w:p>
          <w:p w:rsidR="007F6637" w:rsidRDefault="00D20A03">
            <w:pPr>
              <w:spacing w:line="276" w:lineRule="auto"/>
              <w:jc w:val="both"/>
              <w:rPr>
                <w:rStyle w:val="Kpr"/>
                <w:rFonts w:ascii="Times New Roman" w:eastAsia="Times New Roman" w:hAnsi="Times New Roman" w:cs="Times New Roman"/>
                <w:sz w:val="24"/>
                <w:szCs w:val="24"/>
              </w:rPr>
            </w:pPr>
            <w:hyperlink r:id="rId27" w:history="1">
              <w:r w:rsidR="007F6637" w:rsidRPr="007F6637">
                <w:rPr>
                  <w:rStyle w:val="Kpr"/>
                  <w:rFonts w:ascii="Times New Roman" w:eastAsia="Times New Roman" w:hAnsi="Times New Roman" w:cs="Times New Roman"/>
                  <w:sz w:val="24"/>
                  <w:szCs w:val="24"/>
                </w:rPr>
                <w:t>Hizmet İçi Eğitim Değerlendirme</w:t>
              </w:r>
            </w:hyperlink>
          </w:p>
          <w:p w:rsidR="00F020A8" w:rsidRDefault="00D20A03">
            <w:pPr>
              <w:spacing w:line="276" w:lineRule="auto"/>
              <w:jc w:val="both"/>
              <w:rPr>
                <w:rFonts w:ascii="Times New Roman" w:eastAsia="Times New Roman" w:hAnsi="Times New Roman" w:cs="Times New Roman"/>
                <w:sz w:val="24"/>
                <w:szCs w:val="24"/>
              </w:rPr>
            </w:pPr>
            <w:hyperlink r:id="rId28" w:history="1">
              <w:r w:rsidR="00F020A8" w:rsidRPr="00F020A8">
                <w:rPr>
                  <w:rStyle w:val="Kpr"/>
                  <w:rFonts w:ascii="Times New Roman" w:eastAsia="Times New Roman" w:hAnsi="Times New Roman" w:cs="Times New Roman"/>
                  <w:sz w:val="24"/>
                  <w:szCs w:val="24"/>
                </w:rPr>
                <w:t>Anketler</w:t>
              </w:r>
            </w:hyperlink>
          </w:p>
          <w:p w:rsidR="007F6637" w:rsidRDefault="007F663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olarak gösterilen anketler tarih olarak önceki yıllara aittir ve anketlerde veri, sonuç analizi yoktur.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E17DE7">
              <w:rPr>
                <w:rFonts w:ascii="Times New Roman" w:eastAsia="Times New Roman" w:hAnsi="Times New Roman" w:cs="Times New Roman"/>
                <w:sz w:val="24"/>
                <w:szCs w:val="24"/>
              </w:rPr>
              <w:t xml:space="preserve"> 3</w:t>
            </w:r>
          </w:p>
        </w:tc>
        <w:tc>
          <w:tcPr>
            <w:tcW w:w="5806" w:type="dxa"/>
            <w:gridSpan w:val="2"/>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040833">
              <w:rPr>
                <w:rFonts w:ascii="Times New Roman" w:eastAsia="Times New Roman" w:hAnsi="Times New Roman" w:cs="Times New Roman"/>
                <w:sz w:val="24"/>
                <w:szCs w:val="24"/>
              </w:rPr>
              <w:t>: 2</w:t>
            </w:r>
          </w:p>
        </w:tc>
      </w:tr>
    </w:tbl>
    <w:p w:rsidR="0047603E" w:rsidRDefault="0047603E">
      <w:pPr>
        <w:spacing w:after="0" w:line="240" w:lineRule="auto"/>
        <w:jc w:val="both"/>
        <w:rPr>
          <w:rFonts w:ascii="Times New Roman" w:eastAsia="Times New Roman" w:hAnsi="Times New Roman" w:cs="Times New Roman"/>
          <w:b/>
          <w:color w:val="FF0000"/>
          <w:sz w:val="24"/>
          <w:szCs w:val="24"/>
        </w:rPr>
      </w:pPr>
    </w:p>
    <w:p w:rsidR="0047603E" w:rsidRDefault="009C3869">
      <w:pPr>
        <w:spacing w:after="0" w:line="276" w:lineRule="auto"/>
        <w:jc w:val="both"/>
        <w:rPr>
          <w:rFonts w:ascii="Times New Roman" w:eastAsia="Times New Roman" w:hAnsi="Times New Roman" w:cs="Times New Roman"/>
          <w:b/>
          <w:i/>
          <w:sz w:val="24"/>
          <w:szCs w:val="24"/>
        </w:rPr>
      </w:pPr>
      <w:bookmarkStart w:id="2" w:name="_heading=h.mhtrrrc7cryc" w:colFirst="0" w:colLast="0"/>
      <w:bookmarkEnd w:id="2"/>
      <w:r>
        <w:rPr>
          <w:rFonts w:ascii="Times New Roman" w:eastAsia="Times New Roman" w:hAnsi="Times New Roman" w:cs="Times New Roman"/>
          <w:b/>
          <w:i/>
          <w:sz w:val="24"/>
          <w:szCs w:val="24"/>
        </w:rPr>
        <w:t>A.1.4. İç</w:t>
      </w:r>
      <w:r w:rsidR="00F6769D">
        <w:rPr>
          <w:rFonts w:ascii="Times New Roman" w:eastAsia="Times New Roman" w:hAnsi="Times New Roman" w:cs="Times New Roman"/>
          <w:b/>
          <w:i/>
          <w:sz w:val="24"/>
          <w:szCs w:val="24"/>
        </w:rPr>
        <w:t xml:space="preserve"> Kalite Güvencesi Mekanizmaları</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3066F1">
        <w:rPr>
          <w:rFonts w:ascii="Times New Roman" w:eastAsia="Times New Roman" w:hAnsi="Times New Roman" w:cs="Times New Roman"/>
          <w:sz w:val="24"/>
          <w:szCs w:val="24"/>
        </w:rPr>
        <w:t>Birimin iç kalite güvencesi mekanizmalarının planlama ve uygulama boyutlarında belirli bir olgunluğa ulaştığı,</w:t>
      </w:r>
      <w:r w:rsidR="00406E78">
        <w:rPr>
          <w:rFonts w:ascii="Times New Roman" w:eastAsia="Times New Roman" w:hAnsi="Times New Roman" w:cs="Times New Roman"/>
          <w:sz w:val="24"/>
          <w:szCs w:val="24"/>
        </w:rPr>
        <w:t xml:space="preserve"> PUKO temelli eylem planlarının var olduğu,</w:t>
      </w:r>
      <w:r w:rsidR="003066F1">
        <w:rPr>
          <w:rFonts w:ascii="Times New Roman" w:eastAsia="Times New Roman" w:hAnsi="Times New Roman" w:cs="Times New Roman"/>
          <w:sz w:val="24"/>
          <w:szCs w:val="24"/>
        </w:rPr>
        <w:t xml:space="preserve"> İME sürecinin kanıtlarının nitelikli bir duruma işaret ettiği gözlenmektedir. Bu alt ölçütün</w:t>
      </w:r>
      <w:r w:rsidR="000409A4">
        <w:rPr>
          <w:rFonts w:ascii="Times New Roman" w:eastAsia="Times New Roman" w:hAnsi="Times New Roman" w:cs="Times New Roman"/>
          <w:sz w:val="24"/>
          <w:szCs w:val="24"/>
        </w:rPr>
        <w:t>,</w:t>
      </w:r>
      <w:r w:rsidR="003066F1">
        <w:rPr>
          <w:rFonts w:ascii="Times New Roman" w:eastAsia="Times New Roman" w:hAnsi="Times New Roman" w:cs="Times New Roman"/>
          <w:sz w:val="24"/>
          <w:szCs w:val="24"/>
        </w:rPr>
        <w:t xml:space="preserve"> önlem alma faaliyetlerinin hayata geçirilmesiyle birlikte daha da olgunlaşacağı değerlendirilmektedir.</w:t>
      </w:r>
    </w:p>
    <w:tbl>
      <w:tblPr>
        <w:tblStyle w:val="aff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2D16F3">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Kalite Güvencesi Mekanizmalarına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yönelik planlama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370C0B" w:rsidRDefault="00D20A03">
            <w:pPr>
              <w:spacing w:line="276" w:lineRule="auto"/>
              <w:jc w:val="both"/>
              <w:rPr>
                <w:rFonts w:ascii="Times New Roman" w:hAnsi="Times New Roman" w:cs="Times New Roman"/>
                <w:sz w:val="24"/>
                <w:szCs w:val="24"/>
              </w:rPr>
            </w:pPr>
            <w:hyperlink r:id="rId29" w:history="1">
              <w:r w:rsidR="00370C0B" w:rsidRPr="00370C0B">
                <w:rPr>
                  <w:rStyle w:val="Kpr"/>
                  <w:rFonts w:ascii="Times New Roman" w:hAnsi="Times New Roman" w:cs="Times New Roman"/>
                  <w:sz w:val="24"/>
                  <w:szCs w:val="24"/>
                </w:rPr>
                <w:t>Kalite Organizasyon Şeması</w:t>
              </w:r>
            </w:hyperlink>
          </w:p>
          <w:p w:rsidR="00847558" w:rsidRDefault="00D20A03">
            <w:pPr>
              <w:spacing w:line="276" w:lineRule="auto"/>
              <w:jc w:val="both"/>
              <w:rPr>
                <w:rFonts w:ascii="Times New Roman" w:hAnsi="Times New Roman" w:cs="Times New Roman"/>
                <w:sz w:val="24"/>
                <w:szCs w:val="24"/>
              </w:rPr>
            </w:pPr>
            <w:hyperlink r:id="rId30" w:history="1">
              <w:r w:rsidR="00847558" w:rsidRPr="00847558">
                <w:rPr>
                  <w:rStyle w:val="Kpr"/>
                  <w:rFonts w:ascii="Times New Roman" w:hAnsi="Times New Roman" w:cs="Times New Roman"/>
                  <w:sz w:val="24"/>
                  <w:szCs w:val="24"/>
                </w:rPr>
                <w:t>Birim Kalite Danışma Kurulu</w:t>
              </w:r>
            </w:hyperlink>
          </w:p>
          <w:p w:rsidR="005F00F1" w:rsidRDefault="00D20A03">
            <w:pPr>
              <w:spacing w:line="276" w:lineRule="auto"/>
              <w:jc w:val="both"/>
              <w:rPr>
                <w:rFonts w:ascii="Times New Roman" w:hAnsi="Times New Roman" w:cs="Times New Roman"/>
                <w:sz w:val="24"/>
                <w:szCs w:val="24"/>
              </w:rPr>
            </w:pPr>
            <w:hyperlink r:id="rId31" w:history="1">
              <w:r w:rsidR="005F00F1" w:rsidRPr="005F00F1">
                <w:rPr>
                  <w:rStyle w:val="Kpr"/>
                  <w:rFonts w:ascii="Times New Roman" w:hAnsi="Times New Roman" w:cs="Times New Roman"/>
                  <w:sz w:val="24"/>
                  <w:szCs w:val="24"/>
                </w:rPr>
                <w:t>Birim Kalite Komisyonu</w:t>
              </w:r>
            </w:hyperlink>
          </w:p>
          <w:p w:rsidR="005F00F1" w:rsidRDefault="00D20A03">
            <w:pPr>
              <w:spacing w:line="276" w:lineRule="auto"/>
              <w:jc w:val="both"/>
              <w:rPr>
                <w:rFonts w:ascii="Times New Roman" w:hAnsi="Times New Roman" w:cs="Times New Roman"/>
                <w:sz w:val="24"/>
                <w:szCs w:val="24"/>
              </w:rPr>
            </w:pPr>
            <w:hyperlink r:id="rId32" w:history="1">
              <w:r w:rsidR="00B35803" w:rsidRPr="00B35803">
                <w:rPr>
                  <w:rStyle w:val="Kpr"/>
                  <w:rFonts w:ascii="Times New Roman" w:hAnsi="Times New Roman" w:cs="Times New Roman"/>
                  <w:sz w:val="24"/>
                  <w:szCs w:val="24"/>
                </w:rPr>
                <w:t>Kalite Alt Çalışma Grupları</w:t>
              </w:r>
            </w:hyperlink>
          </w:p>
          <w:p w:rsidR="00B35803" w:rsidRDefault="00D20A03">
            <w:pPr>
              <w:spacing w:line="276" w:lineRule="auto"/>
              <w:jc w:val="both"/>
              <w:rPr>
                <w:rFonts w:ascii="Times New Roman" w:hAnsi="Times New Roman" w:cs="Times New Roman"/>
                <w:sz w:val="24"/>
                <w:szCs w:val="24"/>
              </w:rPr>
            </w:pPr>
            <w:hyperlink r:id="rId33" w:history="1">
              <w:r w:rsidR="00B35803" w:rsidRPr="00B35803">
                <w:rPr>
                  <w:rStyle w:val="Kpr"/>
                  <w:rFonts w:ascii="Times New Roman" w:hAnsi="Times New Roman" w:cs="Times New Roman"/>
                  <w:sz w:val="24"/>
                  <w:szCs w:val="24"/>
                </w:rPr>
                <w:t>Kalite El Kitabı</w:t>
              </w:r>
            </w:hyperlink>
          </w:p>
          <w:p w:rsidR="00523F0A" w:rsidRDefault="00D20A03">
            <w:pPr>
              <w:spacing w:line="276" w:lineRule="auto"/>
              <w:jc w:val="both"/>
              <w:rPr>
                <w:rFonts w:ascii="Times New Roman" w:hAnsi="Times New Roman" w:cs="Times New Roman"/>
                <w:sz w:val="24"/>
                <w:szCs w:val="24"/>
              </w:rPr>
            </w:pPr>
            <w:hyperlink r:id="rId34" w:history="1">
              <w:r w:rsidR="00523F0A" w:rsidRPr="00523F0A">
                <w:rPr>
                  <w:rStyle w:val="Kpr"/>
                  <w:rFonts w:ascii="Times New Roman" w:hAnsi="Times New Roman" w:cs="Times New Roman"/>
                  <w:sz w:val="24"/>
                  <w:szCs w:val="24"/>
                </w:rPr>
                <w:t>Birim İç Değerlendirme Raporu</w:t>
              </w:r>
            </w:hyperlink>
          </w:p>
          <w:p w:rsidR="00523F0A" w:rsidRPr="00370C0B" w:rsidRDefault="00D20A03">
            <w:pPr>
              <w:spacing w:line="276" w:lineRule="auto"/>
              <w:jc w:val="both"/>
              <w:rPr>
                <w:rFonts w:ascii="Times New Roman" w:hAnsi="Times New Roman" w:cs="Times New Roman"/>
                <w:sz w:val="24"/>
                <w:szCs w:val="24"/>
              </w:rPr>
            </w:pPr>
            <w:hyperlink r:id="rId35" w:history="1">
              <w:r w:rsidR="00523F0A" w:rsidRPr="00523F0A">
                <w:rPr>
                  <w:rStyle w:val="Kpr"/>
                  <w:rFonts w:ascii="Times New Roman" w:hAnsi="Times New Roman" w:cs="Times New Roman"/>
                  <w:sz w:val="24"/>
                  <w:szCs w:val="24"/>
                </w:rPr>
                <w:t>Birim Akran Değerlendirme Raporu</w:t>
              </w:r>
            </w:hyperlink>
          </w:p>
          <w:p w:rsidR="0047603E" w:rsidRDefault="0047603E">
            <w:pPr>
              <w:spacing w:line="276" w:lineRule="auto"/>
              <w:jc w:val="both"/>
              <w:rPr>
                <w:rFonts w:ascii="Times New Roman" w:eastAsia="Times New Roman" w:hAnsi="Times New Roman" w:cs="Times New Roman"/>
                <w:sz w:val="24"/>
                <w:szCs w:val="24"/>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Kalite Güvencesi Mekanizmalarına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yönelik uygulama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36" w:history="1">
              <w:r w:rsidR="001E657E" w:rsidRPr="001E657E">
                <w:rPr>
                  <w:rStyle w:val="Kpr"/>
                  <w:rFonts w:ascii="Times New Roman" w:eastAsia="Times New Roman" w:hAnsi="Times New Roman" w:cs="Times New Roman"/>
                  <w:sz w:val="24"/>
                  <w:szCs w:val="24"/>
                </w:rPr>
                <w:t>İME Bilgilendirme ve Duyurular</w:t>
              </w:r>
            </w:hyperlink>
          </w:p>
          <w:p w:rsidR="001E657E" w:rsidRDefault="00D20A03">
            <w:pPr>
              <w:spacing w:line="276" w:lineRule="auto"/>
              <w:jc w:val="both"/>
              <w:rPr>
                <w:rFonts w:ascii="Times New Roman" w:eastAsia="Times New Roman" w:hAnsi="Times New Roman" w:cs="Times New Roman"/>
                <w:sz w:val="24"/>
                <w:szCs w:val="24"/>
              </w:rPr>
            </w:pPr>
            <w:hyperlink r:id="rId37" w:history="1">
              <w:r w:rsidR="001E657E" w:rsidRPr="001E657E">
                <w:rPr>
                  <w:rStyle w:val="Kpr"/>
                  <w:rFonts w:ascii="Times New Roman" w:eastAsia="Times New Roman" w:hAnsi="Times New Roman" w:cs="Times New Roman"/>
                  <w:sz w:val="24"/>
                  <w:szCs w:val="24"/>
                </w:rPr>
                <w:t>İME Başvuru Formları</w:t>
              </w:r>
            </w:hyperlink>
          </w:p>
          <w:p w:rsidR="000C680D" w:rsidRDefault="00D20A03">
            <w:pPr>
              <w:spacing w:line="276" w:lineRule="auto"/>
              <w:jc w:val="both"/>
              <w:rPr>
                <w:rFonts w:ascii="Times New Roman" w:eastAsia="Times New Roman" w:hAnsi="Times New Roman" w:cs="Times New Roman"/>
                <w:sz w:val="24"/>
                <w:szCs w:val="24"/>
              </w:rPr>
            </w:pPr>
            <w:hyperlink r:id="rId38" w:history="1">
              <w:r w:rsidR="000C680D" w:rsidRPr="000C680D">
                <w:rPr>
                  <w:rStyle w:val="Kpr"/>
                  <w:rFonts w:ascii="Times New Roman" w:eastAsia="Times New Roman" w:hAnsi="Times New Roman" w:cs="Times New Roman"/>
                  <w:sz w:val="24"/>
                  <w:szCs w:val="24"/>
                </w:rPr>
                <w:t>İME Eğitim Süreci Formları</w:t>
              </w:r>
            </w:hyperlink>
          </w:p>
          <w:p w:rsidR="000C680D" w:rsidRDefault="00D20A03">
            <w:pPr>
              <w:spacing w:line="276" w:lineRule="auto"/>
              <w:jc w:val="both"/>
              <w:rPr>
                <w:rFonts w:ascii="Times New Roman" w:eastAsia="Times New Roman" w:hAnsi="Times New Roman" w:cs="Times New Roman"/>
                <w:sz w:val="24"/>
                <w:szCs w:val="24"/>
              </w:rPr>
            </w:pPr>
            <w:hyperlink r:id="rId39" w:history="1">
              <w:r w:rsidR="000C680D" w:rsidRPr="000C680D">
                <w:rPr>
                  <w:rStyle w:val="Kpr"/>
                  <w:rFonts w:ascii="Times New Roman" w:eastAsia="Times New Roman" w:hAnsi="Times New Roman" w:cs="Times New Roman"/>
                  <w:sz w:val="24"/>
                  <w:szCs w:val="24"/>
                </w:rPr>
                <w:t>İME İşletme Eğitici Personel Formları</w:t>
              </w:r>
            </w:hyperlink>
          </w:p>
          <w:p w:rsidR="000C680D" w:rsidRDefault="00D20A03">
            <w:pPr>
              <w:spacing w:line="276" w:lineRule="auto"/>
              <w:jc w:val="both"/>
              <w:rPr>
                <w:rFonts w:ascii="Times New Roman" w:eastAsia="Times New Roman" w:hAnsi="Times New Roman" w:cs="Times New Roman"/>
                <w:sz w:val="24"/>
                <w:szCs w:val="24"/>
              </w:rPr>
            </w:pPr>
            <w:hyperlink r:id="rId40" w:history="1">
              <w:r w:rsidR="000C680D" w:rsidRPr="000C680D">
                <w:rPr>
                  <w:rStyle w:val="Kpr"/>
                  <w:rFonts w:ascii="Times New Roman" w:eastAsia="Times New Roman" w:hAnsi="Times New Roman" w:cs="Times New Roman"/>
                  <w:sz w:val="24"/>
                  <w:szCs w:val="24"/>
                </w:rPr>
                <w:t>İME Öğretim Elemanı Formları</w:t>
              </w:r>
            </w:hyperlink>
          </w:p>
          <w:p w:rsidR="000C680D" w:rsidRDefault="00D20A03">
            <w:pPr>
              <w:spacing w:line="276" w:lineRule="auto"/>
              <w:jc w:val="both"/>
              <w:rPr>
                <w:rFonts w:ascii="Times New Roman" w:eastAsia="Times New Roman" w:hAnsi="Times New Roman" w:cs="Times New Roman"/>
                <w:sz w:val="24"/>
                <w:szCs w:val="24"/>
              </w:rPr>
            </w:pPr>
            <w:hyperlink r:id="rId41" w:history="1">
              <w:r w:rsidR="000C680D" w:rsidRPr="000C680D">
                <w:rPr>
                  <w:rStyle w:val="Kpr"/>
                  <w:rFonts w:ascii="Times New Roman" w:eastAsia="Times New Roman" w:hAnsi="Times New Roman" w:cs="Times New Roman"/>
                  <w:sz w:val="24"/>
                  <w:szCs w:val="24"/>
                </w:rPr>
                <w:t>İME Dokümanlar</w:t>
              </w:r>
            </w:hyperlink>
          </w:p>
          <w:p w:rsidR="000C680D" w:rsidRDefault="00D20A03">
            <w:pPr>
              <w:spacing w:line="276" w:lineRule="auto"/>
              <w:jc w:val="both"/>
              <w:rPr>
                <w:rFonts w:ascii="Times New Roman" w:eastAsia="Times New Roman" w:hAnsi="Times New Roman" w:cs="Times New Roman"/>
                <w:sz w:val="24"/>
                <w:szCs w:val="24"/>
              </w:rPr>
            </w:pPr>
            <w:hyperlink r:id="rId42" w:history="1">
              <w:r w:rsidR="000C680D" w:rsidRPr="000C680D">
                <w:rPr>
                  <w:rStyle w:val="Kpr"/>
                  <w:rFonts w:ascii="Times New Roman" w:eastAsia="Times New Roman" w:hAnsi="Times New Roman" w:cs="Times New Roman"/>
                  <w:sz w:val="24"/>
                  <w:szCs w:val="24"/>
                </w:rPr>
                <w:t>İME Yönerge</w:t>
              </w:r>
            </w:hyperlink>
          </w:p>
          <w:p w:rsidR="000C680D" w:rsidRDefault="00D20A03">
            <w:pPr>
              <w:spacing w:line="276" w:lineRule="auto"/>
              <w:jc w:val="both"/>
              <w:rPr>
                <w:rFonts w:ascii="Times New Roman" w:eastAsia="Times New Roman" w:hAnsi="Times New Roman" w:cs="Times New Roman"/>
                <w:sz w:val="24"/>
                <w:szCs w:val="24"/>
              </w:rPr>
            </w:pPr>
            <w:hyperlink r:id="rId43" w:history="1">
              <w:r w:rsidR="000C680D" w:rsidRPr="000C680D">
                <w:rPr>
                  <w:rStyle w:val="Kpr"/>
                  <w:rFonts w:ascii="Times New Roman" w:eastAsia="Times New Roman" w:hAnsi="Times New Roman" w:cs="Times New Roman"/>
                  <w:sz w:val="24"/>
                  <w:szCs w:val="24"/>
                </w:rPr>
                <w:t>İME Otomasyon</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Kalite Güvencesi Mekanizmalarına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yönelik kontrol faaliyeti bulunuyor mu?</w:t>
            </w:r>
          </w:p>
        </w:tc>
        <w:tc>
          <w:tcPr>
            <w:tcW w:w="1559" w:type="dxa"/>
          </w:tcPr>
          <w:p w:rsidR="0047603E" w:rsidRDefault="00893E8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44" w:history="1">
              <w:r w:rsidR="00893E88" w:rsidRPr="00893E88">
                <w:rPr>
                  <w:rStyle w:val="Kpr"/>
                  <w:rFonts w:ascii="Times New Roman" w:eastAsia="Times New Roman" w:hAnsi="Times New Roman" w:cs="Times New Roman"/>
                  <w:sz w:val="24"/>
                  <w:szCs w:val="24"/>
                </w:rPr>
                <w:t>Birim Kalite Komisyonu Toplantı Tutanakları</w:t>
              </w:r>
            </w:hyperlink>
          </w:p>
          <w:p w:rsidR="00893E88" w:rsidRDefault="00D20A03">
            <w:pPr>
              <w:spacing w:line="276" w:lineRule="auto"/>
              <w:jc w:val="both"/>
              <w:rPr>
                <w:rFonts w:ascii="Times New Roman" w:eastAsia="Times New Roman" w:hAnsi="Times New Roman" w:cs="Times New Roman"/>
                <w:sz w:val="24"/>
                <w:szCs w:val="24"/>
              </w:rPr>
            </w:pPr>
            <w:hyperlink r:id="rId45" w:history="1">
              <w:r w:rsidR="00893E88" w:rsidRPr="00893E88">
                <w:rPr>
                  <w:rStyle w:val="Kpr"/>
                  <w:rFonts w:ascii="Times New Roman" w:eastAsia="Times New Roman" w:hAnsi="Times New Roman" w:cs="Times New Roman"/>
                  <w:sz w:val="24"/>
                  <w:szCs w:val="24"/>
                </w:rPr>
                <w:t>PUKO Temelli Eylem Planları</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Kalite Güvencesi Mekanizmalarına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yönelik önlem alma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733A4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Kalite Güvencesi Mekanizmalarına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yönelik örnek gösterilebilir uygulamalar bulunuyor mu?</w:t>
            </w:r>
          </w:p>
        </w:tc>
        <w:tc>
          <w:tcPr>
            <w:tcW w:w="1559" w:type="dxa"/>
          </w:tcPr>
          <w:p w:rsidR="0047603E" w:rsidRDefault="003066F1">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46" w:history="1">
              <w:r w:rsidR="003066F1" w:rsidRPr="003066F1">
                <w:rPr>
                  <w:rStyle w:val="Kpr"/>
                  <w:rFonts w:ascii="Times New Roman" w:eastAsia="Times New Roman" w:hAnsi="Times New Roman" w:cs="Times New Roman"/>
                  <w:sz w:val="24"/>
                  <w:szCs w:val="24"/>
                </w:rPr>
                <w:t>İME Bilgilendirme ve Duyurular</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3066F1">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3066F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Kalite Güvencesi Mekanizmaları alt ölçütüne uygun mudur?</w:t>
            </w:r>
          </w:p>
        </w:tc>
        <w:tc>
          <w:tcPr>
            <w:tcW w:w="1559" w:type="dxa"/>
          </w:tcPr>
          <w:p w:rsidR="0047603E" w:rsidRDefault="003066F1">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47603E">
            <w:pPr>
              <w:spacing w:line="276" w:lineRule="auto"/>
              <w:jc w:val="both"/>
              <w:rPr>
                <w:rFonts w:ascii="Times New Roman" w:eastAsia="Times New Roman" w:hAnsi="Times New Roman" w:cs="Times New Roman"/>
                <w:sz w:val="24"/>
                <w:szCs w:val="24"/>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523F0A">
              <w:rPr>
                <w:rFonts w:ascii="Times New Roman" w:eastAsia="Times New Roman" w:hAnsi="Times New Roman" w:cs="Times New Roman"/>
                <w:sz w:val="24"/>
                <w:szCs w:val="24"/>
              </w:rPr>
              <w:t xml:space="preserve"> 3</w:t>
            </w:r>
          </w:p>
        </w:tc>
        <w:tc>
          <w:tcPr>
            <w:tcW w:w="5806" w:type="dxa"/>
            <w:gridSpan w:val="2"/>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523F0A">
              <w:rPr>
                <w:rFonts w:ascii="Times New Roman" w:eastAsia="Times New Roman" w:hAnsi="Times New Roman" w:cs="Times New Roman"/>
                <w:sz w:val="24"/>
                <w:szCs w:val="24"/>
              </w:rPr>
              <w:t>: 3</w:t>
            </w:r>
          </w:p>
        </w:tc>
      </w:tr>
    </w:tbl>
    <w:p w:rsidR="0047603E" w:rsidRDefault="0047603E">
      <w:pPr>
        <w:spacing w:after="0" w:line="240" w:lineRule="auto"/>
        <w:jc w:val="both"/>
        <w:rPr>
          <w:rFonts w:ascii="Times New Roman" w:eastAsia="Times New Roman" w:hAnsi="Times New Roman" w:cs="Times New Roman"/>
          <w:b/>
          <w:i/>
          <w:color w:val="FF0000"/>
          <w:sz w:val="24"/>
          <w:szCs w:val="24"/>
        </w:rPr>
      </w:pPr>
    </w:p>
    <w:p w:rsidR="0047603E" w:rsidRDefault="009C3869">
      <w:pPr>
        <w:spacing w:after="0"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A.1.5. Kamuoyunu Bilgilendirme ve Hesap Verebilirlik </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Birimde</w:t>
      </w:r>
      <w:r w:rsidR="002B056E">
        <w:rPr>
          <w:rFonts w:ascii="Times New Roman" w:eastAsia="Times New Roman" w:hAnsi="Times New Roman" w:cs="Times New Roman"/>
          <w:sz w:val="24"/>
          <w:szCs w:val="24"/>
        </w:rPr>
        <w:t xml:space="preserve"> paydaşları ve kamuoyunu ilgilendiren duyuruların ve bilgilendirmelerin resmi/kurumsal web sitesi kanalıyla gerçekleştirildiği, toplantı tutanaklarına, faaliyet raporlarına, BİDR ve BADR raporlarına web sitesi aracılığıyla ulaşmanın mümkün olduğu</w:t>
      </w:r>
      <w:r>
        <w:rPr>
          <w:rFonts w:ascii="Times New Roman" w:eastAsia="Times New Roman" w:hAnsi="Times New Roman" w:cs="Times New Roman"/>
          <w:sz w:val="24"/>
          <w:szCs w:val="24"/>
        </w:rPr>
        <w:t xml:space="preserve"> </w:t>
      </w:r>
      <w:r w:rsidR="002B056E">
        <w:rPr>
          <w:rFonts w:ascii="Times New Roman" w:eastAsia="Times New Roman" w:hAnsi="Times New Roman" w:cs="Times New Roman"/>
          <w:sz w:val="24"/>
          <w:szCs w:val="24"/>
        </w:rPr>
        <w:t>gözlenmektedir. Paydaşların bilgilendirme ihtiyaçlarının karşılanması noktasında önlem alma faaliyetlerinin hayata geçirilerek, çalışmaların daha etkin bir seviye</w:t>
      </w:r>
      <w:r w:rsidR="004225C3">
        <w:rPr>
          <w:rFonts w:ascii="Times New Roman" w:eastAsia="Times New Roman" w:hAnsi="Times New Roman" w:cs="Times New Roman"/>
          <w:sz w:val="24"/>
          <w:szCs w:val="24"/>
        </w:rPr>
        <w:t xml:space="preserve">ye gelebileceği </w:t>
      </w:r>
      <w:r w:rsidR="002B056E">
        <w:rPr>
          <w:rFonts w:ascii="Times New Roman" w:eastAsia="Times New Roman" w:hAnsi="Times New Roman" w:cs="Times New Roman"/>
          <w:sz w:val="24"/>
          <w:szCs w:val="24"/>
        </w:rPr>
        <w:t>değerlendirilmektedir.</w:t>
      </w:r>
    </w:p>
    <w:tbl>
      <w:tblPr>
        <w:tblStyle w:val="afff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0D0DF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Kamuoyunu Bilgilendirme ve Hesap Verebilirliğe yönelik planlama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47" w:history="1">
              <w:r w:rsidR="003F168A" w:rsidRPr="003F168A">
                <w:rPr>
                  <w:rStyle w:val="Kpr"/>
                  <w:rFonts w:ascii="Times New Roman" w:eastAsia="Times New Roman" w:hAnsi="Times New Roman" w:cs="Times New Roman"/>
                  <w:sz w:val="24"/>
                  <w:szCs w:val="24"/>
                </w:rPr>
                <w:t>Kurumsal Web Sitesi</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Kamuoyunu Bilgilendirme ve Hesap Verebilirliğe yönelik uygulama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48" w:history="1">
              <w:r w:rsidR="003F168A" w:rsidRPr="003F168A">
                <w:rPr>
                  <w:rStyle w:val="Kpr"/>
                  <w:rFonts w:ascii="Times New Roman" w:eastAsia="Times New Roman" w:hAnsi="Times New Roman" w:cs="Times New Roman"/>
                  <w:sz w:val="24"/>
                  <w:szCs w:val="24"/>
                </w:rPr>
                <w:t>Kurumsal Web Sitesi</w:t>
              </w:r>
            </w:hyperlink>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Kamuoyunu Bilgilendirme ve Hesap Verebilirliğe yönelik kontrol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49" w:history="1">
              <w:r w:rsidR="00280168" w:rsidRPr="00280168">
                <w:rPr>
                  <w:rStyle w:val="Kpr"/>
                  <w:rFonts w:ascii="Times New Roman" w:eastAsia="Times New Roman" w:hAnsi="Times New Roman" w:cs="Times New Roman"/>
                  <w:sz w:val="24"/>
                  <w:szCs w:val="24"/>
                </w:rPr>
                <w:t>Faaliyet Raporları</w:t>
              </w:r>
            </w:hyperlink>
          </w:p>
          <w:p w:rsidR="002B056E" w:rsidRDefault="00D20A03">
            <w:pPr>
              <w:spacing w:line="276" w:lineRule="auto"/>
              <w:jc w:val="both"/>
              <w:rPr>
                <w:rFonts w:ascii="Times New Roman" w:eastAsia="Times New Roman" w:hAnsi="Times New Roman" w:cs="Times New Roman"/>
                <w:sz w:val="24"/>
                <w:szCs w:val="24"/>
              </w:rPr>
            </w:pPr>
            <w:hyperlink r:id="rId50" w:history="1">
              <w:r w:rsidR="002B056E" w:rsidRPr="002B056E">
                <w:rPr>
                  <w:rStyle w:val="Kpr"/>
                  <w:rFonts w:ascii="Times New Roman" w:eastAsia="Times New Roman" w:hAnsi="Times New Roman" w:cs="Times New Roman"/>
                  <w:sz w:val="24"/>
                  <w:szCs w:val="24"/>
                </w:rPr>
                <w:t>BİDR</w:t>
              </w:r>
            </w:hyperlink>
          </w:p>
          <w:p w:rsidR="002B056E" w:rsidRDefault="00D20A03">
            <w:pPr>
              <w:spacing w:line="276" w:lineRule="auto"/>
              <w:jc w:val="both"/>
              <w:rPr>
                <w:rFonts w:ascii="Times New Roman" w:eastAsia="Times New Roman" w:hAnsi="Times New Roman" w:cs="Times New Roman"/>
                <w:sz w:val="24"/>
                <w:szCs w:val="24"/>
              </w:rPr>
            </w:pPr>
            <w:hyperlink r:id="rId51" w:history="1">
              <w:r w:rsidR="002B056E" w:rsidRPr="002B056E">
                <w:rPr>
                  <w:rStyle w:val="Kpr"/>
                  <w:rFonts w:ascii="Times New Roman" w:eastAsia="Times New Roman" w:hAnsi="Times New Roman" w:cs="Times New Roman"/>
                  <w:sz w:val="24"/>
                  <w:szCs w:val="24"/>
                </w:rPr>
                <w:t>BADR</w:t>
              </w:r>
            </w:hyperlink>
          </w:p>
          <w:p w:rsidR="002B056E" w:rsidRDefault="00D20A03">
            <w:pPr>
              <w:spacing w:line="276" w:lineRule="auto"/>
              <w:jc w:val="both"/>
              <w:rPr>
                <w:rFonts w:ascii="Times New Roman" w:eastAsia="Times New Roman" w:hAnsi="Times New Roman" w:cs="Times New Roman"/>
                <w:sz w:val="24"/>
                <w:szCs w:val="24"/>
              </w:rPr>
            </w:pPr>
            <w:hyperlink r:id="rId52" w:history="1">
              <w:r w:rsidR="002B056E" w:rsidRPr="002B056E">
                <w:rPr>
                  <w:rStyle w:val="Kpr"/>
                  <w:rFonts w:ascii="Times New Roman" w:eastAsia="Times New Roman" w:hAnsi="Times New Roman" w:cs="Times New Roman"/>
                  <w:sz w:val="24"/>
                  <w:szCs w:val="24"/>
                </w:rPr>
                <w:t>Komisyon Toplantı Tutanakları</w:t>
              </w:r>
            </w:hyperlink>
          </w:p>
          <w:p w:rsidR="00C8247F" w:rsidRDefault="00C8247F">
            <w:pPr>
              <w:spacing w:line="276" w:lineRule="auto"/>
              <w:jc w:val="both"/>
              <w:rPr>
                <w:rFonts w:ascii="Times New Roman" w:eastAsia="Times New Roman" w:hAnsi="Times New Roman" w:cs="Times New Roman"/>
                <w:sz w:val="24"/>
                <w:szCs w:val="24"/>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Kamuoyunu Bilgilendirme ve Hesap Verebilirliğe yönelik önlem alma faaliyeti bulunuyor mu?</w:t>
            </w:r>
          </w:p>
        </w:tc>
        <w:tc>
          <w:tcPr>
            <w:tcW w:w="1559" w:type="dxa"/>
          </w:tcPr>
          <w:p w:rsidR="0047603E" w:rsidRDefault="003F168A">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3F168A">
            <w:pPr>
              <w:spacing w:line="276" w:lineRule="auto"/>
              <w:jc w:val="both"/>
              <w:rPr>
                <w:rFonts w:ascii="Times New Roman" w:eastAsia="Times New Roman" w:hAnsi="Times New Roman" w:cs="Times New Roman"/>
                <w:sz w:val="24"/>
                <w:szCs w:val="24"/>
              </w:rPr>
            </w:pPr>
            <w:r w:rsidRPr="003F168A">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Kamuoyunu Bilgilendirme ve Hesap Verebilirliğe yönelik örnek gösterilebilir uygulamalar bulunuyor mu?</w:t>
            </w:r>
          </w:p>
        </w:tc>
        <w:tc>
          <w:tcPr>
            <w:tcW w:w="1559" w:type="dxa"/>
          </w:tcPr>
          <w:p w:rsidR="0047603E" w:rsidRDefault="00C8247F">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r w:rsidR="009C3869">
              <w:rPr>
                <w:rFonts w:ascii="Times New Roman" w:eastAsia="Times New Roman" w:hAnsi="Times New Roman" w:cs="Times New Roman"/>
                <w:b/>
                <w:sz w:val="24"/>
                <w:szCs w:val="24"/>
              </w:rPr>
              <w:t xml:space="preserve"> </w:t>
            </w:r>
          </w:p>
        </w:tc>
        <w:tc>
          <w:tcPr>
            <w:tcW w:w="4247" w:type="dxa"/>
          </w:tcPr>
          <w:p w:rsidR="0047603E" w:rsidRDefault="00C8247F">
            <w:pPr>
              <w:spacing w:line="276" w:lineRule="auto"/>
              <w:jc w:val="both"/>
              <w:rPr>
                <w:rFonts w:ascii="Times New Roman" w:eastAsia="Times New Roman" w:hAnsi="Times New Roman" w:cs="Times New Roman"/>
                <w:sz w:val="24"/>
                <w:szCs w:val="24"/>
              </w:rPr>
            </w:pPr>
            <w:r w:rsidRPr="003F168A">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C8247F">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2B056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Kamuoyunu Bilgilendirme ve Hesap Verebilirlik alt ölçütüne uygun mudur?</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47603E">
            <w:pPr>
              <w:spacing w:line="276" w:lineRule="auto"/>
              <w:jc w:val="both"/>
              <w:rPr>
                <w:rFonts w:ascii="Times New Roman" w:eastAsia="Times New Roman" w:hAnsi="Times New Roman" w:cs="Times New Roman"/>
                <w:sz w:val="24"/>
                <w:szCs w:val="24"/>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0A7E04">
              <w:rPr>
                <w:rFonts w:ascii="Times New Roman" w:eastAsia="Times New Roman" w:hAnsi="Times New Roman" w:cs="Times New Roman"/>
                <w:sz w:val="24"/>
                <w:szCs w:val="24"/>
              </w:rPr>
              <w:t xml:space="preserve"> 3</w:t>
            </w:r>
          </w:p>
        </w:tc>
        <w:tc>
          <w:tcPr>
            <w:tcW w:w="5806" w:type="dxa"/>
            <w:gridSpan w:val="2"/>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:3</w:t>
            </w:r>
          </w:p>
        </w:tc>
      </w:tr>
    </w:tbl>
    <w:p w:rsidR="0047603E" w:rsidRDefault="0047603E">
      <w:pPr>
        <w:spacing w:after="0" w:line="240" w:lineRule="auto"/>
        <w:jc w:val="both"/>
        <w:rPr>
          <w:rFonts w:ascii="Times New Roman" w:eastAsia="Times New Roman" w:hAnsi="Times New Roman" w:cs="Times New Roman"/>
          <w:b/>
          <w:color w:val="FF0000"/>
          <w:sz w:val="24"/>
          <w:szCs w:val="24"/>
        </w:rPr>
      </w:pPr>
    </w:p>
    <w:p w:rsidR="0047603E" w:rsidRDefault="009C386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A.2. MİSYON VE STRATEJİK AMAÇLAR</w:t>
      </w:r>
    </w:p>
    <w:p w:rsidR="0047603E" w:rsidRDefault="0047603E">
      <w:pPr>
        <w:keepNext/>
        <w:keepLines/>
        <w:spacing w:after="0"/>
        <w:jc w:val="both"/>
        <w:rPr>
          <w:rFonts w:ascii="Times New Roman" w:eastAsia="Times New Roman" w:hAnsi="Times New Roman" w:cs="Times New Roman"/>
          <w:b/>
          <w:i/>
          <w:sz w:val="24"/>
          <w:szCs w:val="24"/>
        </w:rPr>
      </w:pPr>
      <w:bookmarkStart w:id="3" w:name="_heading=h.57202a8a525b" w:colFirst="0" w:colLast="0"/>
      <w:bookmarkEnd w:id="3"/>
    </w:p>
    <w:p w:rsidR="0047603E" w:rsidRDefault="009C3869">
      <w:pPr>
        <w:keepNext/>
        <w:keepLines/>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A.2.1. Misyon, Vizyon ve Politikalar</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sidR="00D42347">
        <w:rPr>
          <w:rFonts w:ascii="Times New Roman" w:eastAsia="Times New Roman" w:hAnsi="Times New Roman" w:cs="Times New Roman"/>
          <w:sz w:val="24"/>
          <w:szCs w:val="24"/>
        </w:rPr>
        <w:t xml:space="preserve">: Birimde </w:t>
      </w:r>
      <w:proofErr w:type="gramStart"/>
      <w:r w:rsidR="00D42347">
        <w:rPr>
          <w:rFonts w:ascii="Times New Roman" w:eastAsia="Times New Roman" w:hAnsi="Times New Roman" w:cs="Times New Roman"/>
          <w:sz w:val="24"/>
          <w:szCs w:val="24"/>
        </w:rPr>
        <w:t>misyon</w:t>
      </w:r>
      <w:proofErr w:type="gramEnd"/>
      <w:r w:rsidR="00D42347">
        <w:rPr>
          <w:rFonts w:ascii="Times New Roman" w:eastAsia="Times New Roman" w:hAnsi="Times New Roman" w:cs="Times New Roman"/>
          <w:sz w:val="24"/>
          <w:szCs w:val="24"/>
        </w:rPr>
        <w:t>, vizyon ve p</w:t>
      </w:r>
      <w:r>
        <w:rPr>
          <w:rFonts w:ascii="Times New Roman" w:eastAsia="Times New Roman" w:hAnsi="Times New Roman" w:cs="Times New Roman"/>
          <w:sz w:val="24"/>
          <w:szCs w:val="24"/>
        </w:rPr>
        <w:t>olitikalara yönelik planlama faaliyetinin olduğ</w:t>
      </w:r>
      <w:r w:rsidR="00D42347">
        <w:rPr>
          <w:rFonts w:ascii="Times New Roman" w:eastAsia="Times New Roman" w:hAnsi="Times New Roman" w:cs="Times New Roman"/>
          <w:sz w:val="24"/>
          <w:szCs w:val="24"/>
        </w:rPr>
        <w:t>u anlaşılmaktadır. Yürütülen</w:t>
      </w:r>
      <w:r>
        <w:rPr>
          <w:rFonts w:ascii="Times New Roman" w:eastAsia="Times New Roman" w:hAnsi="Times New Roman" w:cs="Times New Roman"/>
          <w:sz w:val="24"/>
          <w:szCs w:val="24"/>
        </w:rPr>
        <w:t xml:space="preserve"> faaliyetler</w:t>
      </w:r>
      <w:r w:rsidR="00D42347">
        <w:rPr>
          <w:rFonts w:ascii="Times New Roman" w:eastAsia="Times New Roman" w:hAnsi="Times New Roman" w:cs="Times New Roman"/>
          <w:sz w:val="24"/>
          <w:szCs w:val="24"/>
        </w:rPr>
        <w:t xml:space="preserve">in belirlenen </w:t>
      </w:r>
      <w:proofErr w:type="gramStart"/>
      <w:r w:rsidR="00D42347">
        <w:rPr>
          <w:rFonts w:ascii="Times New Roman" w:eastAsia="Times New Roman" w:hAnsi="Times New Roman" w:cs="Times New Roman"/>
          <w:sz w:val="24"/>
          <w:szCs w:val="24"/>
        </w:rPr>
        <w:t>misyon</w:t>
      </w:r>
      <w:proofErr w:type="gramEnd"/>
      <w:r w:rsidR="00D42347">
        <w:rPr>
          <w:rFonts w:ascii="Times New Roman" w:eastAsia="Times New Roman" w:hAnsi="Times New Roman" w:cs="Times New Roman"/>
          <w:sz w:val="24"/>
          <w:szCs w:val="24"/>
        </w:rPr>
        <w:t>, vizyon ve p</w:t>
      </w:r>
      <w:r>
        <w:rPr>
          <w:rFonts w:ascii="Times New Roman" w:eastAsia="Times New Roman" w:hAnsi="Times New Roman" w:cs="Times New Roman"/>
          <w:sz w:val="24"/>
          <w:szCs w:val="24"/>
        </w:rPr>
        <w:t xml:space="preserve">olitikalar </w:t>
      </w:r>
      <w:r w:rsidR="00D42347">
        <w:rPr>
          <w:rFonts w:ascii="Times New Roman" w:eastAsia="Times New Roman" w:hAnsi="Times New Roman" w:cs="Times New Roman"/>
          <w:sz w:val="24"/>
          <w:szCs w:val="24"/>
        </w:rPr>
        <w:t>doğrultusunda</w:t>
      </w:r>
      <w:r>
        <w:rPr>
          <w:rFonts w:ascii="Times New Roman" w:eastAsia="Times New Roman" w:hAnsi="Times New Roman" w:cs="Times New Roman"/>
          <w:sz w:val="24"/>
          <w:szCs w:val="24"/>
        </w:rPr>
        <w:t xml:space="preserve"> olduğu </w:t>
      </w:r>
      <w:proofErr w:type="spellStart"/>
      <w:r>
        <w:rPr>
          <w:rFonts w:ascii="Times New Roman" w:eastAsia="Times New Roman" w:hAnsi="Times New Roman" w:cs="Times New Roman"/>
          <w:sz w:val="24"/>
          <w:szCs w:val="24"/>
        </w:rPr>
        <w:t>BİDR’de</w:t>
      </w:r>
      <w:proofErr w:type="spellEnd"/>
      <w:r>
        <w:rPr>
          <w:rFonts w:ascii="Times New Roman" w:eastAsia="Times New Roman" w:hAnsi="Times New Roman" w:cs="Times New Roman"/>
          <w:sz w:val="24"/>
          <w:szCs w:val="24"/>
        </w:rPr>
        <w:t xml:space="preserve"> belirtilmiş</w:t>
      </w:r>
      <w:r w:rsidR="00D42347">
        <w:rPr>
          <w:rFonts w:ascii="Times New Roman" w:eastAsia="Times New Roman" w:hAnsi="Times New Roman" w:cs="Times New Roman"/>
          <w:sz w:val="24"/>
          <w:szCs w:val="24"/>
        </w:rPr>
        <w:t xml:space="preserve">, kanıt olarak da toplantı tutanaklarına, faaliyet raporlarına, </w:t>
      </w:r>
      <w:proofErr w:type="spellStart"/>
      <w:r w:rsidR="00D42347">
        <w:rPr>
          <w:rFonts w:ascii="Times New Roman" w:eastAsia="Times New Roman" w:hAnsi="Times New Roman" w:cs="Times New Roman"/>
          <w:sz w:val="24"/>
          <w:szCs w:val="24"/>
        </w:rPr>
        <w:t>BADR’a</w:t>
      </w:r>
      <w:proofErr w:type="spellEnd"/>
      <w:r w:rsidR="00D42347">
        <w:rPr>
          <w:rFonts w:ascii="Times New Roman" w:eastAsia="Times New Roman" w:hAnsi="Times New Roman" w:cs="Times New Roman"/>
          <w:sz w:val="24"/>
          <w:szCs w:val="24"/>
        </w:rPr>
        <w:t xml:space="preserve"> yer verilmiş</w:t>
      </w:r>
      <w:r>
        <w:rPr>
          <w:rFonts w:ascii="Times New Roman" w:eastAsia="Times New Roman" w:hAnsi="Times New Roman" w:cs="Times New Roman"/>
          <w:sz w:val="24"/>
          <w:szCs w:val="24"/>
        </w:rPr>
        <w:t xml:space="preserve"> ancak</w:t>
      </w:r>
      <w:r w:rsidR="00D42347">
        <w:rPr>
          <w:rFonts w:ascii="Times New Roman" w:eastAsia="Times New Roman" w:hAnsi="Times New Roman" w:cs="Times New Roman"/>
          <w:sz w:val="24"/>
          <w:szCs w:val="24"/>
        </w:rPr>
        <w:t xml:space="preserve"> PUKO döngüsünün</w:t>
      </w:r>
      <w:r>
        <w:rPr>
          <w:rFonts w:ascii="Times New Roman" w:eastAsia="Times New Roman" w:hAnsi="Times New Roman" w:cs="Times New Roman"/>
          <w:sz w:val="24"/>
          <w:szCs w:val="24"/>
        </w:rPr>
        <w:t xml:space="preserve"> önlem </w:t>
      </w:r>
      <w:r w:rsidR="00D42347">
        <w:rPr>
          <w:rFonts w:ascii="Times New Roman" w:eastAsia="Times New Roman" w:hAnsi="Times New Roman" w:cs="Times New Roman"/>
          <w:sz w:val="24"/>
          <w:szCs w:val="24"/>
        </w:rPr>
        <w:t>basamağında</w:t>
      </w:r>
      <w:r>
        <w:rPr>
          <w:rFonts w:ascii="Times New Roman" w:eastAsia="Times New Roman" w:hAnsi="Times New Roman" w:cs="Times New Roman"/>
          <w:sz w:val="24"/>
          <w:szCs w:val="24"/>
        </w:rPr>
        <w:t xml:space="preserve"> herha</w:t>
      </w:r>
      <w:r w:rsidR="00D42347">
        <w:rPr>
          <w:rFonts w:ascii="Times New Roman" w:eastAsia="Times New Roman" w:hAnsi="Times New Roman" w:cs="Times New Roman"/>
          <w:sz w:val="24"/>
          <w:szCs w:val="24"/>
        </w:rPr>
        <w:t>ngi bir kanıta rastlanmamıştır.</w:t>
      </w:r>
    </w:p>
    <w:tbl>
      <w:tblPr>
        <w:tblStyle w:val="aff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0D0D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Misyon, Vizyon ve Politikalara yönelik planlama faaliyeti bulunuyor mu?</w:t>
            </w:r>
          </w:p>
        </w:tc>
        <w:tc>
          <w:tcPr>
            <w:tcW w:w="1559" w:type="dxa"/>
          </w:tcPr>
          <w:p w:rsidR="0047603E" w:rsidRDefault="000033B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rsidP="0008696A">
            <w:pPr>
              <w:jc w:val="both"/>
              <w:rPr>
                <w:rFonts w:ascii="Times New Roman" w:eastAsia="Times New Roman" w:hAnsi="Times New Roman" w:cs="Times New Roman"/>
                <w:sz w:val="24"/>
                <w:szCs w:val="24"/>
              </w:rPr>
            </w:pPr>
            <w:hyperlink r:id="rId53" w:history="1">
              <w:r w:rsidR="0008696A" w:rsidRPr="0008696A">
                <w:rPr>
                  <w:rStyle w:val="Kpr"/>
                  <w:rFonts w:ascii="Times New Roman" w:eastAsia="Times New Roman" w:hAnsi="Times New Roman" w:cs="Times New Roman"/>
                  <w:sz w:val="24"/>
                  <w:szCs w:val="24"/>
                </w:rPr>
                <w:t>Misyon Vizyon</w:t>
              </w:r>
            </w:hyperlink>
          </w:p>
          <w:p w:rsidR="0008696A" w:rsidRDefault="00D20A03" w:rsidP="0008696A">
            <w:pPr>
              <w:jc w:val="both"/>
              <w:rPr>
                <w:rFonts w:ascii="Times New Roman" w:eastAsia="Times New Roman" w:hAnsi="Times New Roman" w:cs="Times New Roman"/>
                <w:sz w:val="24"/>
                <w:szCs w:val="24"/>
              </w:rPr>
            </w:pPr>
            <w:hyperlink r:id="rId54" w:history="1">
              <w:r w:rsidR="0008696A" w:rsidRPr="0008696A">
                <w:rPr>
                  <w:rStyle w:val="Kpr"/>
                  <w:rFonts w:ascii="Times New Roman" w:eastAsia="Times New Roman" w:hAnsi="Times New Roman" w:cs="Times New Roman"/>
                  <w:sz w:val="24"/>
                  <w:szCs w:val="24"/>
                </w:rPr>
                <w:t>Temel Değerler</w:t>
              </w:r>
            </w:hyperlink>
          </w:p>
          <w:p w:rsidR="0008696A" w:rsidRDefault="00D20A03" w:rsidP="0008696A">
            <w:pPr>
              <w:jc w:val="both"/>
              <w:rPr>
                <w:rFonts w:ascii="Times New Roman" w:eastAsia="Times New Roman" w:hAnsi="Times New Roman" w:cs="Times New Roman"/>
                <w:sz w:val="24"/>
                <w:szCs w:val="24"/>
              </w:rPr>
            </w:pPr>
            <w:hyperlink r:id="rId55" w:history="1">
              <w:r w:rsidR="0008696A" w:rsidRPr="0008696A">
                <w:rPr>
                  <w:rStyle w:val="Kpr"/>
                  <w:rFonts w:ascii="Times New Roman" w:eastAsia="Times New Roman" w:hAnsi="Times New Roman" w:cs="Times New Roman"/>
                  <w:sz w:val="24"/>
                  <w:szCs w:val="24"/>
                </w:rPr>
                <w:t>Politikalar</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Misyon, Vizyon ve Politikalara yönelik uygulama faaliyeti bulunuyor mu?</w:t>
            </w:r>
          </w:p>
        </w:tc>
        <w:tc>
          <w:tcPr>
            <w:tcW w:w="1559" w:type="dxa"/>
          </w:tcPr>
          <w:p w:rsidR="0047603E" w:rsidRDefault="000033B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D20A03">
            <w:pPr>
              <w:jc w:val="both"/>
              <w:rPr>
                <w:rFonts w:ascii="Times New Roman" w:eastAsia="Times New Roman" w:hAnsi="Times New Roman" w:cs="Times New Roman"/>
                <w:sz w:val="24"/>
                <w:szCs w:val="24"/>
              </w:rPr>
            </w:pPr>
            <w:hyperlink r:id="rId56" w:history="1">
              <w:r w:rsidR="000033BC" w:rsidRPr="000033BC">
                <w:rPr>
                  <w:rStyle w:val="Kpr"/>
                  <w:rFonts w:ascii="Times New Roman" w:eastAsia="Times New Roman" w:hAnsi="Times New Roman" w:cs="Times New Roman"/>
                  <w:sz w:val="24"/>
                  <w:szCs w:val="24"/>
                </w:rPr>
                <w:t>Akademik Kurul Toplantısı</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Misyon, Vizyon ve Politikalara yönelik kontrol faaliyeti bulunuyor mu?</w:t>
            </w:r>
          </w:p>
        </w:tc>
        <w:tc>
          <w:tcPr>
            <w:tcW w:w="1559" w:type="dxa"/>
          </w:tcPr>
          <w:p w:rsidR="0047603E" w:rsidRDefault="00C426C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F5E9B" w:rsidRPr="004F5E9B" w:rsidRDefault="00D20A03" w:rsidP="004F5E9B">
            <w:pPr>
              <w:jc w:val="both"/>
              <w:rPr>
                <w:rFonts w:ascii="Times New Roman" w:eastAsia="Times New Roman" w:hAnsi="Times New Roman" w:cs="Times New Roman"/>
                <w:sz w:val="24"/>
                <w:szCs w:val="24"/>
              </w:rPr>
            </w:pPr>
            <w:hyperlink r:id="rId57" w:history="1">
              <w:r w:rsidR="004F5E9B" w:rsidRPr="004F5E9B">
                <w:rPr>
                  <w:rStyle w:val="Kpr"/>
                  <w:rFonts w:ascii="Times New Roman" w:eastAsia="Times New Roman" w:hAnsi="Times New Roman" w:cs="Times New Roman"/>
                  <w:sz w:val="24"/>
                  <w:szCs w:val="24"/>
                </w:rPr>
                <w:t>BADR</w:t>
              </w:r>
            </w:hyperlink>
          </w:p>
          <w:p w:rsidR="0047603E" w:rsidRDefault="00D20A03" w:rsidP="004F5E9B">
            <w:pPr>
              <w:jc w:val="both"/>
              <w:rPr>
                <w:rFonts w:ascii="Times New Roman" w:eastAsia="Times New Roman" w:hAnsi="Times New Roman" w:cs="Times New Roman"/>
                <w:sz w:val="24"/>
                <w:szCs w:val="24"/>
              </w:rPr>
            </w:pPr>
            <w:hyperlink r:id="rId58" w:history="1">
              <w:r w:rsidR="004F5E9B" w:rsidRPr="004F5E9B">
                <w:rPr>
                  <w:rStyle w:val="Kpr"/>
                  <w:rFonts w:ascii="Times New Roman" w:eastAsia="Times New Roman" w:hAnsi="Times New Roman" w:cs="Times New Roman"/>
                  <w:sz w:val="24"/>
                  <w:szCs w:val="24"/>
                </w:rPr>
                <w:t>Komisyon Toplantı Tutanakları</w:t>
              </w:r>
            </w:hyperlink>
          </w:p>
          <w:p w:rsidR="00755013" w:rsidRDefault="00D20A03" w:rsidP="004F5E9B">
            <w:pPr>
              <w:jc w:val="both"/>
              <w:rPr>
                <w:rFonts w:ascii="Times New Roman" w:eastAsia="Times New Roman" w:hAnsi="Times New Roman" w:cs="Times New Roman"/>
                <w:sz w:val="24"/>
                <w:szCs w:val="24"/>
              </w:rPr>
            </w:pPr>
            <w:hyperlink r:id="rId59" w:history="1">
              <w:r w:rsidR="00755013" w:rsidRPr="00755013">
                <w:rPr>
                  <w:rStyle w:val="Kpr"/>
                  <w:rFonts w:ascii="Times New Roman" w:eastAsia="Times New Roman" w:hAnsi="Times New Roman" w:cs="Times New Roman"/>
                  <w:sz w:val="24"/>
                  <w:szCs w:val="24"/>
                </w:rPr>
                <w:t>Birim Faaliyet Raporu</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Misyon, Vizyon ve Politikalara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5C59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Misyon, Vizyon ve Politikalara yönelik örnek gösterilebilir uygulamalar bulunuyor mu?</w:t>
            </w:r>
          </w:p>
        </w:tc>
        <w:tc>
          <w:tcPr>
            <w:tcW w:w="1559" w:type="dxa"/>
          </w:tcPr>
          <w:p w:rsidR="0047603E" w:rsidRDefault="005C594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5C59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5C594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8C2465" w:rsidP="005C59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Misyon, Vizyon ve Politikalar alt ölçütüne uygun mudur?</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47603E" w:rsidP="005C594F">
            <w:pPr>
              <w:jc w:val="both"/>
              <w:rPr>
                <w:rFonts w:ascii="Times New Roman" w:eastAsia="Times New Roman" w:hAnsi="Times New Roman" w:cs="Times New Roman"/>
                <w:sz w:val="24"/>
                <w:szCs w:val="24"/>
                <w:u w:val="single"/>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4F5E9B">
              <w:rPr>
                <w:rFonts w:ascii="Times New Roman" w:eastAsia="Times New Roman" w:hAnsi="Times New Roman" w:cs="Times New Roman"/>
                <w:sz w:val="24"/>
                <w:szCs w:val="24"/>
              </w:rPr>
              <w:t xml:space="preserve"> </w:t>
            </w:r>
            <w:r w:rsidR="005C594F">
              <w:rPr>
                <w:rFonts w:ascii="Times New Roman" w:eastAsia="Times New Roman" w:hAnsi="Times New Roman" w:cs="Times New Roman"/>
                <w:sz w:val="24"/>
                <w:szCs w:val="24"/>
              </w:rPr>
              <w:t>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8C2465">
              <w:rPr>
                <w:rFonts w:ascii="Times New Roman" w:eastAsia="Times New Roman" w:hAnsi="Times New Roman" w:cs="Times New Roman"/>
                <w:sz w:val="24"/>
                <w:szCs w:val="24"/>
              </w:rPr>
              <w:t>: 3</w:t>
            </w:r>
          </w:p>
        </w:tc>
      </w:tr>
    </w:tbl>
    <w:p w:rsidR="0047603E" w:rsidRDefault="0047603E">
      <w:pPr>
        <w:keepNext/>
        <w:keepLines/>
        <w:spacing w:after="0"/>
        <w:jc w:val="both"/>
        <w:rPr>
          <w:rFonts w:ascii="Times New Roman" w:eastAsia="Times New Roman" w:hAnsi="Times New Roman" w:cs="Times New Roman"/>
          <w:b/>
          <w:i/>
          <w:sz w:val="24"/>
          <w:szCs w:val="24"/>
        </w:rPr>
      </w:pPr>
      <w:bookmarkStart w:id="4" w:name="_heading=h.6vno4ju7cvf" w:colFirst="0" w:colLast="0"/>
      <w:bookmarkEnd w:id="4"/>
    </w:p>
    <w:p w:rsidR="0047603E" w:rsidRDefault="009C3869">
      <w:pPr>
        <w:keepNext/>
        <w:keepLines/>
        <w:spacing w:after="0"/>
        <w:jc w:val="both"/>
        <w:rPr>
          <w:rFonts w:ascii="Times New Roman" w:eastAsia="Times New Roman" w:hAnsi="Times New Roman" w:cs="Times New Roman"/>
          <w:b/>
          <w:i/>
          <w:sz w:val="24"/>
          <w:szCs w:val="24"/>
        </w:rPr>
      </w:pPr>
      <w:bookmarkStart w:id="5" w:name="_heading=h.adc2y2d35jum" w:colFirst="0" w:colLast="0"/>
      <w:bookmarkEnd w:id="5"/>
      <w:r>
        <w:rPr>
          <w:rFonts w:ascii="Times New Roman" w:eastAsia="Times New Roman" w:hAnsi="Times New Roman" w:cs="Times New Roman"/>
          <w:b/>
          <w:i/>
          <w:sz w:val="24"/>
          <w:szCs w:val="24"/>
        </w:rPr>
        <w:t>A.2.2. Stratejik Amaç ve Hedefler</w:t>
      </w:r>
    </w:p>
    <w:p w:rsidR="0047603E" w:rsidRPr="00B108BF"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Birimin belirlediği stratejik amaç ve hedefler kapsamında</w:t>
      </w:r>
      <w:r w:rsidR="00B108BF">
        <w:rPr>
          <w:rFonts w:ascii="Times New Roman" w:eastAsia="Times New Roman" w:hAnsi="Times New Roman" w:cs="Times New Roman"/>
          <w:sz w:val="24"/>
          <w:szCs w:val="24"/>
        </w:rPr>
        <w:t xml:space="preserve"> gerçekleştirilen etkinlikler uygulama faaliyetlerinin bulunduğuna, komisyon toplantıları ile Birim Faaliyet Raporu da kontrol mekanizmalarının işletildiğine kanıt olarak gösterilebilir. Önlem alma sürecinin de işletilmesi gerektiği dikkat çekmektedir. </w:t>
      </w:r>
    </w:p>
    <w:tbl>
      <w:tblPr>
        <w:tblStyle w:val="aff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0D0D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Stratejik Amaç ve Hedeflerine yönelik planlama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052BB6" w:rsidRDefault="00D20A03" w:rsidP="00052BB6">
            <w:pPr>
              <w:jc w:val="both"/>
              <w:rPr>
                <w:rFonts w:ascii="Times New Roman" w:eastAsia="Times New Roman" w:hAnsi="Times New Roman" w:cs="Times New Roman"/>
                <w:sz w:val="24"/>
                <w:szCs w:val="24"/>
              </w:rPr>
            </w:pPr>
            <w:hyperlink r:id="rId60" w:history="1">
              <w:r w:rsidR="00052BB6" w:rsidRPr="0008696A">
                <w:rPr>
                  <w:rStyle w:val="Kpr"/>
                  <w:rFonts w:ascii="Times New Roman" w:eastAsia="Times New Roman" w:hAnsi="Times New Roman" w:cs="Times New Roman"/>
                  <w:sz w:val="24"/>
                  <w:szCs w:val="24"/>
                </w:rPr>
                <w:t>Misyon Vizyon</w:t>
              </w:r>
            </w:hyperlink>
          </w:p>
          <w:p w:rsidR="0047603E" w:rsidRDefault="0047603E" w:rsidP="00052BB6">
            <w:pPr>
              <w:jc w:val="both"/>
              <w:rPr>
                <w:rFonts w:ascii="Times New Roman" w:eastAsia="Times New Roman" w:hAnsi="Times New Roman" w:cs="Times New Roman"/>
                <w:color w:val="FF0000"/>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Stratejik Amaç ve Hedeflerine yönelik uygulama faaliyeti bulunuyor mu?</w:t>
            </w:r>
          </w:p>
        </w:tc>
        <w:tc>
          <w:tcPr>
            <w:tcW w:w="1559" w:type="dxa"/>
          </w:tcPr>
          <w:p w:rsidR="0047603E" w:rsidRDefault="00052BB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jc w:val="both"/>
              <w:rPr>
                <w:rFonts w:ascii="Times New Roman" w:eastAsia="Times New Roman" w:hAnsi="Times New Roman" w:cs="Times New Roman"/>
                <w:sz w:val="24"/>
                <w:szCs w:val="24"/>
              </w:rPr>
            </w:pPr>
            <w:hyperlink r:id="rId61" w:history="1">
              <w:r w:rsidR="00052BB6" w:rsidRPr="00052BB6">
                <w:rPr>
                  <w:rStyle w:val="Kpr"/>
                  <w:rFonts w:ascii="Times New Roman" w:eastAsia="Times New Roman" w:hAnsi="Times New Roman" w:cs="Times New Roman"/>
                  <w:sz w:val="24"/>
                  <w:szCs w:val="24"/>
                </w:rPr>
                <w:t>2025 Etkinlikler</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Stratejik Amaç ve Hedeflerine yönelik kontrol faaliyeti bulunuyor mu?</w:t>
            </w:r>
          </w:p>
        </w:tc>
        <w:tc>
          <w:tcPr>
            <w:tcW w:w="1559" w:type="dxa"/>
          </w:tcPr>
          <w:p w:rsidR="0047603E" w:rsidRDefault="00052BB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052BB6" w:rsidRDefault="00D20A03" w:rsidP="00052BB6">
            <w:pPr>
              <w:jc w:val="both"/>
              <w:rPr>
                <w:rFonts w:ascii="Times New Roman" w:eastAsia="Times New Roman" w:hAnsi="Times New Roman" w:cs="Times New Roman"/>
                <w:sz w:val="24"/>
                <w:szCs w:val="24"/>
              </w:rPr>
            </w:pPr>
            <w:hyperlink r:id="rId62" w:history="1">
              <w:r w:rsidR="00052BB6" w:rsidRPr="004F5E9B">
                <w:rPr>
                  <w:rStyle w:val="Kpr"/>
                  <w:rFonts w:ascii="Times New Roman" w:eastAsia="Times New Roman" w:hAnsi="Times New Roman" w:cs="Times New Roman"/>
                  <w:sz w:val="24"/>
                  <w:szCs w:val="24"/>
                </w:rPr>
                <w:t>Komisyon Toplantı Tutanakları</w:t>
              </w:r>
            </w:hyperlink>
          </w:p>
          <w:p w:rsidR="0047603E" w:rsidRDefault="00D20A03" w:rsidP="00052BB6">
            <w:pPr>
              <w:jc w:val="both"/>
              <w:rPr>
                <w:rFonts w:ascii="Times New Roman" w:eastAsia="Times New Roman" w:hAnsi="Times New Roman" w:cs="Times New Roman"/>
                <w:sz w:val="24"/>
                <w:szCs w:val="24"/>
              </w:rPr>
            </w:pPr>
            <w:hyperlink r:id="rId63" w:history="1">
              <w:r w:rsidR="00052BB6" w:rsidRPr="00755013">
                <w:rPr>
                  <w:rStyle w:val="Kpr"/>
                  <w:rFonts w:ascii="Times New Roman" w:eastAsia="Times New Roman" w:hAnsi="Times New Roman" w:cs="Times New Roman"/>
                  <w:sz w:val="24"/>
                  <w:szCs w:val="24"/>
                </w:rPr>
                <w:t>Birim Faaliyet Raporu</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Stratejik Amaç ve Hedeflerine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052B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Stratejik Amaç ve Hedeflerine yönelik örnek gösterilebilir uygulamalar bulunuyor mu?</w:t>
            </w:r>
          </w:p>
        </w:tc>
        <w:tc>
          <w:tcPr>
            <w:tcW w:w="1559" w:type="dxa"/>
          </w:tcPr>
          <w:p w:rsidR="0047603E" w:rsidRDefault="00052BB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052BB6">
            <w:pPr>
              <w:jc w:val="both"/>
              <w:rPr>
                <w:rFonts w:ascii="Times New Roman" w:eastAsia="Times New Roman" w:hAnsi="Times New Roman" w:cs="Times New Roman"/>
                <w:sz w:val="24"/>
                <w:szCs w:val="24"/>
              </w:rPr>
            </w:pPr>
            <w:r w:rsidRPr="00052BB6">
              <w:rPr>
                <w:rFonts w:ascii="Times New Roman" w:eastAsia="Times New Roman" w:hAnsi="Times New Roman" w:cs="Times New Roman"/>
                <w:sz w:val="24"/>
                <w:szCs w:val="24"/>
              </w:rPr>
              <w:t>Kanıt bulunamamıştır.</w:t>
            </w:r>
          </w:p>
        </w:tc>
      </w:tr>
      <w:tr w:rsidR="0047603E">
        <w:trPr>
          <w:trHeight w:val="566"/>
        </w:trPr>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BB63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052BB6">
            <w:pPr>
              <w:jc w:val="both"/>
              <w:rPr>
                <w:rFonts w:ascii="Times New Roman" w:eastAsia="Times New Roman" w:hAnsi="Times New Roman" w:cs="Times New Roman"/>
                <w:sz w:val="24"/>
                <w:szCs w:val="24"/>
              </w:rPr>
            </w:pPr>
            <w:r>
              <w:t>4</w:t>
            </w:r>
          </w:p>
        </w:tc>
      </w:tr>
      <w:tr w:rsidR="0047603E">
        <w:trPr>
          <w:trHeight w:val="850"/>
        </w:trPr>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Stratejik Amaç ve Hedefleri alt ölçütüne uygun mudur?</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47603E">
            <w:pPr>
              <w:jc w:val="both"/>
              <w:rPr>
                <w:rFonts w:ascii="Times New Roman" w:eastAsia="Times New Roman" w:hAnsi="Times New Roman" w:cs="Times New Roman"/>
                <w:sz w:val="24"/>
                <w:szCs w:val="24"/>
                <w:u w:val="single"/>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052BB6">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052BB6">
              <w:rPr>
                <w:rFonts w:ascii="Times New Roman" w:eastAsia="Times New Roman" w:hAnsi="Times New Roman" w:cs="Times New Roman"/>
                <w:sz w:val="24"/>
                <w:szCs w:val="24"/>
              </w:rPr>
              <w:t>: 3</w:t>
            </w:r>
          </w:p>
        </w:tc>
      </w:tr>
    </w:tbl>
    <w:p w:rsidR="0047603E" w:rsidRDefault="0047603E">
      <w:pPr>
        <w:keepNext/>
        <w:keepLines/>
        <w:spacing w:after="0"/>
        <w:jc w:val="both"/>
        <w:rPr>
          <w:rFonts w:ascii="Times New Roman" w:eastAsia="Times New Roman" w:hAnsi="Times New Roman" w:cs="Times New Roman"/>
          <w:b/>
          <w:i/>
          <w:color w:val="FF0000"/>
          <w:sz w:val="24"/>
          <w:szCs w:val="24"/>
        </w:rPr>
      </w:pPr>
      <w:bookmarkStart w:id="6" w:name="_heading=h.mgupw541xwrt" w:colFirst="0" w:colLast="0"/>
      <w:bookmarkEnd w:id="6"/>
    </w:p>
    <w:p w:rsidR="0047603E" w:rsidRDefault="009C3869">
      <w:pPr>
        <w:keepNext/>
        <w:keepLines/>
        <w:spacing w:after="0"/>
        <w:jc w:val="both"/>
        <w:rPr>
          <w:rFonts w:ascii="Times New Roman" w:eastAsia="Times New Roman" w:hAnsi="Times New Roman" w:cs="Times New Roman"/>
          <w:b/>
          <w:i/>
          <w:sz w:val="24"/>
          <w:szCs w:val="24"/>
        </w:rPr>
      </w:pPr>
      <w:bookmarkStart w:id="7" w:name="_heading=h.uagetrn6ixjh" w:colFirst="0" w:colLast="0"/>
      <w:bookmarkEnd w:id="7"/>
      <w:r>
        <w:rPr>
          <w:rFonts w:ascii="Times New Roman" w:eastAsia="Times New Roman" w:hAnsi="Times New Roman" w:cs="Times New Roman"/>
          <w:b/>
          <w:i/>
          <w:sz w:val="24"/>
          <w:szCs w:val="24"/>
        </w:rPr>
        <w:t>A.2.3. Performans Yönetimi</w:t>
      </w:r>
    </w:p>
    <w:p w:rsidR="00F47B9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Birimde </w:t>
      </w:r>
      <w:r w:rsidR="00805056" w:rsidRPr="00805056">
        <w:rPr>
          <w:rFonts w:ascii="Times New Roman" w:eastAsia="Times New Roman" w:hAnsi="Times New Roman" w:cs="Times New Roman"/>
          <w:sz w:val="24"/>
          <w:szCs w:val="24"/>
        </w:rPr>
        <w:t>performans yönetimi; akademik ve idari süreçlerin izlenmesi, değerlendirilmesi ve geliştirilmesini</w:t>
      </w:r>
      <w:r w:rsidR="00805056">
        <w:rPr>
          <w:rFonts w:ascii="Times New Roman" w:eastAsia="Times New Roman" w:hAnsi="Times New Roman" w:cs="Times New Roman"/>
          <w:sz w:val="24"/>
          <w:szCs w:val="24"/>
        </w:rPr>
        <w:t xml:space="preserve"> </w:t>
      </w:r>
      <w:r w:rsidR="00805056" w:rsidRPr="00805056">
        <w:rPr>
          <w:rFonts w:ascii="Times New Roman" w:eastAsia="Times New Roman" w:hAnsi="Times New Roman" w:cs="Times New Roman"/>
          <w:sz w:val="24"/>
          <w:szCs w:val="24"/>
        </w:rPr>
        <w:t>destekleyecek şekilde ele alınmaktadır</w:t>
      </w:r>
      <w:r w:rsidR="0065624E">
        <w:rPr>
          <w:rFonts w:ascii="Times New Roman" w:eastAsia="Times New Roman" w:hAnsi="Times New Roman" w:cs="Times New Roman"/>
          <w:sz w:val="24"/>
          <w:szCs w:val="24"/>
        </w:rPr>
        <w:t>, bu noktada birim faaliyet raporundan hareketle performans yönetimi analizi yapmak mümkündür</w:t>
      </w:r>
      <w:r w:rsidR="00805056" w:rsidRPr="00805056">
        <w:rPr>
          <w:rFonts w:ascii="Times New Roman" w:eastAsia="Times New Roman" w:hAnsi="Times New Roman" w:cs="Times New Roman"/>
          <w:sz w:val="24"/>
          <w:szCs w:val="24"/>
        </w:rPr>
        <w:t>. Bu</w:t>
      </w:r>
      <w:r w:rsidR="00805056">
        <w:rPr>
          <w:rFonts w:ascii="Times New Roman" w:eastAsia="Times New Roman" w:hAnsi="Times New Roman" w:cs="Times New Roman"/>
          <w:sz w:val="24"/>
          <w:szCs w:val="24"/>
        </w:rPr>
        <w:t xml:space="preserve">nunla birlikte önlem alma basamağında </w:t>
      </w:r>
      <w:r w:rsidR="0065624E">
        <w:rPr>
          <w:rFonts w:ascii="Times New Roman" w:eastAsia="Times New Roman" w:hAnsi="Times New Roman" w:cs="Times New Roman"/>
          <w:sz w:val="24"/>
          <w:szCs w:val="24"/>
        </w:rPr>
        <w:t xml:space="preserve">performans yönetimi odaklı </w:t>
      </w:r>
      <w:r w:rsidR="00805056">
        <w:rPr>
          <w:rFonts w:ascii="Times New Roman" w:eastAsia="Times New Roman" w:hAnsi="Times New Roman" w:cs="Times New Roman"/>
          <w:sz w:val="24"/>
          <w:szCs w:val="24"/>
        </w:rPr>
        <w:t xml:space="preserve">çalışmaların </w:t>
      </w:r>
      <w:r w:rsidR="0065624E">
        <w:rPr>
          <w:rFonts w:ascii="Times New Roman" w:eastAsia="Times New Roman" w:hAnsi="Times New Roman" w:cs="Times New Roman"/>
          <w:sz w:val="24"/>
          <w:szCs w:val="24"/>
        </w:rPr>
        <w:t>hayata geçirilmesi</w:t>
      </w:r>
      <w:r w:rsidR="00805056">
        <w:rPr>
          <w:rFonts w:ascii="Times New Roman" w:eastAsia="Times New Roman" w:hAnsi="Times New Roman" w:cs="Times New Roman"/>
          <w:sz w:val="24"/>
          <w:szCs w:val="24"/>
        </w:rPr>
        <w:t xml:space="preserve"> gerektiği hususu karşımıza çıkmaktadır.</w:t>
      </w:r>
    </w:p>
    <w:tbl>
      <w:tblPr>
        <w:tblStyle w:val="afff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0D0D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Performans Yönetimine yönelik planlama faaliyeti bulunuyor mu?</w:t>
            </w:r>
          </w:p>
        </w:tc>
        <w:tc>
          <w:tcPr>
            <w:tcW w:w="1559" w:type="dxa"/>
          </w:tcPr>
          <w:p w:rsidR="0047603E" w:rsidRDefault="00B108B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D20A03">
            <w:pPr>
              <w:jc w:val="both"/>
              <w:rPr>
                <w:rFonts w:ascii="Times New Roman" w:eastAsia="Times New Roman" w:hAnsi="Times New Roman" w:cs="Times New Roman"/>
                <w:sz w:val="24"/>
                <w:szCs w:val="24"/>
              </w:rPr>
            </w:pPr>
            <w:hyperlink r:id="rId64" w:history="1">
              <w:r w:rsidR="00B108BF" w:rsidRPr="00B108BF">
                <w:rPr>
                  <w:rStyle w:val="Kpr"/>
                  <w:rFonts w:ascii="Times New Roman" w:eastAsia="Times New Roman" w:hAnsi="Times New Roman" w:cs="Times New Roman"/>
                  <w:sz w:val="24"/>
                  <w:szCs w:val="24"/>
                </w:rPr>
                <w:t>Toplantı Tutanağı</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Performans Yönetimine yönelik uygulama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jc w:val="both"/>
              <w:rPr>
                <w:rFonts w:ascii="Times New Roman" w:eastAsia="Times New Roman" w:hAnsi="Times New Roman" w:cs="Times New Roman"/>
                <w:sz w:val="24"/>
                <w:szCs w:val="24"/>
              </w:rPr>
            </w:pPr>
            <w:hyperlink r:id="rId65" w:history="1">
              <w:r w:rsidR="00B108BF" w:rsidRPr="00755013">
                <w:rPr>
                  <w:rStyle w:val="Kpr"/>
                  <w:rFonts w:ascii="Times New Roman" w:eastAsia="Times New Roman" w:hAnsi="Times New Roman" w:cs="Times New Roman"/>
                  <w:sz w:val="24"/>
                  <w:szCs w:val="24"/>
                </w:rPr>
                <w:t>Birim Faaliyet Raporu</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Performans Yönetimine yönelik kontrol faaliyeti bulunuyor mu?</w:t>
            </w:r>
          </w:p>
        </w:tc>
        <w:tc>
          <w:tcPr>
            <w:tcW w:w="1559" w:type="dxa"/>
          </w:tcPr>
          <w:p w:rsidR="0047603E" w:rsidRDefault="00DA1FA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jc w:val="both"/>
              <w:rPr>
                <w:rFonts w:ascii="Times New Roman" w:eastAsia="Times New Roman" w:hAnsi="Times New Roman" w:cs="Times New Roman"/>
                <w:sz w:val="24"/>
                <w:szCs w:val="24"/>
              </w:rPr>
            </w:pPr>
            <w:hyperlink r:id="rId66" w:history="1">
              <w:r w:rsidR="00DA1FA0" w:rsidRPr="00755013">
                <w:rPr>
                  <w:rStyle w:val="Kpr"/>
                  <w:rFonts w:ascii="Times New Roman" w:eastAsia="Times New Roman" w:hAnsi="Times New Roman" w:cs="Times New Roman"/>
                  <w:sz w:val="24"/>
                  <w:szCs w:val="24"/>
                </w:rPr>
                <w:t>Birim Faaliyet Raporu</w:t>
              </w:r>
            </w:hyperlink>
          </w:p>
          <w:p w:rsidR="00DA1FA0" w:rsidRDefault="00D20A03">
            <w:pPr>
              <w:jc w:val="both"/>
              <w:rPr>
                <w:rFonts w:ascii="Times New Roman" w:eastAsia="Times New Roman" w:hAnsi="Times New Roman" w:cs="Times New Roman"/>
                <w:sz w:val="24"/>
                <w:szCs w:val="24"/>
              </w:rPr>
            </w:pPr>
            <w:hyperlink r:id="rId67" w:history="1">
              <w:r w:rsidR="00DA1FA0" w:rsidRPr="00DA1FA0">
                <w:rPr>
                  <w:rStyle w:val="Kpr"/>
                  <w:rFonts w:ascii="Times New Roman" w:eastAsia="Times New Roman" w:hAnsi="Times New Roman" w:cs="Times New Roman"/>
                  <w:sz w:val="24"/>
                  <w:szCs w:val="24"/>
                </w:rPr>
                <w:t>Komisyon Karar Tutanakları</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Performans Yönetimine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A1FA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DA1FA0">
              <w:rPr>
                <w:rFonts w:ascii="Times New Roman" w:eastAsia="Times New Roman" w:hAnsi="Times New Roman" w:cs="Times New Roman"/>
                <w:sz w:val="24"/>
                <w:szCs w:val="24"/>
              </w:rPr>
              <w:t xml:space="preserve">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Performans Yönetimine yönelik örnek gösterilebilir uygulamalar bulunuyor mu?</w:t>
            </w:r>
          </w:p>
        </w:tc>
        <w:tc>
          <w:tcPr>
            <w:tcW w:w="1559" w:type="dxa"/>
          </w:tcPr>
          <w:p w:rsidR="0047603E" w:rsidRDefault="00B83DB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B83DB1" w:rsidP="00B83DB1">
            <w:pPr>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B83DB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805056">
            <w:pPr>
              <w:jc w:val="both"/>
              <w:rPr>
                <w:rFonts w:ascii="Times New Roman" w:eastAsia="Times New Roman" w:hAnsi="Times New Roman" w:cs="Times New Roman"/>
                <w:sz w:val="24"/>
                <w:szCs w:val="24"/>
              </w:rPr>
            </w:pPr>
            <w:r>
              <w:t>3</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Performans Yönetimi alt ölçütüne uygun mudur?</w:t>
            </w:r>
          </w:p>
        </w:tc>
        <w:tc>
          <w:tcPr>
            <w:tcW w:w="1559" w:type="dxa"/>
          </w:tcPr>
          <w:p w:rsidR="0047603E" w:rsidRDefault="00B83DB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47603E">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B108BF">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 3</w:t>
            </w:r>
          </w:p>
        </w:tc>
      </w:tr>
    </w:tbl>
    <w:p w:rsidR="0047603E" w:rsidRDefault="0047603E">
      <w:pPr>
        <w:spacing w:after="0" w:line="240" w:lineRule="auto"/>
        <w:jc w:val="both"/>
        <w:rPr>
          <w:rFonts w:ascii="Times New Roman" w:eastAsia="Times New Roman" w:hAnsi="Times New Roman" w:cs="Times New Roman"/>
          <w:b/>
          <w:color w:val="FF0000"/>
          <w:sz w:val="24"/>
          <w:szCs w:val="24"/>
        </w:rPr>
      </w:pPr>
    </w:p>
    <w:p w:rsidR="0047603E" w:rsidRDefault="0047603E">
      <w:pPr>
        <w:spacing w:after="0" w:line="240" w:lineRule="auto"/>
        <w:jc w:val="both"/>
        <w:rPr>
          <w:rFonts w:ascii="Times New Roman" w:eastAsia="Times New Roman" w:hAnsi="Times New Roman" w:cs="Times New Roman"/>
          <w:b/>
          <w:color w:val="FF0000"/>
          <w:sz w:val="24"/>
          <w:szCs w:val="24"/>
        </w:rPr>
      </w:pPr>
    </w:p>
    <w:p w:rsidR="0047603E" w:rsidRDefault="009C386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A.3. YÖNETİM SİSTEMLERİ</w:t>
      </w:r>
    </w:p>
    <w:p w:rsidR="0047603E" w:rsidRDefault="0047603E">
      <w:pPr>
        <w:keepNext/>
        <w:keepLines/>
        <w:spacing w:after="0" w:line="240" w:lineRule="auto"/>
        <w:jc w:val="both"/>
        <w:rPr>
          <w:rFonts w:ascii="Times New Roman" w:eastAsia="Times New Roman" w:hAnsi="Times New Roman" w:cs="Times New Roman"/>
          <w:b/>
          <w:i/>
          <w:sz w:val="24"/>
          <w:szCs w:val="24"/>
        </w:rPr>
      </w:pPr>
    </w:p>
    <w:p w:rsidR="0047603E" w:rsidRDefault="009C3869">
      <w:pPr>
        <w:keepNext/>
        <w:keepLine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A.3.1. Bilgi Yönetim Sistemi</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Birimde </w:t>
      </w:r>
      <w:r w:rsidR="00815D91">
        <w:rPr>
          <w:rFonts w:ascii="Times New Roman" w:eastAsia="Times New Roman" w:hAnsi="Times New Roman" w:cs="Times New Roman"/>
          <w:sz w:val="24"/>
          <w:szCs w:val="24"/>
        </w:rPr>
        <w:t xml:space="preserve">bilgi yönetimi sistemine kanıt olarak aktif olarak kullanılan kurumsal web sitesinin varlığı gösterilmekte, </w:t>
      </w:r>
      <w:r w:rsidR="00815D91" w:rsidRPr="00815D91">
        <w:rPr>
          <w:rFonts w:ascii="Times New Roman" w:eastAsia="Times New Roman" w:hAnsi="Times New Roman" w:cs="Times New Roman"/>
          <w:sz w:val="24"/>
          <w:szCs w:val="24"/>
        </w:rPr>
        <w:t>bilgi yönetimi süreçleri</w:t>
      </w:r>
      <w:r w:rsidR="00815D91">
        <w:rPr>
          <w:rFonts w:ascii="Times New Roman" w:eastAsia="Times New Roman" w:hAnsi="Times New Roman" w:cs="Times New Roman"/>
          <w:sz w:val="24"/>
          <w:szCs w:val="24"/>
        </w:rPr>
        <w:t>nin</w:t>
      </w:r>
      <w:r w:rsidR="00815D91" w:rsidRPr="00815D91">
        <w:rPr>
          <w:rFonts w:ascii="Times New Roman" w:eastAsia="Times New Roman" w:hAnsi="Times New Roman" w:cs="Times New Roman"/>
          <w:sz w:val="24"/>
          <w:szCs w:val="24"/>
        </w:rPr>
        <w:t>; üniversite bilgi sistemleri, kurumsal e-posta altyapısı, web sayfası ve merkezi otomasyon sistemleri aracılığıyla yürütül</w:t>
      </w:r>
      <w:r w:rsidR="00815D91">
        <w:rPr>
          <w:rFonts w:ascii="Times New Roman" w:eastAsia="Times New Roman" w:hAnsi="Times New Roman" w:cs="Times New Roman"/>
          <w:sz w:val="24"/>
          <w:szCs w:val="24"/>
        </w:rPr>
        <w:t>düğü belirtilmektedir</w:t>
      </w:r>
      <w:r w:rsidR="00815D91" w:rsidRPr="00815D91">
        <w:rPr>
          <w:rFonts w:ascii="Times New Roman" w:eastAsia="Times New Roman" w:hAnsi="Times New Roman" w:cs="Times New Roman"/>
          <w:sz w:val="24"/>
          <w:szCs w:val="24"/>
        </w:rPr>
        <w:t xml:space="preserve">. </w:t>
      </w:r>
      <w:r w:rsidR="00793C98">
        <w:rPr>
          <w:rFonts w:ascii="Times New Roman" w:eastAsia="Times New Roman" w:hAnsi="Times New Roman" w:cs="Times New Roman"/>
          <w:sz w:val="24"/>
          <w:szCs w:val="24"/>
        </w:rPr>
        <w:t>Önlem alma faaliyetlerine ve örnek gösterilebilir uygulamalara</w:t>
      </w:r>
      <w:r w:rsidR="0030116B">
        <w:rPr>
          <w:rFonts w:ascii="Times New Roman" w:eastAsia="Times New Roman" w:hAnsi="Times New Roman" w:cs="Times New Roman"/>
          <w:sz w:val="24"/>
          <w:szCs w:val="24"/>
        </w:rPr>
        <w:t xml:space="preserve"> yönelik</w:t>
      </w:r>
      <w:r w:rsidR="00793C98">
        <w:rPr>
          <w:rFonts w:ascii="Times New Roman" w:eastAsia="Times New Roman" w:hAnsi="Times New Roman" w:cs="Times New Roman"/>
          <w:sz w:val="24"/>
          <w:szCs w:val="24"/>
        </w:rPr>
        <w:t xml:space="preserve"> kanıt bulunamamıştır.</w:t>
      </w:r>
    </w:p>
    <w:tbl>
      <w:tblPr>
        <w:tblStyle w:val="aff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AD0E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Bilgi Yönetim Sistemine yönelik planlama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jc w:val="both"/>
              <w:rPr>
                <w:rFonts w:ascii="Times New Roman" w:eastAsia="Times New Roman" w:hAnsi="Times New Roman" w:cs="Times New Roman"/>
                <w:sz w:val="24"/>
                <w:szCs w:val="24"/>
              </w:rPr>
            </w:pPr>
            <w:hyperlink r:id="rId68" w:history="1">
              <w:r w:rsidR="00AD0E01" w:rsidRPr="003F168A">
                <w:rPr>
                  <w:rStyle w:val="Kpr"/>
                  <w:rFonts w:ascii="Times New Roman" w:eastAsia="Times New Roman" w:hAnsi="Times New Roman" w:cs="Times New Roman"/>
                  <w:sz w:val="24"/>
                  <w:szCs w:val="24"/>
                </w:rPr>
                <w:t>Kurumsal Web Sitesi</w:t>
              </w:r>
            </w:hyperlink>
            <w:r w:rsidR="009C3869">
              <w:rPr>
                <w:rFonts w:ascii="Times New Roman" w:eastAsia="Times New Roman" w:hAnsi="Times New Roman" w:cs="Times New Roman"/>
                <w:sz w:val="24"/>
                <w:szCs w:val="24"/>
              </w:rPr>
              <w:t xml:space="preserve">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Bilgi Yönetim Sistemine yönelik uygulama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jc w:val="both"/>
              <w:rPr>
                <w:rStyle w:val="Kpr"/>
                <w:rFonts w:ascii="Times New Roman" w:eastAsia="Times New Roman" w:hAnsi="Times New Roman" w:cs="Times New Roman"/>
                <w:sz w:val="24"/>
                <w:szCs w:val="24"/>
              </w:rPr>
            </w:pPr>
            <w:hyperlink r:id="rId69" w:history="1">
              <w:r w:rsidR="00AD0E01" w:rsidRPr="003F168A">
                <w:rPr>
                  <w:rStyle w:val="Kpr"/>
                  <w:rFonts w:ascii="Times New Roman" w:eastAsia="Times New Roman" w:hAnsi="Times New Roman" w:cs="Times New Roman"/>
                  <w:sz w:val="24"/>
                  <w:szCs w:val="24"/>
                </w:rPr>
                <w:t>Kurumsal Web Sitesi</w:t>
              </w:r>
            </w:hyperlink>
          </w:p>
          <w:p w:rsidR="004D7B92" w:rsidRDefault="004D7B92">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Bilgi Yönetim Sistemine yönelik kontrol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jc w:val="both"/>
              <w:rPr>
                <w:rFonts w:ascii="Times New Roman" w:eastAsia="Times New Roman" w:hAnsi="Times New Roman" w:cs="Times New Roman"/>
                <w:sz w:val="24"/>
                <w:szCs w:val="24"/>
              </w:rPr>
            </w:pPr>
            <w:hyperlink r:id="rId70" w:history="1">
              <w:r w:rsidR="004D7B92" w:rsidRPr="00040833">
                <w:rPr>
                  <w:rStyle w:val="Kpr"/>
                  <w:rFonts w:ascii="Times New Roman" w:eastAsia="Times New Roman" w:hAnsi="Times New Roman" w:cs="Times New Roman"/>
                  <w:sz w:val="24"/>
                  <w:szCs w:val="24"/>
                </w:rPr>
                <w:t xml:space="preserve">Görüş Öneri </w:t>
              </w:r>
              <w:proofErr w:type="gramStart"/>
              <w:r w:rsidR="004D7B92" w:rsidRPr="00040833">
                <w:rPr>
                  <w:rStyle w:val="Kpr"/>
                  <w:rFonts w:ascii="Times New Roman" w:eastAsia="Times New Roman" w:hAnsi="Times New Roman" w:cs="Times New Roman"/>
                  <w:sz w:val="24"/>
                  <w:szCs w:val="24"/>
                </w:rPr>
                <w:t>Şikayet</w:t>
              </w:r>
              <w:proofErr w:type="gramEnd"/>
              <w:r w:rsidR="004D7B92" w:rsidRPr="00040833">
                <w:rPr>
                  <w:rStyle w:val="Kpr"/>
                  <w:rFonts w:ascii="Times New Roman" w:eastAsia="Times New Roman" w:hAnsi="Times New Roman" w:cs="Times New Roman"/>
                  <w:sz w:val="24"/>
                  <w:szCs w:val="24"/>
                </w:rPr>
                <w:t xml:space="preserve"> Formu</w:t>
              </w:r>
            </w:hyperlink>
          </w:p>
          <w:p w:rsidR="0047603E" w:rsidRDefault="0047603E">
            <w:pPr>
              <w:jc w:val="both"/>
              <w:rPr>
                <w:rFonts w:ascii="Times New Roman" w:eastAsia="Times New Roman" w:hAnsi="Times New Roman" w:cs="Times New Roman"/>
                <w:color w:val="FF0000"/>
                <w:sz w:val="24"/>
                <w:szCs w:val="24"/>
              </w:rPr>
            </w:pPr>
          </w:p>
          <w:p w:rsidR="0047603E" w:rsidRDefault="0047603E">
            <w:pPr>
              <w:jc w:val="both"/>
              <w:rPr>
                <w:rFonts w:ascii="Times New Roman" w:eastAsia="Times New Roman" w:hAnsi="Times New Roman" w:cs="Times New Roman"/>
                <w:color w:val="FF0000"/>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Bilgi Yönetim Sistemine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AD0E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AD0E01">
              <w:rPr>
                <w:rFonts w:ascii="Times New Roman" w:eastAsia="Times New Roman" w:hAnsi="Times New Roman" w:cs="Times New Roman"/>
                <w:sz w:val="24"/>
                <w:szCs w:val="24"/>
              </w:rPr>
              <w:t xml:space="preserve">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Bilgi Yönetim Sistemine yönelik örnek gösterilebilir uygulamalar bulunuyor mu?</w:t>
            </w:r>
          </w:p>
        </w:tc>
        <w:tc>
          <w:tcPr>
            <w:tcW w:w="1559" w:type="dxa"/>
          </w:tcPr>
          <w:p w:rsidR="0047603E" w:rsidRDefault="00AD0E0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AD0E01">
            <w:pPr>
              <w:jc w:val="both"/>
              <w:rPr>
                <w:rFonts w:ascii="Times New Roman" w:eastAsia="Times New Roman" w:hAnsi="Times New Roman" w:cs="Times New Roman"/>
                <w:sz w:val="24"/>
                <w:szCs w:val="24"/>
              </w:rPr>
            </w:pPr>
            <w:r w:rsidRPr="00AD0E01">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AD0E0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r w:rsidR="009C3869">
              <w:rPr>
                <w:rFonts w:ascii="Times New Roman" w:eastAsia="Times New Roman" w:hAnsi="Times New Roman" w:cs="Times New Roman"/>
                <w:b/>
                <w:sz w:val="24"/>
                <w:szCs w:val="24"/>
              </w:rPr>
              <w:t xml:space="preserve"> </w:t>
            </w:r>
          </w:p>
        </w:tc>
        <w:tc>
          <w:tcPr>
            <w:tcW w:w="4247" w:type="dxa"/>
          </w:tcPr>
          <w:p w:rsidR="0047603E" w:rsidRDefault="009743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Bilgi Yönetim Sistemi alt ölçütüne uygun mudur?</w:t>
            </w:r>
          </w:p>
        </w:tc>
        <w:tc>
          <w:tcPr>
            <w:tcW w:w="1559" w:type="dxa"/>
          </w:tcPr>
          <w:p w:rsidR="0047603E" w:rsidRDefault="001D6C7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47603E">
            <w:pPr>
              <w:jc w:val="both"/>
              <w:rPr>
                <w:rFonts w:ascii="Times New Roman" w:eastAsia="Times New Roman" w:hAnsi="Times New Roman" w:cs="Times New Roman"/>
                <w:sz w:val="24"/>
                <w:szCs w:val="24"/>
                <w:u w:val="single"/>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 xml:space="preserve">: </w:t>
            </w:r>
            <w:r w:rsidR="00AD0E01">
              <w:rPr>
                <w:rFonts w:ascii="Times New Roman" w:eastAsia="Times New Roman" w:hAnsi="Times New Roman" w:cs="Times New Roman"/>
                <w:sz w:val="24"/>
                <w:szCs w:val="24"/>
              </w:rPr>
              <w:t>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97436E">
              <w:rPr>
                <w:rFonts w:ascii="Times New Roman" w:eastAsia="Times New Roman" w:hAnsi="Times New Roman" w:cs="Times New Roman"/>
                <w:sz w:val="24"/>
                <w:szCs w:val="24"/>
              </w:rPr>
              <w:t>: 3</w:t>
            </w:r>
            <w:r w:rsidR="00D70BB2">
              <w:rPr>
                <w:rFonts w:ascii="Times New Roman" w:eastAsia="Times New Roman" w:hAnsi="Times New Roman" w:cs="Times New Roman"/>
                <w:sz w:val="24"/>
                <w:szCs w:val="24"/>
              </w:rPr>
              <w:t xml:space="preserve"> </w:t>
            </w:r>
          </w:p>
        </w:tc>
      </w:tr>
    </w:tbl>
    <w:p w:rsidR="0047603E" w:rsidRDefault="0047603E">
      <w:pPr>
        <w:keepNext/>
        <w:keepLines/>
        <w:spacing w:after="0"/>
        <w:jc w:val="both"/>
        <w:rPr>
          <w:rFonts w:ascii="Times New Roman" w:eastAsia="Times New Roman" w:hAnsi="Times New Roman" w:cs="Times New Roman"/>
          <w:b/>
          <w:i/>
          <w:sz w:val="24"/>
          <w:szCs w:val="24"/>
        </w:rPr>
      </w:pPr>
    </w:p>
    <w:p w:rsidR="0047603E" w:rsidRDefault="009C3869">
      <w:pPr>
        <w:keepNext/>
        <w:keepLines/>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A.3.2. İnsan Kaynakları Yönetimi</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sidR="0024525F">
        <w:rPr>
          <w:rFonts w:ascii="Times New Roman" w:eastAsia="Times New Roman" w:hAnsi="Times New Roman" w:cs="Times New Roman"/>
          <w:sz w:val="24"/>
          <w:szCs w:val="24"/>
        </w:rPr>
        <w:t xml:space="preserve">: Birimde </w:t>
      </w:r>
      <w:r w:rsidR="0024525F" w:rsidRPr="0024525F">
        <w:rPr>
          <w:rFonts w:ascii="Times New Roman" w:eastAsia="Times New Roman" w:hAnsi="Times New Roman" w:cs="Times New Roman"/>
          <w:sz w:val="24"/>
          <w:szCs w:val="24"/>
        </w:rPr>
        <w:t>insan kaynakları yönetimi</w:t>
      </w:r>
      <w:r w:rsidR="0024525F">
        <w:rPr>
          <w:rFonts w:ascii="Times New Roman" w:eastAsia="Times New Roman" w:hAnsi="Times New Roman" w:cs="Times New Roman"/>
          <w:sz w:val="24"/>
          <w:szCs w:val="24"/>
        </w:rPr>
        <w:t>nin</w:t>
      </w:r>
      <w:r w:rsidR="0024525F" w:rsidRPr="0024525F">
        <w:rPr>
          <w:rFonts w:ascii="Times New Roman" w:eastAsia="Times New Roman" w:hAnsi="Times New Roman" w:cs="Times New Roman"/>
          <w:sz w:val="24"/>
          <w:szCs w:val="24"/>
        </w:rPr>
        <w:t>; üniversitenin ilgili mevzuat ve politikaları doğrultusunda, akademik ve idari personelin görev tanımları ve sorumlulukları çerçevesinde planlan</w:t>
      </w:r>
      <w:r w:rsidR="0024525F">
        <w:rPr>
          <w:rFonts w:ascii="Times New Roman" w:eastAsia="Times New Roman" w:hAnsi="Times New Roman" w:cs="Times New Roman"/>
          <w:sz w:val="24"/>
          <w:szCs w:val="24"/>
        </w:rPr>
        <w:t>ıp uygulandığı belirtilmiştir. Kontrol faaliyetleri bölümünde sunulan hizmet içi eğitim değerlendirme raporunun birime özgü olmadığı, anketlerin ise veri/sonuç içermeyip, sadece soru örnekleri içerdiği tespit edilmiştir.</w:t>
      </w:r>
      <w:r w:rsidR="00EE1C0D">
        <w:rPr>
          <w:rFonts w:ascii="Times New Roman" w:eastAsia="Times New Roman" w:hAnsi="Times New Roman" w:cs="Times New Roman"/>
          <w:sz w:val="24"/>
          <w:szCs w:val="24"/>
        </w:rPr>
        <w:t xml:space="preserve"> Birim bünyesinde önlem alma faaliyetlerine dair kanıtlara rastlanılmamıştır.</w:t>
      </w:r>
      <w:r w:rsidR="008F7049">
        <w:rPr>
          <w:rFonts w:ascii="Times New Roman" w:eastAsia="Times New Roman" w:hAnsi="Times New Roman" w:cs="Times New Roman"/>
          <w:sz w:val="24"/>
          <w:szCs w:val="24"/>
        </w:rPr>
        <w:t xml:space="preserve"> Birim faaliyet raporundaki insan kaynakları bilgilerine </w:t>
      </w:r>
      <w:proofErr w:type="spellStart"/>
      <w:r w:rsidR="008F7049">
        <w:rPr>
          <w:rFonts w:ascii="Times New Roman" w:eastAsia="Times New Roman" w:hAnsi="Times New Roman" w:cs="Times New Roman"/>
          <w:sz w:val="24"/>
          <w:szCs w:val="24"/>
        </w:rPr>
        <w:t>BİDR’de</w:t>
      </w:r>
      <w:proofErr w:type="spellEnd"/>
      <w:r w:rsidR="008F7049">
        <w:rPr>
          <w:rFonts w:ascii="Times New Roman" w:eastAsia="Times New Roman" w:hAnsi="Times New Roman" w:cs="Times New Roman"/>
          <w:sz w:val="24"/>
          <w:szCs w:val="24"/>
        </w:rPr>
        <w:t xml:space="preserve"> yer verilebileceği</w:t>
      </w:r>
      <w:r w:rsidR="0030116B">
        <w:rPr>
          <w:rFonts w:ascii="Times New Roman" w:eastAsia="Times New Roman" w:hAnsi="Times New Roman" w:cs="Times New Roman"/>
          <w:sz w:val="24"/>
          <w:szCs w:val="24"/>
        </w:rPr>
        <w:t xml:space="preserve"> gelişime açık bir yön olarak</w:t>
      </w:r>
      <w:r w:rsidR="008F7049">
        <w:rPr>
          <w:rFonts w:ascii="Times New Roman" w:eastAsia="Times New Roman" w:hAnsi="Times New Roman" w:cs="Times New Roman"/>
          <w:sz w:val="24"/>
          <w:szCs w:val="24"/>
        </w:rPr>
        <w:t xml:space="preserve"> değerlendirilmektedir.</w:t>
      </w:r>
    </w:p>
    <w:tbl>
      <w:tblPr>
        <w:tblStyle w:val="aff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İnsan Kaynakları Yönetimine yönelik planlama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jc w:val="both"/>
              <w:rPr>
                <w:rFonts w:ascii="Times New Roman" w:eastAsia="Times New Roman" w:hAnsi="Times New Roman" w:cs="Times New Roman"/>
                <w:sz w:val="24"/>
                <w:szCs w:val="24"/>
              </w:rPr>
            </w:pPr>
            <w:hyperlink r:id="rId71" w:history="1">
              <w:r w:rsidR="0060470D" w:rsidRPr="0060470D">
                <w:rPr>
                  <w:rStyle w:val="Kpr"/>
                  <w:rFonts w:ascii="Times New Roman" w:eastAsia="Times New Roman" w:hAnsi="Times New Roman" w:cs="Times New Roman"/>
                  <w:sz w:val="24"/>
                  <w:szCs w:val="24"/>
                </w:rPr>
                <w:t>Organizasyon Şeması</w:t>
              </w:r>
            </w:hyperlink>
          </w:p>
          <w:p w:rsidR="0060470D" w:rsidRDefault="00D20A03">
            <w:pPr>
              <w:jc w:val="both"/>
              <w:rPr>
                <w:rFonts w:ascii="Times New Roman" w:eastAsia="Times New Roman" w:hAnsi="Times New Roman" w:cs="Times New Roman"/>
                <w:sz w:val="24"/>
                <w:szCs w:val="24"/>
              </w:rPr>
            </w:pPr>
            <w:hyperlink r:id="rId72" w:history="1">
              <w:r w:rsidR="0060470D" w:rsidRPr="0060470D">
                <w:rPr>
                  <w:rStyle w:val="Kpr"/>
                  <w:rFonts w:ascii="Times New Roman" w:eastAsia="Times New Roman" w:hAnsi="Times New Roman" w:cs="Times New Roman"/>
                  <w:sz w:val="24"/>
                  <w:szCs w:val="24"/>
                </w:rPr>
                <w:t>Personel Görev Tanımları</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İnsan Kaynakları Yönetimine yönelik uygulama faaliyeti bulunuyor mu?</w:t>
            </w:r>
          </w:p>
        </w:tc>
        <w:tc>
          <w:tcPr>
            <w:tcW w:w="1559" w:type="dxa"/>
          </w:tcPr>
          <w:p w:rsidR="0047603E" w:rsidRDefault="00AA39C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rsidP="00AA39CC">
            <w:pPr>
              <w:jc w:val="both"/>
              <w:rPr>
                <w:rFonts w:ascii="Times New Roman" w:eastAsia="Times New Roman" w:hAnsi="Times New Roman" w:cs="Times New Roman"/>
                <w:sz w:val="24"/>
                <w:szCs w:val="24"/>
              </w:rPr>
            </w:pPr>
            <w:hyperlink r:id="rId73" w:history="1">
              <w:r w:rsidR="00AA39CC" w:rsidRPr="00AA39CC">
                <w:rPr>
                  <w:rStyle w:val="Kpr"/>
                  <w:rFonts w:ascii="Times New Roman" w:eastAsia="Times New Roman" w:hAnsi="Times New Roman" w:cs="Times New Roman"/>
                  <w:sz w:val="24"/>
                  <w:szCs w:val="24"/>
                </w:rPr>
                <w:t>Kanunlar</w:t>
              </w:r>
            </w:hyperlink>
          </w:p>
          <w:p w:rsidR="00AA39CC" w:rsidRDefault="00D20A03" w:rsidP="00AA39CC">
            <w:pPr>
              <w:jc w:val="both"/>
              <w:rPr>
                <w:rFonts w:ascii="Times New Roman" w:eastAsia="Times New Roman" w:hAnsi="Times New Roman" w:cs="Times New Roman"/>
                <w:sz w:val="24"/>
                <w:szCs w:val="24"/>
              </w:rPr>
            </w:pPr>
            <w:hyperlink r:id="rId74" w:history="1">
              <w:r w:rsidR="00AA39CC" w:rsidRPr="00AA39CC">
                <w:rPr>
                  <w:rStyle w:val="Kpr"/>
                  <w:rFonts w:ascii="Times New Roman" w:eastAsia="Times New Roman" w:hAnsi="Times New Roman" w:cs="Times New Roman"/>
                  <w:sz w:val="24"/>
                  <w:szCs w:val="24"/>
                </w:rPr>
                <w:t>Yönetmelikler</w:t>
              </w:r>
            </w:hyperlink>
          </w:p>
          <w:p w:rsidR="00AA39CC" w:rsidRDefault="00D20A03" w:rsidP="00AA39CC">
            <w:pPr>
              <w:jc w:val="both"/>
              <w:rPr>
                <w:rFonts w:ascii="Times New Roman" w:eastAsia="Times New Roman" w:hAnsi="Times New Roman" w:cs="Times New Roman"/>
                <w:sz w:val="24"/>
                <w:szCs w:val="24"/>
              </w:rPr>
            </w:pPr>
            <w:hyperlink r:id="rId75" w:history="1">
              <w:r w:rsidR="00AA39CC" w:rsidRPr="00AA39CC">
                <w:rPr>
                  <w:rStyle w:val="Kpr"/>
                  <w:rFonts w:ascii="Times New Roman" w:eastAsia="Times New Roman" w:hAnsi="Times New Roman" w:cs="Times New Roman"/>
                  <w:sz w:val="24"/>
                  <w:szCs w:val="24"/>
                </w:rPr>
                <w:t>Yönergeler</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İnsan Kaynakları Yönetimine yönelik kontrol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F020A8" w:rsidRDefault="00D20A03" w:rsidP="00F020A8">
            <w:pPr>
              <w:spacing w:line="276" w:lineRule="auto"/>
              <w:jc w:val="both"/>
              <w:rPr>
                <w:rStyle w:val="Kpr"/>
                <w:rFonts w:ascii="Times New Roman" w:eastAsia="Times New Roman" w:hAnsi="Times New Roman" w:cs="Times New Roman"/>
                <w:sz w:val="24"/>
                <w:szCs w:val="24"/>
              </w:rPr>
            </w:pPr>
            <w:hyperlink r:id="rId76" w:history="1">
              <w:r w:rsidR="00F020A8" w:rsidRPr="007F6637">
                <w:rPr>
                  <w:rStyle w:val="Kpr"/>
                  <w:rFonts w:ascii="Times New Roman" w:eastAsia="Times New Roman" w:hAnsi="Times New Roman" w:cs="Times New Roman"/>
                  <w:sz w:val="24"/>
                  <w:szCs w:val="24"/>
                </w:rPr>
                <w:t>Hizmet İçi Eğitim Değerlendirme</w:t>
              </w:r>
            </w:hyperlink>
          </w:p>
          <w:p w:rsidR="00F020A8" w:rsidRDefault="00D20A03" w:rsidP="00F020A8">
            <w:pPr>
              <w:spacing w:line="276" w:lineRule="auto"/>
              <w:jc w:val="both"/>
              <w:rPr>
                <w:rFonts w:ascii="Times New Roman" w:eastAsia="Times New Roman" w:hAnsi="Times New Roman" w:cs="Times New Roman"/>
                <w:sz w:val="24"/>
                <w:szCs w:val="24"/>
              </w:rPr>
            </w:pPr>
            <w:hyperlink r:id="rId77" w:history="1">
              <w:r w:rsidR="00F020A8" w:rsidRPr="00F020A8">
                <w:rPr>
                  <w:rStyle w:val="Kpr"/>
                  <w:rFonts w:ascii="Times New Roman" w:eastAsia="Times New Roman" w:hAnsi="Times New Roman" w:cs="Times New Roman"/>
                  <w:sz w:val="24"/>
                  <w:szCs w:val="24"/>
                </w:rPr>
                <w:t>Anketler</w:t>
              </w:r>
            </w:hyperlink>
          </w:p>
          <w:p w:rsidR="0047603E" w:rsidRDefault="0047603E" w:rsidP="00ED6688">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İnsan Kaynakları Yönetimine yönelik önlem alma faaliyeti bulunuyor mu?</w:t>
            </w:r>
          </w:p>
        </w:tc>
        <w:tc>
          <w:tcPr>
            <w:tcW w:w="1559" w:type="dxa"/>
          </w:tcPr>
          <w:p w:rsidR="0047603E" w:rsidRDefault="00ED66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ED6688" w:rsidRDefault="00ED6688" w:rsidP="00ED668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p w:rsidR="0047603E" w:rsidRDefault="0047603E">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İnsan Kaynakları Yönetimine yönelik örnek gösterilebilir uygulamalar bulunuyor mu?</w:t>
            </w:r>
          </w:p>
        </w:tc>
        <w:tc>
          <w:tcPr>
            <w:tcW w:w="1559" w:type="dxa"/>
          </w:tcPr>
          <w:p w:rsidR="0047603E" w:rsidRDefault="00ED66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ED6688" w:rsidRDefault="00ED6688" w:rsidP="00ED668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p w:rsidR="0047603E" w:rsidRDefault="0047603E">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6B548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6B548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47603E" w:rsidRDefault="0047603E">
            <w:pPr>
              <w:jc w:val="both"/>
              <w:rPr>
                <w:rFonts w:ascii="Times New Roman" w:eastAsia="Times New Roman" w:hAnsi="Times New Roman" w:cs="Times New Roman"/>
                <w:color w:val="FF0000"/>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İnsan Kaynakları Yönetimi alt ölçütüne uygun mudur?</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Kısmen </w:t>
            </w:r>
          </w:p>
        </w:tc>
        <w:tc>
          <w:tcPr>
            <w:tcW w:w="4247" w:type="dxa"/>
          </w:tcPr>
          <w:p w:rsidR="00F020A8" w:rsidRDefault="00D20A03" w:rsidP="00F020A8">
            <w:pPr>
              <w:spacing w:line="276" w:lineRule="auto"/>
              <w:jc w:val="both"/>
              <w:rPr>
                <w:rStyle w:val="Kpr"/>
                <w:rFonts w:ascii="Times New Roman" w:eastAsia="Times New Roman" w:hAnsi="Times New Roman" w:cs="Times New Roman"/>
                <w:sz w:val="24"/>
                <w:szCs w:val="24"/>
              </w:rPr>
            </w:pPr>
            <w:hyperlink r:id="rId78" w:history="1">
              <w:r w:rsidR="00F020A8" w:rsidRPr="007F6637">
                <w:rPr>
                  <w:rStyle w:val="Kpr"/>
                  <w:rFonts w:ascii="Times New Roman" w:eastAsia="Times New Roman" w:hAnsi="Times New Roman" w:cs="Times New Roman"/>
                  <w:sz w:val="24"/>
                  <w:szCs w:val="24"/>
                </w:rPr>
                <w:t>Hizmet İçi Eğitim Değerlendirme</w:t>
              </w:r>
            </w:hyperlink>
          </w:p>
          <w:p w:rsidR="00F020A8" w:rsidRDefault="00D20A03" w:rsidP="00F020A8">
            <w:pPr>
              <w:spacing w:line="276" w:lineRule="auto"/>
              <w:jc w:val="both"/>
              <w:rPr>
                <w:rFonts w:ascii="Times New Roman" w:eastAsia="Times New Roman" w:hAnsi="Times New Roman" w:cs="Times New Roman"/>
                <w:sz w:val="24"/>
                <w:szCs w:val="24"/>
              </w:rPr>
            </w:pPr>
            <w:hyperlink r:id="rId79" w:history="1">
              <w:r w:rsidR="00F020A8" w:rsidRPr="00F020A8">
                <w:rPr>
                  <w:rStyle w:val="Kpr"/>
                  <w:rFonts w:ascii="Times New Roman" w:eastAsia="Times New Roman" w:hAnsi="Times New Roman" w:cs="Times New Roman"/>
                  <w:sz w:val="24"/>
                  <w:szCs w:val="24"/>
                </w:rPr>
                <w:t>Anketler</w:t>
              </w:r>
            </w:hyperlink>
          </w:p>
          <w:p w:rsidR="0047603E" w:rsidRDefault="00F020A8" w:rsidP="00F020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olarak gösterilen anketler tarih olarak önceki yıllara aittir ve anketlerde veri, sonuç analizi yoktur.</w:t>
            </w:r>
          </w:p>
          <w:p w:rsidR="00F020A8" w:rsidRDefault="00F020A8" w:rsidP="00F020A8">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Birime özgü olmayan kanıtlar mevcuttur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6B5483">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 3</w:t>
            </w:r>
          </w:p>
        </w:tc>
      </w:tr>
    </w:tbl>
    <w:p w:rsidR="0047603E" w:rsidRDefault="0047603E">
      <w:pPr>
        <w:keepNext/>
        <w:keepLines/>
        <w:spacing w:after="0"/>
        <w:ind w:left="152" w:hanging="10"/>
        <w:jc w:val="both"/>
        <w:rPr>
          <w:rFonts w:ascii="Times New Roman" w:eastAsia="Times New Roman" w:hAnsi="Times New Roman" w:cs="Times New Roman"/>
          <w:b/>
          <w:i/>
          <w:color w:val="FF0000"/>
          <w:sz w:val="24"/>
          <w:szCs w:val="24"/>
        </w:rPr>
      </w:pPr>
      <w:bookmarkStart w:id="8" w:name="_heading=h.oc1i7tcbh1ih" w:colFirst="0" w:colLast="0"/>
      <w:bookmarkEnd w:id="8"/>
    </w:p>
    <w:p w:rsidR="0047603E" w:rsidRDefault="009C3869">
      <w:pPr>
        <w:keepNext/>
        <w:keepLines/>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A.3.3. Finansal Yönetim</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67707E">
        <w:rPr>
          <w:rFonts w:ascii="Times New Roman" w:eastAsia="Times New Roman" w:hAnsi="Times New Roman" w:cs="Times New Roman"/>
          <w:sz w:val="24"/>
          <w:szCs w:val="24"/>
        </w:rPr>
        <w:t>Birim f</w:t>
      </w:r>
      <w:r>
        <w:rPr>
          <w:rFonts w:ascii="Times New Roman" w:eastAsia="Times New Roman" w:hAnsi="Times New Roman" w:cs="Times New Roman"/>
          <w:sz w:val="24"/>
          <w:szCs w:val="24"/>
        </w:rPr>
        <w:t xml:space="preserve">inansal yönetim kapsamında, </w:t>
      </w:r>
      <w:r w:rsidR="0067707E">
        <w:rPr>
          <w:rFonts w:ascii="Times New Roman" w:eastAsia="Times New Roman" w:hAnsi="Times New Roman" w:cs="Times New Roman"/>
          <w:sz w:val="24"/>
          <w:szCs w:val="24"/>
        </w:rPr>
        <w:t xml:space="preserve">üniversitenin İdari ve Mali İşler Daire Başkanlığı hizmetlerinden ilgili mevzuata uygun olarak süreçlerini yürütmektedir. </w:t>
      </w:r>
    </w:p>
    <w:tbl>
      <w:tblPr>
        <w:tblStyle w:val="afff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Finansal Yönetime yönelik planlama faaliyeti bulunuyor mu?</w:t>
            </w:r>
          </w:p>
        </w:tc>
        <w:tc>
          <w:tcPr>
            <w:tcW w:w="1559" w:type="dxa"/>
          </w:tcPr>
          <w:p w:rsidR="0047603E" w:rsidRDefault="007A2DF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jc w:val="both"/>
              <w:rPr>
                <w:rFonts w:ascii="Times New Roman" w:eastAsia="Times New Roman" w:hAnsi="Times New Roman" w:cs="Times New Roman"/>
                <w:sz w:val="24"/>
                <w:szCs w:val="24"/>
              </w:rPr>
            </w:pPr>
            <w:hyperlink r:id="rId80" w:history="1">
              <w:r w:rsidR="007A2DFC" w:rsidRPr="007A2DFC">
                <w:rPr>
                  <w:rStyle w:val="Kpr"/>
                  <w:rFonts w:ascii="Times New Roman" w:eastAsia="Times New Roman" w:hAnsi="Times New Roman" w:cs="Times New Roman"/>
                  <w:sz w:val="24"/>
                  <w:szCs w:val="24"/>
                </w:rPr>
                <w:t>İMİDB Mevzuat</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Finansal Yönetime yönelik uygulama faaliyeti bulunuyor mu?</w:t>
            </w:r>
          </w:p>
        </w:tc>
        <w:tc>
          <w:tcPr>
            <w:tcW w:w="1559" w:type="dxa"/>
          </w:tcPr>
          <w:p w:rsidR="0047603E" w:rsidRDefault="002D45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pPr>
              <w:jc w:val="both"/>
              <w:rPr>
                <w:rFonts w:ascii="Times New Roman" w:eastAsia="Times New Roman" w:hAnsi="Times New Roman" w:cs="Times New Roman"/>
                <w:sz w:val="24"/>
                <w:szCs w:val="24"/>
              </w:rPr>
            </w:pPr>
            <w:hyperlink r:id="rId81" w:history="1">
              <w:r w:rsidR="002D457A" w:rsidRPr="002D457A">
                <w:rPr>
                  <w:rStyle w:val="Kpr"/>
                  <w:rFonts w:ascii="Times New Roman" w:eastAsia="Times New Roman" w:hAnsi="Times New Roman" w:cs="Times New Roman"/>
                  <w:sz w:val="24"/>
                  <w:szCs w:val="24"/>
                </w:rPr>
                <w:t>İMİDB İş Akışları</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Finansal Yönetime yönelik kontrol faaliyeti bulunuyor mu?</w:t>
            </w:r>
          </w:p>
        </w:tc>
        <w:tc>
          <w:tcPr>
            <w:tcW w:w="1559" w:type="dxa"/>
          </w:tcPr>
          <w:p w:rsidR="0047603E" w:rsidRDefault="002D45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D20A03" w:rsidP="002D457A">
            <w:pPr>
              <w:jc w:val="both"/>
              <w:rPr>
                <w:rFonts w:ascii="Times New Roman" w:eastAsia="Times New Roman" w:hAnsi="Times New Roman" w:cs="Times New Roman"/>
                <w:sz w:val="24"/>
                <w:szCs w:val="24"/>
              </w:rPr>
            </w:pPr>
            <w:hyperlink r:id="rId82" w:history="1">
              <w:r w:rsidR="002D457A" w:rsidRPr="002D457A">
                <w:rPr>
                  <w:rStyle w:val="Kpr"/>
                  <w:rFonts w:ascii="Times New Roman" w:eastAsia="Times New Roman" w:hAnsi="Times New Roman" w:cs="Times New Roman"/>
                  <w:sz w:val="24"/>
                  <w:szCs w:val="24"/>
                </w:rPr>
                <w:t>İMİDB Web Sitesi</w:t>
              </w:r>
            </w:hyperlink>
            <w:r w:rsidR="002D457A">
              <w:rPr>
                <w:rFonts w:ascii="Times New Roman" w:eastAsia="Times New Roman" w:hAnsi="Times New Roman" w:cs="Times New Roman"/>
                <w:sz w:val="24"/>
                <w:szCs w:val="24"/>
              </w:rPr>
              <w:t xml:space="preserve">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Finansal Yönetime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2D45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2D457A">
              <w:rPr>
                <w:rFonts w:ascii="Times New Roman" w:eastAsia="Times New Roman" w:hAnsi="Times New Roman" w:cs="Times New Roman"/>
                <w:sz w:val="24"/>
                <w:szCs w:val="24"/>
              </w:rPr>
              <w:t xml:space="preserve">.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Finansal Yönetime yönelik örnek gösterilebilir uygulamalar bulunuyor mu?</w:t>
            </w:r>
          </w:p>
        </w:tc>
        <w:tc>
          <w:tcPr>
            <w:tcW w:w="1559" w:type="dxa"/>
          </w:tcPr>
          <w:p w:rsidR="0047603E" w:rsidRDefault="002D45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2D457A">
            <w:pPr>
              <w:jc w:val="both"/>
              <w:rPr>
                <w:rFonts w:ascii="Times New Roman" w:eastAsia="Times New Roman" w:hAnsi="Times New Roman" w:cs="Times New Roman"/>
                <w:sz w:val="24"/>
                <w:szCs w:val="24"/>
              </w:rPr>
            </w:pPr>
            <w:r w:rsidRPr="002D457A">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2D45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2D45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Finansal Yönetim alt ölçütüne uygun mudur?</w:t>
            </w:r>
          </w:p>
        </w:tc>
        <w:tc>
          <w:tcPr>
            <w:tcW w:w="1559" w:type="dxa"/>
          </w:tcPr>
          <w:p w:rsidR="0047603E" w:rsidRDefault="002D457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47603E" w:rsidRDefault="0047603E">
            <w:pPr>
              <w:jc w:val="both"/>
              <w:rPr>
                <w:rFonts w:ascii="Times New Roman" w:eastAsia="Times New Roman" w:hAnsi="Times New Roman" w:cs="Times New Roman"/>
                <w:sz w:val="24"/>
                <w:szCs w:val="24"/>
                <w:u w:val="single"/>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2D457A">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2D457A">
              <w:rPr>
                <w:rFonts w:ascii="Times New Roman" w:eastAsia="Times New Roman" w:hAnsi="Times New Roman" w:cs="Times New Roman"/>
                <w:sz w:val="24"/>
                <w:szCs w:val="24"/>
              </w:rPr>
              <w:t>: 3</w:t>
            </w:r>
          </w:p>
        </w:tc>
      </w:tr>
    </w:tbl>
    <w:p w:rsidR="0047603E" w:rsidRDefault="0047603E">
      <w:pPr>
        <w:spacing w:after="0" w:line="276" w:lineRule="auto"/>
        <w:jc w:val="both"/>
        <w:rPr>
          <w:rFonts w:ascii="Times New Roman" w:eastAsia="Times New Roman" w:hAnsi="Times New Roman" w:cs="Times New Roman"/>
          <w:b/>
          <w:sz w:val="24"/>
          <w:szCs w:val="24"/>
        </w:rPr>
      </w:pPr>
    </w:p>
    <w:p w:rsidR="0047603E" w:rsidRDefault="009C3869">
      <w:pPr>
        <w:spacing w:before="120"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A.3.4. Süreç Yönetim</w:t>
      </w:r>
    </w:p>
    <w:p w:rsidR="0047603E" w:rsidRPr="00AF3963" w:rsidRDefault="009C3869">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Birimde</w:t>
      </w:r>
      <w:r w:rsidR="000E4443">
        <w:rPr>
          <w:rFonts w:ascii="Times New Roman" w:eastAsia="Times New Roman" w:hAnsi="Times New Roman" w:cs="Times New Roman"/>
          <w:sz w:val="24"/>
          <w:szCs w:val="24"/>
        </w:rPr>
        <w:t xml:space="preserve"> iş akış ve iç kontrol süreçlerinin tanımlı olduğu</w:t>
      </w:r>
      <w:r w:rsidR="00797F15">
        <w:rPr>
          <w:rFonts w:ascii="Times New Roman" w:eastAsia="Times New Roman" w:hAnsi="Times New Roman" w:cs="Times New Roman"/>
          <w:sz w:val="24"/>
          <w:szCs w:val="24"/>
        </w:rPr>
        <w:t xml:space="preserve"> ve bu çerçevede ilgili kurulların oluşturulmuş bulunduğu gözlenmektedir.</w:t>
      </w:r>
      <w:r w:rsidR="00AF3963">
        <w:rPr>
          <w:rFonts w:ascii="Times New Roman" w:eastAsia="Times New Roman" w:hAnsi="Times New Roman" w:cs="Times New Roman"/>
          <w:sz w:val="24"/>
          <w:szCs w:val="24"/>
        </w:rPr>
        <w:t xml:space="preserve"> Birim faaliyet raporunda süreç yönetimine dair kontrol faaliyetlerine yer verildiği dikkat çekmekle birlikte, önlem alma basamağına dair kanıt olabilecek nitelikte bir faaliyetin bulunmadığı gelişime açık yön olarak </w:t>
      </w:r>
      <w:r w:rsidR="00C37D6C">
        <w:rPr>
          <w:rFonts w:ascii="Times New Roman" w:eastAsia="Times New Roman" w:hAnsi="Times New Roman" w:cs="Times New Roman"/>
          <w:sz w:val="24"/>
          <w:szCs w:val="24"/>
        </w:rPr>
        <w:t>gündeme gelmektedir.</w:t>
      </w:r>
    </w:p>
    <w:p w:rsidR="0047603E" w:rsidRDefault="0047603E">
      <w:pPr>
        <w:spacing w:after="0" w:line="276" w:lineRule="auto"/>
        <w:jc w:val="both"/>
        <w:rPr>
          <w:rFonts w:ascii="Times New Roman" w:eastAsia="Times New Roman" w:hAnsi="Times New Roman" w:cs="Times New Roman"/>
          <w:b/>
          <w:sz w:val="24"/>
          <w:szCs w:val="24"/>
        </w:rPr>
      </w:pPr>
    </w:p>
    <w:tbl>
      <w:tblPr>
        <w:tblStyle w:val="affff0"/>
        <w:tblW w:w="90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80"/>
        <w:gridCol w:w="1440"/>
        <w:gridCol w:w="4455"/>
      </w:tblGrid>
      <w:tr w:rsidR="0047603E">
        <w:trPr>
          <w:trHeight w:val="1260"/>
        </w:trPr>
        <w:tc>
          <w:tcPr>
            <w:tcW w:w="31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7603E" w:rsidRPr="009F5324" w:rsidRDefault="009C3869">
            <w:pPr>
              <w:spacing w:before="240" w:after="240" w:line="276" w:lineRule="auto"/>
              <w:jc w:val="both"/>
              <w:rPr>
                <w:rFonts w:ascii="Times New Roman" w:eastAsia="Times New Roman" w:hAnsi="Times New Roman" w:cs="Times New Roman"/>
                <w:b/>
                <w:sz w:val="24"/>
                <w:szCs w:val="24"/>
              </w:rPr>
            </w:pPr>
            <w:r w:rsidRPr="009F5324">
              <w:rPr>
                <w:rFonts w:ascii="Times New Roman" w:eastAsia="Times New Roman" w:hAnsi="Times New Roman" w:cs="Times New Roman"/>
                <w:b/>
                <w:sz w:val="24"/>
                <w:szCs w:val="24"/>
              </w:rPr>
              <w:t>Akran Değerlendirme Kriterleri</w:t>
            </w:r>
          </w:p>
        </w:tc>
        <w:tc>
          <w:tcPr>
            <w:tcW w:w="14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7603E" w:rsidRDefault="009C3869">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Evet/Hayır/Kısmen</w:t>
            </w:r>
          </w:p>
        </w:tc>
        <w:tc>
          <w:tcPr>
            <w:tcW w:w="44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7603E" w:rsidRDefault="009C3869" w:rsidP="00062002">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rPr>
          <w:trHeight w:val="1155"/>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Birimde Süreç Yönetimine yönelik planlama faaliyeti bulunuyor mu?</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0E4443">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D20A03">
            <w:pPr>
              <w:spacing w:before="240" w:after="240" w:line="276" w:lineRule="auto"/>
              <w:jc w:val="both"/>
              <w:rPr>
                <w:rFonts w:ascii="Times New Roman" w:eastAsia="Times New Roman" w:hAnsi="Times New Roman" w:cs="Times New Roman"/>
                <w:sz w:val="24"/>
                <w:szCs w:val="24"/>
              </w:rPr>
            </w:pPr>
            <w:hyperlink r:id="rId83" w:history="1">
              <w:r w:rsidR="009F5324" w:rsidRPr="009F5324">
                <w:rPr>
                  <w:rStyle w:val="Kpr"/>
                  <w:rFonts w:ascii="Times New Roman" w:eastAsia="Times New Roman" w:hAnsi="Times New Roman" w:cs="Times New Roman"/>
                  <w:sz w:val="24"/>
                  <w:szCs w:val="24"/>
                </w:rPr>
                <w:t>İş Akış</w:t>
              </w:r>
            </w:hyperlink>
          </w:p>
          <w:p w:rsidR="009F5324" w:rsidRDefault="00D20A03">
            <w:pPr>
              <w:spacing w:before="240" w:after="240" w:line="276" w:lineRule="auto"/>
              <w:jc w:val="both"/>
              <w:rPr>
                <w:rFonts w:ascii="Times New Roman" w:eastAsia="Times New Roman" w:hAnsi="Times New Roman" w:cs="Times New Roman"/>
                <w:sz w:val="24"/>
                <w:szCs w:val="24"/>
              </w:rPr>
            </w:pPr>
            <w:hyperlink r:id="rId84" w:history="1">
              <w:r w:rsidR="009F5324" w:rsidRPr="009F5324">
                <w:rPr>
                  <w:rStyle w:val="Kpr"/>
                  <w:rFonts w:ascii="Times New Roman" w:eastAsia="Times New Roman" w:hAnsi="Times New Roman" w:cs="Times New Roman"/>
                  <w:sz w:val="24"/>
                  <w:szCs w:val="24"/>
                </w:rPr>
                <w:t>İç Kontrol</w:t>
              </w:r>
            </w:hyperlink>
            <w:r w:rsidR="009F5324">
              <w:rPr>
                <w:rFonts w:ascii="Times New Roman" w:eastAsia="Times New Roman" w:hAnsi="Times New Roman" w:cs="Times New Roman"/>
                <w:sz w:val="24"/>
                <w:szCs w:val="24"/>
              </w:rPr>
              <w:t xml:space="preserve"> </w:t>
            </w:r>
          </w:p>
        </w:tc>
      </w:tr>
      <w:tr w:rsidR="0047603E">
        <w:trPr>
          <w:trHeight w:val="1282"/>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Birimde Süreç Yönetimine yönelik uygulama faaliyeti bulunuyor mu?</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D20A03">
            <w:pPr>
              <w:spacing w:before="240" w:after="240" w:line="276" w:lineRule="auto"/>
              <w:jc w:val="both"/>
              <w:rPr>
                <w:rFonts w:ascii="Times New Roman" w:eastAsia="Times New Roman" w:hAnsi="Times New Roman" w:cs="Times New Roman"/>
                <w:sz w:val="24"/>
                <w:szCs w:val="24"/>
                <w:u w:val="single"/>
              </w:rPr>
            </w:pPr>
            <w:hyperlink r:id="rId85" w:history="1">
              <w:r w:rsidR="00B84E53" w:rsidRPr="00B84E53">
                <w:rPr>
                  <w:rStyle w:val="Kpr"/>
                  <w:rFonts w:ascii="Times New Roman" w:eastAsia="Times New Roman" w:hAnsi="Times New Roman" w:cs="Times New Roman"/>
                  <w:sz w:val="24"/>
                  <w:szCs w:val="24"/>
                </w:rPr>
                <w:t>Yönetim Kurulu</w:t>
              </w:r>
            </w:hyperlink>
          </w:p>
          <w:p w:rsidR="00B84E53" w:rsidRDefault="00D20A03">
            <w:pPr>
              <w:spacing w:before="240" w:after="240" w:line="276" w:lineRule="auto"/>
              <w:jc w:val="both"/>
              <w:rPr>
                <w:rFonts w:ascii="Times New Roman" w:eastAsia="Times New Roman" w:hAnsi="Times New Roman" w:cs="Times New Roman"/>
                <w:sz w:val="24"/>
                <w:szCs w:val="24"/>
                <w:u w:val="single"/>
              </w:rPr>
            </w:pPr>
            <w:hyperlink r:id="rId86" w:history="1">
              <w:r w:rsidR="00B84E53" w:rsidRPr="00B84E53">
                <w:rPr>
                  <w:rStyle w:val="Kpr"/>
                  <w:rFonts w:ascii="Times New Roman" w:eastAsia="Times New Roman" w:hAnsi="Times New Roman" w:cs="Times New Roman"/>
                  <w:sz w:val="24"/>
                  <w:szCs w:val="24"/>
                </w:rPr>
                <w:t>Yüksekokul Kurulu</w:t>
              </w:r>
            </w:hyperlink>
          </w:p>
          <w:p w:rsidR="00B84E53" w:rsidRDefault="00D20A03">
            <w:pPr>
              <w:spacing w:before="240" w:after="240" w:line="276" w:lineRule="auto"/>
              <w:jc w:val="both"/>
              <w:rPr>
                <w:rFonts w:ascii="Times New Roman" w:eastAsia="Times New Roman" w:hAnsi="Times New Roman" w:cs="Times New Roman"/>
                <w:sz w:val="24"/>
                <w:szCs w:val="24"/>
                <w:u w:val="single"/>
              </w:rPr>
            </w:pPr>
            <w:hyperlink r:id="rId87" w:history="1">
              <w:r w:rsidR="00B84E53" w:rsidRPr="00B84E53">
                <w:rPr>
                  <w:rStyle w:val="Kpr"/>
                  <w:rFonts w:ascii="Times New Roman" w:eastAsia="Times New Roman" w:hAnsi="Times New Roman" w:cs="Times New Roman"/>
                  <w:sz w:val="24"/>
                  <w:szCs w:val="24"/>
                </w:rPr>
                <w:t>Kalite Danışma Kurulu</w:t>
              </w:r>
            </w:hyperlink>
          </w:p>
        </w:tc>
      </w:tr>
      <w:tr w:rsidR="0047603E">
        <w:trPr>
          <w:trHeight w:val="1305"/>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Birimde Süreç Yönetimine yönelik kontrol faaliyeti bulunuyor mu?</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CE7DC0">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CE7DC0" w:rsidRDefault="00D20A03" w:rsidP="00CE7DC0">
            <w:pPr>
              <w:jc w:val="both"/>
              <w:rPr>
                <w:rFonts w:ascii="Times New Roman" w:eastAsia="Times New Roman" w:hAnsi="Times New Roman" w:cs="Times New Roman"/>
                <w:sz w:val="24"/>
                <w:szCs w:val="24"/>
              </w:rPr>
            </w:pPr>
            <w:hyperlink r:id="rId88" w:history="1">
              <w:r w:rsidR="00CE7DC0" w:rsidRPr="00040833">
                <w:rPr>
                  <w:rStyle w:val="Kpr"/>
                  <w:rFonts w:ascii="Times New Roman" w:eastAsia="Times New Roman" w:hAnsi="Times New Roman" w:cs="Times New Roman"/>
                  <w:sz w:val="24"/>
                  <w:szCs w:val="24"/>
                </w:rPr>
                <w:t xml:space="preserve">Görüş Öneri </w:t>
              </w:r>
              <w:proofErr w:type="gramStart"/>
              <w:r w:rsidR="00CE7DC0" w:rsidRPr="00040833">
                <w:rPr>
                  <w:rStyle w:val="Kpr"/>
                  <w:rFonts w:ascii="Times New Roman" w:eastAsia="Times New Roman" w:hAnsi="Times New Roman" w:cs="Times New Roman"/>
                  <w:sz w:val="24"/>
                  <w:szCs w:val="24"/>
                </w:rPr>
                <w:t>Şikayet</w:t>
              </w:r>
              <w:proofErr w:type="gramEnd"/>
              <w:r w:rsidR="00CE7DC0" w:rsidRPr="00040833">
                <w:rPr>
                  <w:rStyle w:val="Kpr"/>
                  <w:rFonts w:ascii="Times New Roman" w:eastAsia="Times New Roman" w:hAnsi="Times New Roman" w:cs="Times New Roman"/>
                  <w:sz w:val="24"/>
                  <w:szCs w:val="24"/>
                </w:rPr>
                <w:t xml:space="preserve"> Formu</w:t>
              </w:r>
            </w:hyperlink>
          </w:p>
          <w:p w:rsidR="0047603E" w:rsidRDefault="00D20A03" w:rsidP="00CE7DC0">
            <w:pPr>
              <w:jc w:val="both"/>
              <w:rPr>
                <w:rFonts w:ascii="Times New Roman" w:eastAsia="Times New Roman" w:hAnsi="Times New Roman" w:cs="Times New Roman"/>
                <w:sz w:val="24"/>
                <w:szCs w:val="24"/>
              </w:rPr>
            </w:pPr>
            <w:hyperlink r:id="rId89" w:history="1">
              <w:r w:rsidR="00CE7DC0" w:rsidRPr="00755013">
                <w:rPr>
                  <w:rStyle w:val="Kpr"/>
                  <w:rFonts w:ascii="Times New Roman" w:eastAsia="Times New Roman" w:hAnsi="Times New Roman" w:cs="Times New Roman"/>
                  <w:sz w:val="24"/>
                  <w:szCs w:val="24"/>
                </w:rPr>
                <w:t>Birim Faaliyet Raporu</w:t>
              </w:r>
            </w:hyperlink>
          </w:p>
        </w:tc>
      </w:tr>
      <w:tr w:rsidR="0047603E">
        <w:trPr>
          <w:trHeight w:val="1102"/>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Birimde Süreç Yönetimine yönelik önlem alma faaliyeti bulunuyor mu?</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CE7DC0">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47603E" w:rsidRPr="00CE7DC0" w:rsidRDefault="00CE7DC0" w:rsidP="00CE7DC0">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rPr>
          <w:trHeight w:val="1312"/>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Birimde Süreç Yönetimine yönelik örnek gösterilebilir uygulamalar bulunuyor mu?</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B208C3">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B208C3">
            <w:pPr>
              <w:spacing w:before="240" w:after="240"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Kanıt bulunamamıştır.</w:t>
            </w:r>
          </w:p>
        </w:tc>
      </w:tr>
      <w:tr w:rsidR="0047603E">
        <w:trPr>
          <w:trHeight w:val="844"/>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Kanıtlar yeterli sayıda gösterilmiş midir?</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B208C3">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B208C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7603E">
        <w:trPr>
          <w:trHeight w:val="982"/>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Gösterilen kanıtlar Süreç Yönetimine alt ölçütüne uygun mudur?</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B208C3">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455" w:type="dxa"/>
            <w:tcBorders>
              <w:top w:val="nil"/>
              <w:left w:val="nil"/>
              <w:bottom w:val="single" w:sz="6" w:space="0" w:color="000000"/>
              <w:right w:val="single" w:sz="6" w:space="0" w:color="000000"/>
            </w:tcBorders>
            <w:tcMar>
              <w:top w:w="0" w:type="dxa"/>
              <w:left w:w="100" w:type="dxa"/>
              <w:bottom w:w="0" w:type="dxa"/>
              <w:right w:w="100" w:type="dxa"/>
            </w:tcMar>
          </w:tcPr>
          <w:p w:rsidR="0047603E" w:rsidRDefault="0047603E">
            <w:pPr>
              <w:spacing w:before="240" w:after="240" w:line="276" w:lineRule="auto"/>
              <w:jc w:val="both"/>
              <w:rPr>
                <w:rFonts w:ascii="Times New Roman" w:eastAsia="Times New Roman" w:hAnsi="Times New Roman" w:cs="Times New Roman"/>
                <w:sz w:val="24"/>
                <w:szCs w:val="24"/>
              </w:rPr>
            </w:pPr>
          </w:p>
        </w:tc>
      </w:tr>
      <w:tr w:rsidR="0047603E">
        <w:trPr>
          <w:trHeight w:val="904"/>
        </w:trPr>
        <w:tc>
          <w:tcPr>
            <w:tcW w:w="31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CA445E">
              <w:rPr>
                <w:rFonts w:ascii="Times New Roman" w:eastAsia="Times New Roman" w:hAnsi="Times New Roman" w:cs="Times New Roman"/>
                <w:b/>
                <w:sz w:val="24"/>
                <w:szCs w:val="24"/>
              </w:rPr>
              <w:t xml:space="preserve"> 3</w:t>
            </w:r>
          </w:p>
        </w:tc>
        <w:tc>
          <w:tcPr>
            <w:tcW w:w="5895" w:type="dxa"/>
            <w:gridSpan w:val="2"/>
            <w:tcBorders>
              <w:top w:val="nil"/>
              <w:left w:val="nil"/>
              <w:bottom w:val="single" w:sz="6" w:space="0" w:color="000000"/>
              <w:right w:val="single" w:sz="6" w:space="0" w:color="000000"/>
            </w:tcBorders>
            <w:tcMar>
              <w:top w:w="0" w:type="dxa"/>
              <w:left w:w="100" w:type="dxa"/>
              <w:bottom w:w="0" w:type="dxa"/>
              <w:right w:w="100" w:type="dxa"/>
            </w:tcMar>
          </w:tcPr>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Akran Değerlendirme </w:t>
            </w:r>
          </w:p>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 3</w:t>
            </w:r>
          </w:p>
        </w:tc>
      </w:tr>
    </w:tbl>
    <w:p w:rsidR="0047603E" w:rsidRDefault="0047603E">
      <w:pPr>
        <w:spacing w:after="0" w:line="276" w:lineRule="auto"/>
        <w:jc w:val="both"/>
        <w:rPr>
          <w:rFonts w:ascii="Times New Roman" w:eastAsia="Times New Roman" w:hAnsi="Times New Roman" w:cs="Times New Roman"/>
          <w:b/>
          <w:sz w:val="24"/>
          <w:szCs w:val="24"/>
        </w:rPr>
      </w:pPr>
    </w:p>
    <w:p w:rsidR="00607ED9" w:rsidRDefault="00607ED9">
      <w:pPr>
        <w:spacing w:after="0" w:line="276" w:lineRule="auto"/>
        <w:jc w:val="both"/>
        <w:rPr>
          <w:rFonts w:ascii="Times New Roman" w:eastAsia="Times New Roman" w:hAnsi="Times New Roman" w:cs="Times New Roman"/>
          <w:b/>
          <w:sz w:val="24"/>
          <w:szCs w:val="24"/>
        </w:rPr>
      </w:pPr>
    </w:p>
    <w:p w:rsidR="00607ED9" w:rsidRDefault="00607ED9">
      <w:pPr>
        <w:spacing w:after="0" w:line="276" w:lineRule="auto"/>
        <w:jc w:val="both"/>
        <w:rPr>
          <w:rFonts w:ascii="Times New Roman" w:eastAsia="Times New Roman" w:hAnsi="Times New Roman" w:cs="Times New Roman"/>
          <w:b/>
          <w:sz w:val="24"/>
          <w:szCs w:val="24"/>
        </w:rPr>
      </w:pPr>
    </w:p>
    <w:p w:rsidR="00607ED9" w:rsidRDefault="00607ED9">
      <w:pPr>
        <w:spacing w:after="0" w:line="276" w:lineRule="auto"/>
        <w:jc w:val="both"/>
        <w:rPr>
          <w:rFonts w:ascii="Times New Roman" w:eastAsia="Times New Roman" w:hAnsi="Times New Roman" w:cs="Times New Roman"/>
          <w:b/>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A.4. PAYDAŞ KATILIMI</w:t>
      </w:r>
    </w:p>
    <w:p w:rsidR="0047603E" w:rsidRDefault="0047603E">
      <w:pPr>
        <w:spacing w:after="0" w:line="276" w:lineRule="auto"/>
        <w:jc w:val="both"/>
        <w:rPr>
          <w:rFonts w:ascii="Times New Roman" w:eastAsia="Times New Roman" w:hAnsi="Times New Roman" w:cs="Times New Roman"/>
          <w:b/>
          <w:sz w:val="24"/>
          <w:szCs w:val="24"/>
        </w:rPr>
      </w:pPr>
    </w:p>
    <w:p w:rsidR="0047603E" w:rsidRDefault="009C3869">
      <w:pPr>
        <w:keepNext/>
        <w:keepLines/>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A.4.1. İç ve Dış Paydaş Katılımı</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Birimde </w:t>
      </w:r>
      <w:r w:rsidR="00725E4E">
        <w:rPr>
          <w:rFonts w:ascii="Times New Roman" w:eastAsia="Times New Roman" w:hAnsi="Times New Roman" w:cs="Times New Roman"/>
          <w:sz w:val="24"/>
          <w:szCs w:val="24"/>
        </w:rPr>
        <w:t>iç</w:t>
      </w:r>
      <w:r>
        <w:rPr>
          <w:rFonts w:ascii="Times New Roman" w:eastAsia="Times New Roman" w:hAnsi="Times New Roman" w:cs="Times New Roman"/>
          <w:sz w:val="24"/>
          <w:szCs w:val="24"/>
        </w:rPr>
        <w:t xml:space="preserve"> ve dış paydaş</w:t>
      </w:r>
      <w:r w:rsidR="00725E4E">
        <w:rPr>
          <w:rFonts w:ascii="Times New Roman" w:eastAsia="Times New Roman" w:hAnsi="Times New Roman" w:cs="Times New Roman"/>
          <w:sz w:val="24"/>
          <w:szCs w:val="24"/>
        </w:rPr>
        <w:t>lar tanımlıdır ancak uygulama, kontrol etme ve önlem alma basamaklarına dair kanıtlar ve faaliyetler söz konusu değildir (örneğin anket sonuçları mevcut değildir). Paydaşların katılımlarını gösteren</w:t>
      </w:r>
      <w:r w:rsidR="00E24F68">
        <w:rPr>
          <w:rFonts w:ascii="Times New Roman" w:eastAsia="Times New Roman" w:hAnsi="Times New Roman" w:cs="Times New Roman"/>
          <w:sz w:val="24"/>
          <w:szCs w:val="24"/>
        </w:rPr>
        <w:t xml:space="preserve"> uygun</w:t>
      </w:r>
      <w:r w:rsidR="00725E4E">
        <w:rPr>
          <w:rFonts w:ascii="Times New Roman" w:eastAsia="Times New Roman" w:hAnsi="Times New Roman" w:cs="Times New Roman"/>
          <w:sz w:val="24"/>
          <w:szCs w:val="24"/>
        </w:rPr>
        <w:t xml:space="preserve"> kanıtların eklenmesi tavsiye edilmektedir.</w:t>
      </w:r>
    </w:p>
    <w:tbl>
      <w:tblPr>
        <w:tblStyle w:val="afff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bookmarkStart w:id="9" w:name="_heading=h.215vqn1lx6gz" w:colFirst="0" w:colLast="0"/>
            <w:bookmarkEnd w:id="9"/>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İç ve Dış Paydaş Katılımına yönelik planlama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jc w:val="both"/>
              <w:rPr>
                <w:rFonts w:ascii="Times New Roman" w:eastAsia="Times New Roman" w:hAnsi="Times New Roman" w:cs="Times New Roman"/>
                <w:sz w:val="24"/>
                <w:szCs w:val="24"/>
              </w:rPr>
            </w:pPr>
            <w:hyperlink r:id="rId90">
              <w:r w:rsidR="009C3869">
                <w:rPr>
                  <w:rFonts w:ascii="Times New Roman" w:eastAsia="Times New Roman" w:hAnsi="Times New Roman" w:cs="Times New Roman"/>
                  <w:sz w:val="24"/>
                  <w:szCs w:val="24"/>
                  <w:u w:val="single"/>
                </w:rPr>
                <w:t>İç Paydaşlar</w:t>
              </w:r>
            </w:hyperlink>
          </w:p>
          <w:p w:rsidR="0047603E" w:rsidRDefault="00D20A03">
            <w:pPr>
              <w:jc w:val="both"/>
              <w:rPr>
                <w:rFonts w:ascii="Times New Roman" w:eastAsia="Times New Roman" w:hAnsi="Times New Roman" w:cs="Times New Roman"/>
                <w:sz w:val="24"/>
                <w:szCs w:val="24"/>
              </w:rPr>
            </w:pPr>
            <w:hyperlink r:id="rId91">
              <w:r w:rsidR="009C3869">
                <w:rPr>
                  <w:rFonts w:ascii="Times New Roman" w:eastAsia="Times New Roman" w:hAnsi="Times New Roman" w:cs="Times New Roman"/>
                  <w:sz w:val="24"/>
                  <w:szCs w:val="24"/>
                  <w:u w:val="single"/>
                </w:rPr>
                <w:t>Dış paydaşlar</w:t>
              </w:r>
            </w:hyperlink>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İç ve Dış Paydaş Katılımına yönelik uygulama faaliyeti bulunuyor mu?</w:t>
            </w:r>
          </w:p>
        </w:tc>
        <w:tc>
          <w:tcPr>
            <w:tcW w:w="1559" w:type="dxa"/>
          </w:tcPr>
          <w:p w:rsidR="0047603E" w:rsidRDefault="00607ED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A403B6" w:rsidRDefault="00D20A03" w:rsidP="00A403B6">
            <w:pPr>
              <w:spacing w:line="276" w:lineRule="auto"/>
              <w:jc w:val="both"/>
              <w:rPr>
                <w:rFonts w:ascii="Times New Roman" w:eastAsia="Times New Roman" w:hAnsi="Times New Roman" w:cs="Times New Roman"/>
                <w:sz w:val="24"/>
                <w:szCs w:val="24"/>
              </w:rPr>
            </w:pPr>
            <w:hyperlink r:id="rId92" w:history="1">
              <w:r w:rsidR="00A403B6" w:rsidRPr="00F020A8">
                <w:rPr>
                  <w:rStyle w:val="Kpr"/>
                  <w:rFonts w:ascii="Times New Roman" w:eastAsia="Times New Roman" w:hAnsi="Times New Roman" w:cs="Times New Roman"/>
                  <w:sz w:val="24"/>
                  <w:szCs w:val="24"/>
                </w:rPr>
                <w:t>Anketler</w:t>
              </w:r>
            </w:hyperlink>
            <w:r w:rsidR="00EA5BC7">
              <w:rPr>
                <w:rFonts w:ascii="Times New Roman" w:eastAsia="Times New Roman" w:hAnsi="Times New Roman" w:cs="Times New Roman"/>
                <w:sz w:val="24"/>
                <w:szCs w:val="24"/>
              </w:rPr>
              <w:t xml:space="preserve"> anketlerde veri, sonuç analizi yoktur.</w:t>
            </w:r>
          </w:p>
          <w:p w:rsidR="0047603E" w:rsidRDefault="0047603E" w:rsidP="00A403B6">
            <w:pPr>
              <w:jc w:val="both"/>
              <w:rPr>
                <w:rFonts w:ascii="Times New Roman" w:eastAsia="Times New Roman" w:hAnsi="Times New Roman" w:cs="Times New Roman"/>
                <w:color w:val="FF0000"/>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İç ve Dış Paydaş Katılımına yönelik kontrol faaliyeti bulunuyor mu?</w:t>
            </w:r>
          </w:p>
        </w:tc>
        <w:tc>
          <w:tcPr>
            <w:tcW w:w="1559" w:type="dxa"/>
          </w:tcPr>
          <w:p w:rsidR="0047603E" w:rsidRDefault="00607ED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A403B6" w:rsidRDefault="00D20A03" w:rsidP="00A403B6">
            <w:pPr>
              <w:spacing w:line="276" w:lineRule="auto"/>
              <w:jc w:val="both"/>
              <w:rPr>
                <w:rFonts w:ascii="Times New Roman" w:eastAsia="Times New Roman" w:hAnsi="Times New Roman" w:cs="Times New Roman"/>
                <w:sz w:val="24"/>
                <w:szCs w:val="24"/>
              </w:rPr>
            </w:pPr>
            <w:hyperlink r:id="rId93" w:history="1">
              <w:r w:rsidR="00A403B6" w:rsidRPr="00F020A8">
                <w:rPr>
                  <w:rStyle w:val="Kpr"/>
                  <w:rFonts w:ascii="Times New Roman" w:eastAsia="Times New Roman" w:hAnsi="Times New Roman" w:cs="Times New Roman"/>
                  <w:sz w:val="24"/>
                  <w:szCs w:val="24"/>
                </w:rPr>
                <w:t>Anketler</w:t>
              </w:r>
            </w:hyperlink>
            <w:r w:rsidR="00EA5BC7">
              <w:rPr>
                <w:rFonts w:ascii="Times New Roman" w:eastAsia="Times New Roman" w:hAnsi="Times New Roman" w:cs="Times New Roman"/>
                <w:sz w:val="24"/>
                <w:szCs w:val="24"/>
              </w:rPr>
              <w:t xml:space="preserve"> anketlerde veri, sonuç analizi yoktur.</w:t>
            </w:r>
          </w:p>
          <w:p w:rsidR="0047603E" w:rsidRDefault="0047603E">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İç ve Dış Paydaş Katılımına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A403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A403B6">
              <w:rPr>
                <w:rFonts w:ascii="Times New Roman" w:eastAsia="Times New Roman" w:hAnsi="Times New Roman" w:cs="Times New Roman"/>
                <w:sz w:val="24"/>
                <w:szCs w:val="24"/>
              </w:rPr>
              <w:t xml:space="preserve">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İç ve Dış Paydaş Katılımına yönelik örnek gösterilebilir uygulamalar bulunuyor mu?</w:t>
            </w:r>
          </w:p>
        </w:tc>
        <w:tc>
          <w:tcPr>
            <w:tcW w:w="1559" w:type="dxa"/>
          </w:tcPr>
          <w:p w:rsidR="0047603E" w:rsidRDefault="00A403B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A403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Pr="00DF5CD6" w:rsidRDefault="000C1199" w:rsidP="000C119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3 </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İç ve Dış Paydaş Katılımı alt ölçütüne uygun mudur?</w:t>
            </w:r>
          </w:p>
        </w:tc>
        <w:tc>
          <w:tcPr>
            <w:tcW w:w="1559" w:type="dxa"/>
          </w:tcPr>
          <w:p w:rsidR="0047603E" w:rsidRDefault="00A403B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C25BCF" w:rsidRDefault="00D20A03" w:rsidP="00C25BCF">
            <w:pPr>
              <w:spacing w:line="276" w:lineRule="auto"/>
              <w:jc w:val="both"/>
              <w:rPr>
                <w:rFonts w:ascii="Times New Roman" w:eastAsia="Times New Roman" w:hAnsi="Times New Roman" w:cs="Times New Roman"/>
                <w:sz w:val="24"/>
                <w:szCs w:val="24"/>
              </w:rPr>
            </w:pPr>
            <w:hyperlink r:id="rId94" w:history="1">
              <w:r w:rsidR="00C25BCF" w:rsidRPr="00F020A8">
                <w:rPr>
                  <w:rStyle w:val="Kpr"/>
                  <w:rFonts w:ascii="Times New Roman" w:eastAsia="Times New Roman" w:hAnsi="Times New Roman" w:cs="Times New Roman"/>
                  <w:sz w:val="24"/>
                  <w:szCs w:val="24"/>
                </w:rPr>
                <w:t>Anketler</w:t>
              </w:r>
            </w:hyperlink>
          </w:p>
          <w:p w:rsidR="00C25BCF" w:rsidRDefault="00C25BCF" w:rsidP="00C25B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olarak gösterilen anketler tarih olarak önceki yıllara aittir, güncel değildir ve anketlerde veri, sonuç analizi yoktur.</w:t>
            </w:r>
            <w:r w:rsidR="001D6C70">
              <w:rPr>
                <w:rFonts w:ascii="Times New Roman" w:eastAsia="Times New Roman" w:hAnsi="Times New Roman" w:cs="Times New Roman"/>
                <w:sz w:val="24"/>
                <w:szCs w:val="24"/>
              </w:rPr>
              <w:t xml:space="preserve"> </w:t>
            </w:r>
          </w:p>
          <w:p w:rsidR="0047603E" w:rsidRDefault="0047603E">
            <w:pPr>
              <w:jc w:val="both"/>
              <w:rPr>
                <w:rFonts w:ascii="Times New Roman" w:eastAsia="Times New Roman" w:hAnsi="Times New Roman" w:cs="Times New Roman"/>
                <w:color w:val="FF0000"/>
                <w:sz w:val="24"/>
                <w:szCs w:val="24"/>
                <w:u w:val="single"/>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692786">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rsidP="00C74C8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 xml:space="preserve">: </w:t>
            </w:r>
            <w:r w:rsidR="0063393A">
              <w:rPr>
                <w:rFonts w:ascii="Times New Roman" w:eastAsia="Times New Roman" w:hAnsi="Times New Roman" w:cs="Times New Roman"/>
                <w:sz w:val="24"/>
                <w:szCs w:val="24"/>
              </w:rPr>
              <w:t>1</w:t>
            </w:r>
          </w:p>
        </w:tc>
      </w:tr>
    </w:tbl>
    <w:p w:rsidR="0047603E" w:rsidRDefault="0047603E">
      <w:pPr>
        <w:keepNext/>
        <w:keepLines/>
        <w:spacing w:after="0"/>
        <w:jc w:val="both"/>
        <w:rPr>
          <w:rFonts w:ascii="Times New Roman" w:eastAsia="Times New Roman" w:hAnsi="Times New Roman" w:cs="Times New Roman"/>
          <w:b/>
          <w:i/>
          <w:sz w:val="24"/>
          <w:szCs w:val="24"/>
        </w:rPr>
      </w:pPr>
    </w:p>
    <w:p w:rsidR="0047603E" w:rsidRDefault="009C3869">
      <w:pPr>
        <w:keepNext/>
        <w:keepLines/>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A.4.2. Öğrenci Geri Bildirimleri</w:t>
      </w:r>
    </w:p>
    <w:p w:rsidR="00E360D4" w:rsidRPr="008326AD"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8326AD">
        <w:rPr>
          <w:rFonts w:ascii="Times New Roman" w:eastAsia="Times New Roman" w:hAnsi="Times New Roman" w:cs="Times New Roman"/>
          <w:sz w:val="24"/>
          <w:szCs w:val="24"/>
        </w:rPr>
        <w:t xml:space="preserve">Öğrenci geri bildirimlerini dikkate alan mekanizmaların </w:t>
      </w:r>
      <w:proofErr w:type="spellStart"/>
      <w:r w:rsidR="008326AD">
        <w:rPr>
          <w:rFonts w:ascii="Times New Roman" w:eastAsia="Times New Roman" w:hAnsi="Times New Roman" w:cs="Times New Roman"/>
          <w:sz w:val="24"/>
          <w:szCs w:val="24"/>
        </w:rPr>
        <w:t>BİDR’de</w:t>
      </w:r>
      <w:proofErr w:type="spellEnd"/>
      <w:r w:rsidR="008326AD">
        <w:rPr>
          <w:rFonts w:ascii="Times New Roman" w:eastAsia="Times New Roman" w:hAnsi="Times New Roman" w:cs="Times New Roman"/>
          <w:sz w:val="24"/>
          <w:szCs w:val="24"/>
        </w:rPr>
        <w:t xml:space="preserve"> yer almadığı dikkat çekmektedir. Kanıt olarak eklenen faaliyetlerin bir kısmının öğrenci geri bildirimleri </w:t>
      </w:r>
      <w:r w:rsidR="00E360D4">
        <w:rPr>
          <w:rFonts w:ascii="Times New Roman" w:eastAsia="Times New Roman" w:hAnsi="Times New Roman" w:cs="Times New Roman"/>
          <w:sz w:val="24"/>
          <w:szCs w:val="24"/>
        </w:rPr>
        <w:t>alt ölçüt amacına</w:t>
      </w:r>
      <w:r w:rsidR="008326AD">
        <w:rPr>
          <w:rFonts w:ascii="Times New Roman" w:eastAsia="Times New Roman" w:hAnsi="Times New Roman" w:cs="Times New Roman"/>
          <w:sz w:val="24"/>
          <w:szCs w:val="24"/>
        </w:rPr>
        <w:t xml:space="preserve"> uygun olmadığını söylemek mümkündür, bir kısım kanıtların da</w:t>
      </w:r>
      <w:r w:rsidR="00E360D4">
        <w:rPr>
          <w:rFonts w:ascii="Times New Roman" w:eastAsia="Times New Roman" w:hAnsi="Times New Roman" w:cs="Times New Roman"/>
          <w:sz w:val="24"/>
          <w:szCs w:val="24"/>
        </w:rPr>
        <w:t xml:space="preserve"> (</w:t>
      </w:r>
      <w:proofErr w:type="spellStart"/>
      <w:r w:rsidR="00E360D4">
        <w:rPr>
          <w:rFonts w:ascii="Times New Roman" w:eastAsia="Times New Roman" w:hAnsi="Times New Roman" w:cs="Times New Roman"/>
          <w:sz w:val="24"/>
          <w:szCs w:val="24"/>
        </w:rPr>
        <w:t>BİDR’de</w:t>
      </w:r>
      <w:proofErr w:type="spellEnd"/>
      <w:r w:rsidR="00E360D4">
        <w:rPr>
          <w:rFonts w:ascii="Times New Roman" w:eastAsia="Times New Roman" w:hAnsi="Times New Roman" w:cs="Times New Roman"/>
          <w:sz w:val="24"/>
          <w:szCs w:val="24"/>
        </w:rPr>
        <w:t xml:space="preserve"> atıf yapılan anketlerin)</w:t>
      </w:r>
      <w:r w:rsidR="008326AD">
        <w:rPr>
          <w:rFonts w:ascii="Times New Roman" w:eastAsia="Times New Roman" w:hAnsi="Times New Roman" w:cs="Times New Roman"/>
          <w:sz w:val="24"/>
          <w:szCs w:val="24"/>
        </w:rPr>
        <w:t xml:space="preserve"> sonuç/analiz/veri içermediği tespit edilmiştir. Birimin bu yönünü geliştirmesi tavsiye edilmektedir.</w:t>
      </w:r>
    </w:p>
    <w:tbl>
      <w:tblPr>
        <w:tblStyle w:val="affff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jc w:val="both"/>
              <w:rPr>
                <w:rFonts w:ascii="Times New Roman" w:eastAsia="Times New Roman" w:hAnsi="Times New Roman" w:cs="Times New Roman"/>
                <w:b/>
                <w:sz w:val="24"/>
                <w:szCs w:val="24"/>
              </w:rPr>
            </w:pPr>
            <w:bookmarkStart w:id="10" w:name="_heading=h.a3ncjt7w306i" w:colFirst="0" w:colLast="0"/>
            <w:bookmarkEnd w:id="10"/>
            <w:r>
              <w:rPr>
                <w:rFonts w:ascii="Times New Roman" w:eastAsia="Times New Roman" w:hAnsi="Times New Roman" w:cs="Times New Roman"/>
                <w:b/>
                <w:sz w:val="24"/>
                <w:szCs w:val="24"/>
              </w:rPr>
              <w:t>Akran Değerlendirme Kriterleri</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Öğrenci Geri Bildirimlerine yönelik planlama faaliyeti bulunuyor mu?</w:t>
            </w:r>
          </w:p>
        </w:tc>
        <w:tc>
          <w:tcPr>
            <w:tcW w:w="1559" w:type="dxa"/>
          </w:tcPr>
          <w:p w:rsidR="0047603E" w:rsidRDefault="00D2547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D20A03">
            <w:pPr>
              <w:jc w:val="both"/>
              <w:rPr>
                <w:rFonts w:ascii="Times New Roman" w:eastAsia="Times New Roman" w:hAnsi="Times New Roman" w:cs="Times New Roman"/>
                <w:sz w:val="24"/>
                <w:szCs w:val="24"/>
              </w:rPr>
            </w:pPr>
            <w:hyperlink r:id="rId95" w:history="1">
              <w:r w:rsidR="00D25478" w:rsidRPr="00D25478">
                <w:rPr>
                  <w:rStyle w:val="Kpr"/>
                  <w:rFonts w:ascii="Times New Roman" w:eastAsia="Times New Roman" w:hAnsi="Times New Roman" w:cs="Times New Roman"/>
                  <w:sz w:val="24"/>
                  <w:szCs w:val="24"/>
                </w:rPr>
                <w:t>Öğrenci El Kitabı</w:t>
              </w:r>
            </w:hyperlink>
            <w:r w:rsidR="00D25478">
              <w:rPr>
                <w:rFonts w:ascii="Times New Roman" w:eastAsia="Times New Roman" w:hAnsi="Times New Roman" w:cs="Times New Roman"/>
                <w:sz w:val="24"/>
                <w:szCs w:val="24"/>
              </w:rPr>
              <w:t xml:space="preserve"> kanıt amaca hizmet etmemektedir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Öğrenci Geri Bildirimlerine yönelik uygulama faaliyeti bulunuyor mu?</w:t>
            </w:r>
          </w:p>
        </w:tc>
        <w:tc>
          <w:tcPr>
            <w:tcW w:w="1559" w:type="dxa"/>
          </w:tcPr>
          <w:p w:rsidR="0047603E" w:rsidRDefault="006F616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7B76B5" w:rsidRDefault="00D20A03" w:rsidP="007B76B5">
            <w:pPr>
              <w:spacing w:line="276" w:lineRule="auto"/>
              <w:jc w:val="both"/>
              <w:rPr>
                <w:rFonts w:ascii="Times New Roman" w:eastAsia="Times New Roman" w:hAnsi="Times New Roman" w:cs="Times New Roman"/>
                <w:sz w:val="24"/>
                <w:szCs w:val="24"/>
              </w:rPr>
            </w:pPr>
            <w:hyperlink r:id="rId96" w:history="1">
              <w:r w:rsidR="007B76B5" w:rsidRPr="00F020A8">
                <w:rPr>
                  <w:rStyle w:val="Kpr"/>
                  <w:rFonts w:ascii="Times New Roman" w:eastAsia="Times New Roman" w:hAnsi="Times New Roman" w:cs="Times New Roman"/>
                  <w:sz w:val="24"/>
                  <w:szCs w:val="24"/>
                </w:rPr>
                <w:t>Anketler</w:t>
              </w:r>
            </w:hyperlink>
            <w:r w:rsidR="007B76B5">
              <w:rPr>
                <w:rFonts w:ascii="Times New Roman" w:eastAsia="Times New Roman" w:hAnsi="Times New Roman" w:cs="Times New Roman"/>
                <w:sz w:val="24"/>
                <w:szCs w:val="24"/>
              </w:rPr>
              <w:t xml:space="preserve"> anketlerde veri, sonuç analizi yoktur.</w:t>
            </w:r>
          </w:p>
          <w:p w:rsidR="0047603E" w:rsidRDefault="0047603E">
            <w:pPr>
              <w:jc w:val="both"/>
              <w:rPr>
                <w:rFonts w:ascii="Times New Roman" w:eastAsia="Times New Roman" w:hAnsi="Times New Roman" w:cs="Times New Roman"/>
                <w:sz w:val="24"/>
                <w:szCs w:val="24"/>
              </w:rPr>
            </w:pP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Öğrenci Geri Bildirimlerine yönelik kontrol faaliyeti bulunuyor mu?</w:t>
            </w:r>
          </w:p>
        </w:tc>
        <w:tc>
          <w:tcPr>
            <w:tcW w:w="1559" w:type="dxa"/>
          </w:tcPr>
          <w:p w:rsidR="0047603E" w:rsidRDefault="006F616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D20A03" w:rsidP="007B76B5">
            <w:pPr>
              <w:spacing w:line="276" w:lineRule="auto"/>
              <w:jc w:val="both"/>
              <w:rPr>
                <w:rFonts w:ascii="Times New Roman" w:eastAsia="Times New Roman" w:hAnsi="Times New Roman" w:cs="Times New Roman"/>
                <w:sz w:val="24"/>
                <w:szCs w:val="24"/>
              </w:rPr>
            </w:pPr>
            <w:hyperlink r:id="rId97" w:history="1">
              <w:r w:rsidR="007B76B5" w:rsidRPr="00F020A8">
                <w:rPr>
                  <w:rStyle w:val="Kpr"/>
                  <w:rFonts w:ascii="Times New Roman" w:eastAsia="Times New Roman" w:hAnsi="Times New Roman" w:cs="Times New Roman"/>
                  <w:sz w:val="24"/>
                  <w:szCs w:val="24"/>
                </w:rPr>
                <w:t>Anketler</w:t>
              </w:r>
            </w:hyperlink>
            <w:r w:rsidR="007B76B5">
              <w:rPr>
                <w:rFonts w:ascii="Times New Roman" w:eastAsia="Times New Roman" w:hAnsi="Times New Roman" w:cs="Times New Roman"/>
                <w:sz w:val="24"/>
                <w:szCs w:val="24"/>
              </w:rPr>
              <w:t xml:space="preserve"> anketlerde veri, sonuç analizi yoktur.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Öğrenci Geri Bildirimlerine yönelik önlem alma faaliyeti bulunuyor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5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rPr>
          <w:trHeight w:val="1065"/>
        </w:trPr>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Öğrenci Geri Bildirimlerine yönelik örnek gösterilebilir uygulamalar bulunuyor mu?</w:t>
            </w:r>
          </w:p>
        </w:tc>
        <w:tc>
          <w:tcPr>
            <w:tcW w:w="1559" w:type="dxa"/>
          </w:tcPr>
          <w:p w:rsidR="0047603E" w:rsidRDefault="00D568B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5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68B7">
              <w:rPr>
                <w:rFonts w:ascii="Times New Roman" w:eastAsia="Times New Roman" w:hAnsi="Times New Roman" w:cs="Times New Roman"/>
                <w:sz w:val="24"/>
                <w:szCs w:val="24"/>
              </w:rPr>
              <w:t>Kanıt bulunamamıştır.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D568B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D254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Öğrenci Geri Bildirimleri alt ölçütüne uygun mudur?</w:t>
            </w:r>
          </w:p>
        </w:tc>
        <w:tc>
          <w:tcPr>
            <w:tcW w:w="1559" w:type="dxa"/>
          </w:tcPr>
          <w:p w:rsidR="0047603E" w:rsidRDefault="00D568B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096A16" w:rsidRDefault="00D20A03" w:rsidP="00096A16">
            <w:pPr>
              <w:spacing w:line="276" w:lineRule="auto"/>
              <w:jc w:val="both"/>
              <w:rPr>
                <w:rFonts w:ascii="Times New Roman" w:eastAsia="Times New Roman" w:hAnsi="Times New Roman" w:cs="Times New Roman"/>
                <w:sz w:val="24"/>
                <w:szCs w:val="24"/>
              </w:rPr>
            </w:pPr>
            <w:hyperlink r:id="rId98" w:history="1">
              <w:r w:rsidR="00096A16" w:rsidRPr="00F020A8">
                <w:rPr>
                  <w:rStyle w:val="Kpr"/>
                  <w:rFonts w:ascii="Times New Roman" w:eastAsia="Times New Roman" w:hAnsi="Times New Roman" w:cs="Times New Roman"/>
                  <w:sz w:val="24"/>
                  <w:szCs w:val="24"/>
                </w:rPr>
                <w:t>Anketler</w:t>
              </w:r>
            </w:hyperlink>
          </w:p>
          <w:p w:rsidR="0047603E" w:rsidRDefault="00096A1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olarak gösterilen anketler tarih olarak önceki yıllara aittir, güncel değildir ve anketlerde veri, sonuç analizi yoktur.</w:t>
            </w:r>
          </w:p>
          <w:p w:rsidR="00D25478" w:rsidRDefault="00D20A03" w:rsidP="007D7459">
            <w:pPr>
              <w:jc w:val="both"/>
              <w:rPr>
                <w:rFonts w:ascii="Times New Roman" w:eastAsia="Times New Roman" w:hAnsi="Times New Roman" w:cs="Times New Roman"/>
                <w:sz w:val="24"/>
                <w:szCs w:val="24"/>
              </w:rPr>
            </w:pPr>
            <w:hyperlink r:id="rId99" w:history="1">
              <w:r w:rsidR="00D25478" w:rsidRPr="00D25478">
                <w:rPr>
                  <w:rStyle w:val="Kpr"/>
                  <w:rFonts w:ascii="Times New Roman" w:eastAsia="Times New Roman" w:hAnsi="Times New Roman" w:cs="Times New Roman"/>
                  <w:sz w:val="24"/>
                  <w:szCs w:val="24"/>
                </w:rPr>
                <w:t>Öğrenci El Kitabı</w:t>
              </w:r>
            </w:hyperlink>
            <w:r w:rsidR="00D25478">
              <w:rPr>
                <w:rFonts w:ascii="Times New Roman" w:eastAsia="Times New Roman" w:hAnsi="Times New Roman" w:cs="Times New Roman"/>
                <w:sz w:val="24"/>
                <w:szCs w:val="24"/>
              </w:rPr>
              <w:t xml:space="preserve"> kanıt</w:t>
            </w:r>
            <w:r w:rsidR="007D7459">
              <w:rPr>
                <w:rFonts w:ascii="Times New Roman" w:eastAsia="Times New Roman" w:hAnsi="Times New Roman" w:cs="Times New Roman"/>
                <w:sz w:val="24"/>
                <w:szCs w:val="24"/>
              </w:rPr>
              <w:t xml:space="preserve"> alt ölçüt</w:t>
            </w:r>
            <w:r w:rsidR="00D25478">
              <w:rPr>
                <w:rFonts w:ascii="Times New Roman" w:eastAsia="Times New Roman" w:hAnsi="Times New Roman" w:cs="Times New Roman"/>
                <w:sz w:val="24"/>
                <w:szCs w:val="24"/>
              </w:rPr>
              <w:t xml:space="preserve"> amac</w:t>
            </w:r>
            <w:r w:rsidR="007D7459">
              <w:rPr>
                <w:rFonts w:ascii="Times New Roman" w:eastAsia="Times New Roman" w:hAnsi="Times New Roman" w:cs="Times New Roman"/>
                <w:sz w:val="24"/>
                <w:szCs w:val="24"/>
              </w:rPr>
              <w:t>ına</w:t>
            </w:r>
            <w:r w:rsidR="00D25478">
              <w:rPr>
                <w:rFonts w:ascii="Times New Roman" w:eastAsia="Times New Roman" w:hAnsi="Times New Roman" w:cs="Times New Roman"/>
                <w:sz w:val="24"/>
                <w:szCs w:val="24"/>
              </w:rPr>
              <w:t xml:space="preserve"> hizmet etmemektedir</w:t>
            </w:r>
          </w:p>
        </w:tc>
      </w:tr>
      <w:tr w:rsidR="0047603E">
        <w:tc>
          <w:tcPr>
            <w:tcW w:w="3256"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096A16">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D25478">
              <w:rPr>
                <w:rFonts w:ascii="Times New Roman" w:eastAsia="Times New Roman" w:hAnsi="Times New Roman" w:cs="Times New Roman"/>
                <w:sz w:val="24"/>
                <w:szCs w:val="24"/>
              </w:rPr>
              <w:t>: 1</w:t>
            </w:r>
          </w:p>
        </w:tc>
      </w:tr>
    </w:tbl>
    <w:p w:rsidR="0047603E" w:rsidRDefault="0047603E">
      <w:pPr>
        <w:keepNext/>
        <w:keepLines/>
        <w:spacing w:after="0" w:line="276" w:lineRule="auto"/>
        <w:jc w:val="both"/>
        <w:rPr>
          <w:rFonts w:ascii="Times New Roman" w:eastAsia="Times New Roman" w:hAnsi="Times New Roman" w:cs="Times New Roman"/>
          <w:b/>
          <w:i/>
          <w:color w:val="FF0000"/>
          <w:sz w:val="24"/>
          <w:szCs w:val="24"/>
        </w:rPr>
      </w:pPr>
    </w:p>
    <w:p w:rsidR="0047603E" w:rsidRDefault="009C3869">
      <w:pPr>
        <w:keepNext/>
        <w:keepLines/>
        <w:spacing w:after="0"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A.4.3. Mezun İlişkileri Yönetimi</w:t>
      </w:r>
    </w:p>
    <w:p w:rsidR="0047603E" w:rsidRPr="00D77A19"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D77A19">
        <w:rPr>
          <w:rFonts w:ascii="Times New Roman" w:eastAsia="Times New Roman" w:hAnsi="Times New Roman" w:cs="Times New Roman"/>
          <w:sz w:val="24"/>
          <w:szCs w:val="24"/>
        </w:rPr>
        <w:t xml:space="preserve">Birim, mezun ilişkileri yönetimi kapsamında üniversitenin mezun </w:t>
      </w:r>
      <w:proofErr w:type="spellStart"/>
      <w:r w:rsidR="00D77A19">
        <w:rPr>
          <w:rFonts w:ascii="Times New Roman" w:eastAsia="Times New Roman" w:hAnsi="Times New Roman" w:cs="Times New Roman"/>
          <w:sz w:val="24"/>
          <w:szCs w:val="24"/>
        </w:rPr>
        <w:t>portalına</w:t>
      </w:r>
      <w:proofErr w:type="spellEnd"/>
      <w:r w:rsidR="00D77A19">
        <w:rPr>
          <w:rFonts w:ascii="Times New Roman" w:eastAsia="Times New Roman" w:hAnsi="Times New Roman" w:cs="Times New Roman"/>
          <w:sz w:val="24"/>
          <w:szCs w:val="24"/>
        </w:rPr>
        <w:t xml:space="preserve"> atıf yapmaktadır.</w:t>
      </w:r>
      <w:r w:rsidR="00C46F06">
        <w:rPr>
          <w:rFonts w:ascii="Times New Roman" w:eastAsia="Times New Roman" w:hAnsi="Times New Roman" w:cs="Times New Roman"/>
          <w:sz w:val="24"/>
          <w:szCs w:val="24"/>
        </w:rPr>
        <w:t xml:space="preserve"> Birime özgü</w:t>
      </w:r>
      <w:r w:rsidR="00D77A19">
        <w:rPr>
          <w:rFonts w:ascii="Times New Roman" w:eastAsia="Times New Roman" w:hAnsi="Times New Roman" w:cs="Times New Roman"/>
          <w:sz w:val="24"/>
          <w:szCs w:val="24"/>
        </w:rPr>
        <w:t xml:space="preserve"> </w:t>
      </w:r>
      <w:r w:rsidR="00C46F06">
        <w:rPr>
          <w:rFonts w:ascii="Times New Roman" w:eastAsia="Times New Roman" w:hAnsi="Times New Roman" w:cs="Times New Roman"/>
          <w:sz w:val="24"/>
          <w:szCs w:val="24"/>
        </w:rPr>
        <w:t>u</w:t>
      </w:r>
      <w:r w:rsidR="00D77A19">
        <w:rPr>
          <w:rFonts w:ascii="Times New Roman" w:eastAsia="Times New Roman" w:hAnsi="Times New Roman" w:cs="Times New Roman"/>
          <w:sz w:val="24"/>
          <w:szCs w:val="24"/>
        </w:rPr>
        <w:t>ygulama ve kontrol etme faaliyetlerinin hayata geçirilmesi gelişime açık yön olarak karşımıza çıkmaktadır.</w:t>
      </w:r>
      <w:r w:rsidR="00C46F06">
        <w:rPr>
          <w:rFonts w:ascii="Times New Roman" w:eastAsia="Times New Roman" w:hAnsi="Times New Roman" w:cs="Times New Roman"/>
          <w:sz w:val="24"/>
          <w:szCs w:val="24"/>
        </w:rPr>
        <w:t xml:space="preserve"> </w:t>
      </w:r>
      <w:r w:rsidR="00FE44EC">
        <w:rPr>
          <w:rFonts w:ascii="Times New Roman" w:eastAsia="Times New Roman" w:hAnsi="Times New Roman" w:cs="Times New Roman"/>
          <w:sz w:val="24"/>
          <w:szCs w:val="24"/>
        </w:rPr>
        <w:t>Örneğin, birim</w:t>
      </w:r>
      <w:r w:rsidR="0063393A">
        <w:rPr>
          <w:rFonts w:ascii="Times New Roman" w:eastAsia="Times New Roman" w:hAnsi="Times New Roman" w:cs="Times New Roman"/>
          <w:sz w:val="24"/>
          <w:szCs w:val="24"/>
        </w:rPr>
        <w:t>,</w:t>
      </w:r>
      <w:r w:rsidR="00FE44EC">
        <w:rPr>
          <w:rFonts w:ascii="Times New Roman" w:eastAsia="Times New Roman" w:hAnsi="Times New Roman" w:cs="Times New Roman"/>
          <w:sz w:val="24"/>
          <w:szCs w:val="24"/>
        </w:rPr>
        <w:t xml:space="preserve"> öğrenci sayısının görece az olması itibariyle, mezunlarıyla iletişim süreçlerini geliştirip, mezuniyet sonrası işe yerleşen ya da DGS ile lisans eğitimine devam eden öğrencilerini kurumsal iletişim kanalları aracılığıyla duyurabilir, mezunlara yönelik anketler uygulayıp, sonuçlara göre iyileştirme faaliyetlerini hayata geçirebilir</w:t>
      </w:r>
      <w:r w:rsidR="0063393A">
        <w:rPr>
          <w:rFonts w:ascii="Times New Roman" w:eastAsia="Times New Roman" w:hAnsi="Times New Roman" w:cs="Times New Roman"/>
          <w:sz w:val="24"/>
          <w:szCs w:val="24"/>
        </w:rPr>
        <w:t>, karar alma süreçlerinin kalitesini ve paydaş kapsayıcılığını artırabilir</w:t>
      </w:r>
      <w:r w:rsidR="00FE44EC">
        <w:rPr>
          <w:rFonts w:ascii="Times New Roman" w:eastAsia="Times New Roman" w:hAnsi="Times New Roman" w:cs="Times New Roman"/>
          <w:sz w:val="24"/>
          <w:szCs w:val="24"/>
        </w:rPr>
        <w:t>.</w:t>
      </w:r>
    </w:p>
    <w:tbl>
      <w:tblPr>
        <w:tblStyle w:val="afff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Mezun İlişkileri Yönetimine yönelik planlama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pPr>
              <w:spacing w:line="276" w:lineRule="auto"/>
              <w:jc w:val="both"/>
              <w:rPr>
                <w:rFonts w:ascii="Times New Roman" w:eastAsia="Times New Roman" w:hAnsi="Times New Roman" w:cs="Times New Roman"/>
                <w:sz w:val="24"/>
                <w:szCs w:val="24"/>
              </w:rPr>
            </w:pPr>
            <w:hyperlink r:id="rId100">
              <w:r w:rsidR="009C3869">
                <w:rPr>
                  <w:rFonts w:ascii="Times New Roman" w:eastAsia="Times New Roman" w:hAnsi="Times New Roman" w:cs="Times New Roman"/>
                  <w:sz w:val="24"/>
                  <w:szCs w:val="24"/>
                  <w:u w:val="single"/>
                </w:rPr>
                <w:t xml:space="preserve">Mezun </w:t>
              </w:r>
              <w:proofErr w:type="spellStart"/>
              <w:r w:rsidR="009C3869">
                <w:rPr>
                  <w:rFonts w:ascii="Times New Roman" w:eastAsia="Times New Roman" w:hAnsi="Times New Roman" w:cs="Times New Roman"/>
                  <w:sz w:val="24"/>
                  <w:szCs w:val="24"/>
                  <w:u w:val="single"/>
                </w:rPr>
                <w:t>portalı</w:t>
              </w:r>
              <w:proofErr w:type="spellEnd"/>
            </w:hyperlink>
          </w:p>
          <w:p w:rsidR="0047603E" w:rsidRDefault="0047603E">
            <w:pPr>
              <w:spacing w:line="276" w:lineRule="auto"/>
              <w:jc w:val="both"/>
              <w:rPr>
                <w:rFonts w:ascii="Times New Roman" w:eastAsia="Times New Roman" w:hAnsi="Times New Roman" w:cs="Times New Roman"/>
                <w:sz w:val="24"/>
                <w:szCs w:val="24"/>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Mezun İlişkileri Yönetimine yönelik uygulama faaliyeti bulunuyor mu?</w:t>
            </w:r>
          </w:p>
        </w:tc>
        <w:tc>
          <w:tcPr>
            <w:tcW w:w="1559" w:type="dxa"/>
          </w:tcPr>
          <w:p w:rsidR="0047603E" w:rsidRDefault="00533D6C">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533D6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Mezun İlişkileri Yönetimine yönelik kontrol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533D6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Mezun İlişkileri Yönetimine yönelik önlem alma faaliyeti bulunuyor mu?</w:t>
            </w:r>
          </w:p>
        </w:tc>
        <w:tc>
          <w:tcPr>
            <w:tcW w:w="1559"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533D6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533D6C">
              <w:rPr>
                <w:rFonts w:ascii="Times New Roman" w:eastAsia="Times New Roman" w:hAnsi="Times New Roman" w:cs="Times New Roman"/>
                <w:sz w:val="24"/>
                <w:szCs w:val="24"/>
              </w:rPr>
              <w:t xml:space="preserve"> </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Birimde Mezun İlişkileri Yönetimine yönelik örnek gösterilebilir uygulamalar bulunuyor mu?</w:t>
            </w:r>
          </w:p>
        </w:tc>
        <w:tc>
          <w:tcPr>
            <w:tcW w:w="1559" w:type="dxa"/>
          </w:tcPr>
          <w:p w:rsidR="0047603E" w:rsidRDefault="00533D6C">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533D6C">
            <w:pPr>
              <w:spacing w:line="276" w:lineRule="auto"/>
              <w:jc w:val="both"/>
              <w:rPr>
                <w:rFonts w:ascii="Times New Roman" w:eastAsia="Times New Roman" w:hAnsi="Times New Roman" w:cs="Times New Roman"/>
                <w:sz w:val="24"/>
                <w:szCs w:val="24"/>
              </w:rPr>
            </w:pPr>
            <w:r w:rsidRPr="00533D6C">
              <w:rPr>
                <w:rFonts w:ascii="Times New Roman" w:eastAsia="Times New Roman" w:hAnsi="Times New Roman" w:cs="Times New Roman"/>
                <w:sz w:val="24"/>
                <w:szCs w:val="24"/>
              </w:rPr>
              <w:t>Kanıt bulunamamıştır.</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703C92">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533D6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Gösterilen kanıtlar Mezun İlişkileri Yönetimi alt ölçütüne uygun mudur?</w:t>
            </w:r>
          </w:p>
        </w:tc>
        <w:tc>
          <w:tcPr>
            <w:tcW w:w="1559" w:type="dxa"/>
          </w:tcPr>
          <w:p w:rsidR="0047603E" w:rsidRDefault="006E79F6">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47603E" w:rsidP="00533D6C">
            <w:pPr>
              <w:spacing w:line="276" w:lineRule="auto"/>
              <w:jc w:val="both"/>
              <w:rPr>
                <w:rFonts w:ascii="Times New Roman" w:eastAsia="Times New Roman" w:hAnsi="Times New Roman" w:cs="Times New Roman"/>
                <w:sz w:val="24"/>
                <w:szCs w:val="24"/>
                <w:highlight w:val="white"/>
              </w:rPr>
            </w:pPr>
          </w:p>
        </w:tc>
      </w:tr>
      <w:tr w:rsidR="0047603E">
        <w:tc>
          <w:tcPr>
            <w:tcW w:w="3256" w:type="dxa"/>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533D6C">
              <w:rPr>
                <w:rFonts w:ascii="Times New Roman" w:eastAsia="Times New Roman" w:hAnsi="Times New Roman" w:cs="Times New Roman"/>
                <w:sz w:val="24"/>
                <w:szCs w:val="24"/>
              </w:rPr>
              <w:t xml:space="preserve"> 2</w:t>
            </w:r>
          </w:p>
        </w:tc>
        <w:tc>
          <w:tcPr>
            <w:tcW w:w="5806" w:type="dxa"/>
            <w:gridSpan w:val="2"/>
          </w:tcPr>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533D6C">
              <w:rPr>
                <w:rFonts w:ascii="Times New Roman" w:eastAsia="Times New Roman" w:hAnsi="Times New Roman" w:cs="Times New Roman"/>
                <w:sz w:val="24"/>
                <w:szCs w:val="24"/>
              </w:rPr>
              <w:t>: 1</w:t>
            </w:r>
          </w:p>
        </w:tc>
      </w:tr>
    </w:tbl>
    <w:p w:rsidR="0047603E" w:rsidRDefault="0047603E">
      <w:pPr>
        <w:keepNext/>
        <w:keepLines/>
        <w:spacing w:after="0" w:line="240" w:lineRule="auto"/>
        <w:jc w:val="both"/>
        <w:rPr>
          <w:rFonts w:ascii="Times New Roman" w:eastAsia="Times New Roman" w:hAnsi="Times New Roman" w:cs="Times New Roman"/>
          <w:color w:val="FF0000"/>
          <w:sz w:val="24"/>
          <w:szCs w:val="24"/>
        </w:rPr>
      </w:pPr>
    </w:p>
    <w:p w:rsidR="0047603E" w:rsidRDefault="0047603E">
      <w:pPr>
        <w:spacing w:after="0" w:line="240" w:lineRule="auto"/>
        <w:jc w:val="both"/>
        <w:rPr>
          <w:rFonts w:ascii="Times New Roman" w:eastAsia="Times New Roman" w:hAnsi="Times New Roman" w:cs="Times New Roman"/>
          <w:b/>
          <w:color w:val="FF0000"/>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A.5. ULUSLARARASILAŞMA</w:t>
      </w:r>
    </w:p>
    <w:p w:rsidR="0047603E" w:rsidRDefault="009C3869">
      <w:pPr>
        <w:spacing w:after="0"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A.5.1. </w:t>
      </w:r>
      <w:proofErr w:type="spellStart"/>
      <w:r>
        <w:rPr>
          <w:rFonts w:ascii="Times New Roman" w:eastAsia="Times New Roman" w:hAnsi="Times New Roman" w:cs="Times New Roman"/>
          <w:b/>
          <w:i/>
          <w:sz w:val="24"/>
          <w:szCs w:val="24"/>
        </w:rPr>
        <w:t>Uluslararasılaşma</w:t>
      </w:r>
      <w:proofErr w:type="spellEnd"/>
      <w:r>
        <w:rPr>
          <w:rFonts w:ascii="Times New Roman" w:eastAsia="Times New Roman" w:hAnsi="Times New Roman" w:cs="Times New Roman"/>
          <w:b/>
          <w:i/>
          <w:sz w:val="24"/>
          <w:szCs w:val="24"/>
        </w:rPr>
        <w:t xml:space="preserve"> Süreçlerinin Yönetimi</w:t>
      </w:r>
    </w:p>
    <w:p w:rsidR="0047603E" w:rsidRDefault="009C38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991DC8">
        <w:rPr>
          <w:rFonts w:ascii="Times New Roman" w:eastAsia="Times New Roman" w:hAnsi="Times New Roman" w:cs="Times New Roman"/>
          <w:sz w:val="24"/>
          <w:szCs w:val="24"/>
        </w:rPr>
        <w:t xml:space="preserve">Birim, </w:t>
      </w:r>
      <w:proofErr w:type="spellStart"/>
      <w:r w:rsidR="00991DC8">
        <w:rPr>
          <w:rFonts w:ascii="Times New Roman" w:eastAsia="Times New Roman" w:hAnsi="Times New Roman" w:cs="Times New Roman"/>
          <w:sz w:val="24"/>
          <w:szCs w:val="24"/>
        </w:rPr>
        <w:t>uluslararasılaşma</w:t>
      </w:r>
      <w:proofErr w:type="spellEnd"/>
      <w:r w:rsidR="00991DC8">
        <w:rPr>
          <w:rFonts w:ascii="Times New Roman" w:eastAsia="Times New Roman" w:hAnsi="Times New Roman" w:cs="Times New Roman"/>
          <w:sz w:val="24"/>
          <w:szCs w:val="24"/>
        </w:rPr>
        <w:t xml:space="preserve"> süreçlerini üniversitenin genel uygulamaları doğrultusunda planlamakta olup, birime özgü/ait bir özel veri/rapor mevcut değildir.</w:t>
      </w:r>
      <w:r w:rsidR="00837EAD" w:rsidRPr="00837EAD">
        <w:t xml:space="preserve"> </w:t>
      </w:r>
      <w:r w:rsidR="00837EAD" w:rsidRPr="00837EAD">
        <w:rPr>
          <w:rFonts w:ascii="Times New Roman" w:eastAsia="Times New Roman" w:hAnsi="Times New Roman" w:cs="Times New Roman"/>
          <w:sz w:val="24"/>
          <w:szCs w:val="24"/>
        </w:rPr>
        <w:t xml:space="preserve">Bu durum, birimin </w:t>
      </w:r>
      <w:proofErr w:type="spellStart"/>
      <w:r w:rsidR="00837EAD" w:rsidRPr="00837EAD">
        <w:rPr>
          <w:rFonts w:ascii="Times New Roman" w:eastAsia="Times New Roman" w:hAnsi="Times New Roman" w:cs="Times New Roman"/>
          <w:sz w:val="24"/>
          <w:szCs w:val="24"/>
        </w:rPr>
        <w:t>uluslararasılaşma</w:t>
      </w:r>
      <w:proofErr w:type="spellEnd"/>
      <w:r w:rsidR="00837EAD" w:rsidRPr="00837EAD">
        <w:rPr>
          <w:rFonts w:ascii="Times New Roman" w:eastAsia="Times New Roman" w:hAnsi="Times New Roman" w:cs="Times New Roman"/>
          <w:sz w:val="24"/>
          <w:szCs w:val="24"/>
        </w:rPr>
        <w:t xml:space="preserve"> </w:t>
      </w:r>
      <w:r w:rsidR="00837EAD">
        <w:rPr>
          <w:rFonts w:ascii="Times New Roman" w:eastAsia="Times New Roman" w:hAnsi="Times New Roman" w:cs="Times New Roman"/>
          <w:sz w:val="24"/>
          <w:szCs w:val="24"/>
        </w:rPr>
        <w:t>süreçlerinin</w:t>
      </w:r>
      <w:r w:rsidR="00837EAD" w:rsidRPr="00837EAD">
        <w:rPr>
          <w:rFonts w:ascii="Times New Roman" w:eastAsia="Times New Roman" w:hAnsi="Times New Roman" w:cs="Times New Roman"/>
          <w:sz w:val="24"/>
          <w:szCs w:val="24"/>
        </w:rPr>
        <w:t xml:space="preserve"> </w:t>
      </w:r>
      <w:r w:rsidR="00837EAD">
        <w:rPr>
          <w:rFonts w:ascii="Times New Roman" w:eastAsia="Times New Roman" w:hAnsi="Times New Roman" w:cs="Times New Roman"/>
          <w:sz w:val="24"/>
          <w:szCs w:val="24"/>
        </w:rPr>
        <w:t>yönetimini</w:t>
      </w:r>
      <w:r w:rsidR="00837EAD" w:rsidRPr="00837EAD">
        <w:rPr>
          <w:rFonts w:ascii="Times New Roman" w:eastAsia="Times New Roman" w:hAnsi="Times New Roman" w:cs="Times New Roman"/>
          <w:sz w:val="24"/>
          <w:szCs w:val="24"/>
        </w:rPr>
        <w:t xml:space="preserve"> </w:t>
      </w:r>
      <w:r w:rsidR="00837EAD">
        <w:rPr>
          <w:rFonts w:ascii="Times New Roman" w:eastAsia="Times New Roman" w:hAnsi="Times New Roman" w:cs="Times New Roman"/>
          <w:sz w:val="24"/>
          <w:szCs w:val="24"/>
        </w:rPr>
        <w:t>değerlendirme</w:t>
      </w:r>
      <w:r w:rsidR="00837EAD" w:rsidRPr="00837EAD">
        <w:rPr>
          <w:rFonts w:ascii="Times New Roman" w:eastAsia="Times New Roman" w:hAnsi="Times New Roman" w:cs="Times New Roman"/>
          <w:sz w:val="24"/>
          <w:szCs w:val="24"/>
        </w:rPr>
        <w:t xml:space="preserve"> açısından gelişime açık olduğunu göstermektedir.</w:t>
      </w:r>
    </w:p>
    <w:tbl>
      <w:tblPr>
        <w:tblStyle w:val="afff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keepNext/>
              <w:keepLines/>
              <w:spacing w:line="276" w:lineRule="auto"/>
              <w:ind w:left="152"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Yönetimine yönelik planlama faaliyeti bulunuyor mu?</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D20A03" w:rsidP="00D24817">
            <w:pPr>
              <w:keepNext/>
              <w:keepLines/>
              <w:spacing w:line="276" w:lineRule="auto"/>
              <w:jc w:val="both"/>
              <w:rPr>
                <w:rFonts w:ascii="Times New Roman" w:eastAsia="Times New Roman" w:hAnsi="Times New Roman" w:cs="Times New Roman"/>
                <w:sz w:val="24"/>
                <w:szCs w:val="24"/>
              </w:rPr>
            </w:pPr>
            <w:hyperlink r:id="rId101" w:history="1">
              <w:r w:rsidR="00D24817" w:rsidRPr="00D24817">
                <w:rPr>
                  <w:rStyle w:val="Kpr"/>
                  <w:rFonts w:ascii="Times New Roman" w:eastAsia="Times New Roman" w:hAnsi="Times New Roman" w:cs="Times New Roman"/>
                  <w:sz w:val="24"/>
                  <w:szCs w:val="24"/>
                </w:rPr>
                <w:t>IRO</w:t>
              </w:r>
            </w:hyperlink>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Yönetimine yönelik uygulama faaliyeti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24817">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Yönetimine yönelik kontrol faaliyeti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24817">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Yönetimine yönelik önlem alma faaliyeti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D24817">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D24817">
              <w:rPr>
                <w:rFonts w:ascii="Times New Roman" w:eastAsia="Times New Roman" w:hAnsi="Times New Roman" w:cs="Times New Roman"/>
                <w:sz w:val="24"/>
                <w:szCs w:val="24"/>
              </w:rPr>
              <w:t xml:space="preserve">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Yönetimine yönelik örnek gösterilebilir uygulamalar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DB5C8A" w:rsidP="00DB5C8A">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DB5C8A">
            <w:pPr>
              <w:keepNext/>
              <w:keepLines/>
              <w:spacing w:line="276" w:lineRule="auto"/>
              <w:jc w:val="both"/>
              <w:rPr>
                <w:rFonts w:ascii="Times New Roman" w:eastAsia="Times New Roman" w:hAnsi="Times New Roman" w:cs="Times New Roman"/>
                <w:sz w:val="24"/>
                <w:szCs w:val="24"/>
              </w:rPr>
            </w:pPr>
            <w:r>
              <w:t>1</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Gösterilen kanıtlar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Yönetimi alt ölçütüne uygun mudur?</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Kanıtlar</w:t>
            </w:r>
            <w:r w:rsidR="00703C92">
              <w:rPr>
                <w:rFonts w:ascii="Times New Roman" w:eastAsia="Times New Roman" w:hAnsi="Times New Roman" w:cs="Times New Roman"/>
                <w:sz w:val="24"/>
                <w:szCs w:val="24"/>
              </w:rPr>
              <w:t xml:space="preserve"> genel anlamda</w:t>
            </w:r>
            <w:r>
              <w:rPr>
                <w:rFonts w:ascii="Times New Roman" w:eastAsia="Times New Roman" w:hAnsi="Times New Roman" w:cs="Times New Roman"/>
                <w:sz w:val="24"/>
                <w:szCs w:val="24"/>
              </w:rPr>
              <w:t xml:space="preserve"> uygun olmakla birlikte, birime özgü verileri içermemektedir. </w:t>
            </w:r>
          </w:p>
          <w:p w:rsidR="0047603E" w:rsidRDefault="00D20A03">
            <w:pPr>
              <w:keepNext/>
              <w:keepLines/>
              <w:spacing w:line="276" w:lineRule="auto"/>
              <w:jc w:val="both"/>
              <w:rPr>
                <w:rFonts w:ascii="Times New Roman" w:eastAsia="Times New Roman" w:hAnsi="Times New Roman" w:cs="Times New Roman"/>
                <w:sz w:val="24"/>
                <w:szCs w:val="24"/>
              </w:rPr>
            </w:pPr>
            <w:hyperlink r:id="rId102" w:history="1">
              <w:r w:rsidR="00D24817" w:rsidRPr="00D24817">
                <w:rPr>
                  <w:rStyle w:val="Kpr"/>
                  <w:rFonts w:ascii="Times New Roman" w:eastAsia="Times New Roman" w:hAnsi="Times New Roman" w:cs="Times New Roman"/>
                  <w:sz w:val="24"/>
                  <w:szCs w:val="24"/>
                </w:rPr>
                <w:t>İRO</w:t>
              </w:r>
            </w:hyperlink>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keepNext/>
              <w:keepLines/>
              <w:spacing w:line="276" w:lineRule="auto"/>
              <w:ind w:left="152" w:hanging="1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w:t>
            </w:r>
            <w:r w:rsidR="00CD60FF">
              <w:rPr>
                <w:rFonts w:ascii="Times New Roman" w:eastAsia="Times New Roman" w:hAnsi="Times New Roman" w:cs="Times New Roman"/>
                <w:b/>
                <w:sz w:val="24"/>
                <w:szCs w:val="24"/>
              </w:rPr>
              <w:t>: 2</w:t>
            </w:r>
          </w:p>
        </w:tc>
        <w:tc>
          <w:tcPr>
            <w:tcW w:w="5806" w:type="dxa"/>
            <w:gridSpan w:val="2"/>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CD60FF">
              <w:rPr>
                <w:rFonts w:ascii="Times New Roman" w:eastAsia="Times New Roman" w:hAnsi="Times New Roman" w:cs="Times New Roman"/>
                <w:sz w:val="24"/>
                <w:szCs w:val="24"/>
              </w:rPr>
              <w:t xml:space="preserve">: </w:t>
            </w:r>
            <w:r w:rsidR="0063393A">
              <w:rPr>
                <w:rFonts w:ascii="Times New Roman" w:eastAsia="Times New Roman" w:hAnsi="Times New Roman" w:cs="Times New Roman"/>
                <w:sz w:val="24"/>
                <w:szCs w:val="24"/>
              </w:rPr>
              <w:t>1</w:t>
            </w:r>
          </w:p>
        </w:tc>
      </w:tr>
    </w:tbl>
    <w:p w:rsidR="0047603E" w:rsidRDefault="0047603E">
      <w:pPr>
        <w:spacing w:after="0" w:line="240" w:lineRule="auto"/>
        <w:jc w:val="both"/>
        <w:rPr>
          <w:rFonts w:ascii="Times New Roman" w:eastAsia="Times New Roman" w:hAnsi="Times New Roman" w:cs="Times New Roman"/>
          <w:b/>
          <w:color w:val="FF0000"/>
          <w:sz w:val="24"/>
          <w:szCs w:val="24"/>
        </w:rPr>
      </w:pPr>
    </w:p>
    <w:p w:rsidR="0047603E" w:rsidRDefault="0047603E">
      <w:pPr>
        <w:spacing w:after="0" w:line="240" w:lineRule="auto"/>
        <w:jc w:val="both"/>
        <w:rPr>
          <w:rFonts w:ascii="Times New Roman" w:eastAsia="Times New Roman" w:hAnsi="Times New Roman" w:cs="Times New Roman"/>
          <w:b/>
          <w:i/>
          <w:color w:val="FF0000"/>
          <w:sz w:val="24"/>
          <w:szCs w:val="24"/>
        </w:rPr>
      </w:pPr>
    </w:p>
    <w:p w:rsidR="0047603E" w:rsidRDefault="009C3869">
      <w:pPr>
        <w:spacing w:after="0" w:line="276" w:lineRule="auto"/>
        <w:jc w:val="both"/>
        <w:rPr>
          <w:rFonts w:ascii="Times New Roman" w:eastAsia="Times New Roman" w:hAnsi="Times New Roman" w:cs="Times New Roman"/>
          <w:b/>
          <w:i/>
          <w:sz w:val="24"/>
          <w:szCs w:val="24"/>
        </w:rPr>
      </w:pPr>
      <w:bookmarkStart w:id="11" w:name="_heading=h.pkz2u43z6zo" w:colFirst="0" w:colLast="0"/>
      <w:bookmarkEnd w:id="11"/>
      <w:r>
        <w:rPr>
          <w:rFonts w:ascii="Times New Roman" w:eastAsia="Times New Roman" w:hAnsi="Times New Roman" w:cs="Times New Roman"/>
          <w:b/>
          <w:i/>
          <w:sz w:val="24"/>
          <w:szCs w:val="24"/>
        </w:rPr>
        <w:t xml:space="preserve">A.5.2. </w:t>
      </w:r>
      <w:proofErr w:type="spellStart"/>
      <w:r>
        <w:rPr>
          <w:rFonts w:ascii="Times New Roman" w:eastAsia="Times New Roman" w:hAnsi="Times New Roman" w:cs="Times New Roman"/>
          <w:b/>
          <w:i/>
          <w:sz w:val="24"/>
          <w:szCs w:val="24"/>
        </w:rPr>
        <w:t>Uluslararasılaşma</w:t>
      </w:r>
      <w:proofErr w:type="spellEnd"/>
      <w:r>
        <w:rPr>
          <w:rFonts w:ascii="Times New Roman" w:eastAsia="Times New Roman" w:hAnsi="Times New Roman" w:cs="Times New Roman"/>
          <w:b/>
          <w:i/>
          <w:sz w:val="24"/>
          <w:szCs w:val="24"/>
        </w:rPr>
        <w:t xml:space="preserve"> Kaynakları</w:t>
      </w:r>
    </w:p>
    <w:p w:rsidR="0047603E" w:rsidRDefault="009C3869">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w:t>
      </w:r>
      <w:r w:rsidR="00454DF8">
        <w:rPr>
          <w:rFonts w:ascii="Times New Roman" w:eastAsia="Times New Roman" w:hAnsi="Times New Roman" w:cs="Times New Roman"/>
          <w:sz w:val="24"/>
          <w:szCs w:val="24"/>
        </w:rPr>
        <w:t xml:space="preserve">Birim, </w:t>
      </w:r>
      <w:proofErr w:type="spellStart"/>
      <w:r w:rsidR="00454DF8">
        <w:rPr>
          <w:rFonts w:ascii="Times New Roman" w:eastAsia="Times New Roman" w:hAnsi="Times New Roman" w:cs="Times New Roman"/>
          <w:sz w:val="24"/>
          <w:szCs w:val="24"/>
        </w:rPr>
        <w:t>uluslararasılaşma</w:t>
      </w:r>
      <w:proofErr w:type="spellEnd"/>
      <w:r w:rsidR="00454DF8">
        <w:rPr>
          <w:rFonts w:ascii="Times New Roman" w:eastAsia="Times New Roman" w:hAnsi="Times New Roman" w:cs="Times New Roman"/>
          <w:sz w:val="24"/>
          <w:szCs w:val="24"/>
        </w:rPr>
        <w:t xml:space="preserve"> kaynaklarını üniversitenin genel uygulamaları doğrultusunda planlamakta olup, birime özgü/ait bir özel veri/rapor mevcut değildir.</w:t>
      </w:r>
      <w:r w:rsidR="00E91025">
        <w:rPr>
          <w:rFonts w:ascii="Times New Roman" w:eastAsia="Times New Roman" w:hAnsi="Times New Roman" w:cs="Times New Roman"/>
          <w:sz w:val="24"/>
          <w:szCs w:val="24"/>
        </w:rPr>
        <w:t xml:space="preserve"> Bu durum, birimin </w:t>
      </w:r>
      <w:proofErr w:type="spellStart"/>
      <w:r w:rsidR="00E91025">
        <w:rPr>
          <w:rFonts w:ascii="Times New Roman" w:eastAsia="Times New Roman" w:hAnsi="Times New Roman" w:cs="Times New Roman"/>
          <w:sz w:val="24"/>
          <w:szCs w:val="24"/>
        </w:rPr>
        <w:t>uluslararasılaşma</w:t>
      </w:r>
      <w:proofErr w:type="spellEnd"/>
      <w:r w:rsidR="00E91025">
        <w:rPr>
          <w:rFonts w:ascii="Times New Roman" w:eastAsia="Times New Roman" w:hAnsi="Times New Roman" w:cs="Times New Roman"/>
          <w:sz w:val="24"/>
          <w:szCs w:val="24"/>
        </w:rPr>
        <w:t xml:space="preserve"> kaynaklarını yönetme açısından gelişime açık olduğunu göstermektedir.</w:t>
      </w:r>
    </w:p>
    <w:tbl>
      <w:tblPr>
        <w:tblStyle w:val="afff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Kaynaklarına yönelik planlama faaliyeti bulunuyor mu?</w:t>
            </w:r>
          </w:p>
        </w:tc>
        <w:tc>
          <w:tcPr>
            <w:tcW w:w="1559" w:type="dxa"/>
          </w:tcPr>
          <w:p w:rsidR="0047603E" w:rsidRDefault="009C3869" w:rsidP="00E106D5">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 </w:t>
            </w:r>
            <w:r w:rsidR="00E106D5">
              <w:rPr>
                <w:rFonts w:ascii="Times New Roman" w:eastAsia="Times New Roman" w:hAnsi="Times New Roman" w:cs="Times New Roman"/>
                <w:b/>
                <w:sz w:val="24"/>
                <w:szCs w:val="24"/>
              </w:rPr>
              <w:t>Hayır</w:t>
            </w:r>
          </w:p>
        </w:tc>
        <w:tc>
          <w:tcPr>
            <w:tcW w:w="4247" w:type="dxa"/>
          </w:tcPr>
          <w:p w:rsidR="0047603E" w:rsidRPr="00381FF7" w:rsidRDefault="00D20A03" w:rsidP="00E106D5">
            <w:pPr>
              <w:keepNext/>
              <w:keepLines/>
              <w:spacing w:line="276" w:lineRule="auto"/>
              <w:jc w:val="both"/>
              <w:rPr>
                <w:rFonts w:ascii="Times New Roman" w:eastAsia="Times New Roman" w:hAnsi="Times New Roman" w:cs="Times New Roman"/>
                <w:sz w:val="24"/>
                <w:szCs w:val="24"/>
              </w:rPr>
            </w:pPr>
            <w:hyperlink r:id="rId103" w:history="1">
              <w:r w:rsidR="00E106D5" w:rsidRPr="00D24817">
                <w:rPr>
                  <w:rStyle w:val="Kpr"/>
                  <w:rFonts w:ascii="Times New Roman" w:eastAsia="Times New Roman" w:hAnsi="Times New Roman" w:cs="Times New Roman"/>
                  <w:sz w:val="24"/>
                  <w:szCs w:val="24"/>
                </w:rPr>
                <w:t>İRO</w:t>
              </w:r>
            </w:hyperlink>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Kaynaklarına yönelik uygulama faaliyeti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D20A03" w:rsidP="008B2969">
            <w:pPr>
              <w:keepNext/>
              <w:keepLines/>
              <w:spacing w:line="276" w:lineRule="auto"/>
              <w:jc w:val="both"/>
              <w:rPr>
                <w:rFonts w:ascii="Times New Roman" w:eastAsia="Times New Roman" w:hAnsi="Times New Roman" w:cs="Times New Roman"/>
                <w:sz w:val="24"/>
                <w:szCs w:val="24"/>
              </w:rPr>
            </w:pPr>
            <w:hyperlink r:id="rId104" w:history="1">
              <w:r w:rsidR="00E106D5" w:rsidRPr="00D24817">
                <w:rPr>
                  <w:rStyle w:val="Kpr"/>
                  <w:rFonts w:ascii="Times New Roman" w:eastAsia="Times New Roman" w:hAnsi="Times New Roman" w:cs="Times New Roman"/>
                  <w:sz w:val="24"/>
                  <w:szCs w:val="24"/>
                </w:rPr>
                <w:t>İRO</w:t>
              </w:r>
            </w:hyperlink>
            <w:r w:rsidR="00F77F23">
              <w:rPr>
                <w:rFonts w:ascii="Times New Roman" w:eastAsia="Times New Roman" w:hAnsi="Times New Roman" w:cs="Times New Roman"/>
                <w:sz w:val="24"/>
                <w:szCs w:val="24"/>
              </w:rPr>
              <w:t xml:space="preserve"> / birime özgü veri/bilgi mevcut değildir.</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Kaynaklarına yönelik kontrol faaliyeti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1A2ADE">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Kaynaklarına yönelik önlem alma faaliyeti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1A2AD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Kaynaklarına yönelik örnek gösterilebilir uygulamalar bulunuyor mu?</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Hayır </w:t>
            </w:r>
          </w:p>
        </w:tc>
        <w:tc>
          <w:tcPr>
            <w:tcW w:w="4247" w:type="dxa"/>
          </w:tcPr>
          <w:p w:rsidR="0047603E" w:rsidRDefault="009C3869" w:rsidP="000C1F97">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6C0AC2">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4A86E8"/>
                <w:sz w:val="24"/>
                <w:szCs w:val="24"/>
              </w:rPr>
              <w:t xml:space="preserve"> </w:t>
            </w:r>
            <w:r w:rsidR="009C3869">
              <w:rPr>
                <w:rFonts w:ascii="Times New Roman" w:eastAsia="Times New Roman" w:hAnsi="Times New Roman" w:cs="Times New Roman"/>
                <w:b/>
                <w:sz w:val="24"/>
                <w:szCs w:val="24"/>
              </w:rPr>
              <w:t>Kısmen</w:t>
            </w:r>
          </w:p>
        </w:tc>
        <w:tc>
          <w:tcPr>
            <w:tcW w:w="4247" w:type="dxa"/>
          </w:tcPr>
          <w:p w:rsidR="0047603E" w:rsidRDefault="009C386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06D5">
              <w:rPr>
                <w:rFonts w:ascii="Times New Roman" w:eastAsia="Times New Roman" w:hAnsi="Times New Roman" w:cs="Times New Roman"/>
                <w:sz w:val="24"/>
                <w:szCs w:val="24"/>
              </w:rPr>
              <w:t>1</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Gösterilen kanıtlar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 alt ölçütüne uygun mudur?</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Kısmen</w:t>
            </w:r>
          </w:p>
        </w:tc>
        <w:tc>
          <w:tcPr>
            <w:tcW w:w="4247" w:type="dxa"/>
          </w:tcPr>
          <w:p w:rsidR="0047603E" w:rsidRDefault="00A563B7">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Kanıtlar</w:t>
            </w:r>
            <w:r w:rsidR="006C0AC2">
              <w:rPr>
                <w:rFonts w:ascii="Times New Roman" w:eastAsia="Times New Roman" w:hAnsi="Times New Roman" w:cs="Times New Roman"/>
                <w:sz w:val="24"/>
                <w:szCs w:val="24"/>
              </w:rPr>
              <w:t xml:space="preserve"> genel anlamda</w:t>
            </w:r>
            <w:r>
              <w:rPr>
                <w:rFonts w:ascii="Times New Roman" w:eastAsia="Times New Roman" w:hAnsi="Times New Roman" w:cs="Times New Roman"/>
                <w:sz w:val="24"/>
                <w:szCs w:val="24"/>
              </w:rPr>
              <w:t xml:space="preserve"> uygun olmakla</w:t>
            </w:r>
            <w:r w:rsidR="009C3869" w:rsidRPr="00210AF7">
              <w:rPr>
                <w:rFonts w:ascii="Times New Roman" w:eastAsia="Times New Roman" w:hAnsi="Times New Roman" w:cs="Times New Roman"/>
                <w:sz w:val="24"/>
                <w:szCs w:val="24"/>
              </w:rPr>
              <w:t xml:space="preserve"> birlikte, birime ait</w:t>
            </w:r>
            <w:r>
              <w:rPr>
                <w:rFonts w:ascii="Times New Roman" w:eastAsia="Times New Roman" w:hAnsi="Times New Roman" w:cs="Times New Roman"/>
                <w:sz w:val="24"/>
                <w:szCs w:val="24"/>
              </w:rPr>
              <w:t>/özgü</w:t>
            </w:r>
            <w:r w:rsidR="009C3869" w:rsidRPr="00210AF7">
              <w:rPr>
                <w:rFonts w:ascii="Times New Roman" w:eastAsia="Times New Roman" w:hAnsi="Times New Roman" w:cs="Times New Roman"/>
                <w:sz w:val="24"/>
                <w:szCs w:val="24"/>
              </w:rPr>
              <w:t xml:space="preserve"> bil</w:t>
            </w:r>
            <w:r w:rsidR="00210AF7">
              <w:rPr>
                <w:rFonts w:ascii="Times New Roman" w:eastAsia="Times New Roman" w:hAnsi="Times New Roman" w:cs="Times New Roman"/>
                <w:sz w:val="24"/>
                <w:szCs w:val="24"/>
              </w:rPr>
              <w:t>gi</w:t>
            </w:r>
            <w:r w:rsidR="002E2926">
              <w:rPr>
                <w:rFonts w:ascii="Times New Roman" w:eastAsia="Times New Roman" w:hAnsi="Times New Roman" w:cs="Times New Roman"/>
                <w:sz w:val="24"/>
                <w:szCs w:val="24"/>
              </w:rPr>
              <w:t>/veri</w:t>
            </w:r>
            <w:r w:rsidR="00210AF7">
              <w:rPr>
                <w:rFonts w:ascii="Times New Roman" w:eastAsia="Times New Roman" w:hAnsi="Times New Roman" w:cs="Times New Roman"/>
                <w:sz w:val="24"/>
                <w:szCs w:val="24"/>
              </w:rPr>
              <w:t xml:space="preserve"> içermemektedir.</w:t>
            </w:r>
          </w:p>
          <w:p w:rsidR="00210AF7" w:rsidRPr="00210AF7" w:rsidRDefault="00D20A03" w:rsidP="00E106D5">
            <w:pPr>
              <w:keepNext/>
              <w:keepLines/>
              <w:spacing w:line="276" w:lineRule="auto"/>
              <w:jc w:val="both"/>
              <w:rPr>
                <w:rFonts w:ascii="Times New Roman" w:eastAsia="Times New Roman" w:hAnsi="Times New Roman" w:cs="Times New Roman"/>
                <w:sz w:val="24"/>
                <w:szCs w:val="24"/>
              </w:rPr>
            </w:pPr>
            <w:hyperlink r:id="rId105" w:history="1">
              <w:r w:rsidR="00E106D5" w:rsidRPr="00D24817">
                <w:rPr>
                  <w:rStyle w:val="Kpr"/>
                  <w:rFonts w:ascii="Times New Roman" w:eastAsia="Times New Roman" w:hAnsi="Times New Roman" w:cs="Times New Roman"/>
                  <w:sz w:val="24"/>
                  <w:szCs w:val="24"/>
                </w:rPr>
                <w:t>İRO</w:t>
              </w:r>
            </w:hyperlink>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keepNext/>
              <w:keepLines/>
              <w:spacing w:line="276" w:lineRule="auto"/>
              <w:ind w:left="152" w:hanging="1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0C1F97">
              <w:rPr>
                <w:rFonts w:ascii="Times New Roman" w:eastAsia="Times New Roman" w:hAnsi="Times New Roman" w:cs="Times New Roman"/>
                <w:sz w:val="24"/>
                <w:szCs w:val="24"/>
              </w:rPr>
              <w:t xml:space="preserve"> 2</w:t>
            </w:r>
          </w:p>
        </w:tc>
        <w:tc>
          <w:tcPr>
            <w:tcW w:w="5806" w:type="dxa"/>
            <w:gridSpan w:val="2"/>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10664A">
              <w:rPr>
                <w:rFonts w:ascii="Times New Roman" w:eastAsia="Times New Roman" w:hAnsi="Times New Roman" w:cs="Times New Roman"/>
                <w:sz w:val="24"/>
                <w:szCs w:val="24"/>
              </w:rPr>
              <w:t>: 1</w:t>
            </w:r>
          </w:p>
        </w:tc>
      </w:tr>
    </w:tbl>
    <w:p w:rsidR="0047603E" w:rsidRDefault="0047603E">
      <w:pPr>
        <w:spacing w:after="0" w:line="240" w:lineRule="auto"/>
        <w:jc w:val="both"/>
        <w:rPr>
          <w:rFonts w:ascii="Times New Roman" w:eastAsia="Times New Roman" w:hAnsi="Times New Roman" w:cs="Times New Roman"/>
          <w:b/>
          <w:i/>
          <w:color w:val="FF0000"/>
          <w:sz w:val="24"/>
          <w:szCs w:val="24"/>
        </w:rPr>
      </w:pPr>
    </w:p>
    <w:p w:rsidR="0047603E" w:rsidRDefault="009C3869">
      <w:pPr>
        <w:spacing w:after="0"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A.5.3. </w:t>
      </w:r>
      <w:proofErr w:type="spellStart"/>
      <w:r>
        <w:rPr>
          <w:rFonts w:ascii="Times New Roman" w:eastAsia="Times New Roman" w:hAnsi="Times New Roman" w:cs="Times New Roman"/>
          <w:b/>
          <w:i/>
          <w:sz w:val="24"/>
          <w:szCs w:val="24"/>
        </w:rPr>
        <w:t>Uluslararasılaşma</w:t>
      </w:r>
      <w:proofErr w:type="spellEnd"/>
      <w:r>
        <w:rPr>
          <w:rFonts w:ascii="Times New Roman" w:eastAsia="Times New Roman" w:hAnsi="Times New Roman" w:cs="Times New Roman"/>
          <w:b/>
          <w:i/>
          <w:sz w:val="24"/>
          <w:szCs w:val="24"/>
        </w:rPr>
        <w:t xml:space="preserve"> Performansı</w:t>
      </w:r>
    </w:p>
    <w:p w:rsidR="0047603E" w:rsidRDefault="009C3869">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Akran Değerlendirmesi</w:t>
      </w:r>
      <w:r>
        <w:rPr>
          <w:rFonts w:ascii="Times New Roman" w:eastAsia="Times New Roman" w:hAnsi="Times New Roman" w:cs="Times New Roman"/>
          <w:sz w:val="24"/>
          <w:szCs w:val="24"/>
        </w:rPr>
        <w:t xml:space="preserve">: Birim,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performansına ilişkin değerlendirmelerde üniversitenin</w:t>
      </w:r>
      <w:r w:rsidR="00454DF8">
        <w:rPr>
          <w:rFonts w:ascii="Times New Roman" w:eastAsia="Times New Roman" w:hAnsi="Times New Roman" w:cs="Times New Roman"/>
          <w:sz w:val="24"/>
          <w:szCs w:val="24"/>
        </w:rPr>
        <w:t xml:space="preserve"> ilgili</w:t>
      </w:r>
      <w:r>
        <w:rPr>
          <w:rFonts w:ascii="Times New Roman" w:eastAsia="Times New Roman" w:hAnsi="Times New Roman" w:cs="Times New Roman"/>
          <w:sz w:val="24"/>
          <w:szCs w:val="24"/>
        </w:rPr>
        <w:t xml:space="preserve"> merkezi koordinatörlü</w:t>
      </w:r>
      <w:r w:rsidR="00454DF8">
        <w:rPr>
          <w:rFonts w:ascii="Times New Roman" w:eastAsia="Times New Roman" w:hAnsi="Times New Roman" w:cs="Times New Roman"/>
          <w:sz w:val="24"/>
          <w:szCs w:val="24"/>
        </w:rPr>
        <w:t>ğüne</w:t>
      </w:r>
      <w:r>
        <w:rPr>
          <w:rFonts w:ascii="Times New Roman" w:eastAsia="Times New Roman" w:hAnsi="Times New Roman" w:cs="Times New Roman"/>
          <w:sz w:val="24"/>
          <w:szCs w:val="24"/>
        </w:rPr>
        <w:t xml:space="preserve"> atıfta bulunmuş; ancak kendi faaliyetlerine yönelik performans göstergeleri</w:t>
      </w:r>
      <w:r w:rsidR="00CD394B">
        <w:rPr>
          <w:rFonts w:ascii="Times New Roman" w:eastAsia="Times New Roman" w:hAnsi="Times New Roman" w:cs="Times New Roman"/>
          <w:sz w:val="24"/>
          <w:szCs w:val="24"/>
        </w:rPr>
        <w:t>ne, verilere, analizlere</w:t>
      </w:r>
      <w:r>
        <w:rPr>
          <w:rFonts w:ascii="Times New Roman" w:eastAsia="Times New Roman" w:hAnsi="Times New Roman" w:cs="Times New Roman"/>
          <w:sz w:val="24"/>
          <w:szCs w:val="24"/>
        </w:rPr>
        <w:t xml:space="preserve"> ve izleme sonuçlarına </w:t>
      </w:r>
      <w:r w:rsidR="0002317D">
        <w:rPr>
          <w:rFonts w:ascii="Times New Roman" w:eastAsia="Times New Roman" w:hAnsi="Times New Roman" w:cs="Times New Roman"/>
          <w:sz w:val="24"/>
          <w:szCs w:val="24"/>
        </w:rPr>
        <w:t>kanıtlarda</w:t>
      </w:r>
      <w:r>
        <w:rPr>
          <w:rFonts w:ascii="Times New Roman" w:eastAsia="Times New Roman" w:hAnsi="Times New Roman" w:cs="Times New Roman"/>
          <w:sz w:val="24"/>
          <w:szCs w:val="24"/>
        </w:rPr>
        <w:t xml:space="preserve"> rastlanmamıştır. Bu durum, birimin </w:t>
      </w:r>
      <w:proofErr w:type="spellStart"/>
      <w:r w:rsidR="0002317D">
        <w:rPr>
          <w:rFonts w:ascii="Times New Roman" w:eastAsia="Times New Roman" w:hAnsi="Times New Roman" w:cs="Times New Roman"/>
          <w:sz w:val="24"/>
          <w:szCs w:val="24"/>
        </w:rPr>
        <w:t>uluslararasılaşma</w:t>
      </w:r>
      <w:proofErr w:type="spellEnd"/>
      <w:r w:rsidR="000231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performansını sistematik ve şeffaf biçimde izleme açısından gelişime açık olduğunu göstermektedir.</w:t>
      </w:r>
    </w:p>
    <w:tbl>
      <w:tblPr>
        <w:tblStyle w:val="afff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247"/>
      </w:tblGrid>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 Kriterleri</w:t>
            </w:r>
          </w:p>
        </w:tc>
        <w:tc>
          <w:tcPr>
            <w:tcW w:w="1559"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Kısmen</w:t>
            </w:r>
          </w:p>
        </w:tc>
        <w:tc>
          <w:tcPr>
            <w:tcW w:w="4247" w:type="dxa"/>
          </w:tcPr>
          <w:p w:rsidR="0047603E" w:rsidRDefault="009C3869" w:rsidP="0095683A">
            <w:pPr>
              <w:keepNext/>
              <w:keepLines/>
              <w:spacing w:line="276" w:lineRule="auto"/>
              <w:ind w:left="152"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Kanıt</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Performansına yönelik planlama faaliyeti bulunuyor mu?</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Kısmen</w:t>
            </w:r>
          </w:p>
        </w:tc>
        <w:tc>
          <w:tcPr>
            <w:tcW w:w="4247" w:type="dxa"/>
          </w:tcPr>
          <w:p w:rsidR="0047603E" w:rsidRDefault="00D20A03" w:rsidP="00D4568A">
            <w:pPr>
              <w:spacing w:line="276" w:lineRule="auto"/>
              <w:jc w:val="both"/>
              <w:rPr>
                <w:rFonts w:ascii="Times New Roman" w:eastAsia="Times New Roman" w:hAnsi="Times New Roman" w:cs="Times New Roman"/>
                <w:sz w:val="24"/>
                <w:szCs w:val="24"/>
              </w:rPr>
            </w:pPr>
            <w:hyperlink r:id="rId106" w:history="1">
              <w:proofErr w:type="spellStart"/>
              <w:r w:rsidR="00D4568A" w:rsidRPr="00D4568A">
                <w:rPr>
                  <w:rStyle w:val="Kpr"/>
                  <w:rFonts w:ascii="Times New Roman" w:eastAsia="Times New Roman" w:hAnsi="Times New Roman" w:cs="Times New Roman"/>
                  <w:sz w:val="24"/>
                  <w:szCs w:val="24"/>
                </w:rPr>
                <w:t>Uluslararasılaşma</w:t>
              </w:r>
              <w:proofErr w:type="spellEnd"/>
              <w:r w:rsidR="00D4568A" w:rsidRPr="00D4568A">
                <w:rPr>
                  <w:rStyle w:val="Kpr"/>
                  <w:rFonts w:ascii="Times New Roman" w:eastAsia="Times New Roman" w:hAnsi="Times New Roman" w:cs="Times New Roman"/>
                  <w:sz w:val="24"/>
                  <w:szCs w:val="24"/>
                </w:rPr>
                <w:t xml:space="preserve"> Politikası</w:t>
              </w:r>
            </w:hyperlink>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Performansına yönelik uygulama faaliyeti bulunuyor mu?</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Hayır</w:t>
            </w:r>
          </w:p>
        </w:tc>
        <w:tc>
          <w:tcPr>
            <w:tcW w:w="4247" w:type="dxa"/>
          </w:tcPr>
          <w:p w:rsidR="0047603E" w:rsidRDefault="009C3869" w:rsidP="00D4568A">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Performansına yönelik kontrol faaliyeti bulunuyor mu?</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Hayır</w:t>
            </w:r>
          </w:p>
        </w:tc>
        <w:tc>
          <w:tcPr>
            <w:tcW w:w="4247" w:type="dxa"/>
          </w:tcPr>
          <w:p w:rsidR="0047603E" w:rsidRDefault="009C3869" w:rsidP="00CD394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CD394B">
              <w:rPr>
                <w:rFonts w:ascii="Times New Roman" w:eastAsia="Times New Roman" w:hAnsi="Times New Roman" w:cs="Times New Roman"/>
                <w:sz w:val="24"/>
                <w:szCs w:val="24"/>
              </w:rPr>
              <w:t xml:space="preserve">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Performansına yönelik önlem alma faaliyeti bulunuyor mu?</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Hayır</w:t>
            </w:r>
          </w:p>
        </w:tc>
        <w:tc>
          <w:tcPr>
            <w:tcW w:w="4247" w:type="dxa"/>
          </w:tcPr>
          <w:p w:rsidR="0047603E" w:rsidRDefault="009C3869" w:rsidP="00CD394B">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Birimde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Performansına yönelik örnek gösterilebilir uygulamalar bulunuyor mu?</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Hayır</w:t>
            </w:r>
          </w:p>
        </w:tc>
        <w:tc>
          <w:tcPr>
            <w:tcW w:w="4247" w:type="dxa"/>
          </w:tcPr>
          <w:p w:rsidR="0047603E" w:rsidRDefault="009C3869" w:rsidP="00CD394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Kanıtlar yeterli sayıda gösterilmiş midir?</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Kısmen</w:t>
            </w:r>
          </w:p>
        </w:tc>
        <w:tc>
          <w:tcPr>
            <w:tcW w:w="4247" w:type="dxa"/>
          </w:tcPr>
          <w:p w:rsidR="0047603E" w:rsidRDefault="00ED213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Gösterilen kanıtlar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Performansı alt ölçütüne uygun mudur?</w:t>
            </w:r>
          </w:p>
        </w:tc>
        <w:tc>
          <w:tcPr>
            <w:tcW w:w="1559" w:type="dxa"/>
          </w:tcPr>
          <w:p w:rsidR="0047603E" w:rsidRDefault="009C3869">
            <w:pPr>
              <w:keepNext/>
              <w:keepLine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Kısmen</w:t>
            </w:r>
          </w:p>
        </w:tc>
        <w:tc>
          <w:tcPr>
            <w:tcW w:w="4247" w:type="dxa"/>
          </w:tcPr>
          <w:p w:rsidR="00ED2135" w:rsidRDefault="00ED2135">
            <w:pPr>
              <w:keepNext/>
              <w:keepLine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D2135">
              <w:rPr>
                <w:rFonts w:ascii="Times New Roman" w:eastAsia="Times New Roman" w:hAnsi="Times New Roman" w:cs="Times New Roman"/>
                <w:sz w:val="24"/>
                <w:szCs w:val="24"/>
              </w:rPr>
              <w:t>irime özgü veri/bilgi mevcut değildir.</w:t>
            </w:r>
            <w:r w:rsidR="0063393A">
              <w:rPr>
                <w:rFonts w:ascii="Times New Roman" w:eastAsia="Times New Roman" w:hAnsi="Times New Roman" w:cs="Times New Roman"/>
                <w:sz w:val="24"/>
                <w:szCs w:val="24"/>
              </w:rPr>
              <w:t xml:space="preserve"> Kanıtlar amaca hizmet etmemektedir.</w:t>
            </w:r>
          </w:p>
          <w:p w:rsidR="0047603E" w:rsidRPr="00D4568A" w:rsidRDefault="00D20A03">
            <w:pPr>
              <w:keepNext/>
              <w:keepLines/>
              <w:spacing w:line="276" w:lineRule="auto"/>
              <w:jc w:val="both"/>
              <w:rPr>
                <w:rFonts w:ascii="Times New Roman" w:hAnsi="Times New Roman" w:cs="Times New Roman"/>
                <w:color w:val="1155CC"/>
                <w:sz w:val="24"/>
                <w:szCs w:val="24"/>
              </w:rPr>
            </w:pPr>
            <w:hyperlink r:id="rId107">
              <w:proofErr w:type="spellStart"/>
              <w:r w:rsidR="00D4568A" w:rsidRPr="00D4568A">
                <w:rPr>
                  <w:rFonts w:ascii="Times New Roman" w:hAnsi="Times New Roman" w:cs="Times New Roman"/>
                  <w:color w:val="1155CC"/>
                  <w:sz w:val="24"/>
                  <w:szCs w:val="24"/>
                </w:rPr>
                <w:t>Erasmus</w:t>
              </w:r>
              <w:proofErr w:type="spellEnd"/>
              <w:r w:rsidR="00D4568A" w:rsidRPr="00D4568A">
                <w:rPr>
                  <w:rFonts w:ascii="Times New Roman" w:hAnsi="Times New Roman" w:cs="Times New Roman"/>
                  <w:color w:val="1155CC"/>
                  <w:sz w:val="24"/>
                  <w:szCs w:val="24"/>
                </w:rPr>
                <w:t>+ KA103 İkili Anlaşmalar</w:t>
              </w:r>
            </w:hyperlink>
          </w:p>
          <w:p w:rsidR="00D4568A" w:rsidRDefault="00D20A03">
            <w:pPr>
              <w:keepNext/>
              <w:keepLines/>
              <w:spacing w:line="276" w:lineRule="auto"/>
              <w:jc w:val="both"/>
              <w:rPr>
                <w:rFonts w:ascii="Times New Roman" w:eastAsia="Times New Roman" w:hAnsi="Times New Roman" w:cs="Times New Roman"/>
                <w:sz w:val="24"/>
                <w:szCs w:val="24"/>
              </w:rPr>
            </w:pPr>
            <w:hyperlink r:id="rId108">
              <w:proofErr w:type="spellStart"/>
              <w:r w:rsidR="00D4568A" w:rsidRPr="00D4568A">
                <w:rPr>
                  <w:rFonts w:ascii="Times New Roman" w:hAnsi="Times New Roman" w:cs="Times New Roman"/>
                  <w:color w:val="1155CC"/>
                  <w:sz w:val="24"/>
                  <w:szCs w:val="24"/>
                </w:rPr>
                <w:t>Erasmus</w:t>
              </w:r>
              <w:proofErr w:type="spellEnd"/>
              <w:r w:rsidR="00D4568A" w:rsidRPr="00D4568A">
                <w:rPr>
                  <w:rFonts w:ascii="Times New Roman" w:hAnsi="Times New Roman" w:cs="Times New Roman"/>
                  <w:color w:val="1155CC"/>
                  <w:sz w:val="24"/>
                  <w:szCs w:val="24"/>
                </w:rPr>
                <w:t>+ KA107 Ortak Ülkeler</w:t>
              </w:r>
            </w:hyperlink>
          </w:p>
        </w:tc>
      </w:tr>
      <w:tr w:rsidR="0047603E">
        <w:tc>
          <w:tcPr>
            <w:tcW w:w="3256" w:type="dxa"/>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keepNext/>
              <w:keepLines/>
              <w:spacing w:line="276" w:lineRule="auto"/>
              <w:ind w:left="152" w:hanging="1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ED2135">
              <w:rPr>
                <w:rFonts w:ascii="Times New Roman" w:eastAsia="Times New Roman" w:hAnsi="Times New Roman" w:cs="Times New Roman"/>
                <w:sz w:val="24"/>
                <w:szCs w:val="24"/>
              </w:rPr>
              <w:t xml:space="preserve"> 2</w:t>
            </w:r>
          </w:p>
        </w:tc>
        <w:tc>
          <w:tcPr>
            <w:tcW w:w="5806" w:type="dxa"/>
            <w:gridSpan w:val="2"/>
          </w:tcPr>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keepNext/>
              <w:keepLines/>
              <w:spacing w:line="276" w:lineRule="auto"/>
              <w:ind w:left="152"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63393A">
              <w:rPr>
                <w:rFonts w:ascii="Times New Roman" w:eastAsia="Times New Roman" w:hAnsi="Times New Roman" w:cs="Times New Roman"/>
                <w:sz w:val="24"/>
                <w:szCs w:val="24"/>
              </w:rPr>
              <w:t>: 1</w:t>
            </w:r>
          </w:p>
        </w:tc>
      </w:tr>
    </w:tbl>
    <w:p w:rsidR="0047603E" w:rsidRDefault="0047603E">
      <w:pPr>
        <w:spacing w:after="0" w:line="240" w:lineRule="auto"/>
        <w:jc w:val="both"/>
        <w:rPr>
          <w:rFonts w:ascii="Times New Roman" w:eastAsia="Times New Roman" w:hAnsi="Times New Roman" w:cs="Times New Roman"/>
          <w:color w:val="FF0000"/>
          <w:sz w:val="24"/>
          <w:szCs w:val="24"/>
        </w:rPr>
      </w:pPr>
    </w:p>
    <w:p w:rsidR="0047603E" w:rsidRDefault="0047603E">
      <w:pPr>
        <w:spacing w:after="0" w:line="240" w:lineRule="auto"/>
        <w:jc w:val="both"/>
        <w:rPr>
          <w:rFonts w:ascii="Times New Roman" w:eastAsia="Times New Roman" w:hAnsi="Times New Roman" w:cs="Times New Roman"/>
          <w:color w:val="FF0000"/>
          <w:sz w:val="24"/>
          <w:szCs w:val="24"/>
        </w:rPr>
      </w:pPr>
    </w:p>
    <w:p w:rsidR="0047603E" w:rsidRDefault="009C386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LİDERLİK, YÖNETİŞİM VE KALİTE</w:t>
      </w:r>
    </w:p>
    <w:p w:rsidR="0047603E" w:rsidRPr="000A4483" w:rsidRDefault="009C3869">
      <w:pPr>
        <w:spacing w:after="0" w:line="240" w:lineRule="auto"/>
        <w:jc w:val="both"/>
        <w:rPr>
          <w:rFonts w:ascii="Times New Roman" w:eastAsia="Times New Roman" w:hAnsi="Times New Roman" w:cs="Times New Roman"/>
          <w:b/>
          <w:sz w:val="24"/>
          <w:szCs w:val="24"/>
        </w:rPr>
      </w:pPr>
      <w:r w:rsidRPr="000A4483">
        <w:rPr>
          <w:rFonts w:ascii="Times New Roman" w:eastAsia="Times New Roman" w:hAnsi="Times New Roman" w:cs="Times New Roman"/>
          <w:b/>
          <w:sz w:val="24"/>
          <w:szCs w:val="24"/>
        </w:rPr>
        <w:t>Liderlik, Yönetişim ve Kalite Genel Değerlendirme Tablosu</w:t>
      </w:r>
    </w:p>
    <w:p w:rsidR="0047603E" w:rsidRDefault="0047603E">
      <w:pPr>
        <w:spacing w:after="0" w:line="240" w:lineRule="auto"/>
        <w:jc w:val="both"/>
        <w:rPr>
          <w:rFonts w:ascii="Times New Roman" w:eastAsia="Times New Roman" w:hAnsi="Times New Roman" w:cs="Times New Roman"/>
          <w:color w:val="FF0000"/>
          <w:sz w:val="24"/>
          <w:szCs w:val="24"/>
        </w:rPr>
      </w:pPr>
    </w:p>
    <w:tbl>
      <w:tblPr>
        <w:tblStyle w:val="afff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127"/>
        <w:gridCol w:w="1559"/>
        <w:gridCol w:w="4247"/>
      </w:tblGrid>
      <w:tr w:rsidR="0047603E">
        <w:tc>
          <w:tcPr>
            <w:tcW w:w="1129" w:type="dxa"/>
          </w:tcPr>
          <w:p w:rsidR="0047603E" w:rsidRDefault="0047603E">
            <w:pPr>
              <w:jc w:val="both"/>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Değerlendirme Kriterleri</w:t>
            </w:r>
          </w:p>
        </w:tc>
        <w:tc>
          <w:tcPr>
            <w:tcW w:w="1559" w:type="dxa"/>
          </w:tcPr>
          <w:p w:rsidR="0047603E" w:rsidRDefault="009C3869">
            <w:pPr>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Evet</w:t>
            </w:r>
            <w:proofErr w:type="gramEnd"/>
            <w:r>
              <w:rPr>
                <w:rFonts w:ascii="Times New Roman" w:eastAsia="Times New Roman" w:hAnsi="Times New Roman" w:cs="Times New Roman"/>
                <w:b/>
                <w:sz w:val="24"/>
                <w:szCs w:val="24"/>
              </w:rPr>
              <w:t xml:space="preserve"> / Hayır / Kısmen</w:t>
            </w:r>
          </w:p>
        </w:tc>
        <w:tc>
          <w:tcPr>
            <w:tcW w:w="4247"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Açıklama (Kanıt belirterek açıklama yapmak zorunludur)</w:t>
            </w:r>
          </w:p>
        </w:tc>
      </w:tr>
      <w:tr w:rsidR="0047603E">
        <w:tc>
          <w:tcPr>
            <w:tcW w:w="1129" w:type="dxa"/>
            <w:vMerge w:val="restart"/>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Liderlik, Yönetişim ve</w:t>
            </w:r>
          </w:p>
          <w:p w:rsidR="0047603E" w:rsidRDefault="009C3869" w:rsidP="000A4483">
            <w:pPr>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Kalite</w:t>
            </w: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 çalışma gurubu yönergeye uygun kurulmuş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Evet </w:t>
            </w:r>
          </w:p>
        </w:tc>
        <w:tc>
          <w:tcPr>
            <w:tcW w:w="4247" w:type="dxa"/>
          </w:tcPr>
          <w:p w:rsidR="0047603E" w:rsidRDefault="00D20A03" w:rsidP="00E40471">
            <w:pPr>
              <w:jc w:val="both"/>
              <w:rPr>
                <w:rFonts w:ascii="Times New Roman" w:eastAsia="Times New Roman" w:hAnsi="Times New Roman" w:cs="Times New Roman"/>
                <w:sz w:val="24"/>
                <w:szCs w:val="24"/>
              </w:rPr>
            </w:pPr>
            <w:hyperlink r:id="rId109">
              <w:r w:rsidR="00E40471">
                <w:rPr>
                  <w:rFonts w:ascii="Times New Roman" w:eastAsia="Times New Roman" w:hAnsi="Times New Roman" w:cs="Times New Roman"/>
                  <w:sz w:val="24"/>
                  <w:szCs w:val="24"/>
                  <w:u w:val="single"/>
                </w:rPr>
                <w:t>Birim Kalite Alt</w:t>
              </w:r>
            </w:hyperlink>
            <w:r w:rsidR="00E40471">
              <w:rPr>
                <w:rFonts w:ascii="Times New Roman" w:eastAsia="Times New Roman" w:hAnsi="Times New Roman" w:cs="Times New Roman"/>
                <w:sz w:val="24"/>
                <w:szCs w:val="24"/>
                <w:u w:val="single"/>
              </w:rPr>
              <w:t xml:space="preserve"> Çalışma Grupları</w:t>
            </w:r>
          </w:p>
        </w:tc>
      </w:tr>
      <w:tr w:rsidR="0047603E">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 çalışma grubu kalite toplantıları düzenli olarak yapılıyor mu?</w:t>
            </w:r>
          </w:p>
        </w:tc>
        <w:tc>
          <w:tcPr>
            <w:tcW w:w="1559" w:type="dxa"/>
          </w:tcPr>
          <w:p w:rsidR="0047603E" w:rsidRDefault="00E4047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bookmarkStart w:id="12" w:name="_heading=h.b4l6udh83p66" w:colFirst="0" w:colLast="0"/>
        <w:bookmarkEnd w:id="12"/>
        <w:tc>
          <w:tcPr>
            <w:tcW w:w="4247" w:type="dxa"/>
          </w:tcPr>
          <w:p w:rsidR="00E40471" w:rsidRDefault="00E40471" w:rsidP="00E40471">
            <w:pPr>
              <w:pStyle w:val="Balk1"/>
              <w:keepNext w:val="0"/>
              <w:keepLines w:val="0"/>
              <w:pBdr>
                <w:top w:val="none" w:sz="0" w:space="7" w:color="000000"/>
                <w:bottom w:val="none" w:sz="0" w:space="15" w:color="000000"/>
              </w:pBdr>
              <w:spacing w:before="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"https://dumlupinarmyo.dpu.edu.tr/tr/index/sayfa/14650/birim-kalite-komisyonu-tutanaklari" </w:instrText>
            </w:r>
            <w:r>
              <w:rPr>
                <w:rFonts w:ascii="Times New Roman" w:eastAsia="Times New Roman" w:hAnsi="Times New Roman" w:cs="Times New Roman"/>
                <w:sz w:val="24"/>
                <w:szCs w:val="24"/>
              </w:rPr>
              <w:fldChar w:fldCharType="separate"/>
            </w:r>
            <w:r w:rsidRPr="00E40471">
              <w:rPr>
                <w:rStyle w:val="Kpr"/>
                <w:rFonts w:ascii="Times New Roman" w:eastAsia="Times New Roman" w:hAnsi="Times New Roman" w:cs="Times New Roman"/>
                <w:sz w:val="24"/>
                <w:szCs w:val="24"/>
              </w:rPr>
              <w:t>Toplantı Tutanakları</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rsidR="0047603E" w:rsidRDefault="0047603E">
            <w:pPr>
              <w:jc w:val="both"/>
              <w:rPr>
                <w:rFonts w:ascii="Times New Roman" w:eastAsia="Times New Roman" w:hAnsi="Times New Roman" w:cs="Times New Roman"/>
                <w:sz w:val="24"/>
                <w:szCs w:val="24"/>
              </w:rPr>
            </w:pPr>
          </w:p>
        </w:tc>
      </w:tr>
      <w:tr w:rsidR="0047603E">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 çalışma grubu toplantı tutanakları web sayfasında yayınlanıyor mu?</w:t>
            </w:r>
          </w:p>
        </w:tc>
        <w:tc>
          <w:tcPr>
            <w:tcW w:w="1559" w:type="dxa"/>
          </w:tcPr>
          <w:p w:rsidR="0047603E" w:rsidRDefault="00977E1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977E15" w:rsidRDefault="00D20A03" w:rsidP="00977E15">
            <w:pPr>
              <w:pStyle w:val="Balk1"/>
              <w:keepNext w:val="0"/>
              <w:keepLines w:val="0"/>
              <w:pBdr>
                <w:top w:val="none" w:sz="0" w:space="7" w:color="000000"/>
                <w:bottom w:val="none" w:sz="0" w:space="15" w:color="000000"/>
              </w:pBdr>
              <w:spacing w:before="0"/>
              <w:jc w:val="both"/>
              <w:outlineLvl w:val="0"/>
              <w:rPr>
                <w:rFonts w:ascii="Times New Roman" w:eastAsia="Times New Roman" w:hAnsi="Times New Roman" w:cs="Times New Roman"/>
                <w:sz w:val="24"/>
                <w:szCs w:val="24"/>
              </w:rPr>
            </w:pPr>
            <w:hyperlink r:id="rId110" w:history="1">
              <w:r w:rsidR="00977E15" w:rsidRPr="00E40471">
                <w:rPr>
                  <w:rStyle w:val="Kpr"/>
                  <w:rFonts w:ascii="Times New Roman" w:eastAsia="Times New Roman" w:hAnsi="Times New Roman" w:cs="Times New Roman"/>
                  <w:sz w:val="24"/>
                  <w:szCs w:val="24"/>
                </w:rPr>
                <w:t>Toplantı Tutanakları</w:t>
              </w:r>
            </w:hyperlink>
            <w:r w:rsidR="00977E15">
              <w:rPr>
                <w:rFonts w:ascii="Times New Roman" w:eastAsia="Times New Roman" w:hAnsi="Times New Roman" w:cs="Times New Roman"/>
                <w:sz w:val="24"/>
                <w:szCs w:val="24"/>
              </w:rPr>
              <w:t xml:space="preserve">  </w:t>
            </w:r>
          </w:p>
          <w:p w:rsidR="0047603E" w:rsidRDefault="0047603E">
            <w:pPr>
              <w:jc w:val="both"/>
              <w:rPr>
                <w:rFonts w:ascii="Times New Roman" w:eastAsia="Times New Roman" w:hAnsi="Times New Roman" w:cs="Times New Roman"/>
                <w:sz w:val="24"/>
                <w:szCs w:val="24"/>
              </w:rPr>
            </w:pPr>
          </w:p>
        </w:tc>
      </w:tr>
      <w:tr w:rsidR="0047603E">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Toplantılarda alınan kararlardan uygulanan örnekler var mı?</w:t>
            </w:r>
          </w:p>
        </w:tc>
        <w:tc>
          <w:tcPr>
            <w:tcW w:w="1559" w:type="dxa"/>
          </w:tcPr>
          <w:p w:rsidR="0047603E" w:rsidRDefault="00DD677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Evet</w:t>
            </w:r>
          </w:p>
        </w:tc>
        <w:tc>
          <w:tcPr>
            <w:tcW w:w="4247" w:type="dxa"/>
          </w:tcPr>
          <w:p w:rsidR="00D670A2" w:rsidRDefault="00D20A03" w:rsidP="00D670A2">
            <w:pPr>
              <w:spacing w:line="276" w:lineRule="auto"/>
              <w:jc w:val="both"/>
              <w:rPr>
                <w:rFonts w:ascii="Times New Roman" w:eastAsia="Times New Roman" w:hAnsi="Times New Roman" w:cs="Times New Roman"/>
                <w:sz w:val="24"/>
                <w:szCs w:val="24"/>
              </w:rPr>
            </w:pPr>
            <w:hyperlink r:id="rId111" w:history="1">
              <w:r w:rsidR="00D670A2" w:rsidRPr="004C0AFD">
                <w:rPr>
                  <w:rStyle w:val="Kpr"/>
                  <w:rFonts w:ascii="Times New Roman" w:eastAsia="Times New Roman" w:hAnsi="Times New Roman" w:cs="Times New Roman"/>
                  <w:sz w:val="24"/>
                  <w:szCs w:val="24"/>
                </w:rPr>
                <w:t>İME Toplantısı</w:t>
              </w:r>
            </w:hyperlink>
          </w:p>
          <w:p w:rsidR="0047603E" w:rsidRDefault="00D20A03" w:rsidP="00D670A2">
            <w:pPr>
              <w:jc w:val="both"/>
              <w:rPr>
                <w:rStyle w:val="Kpr"/>
                <w:rFonts w:ascii="Times New Roman" w:eastAsia="Times New Roman" w:hAnsi="Times New Roman" w:cs="Times New Roman"/>
                <w:sz w:val="24"/>
                <w:szCs w:val="24"/>
              </w:rPr>
            </w:pPr>
            <w:hyperlink r:id="rId112" w:history="1">
              <w:r w:rsidR="00D670A2" w:rsidRPr="006E2D69">
                <w:rPr>
                  <w:rStyle w:val="Kpr"/>
                  <w:rFonts w:ascii="Times New Roman" w:eastAsia="Times New Roman" w:hAnsi="Times New Roman" w:cs="Times New Roman"/>
                  <w:sz w:val="24"/>
                  <w:szCs w:val="24"/>
                </w:rPr>
                <w:t>Oryantasyon Programı</w:t>
              </w:r>
            </w:hyperlink>
          </w:p>
          <w:p w:rsidR="00D670A2" w:rsidRDefault="00D20A03" w:rsidP="00D670A2">
            <w:pPr>
              <w:jc w:val="both"/>
              <w:rPr>
                <w:rStyle w:val="Kpr"/>
                <w:rFonts w:ascii="Times New Roman" w:eastAsia="Times New Roman" w:hAnsi="Times New Roman" w:cs="Times New Roman"/>
                <w:sz w:val="24"/>
                <w:szCs w:val="24"/>
              </w:rPr>
            </w:pPr>
            <w:hyperlink r:id="rId113" w:history="1">
              <w:r w:rsidR="00D670A2" w:rsidRPr="00893E88">
                <w:rPr>
                  <w:rStyle w:val="Kpr"/>
                  <w:rFonts w:ascii="Times New Roman" w:eastAsia="Times New Roman" w:hAnsi="Times New Roman" w:cs="Times New Roman"/>
                  <w:sz w:val="24"/>
                  <w:szCs w:val="24"/>
                </w:rPr>
                <w:t>PUKO Temelli Eylem Planları</w:t>
              </w:r>
            </w:hyperlink>
          </w:p>
          <w:p w:rsidR="00D670A2" w:rsidRDefault="00D20A03" w:rsidP="00D670A2">
            <w:pPr>
              <w:jc w:val="both"/>
              <w:rPr>
                <w:rStyle w:val="Kpr"/>
                <w:rFonts w:ascii="Times New Roman" w:eastAsia="Times New Roman" w:hAnsi="Times New Roman" w:cs="Times New Roman"/>
                <w:sz w:val="24"/>
                <w:szCs w:val="24"/>
              </w:rPr>
            </w:pPr>
            <w:hyperlink r:id="rId114" w:history="1">
              <w:r w:rsidR="00D670A2" w:rsidRPr="003066F1">
                <w:rPr>
                  <w:rStyle w:val="Kpr"/>
                  <w:rFonts w:ascii="Times New Roman" w:eastAsia="Times New Roman" w:hAnsi="Times New Roman" w:cs="Times New Roman"/>
                  <w:sz w:val="24"/>
                  <w:szCs w:val="24"/>
                </w:rPr>
                <w:t>İME Bilgilendirme ve Duyurular</w:t>
              </w:r>
            </w:hyperlink>
          </w:p>
          <w:p w:rsidR="00D670A2" w:rsidRDefault="00D20A03" w:rsidP="00D670A2">
            <w:pPr>
              <w:jc w:val="both"/>
              <w:rPr>
                <w:rStyle w:val="Kpr"/>
                <w:rFonts w:ascii="Times New Roman" w:eastAsia="Times New Roman" w:hAnsi="Times New Roman" w:cs="Times New Roman"/>
                <w:sz w:val="24"/>
                <w:szCs w:val="24"/>
              </w:rPr>
            </w:pPr>
            <w:hyperlink r:id="rId115" w:history="1">
              <w:r w:rsidR="00D670A2" w:rsidRPr="00052BB6">
                <w:rPr>
                  <w:rStyle w:val="Kpr"/>
                  <w:rFonts w:ascii="Times New Roman" w:eastAsia="Times New Roman" w:hAnsi="Times New Roman" w:cs="Times New Roman"/>
                  <w:sz w:val="24"/>
                  <w:szCs w:val="24"/>
                </w:rPr>
                <w:t>2025 Etkinlikler</w:t>
              </w:r>
            </w:hyperlink>
          </w:p>
          <w:p w:rsidR="00D670A2" w:rsidRDefault="00D670A2" w:rsidP="00D670A2">
            <w:pPr>
              <w:jc w:val="both"/>
              <w:rPr>
                <w:rFonts w:ascii="Times New Roman" w:eastAsia="Times New Roman" w:hAnsi="Times New Roman" w:cs="Times New Roman"/>
                <w:sz w:val="24"/>
                <w:szCs w:val="24"/>
              </w:rPr>
            </w:pPr>
          </w:p>
        </w:tc>
      </w:tr>
      <w:tr w:rsidR="0047603E">
        <w:tc>
          <w:tcPr>
            <w:tcW w:w="1129" w:type="dxa"/>
            <w:vMerge w:val="restart"/>
          </w:tcPr>
          <w:p w:rsidR="0047603E" w:rsidRDefault="009C3869">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Birime özgü anket</w:t>
            </w: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Planlanıyor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Anket linkleri birimin web sitesinde mevcut olup, planlama ile</w:t>
            </w:r>
            <w:r w:rsidR="00DD6773">
              <w:rPr>
                <w:rFonts w:ascii="Times New Roman" w:eastAsia="Times New Roman" w:hAnsi="Times New Roman" w:cs="Times New Roman"/>
                <w:sz w:val="24"/>
                <w:szCs w:val="24"/>
              </w:rPr>
              <w:t xml:space="preserve"> ilgili kanıta rastlanmamıştır.</w:t>
            </w:r>
          </w:p>
          <w:p w:rsidR="0095683A" w:rsidRDefault="00D20A03" w:rsidP="0095683A">
            <w:pPr>
              <w:spacing w:line="276" w:lineRule="auto"/>
              <w:jc w:val="both"/>
              <w:rPr>
                <w:rFonts w:ascii="Times New Roman" w:eastAsia="Times New Roman" w:hAnsi="Times New Roman" w:cs="Times New Roman"/>
                <w:sz w:val="24"/>
                <w:szCs w:val="24"/>
              </w:rPr>
            </w:pPr>
            <w:hyperlink r:id="rId116" w:history="1">
              <w:r w:rsidR="0095683A" w:rsidRPr="00F020A8">
                <w:rPr>
                  <w:rStyle w:val="Kpr"/>
                  <w:rFonts w:ascii="Times New Roman" w:eastAsia="Times New Roman" w:hAnsi="Times New Roman" w:cs="Times New Roman"/>
                  <w:sz w:val="24"/>
                  <w:szCs w:val="24"/>
                </w:rPr>
                <w:t>Anketler</w:t>
              </w:r>
            </w:hyperlink>
          </w:p>
          <w:p w:rsidR="0047603E" w:rsidRDefault="0047603E">
            <w:pPr>
              <w:jc w:val="both"/>
              <w:rPr>
                <w:rFonts w:ascii="Times New Roman" w:eastAsia="Times New Roman" w:hAnsi="Times New Roman" w:cs="Times New Roman"/>
                <w:sz w:val="24"/>
                <w:szCs w:val="24"/>
              </w:rPr>
            </w:pPr>
          </w:p>
        </w:tc>
      </w:tr>
      <w:tr w:rsidR="0047603E">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Uygulanıyor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705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tc>
      </w:tr>
      <w:tr w:rsidR="0047603E">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Anket raporları birim kalite web sayfalarında ilan ediliyor mu?</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705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D70586">
              <w:rPr>
                <w:rFonts w:ascii="Times New Roman" w:eastAsia="Times New Roman" w:hAnsi="Times New Roman" w:cs="Times New Roman"/>
                <w:sz w:val="24"/>
                <w:szCs w:val="24"/>
              </w:rPr>
              <w:t xml:space="preserve"> </w:t>
            </w:r>
          </w:p>
        </w:tc>
      </w:tr>
      <w:tr w:rsidR="0047603E">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Anket sonuçları değerlendiriliyor mu? Geri bildirimlere göre iyileştirme çalışmaları var mı?</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47603E" w:rsidRDefault="009C3869" w:rsidP="00D705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bulunamamıştır.</w:t>
            </w:r>
            <w:r w:rsidR="00D70586">
              <w:rPr>
                <w:rFonts w:ascii="Times New Roman" w:eastAsia="Times New Roman" w:hAnsi="Times New Roman" w:cs="Times New Roman"/>
                <w:sz w:val="24"/>
                <w:szCs w:val="24"/>
              </w:rPr>
              <w:t xml:space="preserve"> </w:t>
            </w:r>
          </w:p>
        </w:tc>
      </w:tr>
      <w:tr w:rsidR="0047603E">
        <w:trPr>
          <w:cantSplit/>
          <w:trHeight w:val="1134"/>
        </w:trPr>
        <w:tc>
          <w:tcPr>
            <w:tcW w:w="1129" w:type="dxa"/>
            <w:vMerge w:val="restart"/>
          </w:tcPr>
          <w:p w:rsidR="0047603E" w:rsidRDefault="009C3869">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Paydaş Katılımı</w:t>
            </w: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Öğrencilerden gelen geri bildirimler doğrultusunda gerçekleştirilen iyileştirme örnekleri var mı?</w:t>
            </w:r>
          </w:p>
        </w:tc>
        <w:tc>
          <w:tcPr>
            <w:tcW w:w="1559" w:type="dxa"/>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D70586" w:rsidRDefault="009C3869" w:rsidP="00D705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p w:rsidR="0047603E" w:rsidRDefault="0047603E">
            <w:pPr>
              <w:jc w:val="both"/>
              <w:rPr>
                <w:rFonts w:ascii="Times New Roman" w:eastAsia="Times New Roman" w:hAnsi="Times New Roman" w:cs="Times New Roman"/>
                <w:sz w:val="24"/>
                <w:szCs w:val="24"/>
              </w:rPr>
            </w:pPr>
          </w:p>
        </w:tc>
      </w:tr>
      <w:tr w:rsidR="0047603E">
        <w:trPr>
          <w:cantSplit/>
          <w:trHeight w:val="1134"/>
        </w:trPr>
        <w:tc>
          <w:tcPr>
            <w:tcW w:w="1129" w:type="dxa"/>
            <w:vMerge/>
          </w:tcPr>
          <w:p w:rsidR="0047603E" w:rsidRDefault="004760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tcPr>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Yönetimsel kararlarda iç ve dış paydaş katılımı sağlanmakta mıdır?</w:t>
            </w:r>
          </w:p>
        </w:tc>
        <w:tc>
          <w:tcPr>
            <w:tcW w:w="1559" w:type="dxa"/>
          </w:tcPr>
          <w:p w:rsidR="0047603E" w:rsidRDefault="00D705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Hayır</w:t>
            </w:r>
          </w:p>
        </w:tc>
        <w:tc>
          <w:tcPr>
            <w:tcW w:w="4247" w:type="dxa"/>
          </w:tcPr>
          <w:p w:rsidR="00D70586" w:rsidRDefault="00D70586" w:rsidP="00D705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bulunamamıştır. </w:t>
            </w:r>
          </w:p>
          <w:p w:rsidR="0047603E" w:rsidRDefault="0047603E" w:rsidP="00D70586">
            <w:pPr>
              <w:jc w:val="both"/>
              <w:rPr>
                <w:rFonts w:ascii="Times New Roman" w:eastAsia="Times New Roman" w:hAnsi="Times New Roman" w:cs="Times New Roman"/>
                <w:sz w:val="24"/>
                <w:szCs w:val="24"/>
              </w:rPr>
            </w:pPr>
          </w:p>
        </w:tc>
      </w:tr>
      <w:tr w:rsidR="0047603E">
        <w:trPr>
          <w:cantSplit/>
          <w:trHeight w:val="567"/>
        </w:trPr>
        <w:tc>
          <w:tcPr>
            <w:tcW w:w="325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 Öz Değerlendirme</w:t>
            </w:r>
          </w:p>
          <w:p w:rsidR="0047603E" w:rsidRDefault="009C386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Puanlaması</w:t>
            </w:r>
            <w:r>
              <w:rPr>
                <w:rFonts w:ascii="Times New Roman" w:eastAsia="Times New Roman" w:hAnsi="Times New Roman" w:cs="Times New Roman"/>
                <w:sz w:val="24"/>
                <w:szCs w:val="24"/>
              </w:rPr>
              <w:t>:</w:t>
            </w:r>
            <w:r w:rsidR="00960702">
              <w:rPr>
                <w:rFonts w:ascii="Times New Roman" w:eastAsia="Times New Roman" w:hAnsi="Times New Roman" w:cs="Times New Roman"/>
                <w:sz w:val="24"/>
                <w:szCs w:val="24"/>
              </w:rPr>
              <w:t xml:space="preserve"> 3</w:t>
            </w:r>
          </w:p>
        </w:tc>
        <w:tc>
          <w:tcPr>
            <w:tcW w:w="5806" w:type="dxa"/>
            <w:gridSpan w:val="2"/>
          </w:tcPr>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w:t>
            </w:r>
          </w:p>
          <w:p w:rsidR="0047603E" w:rsidRDefault="009C386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Puanlaması</w:t>
            </w:r>
            <w:r w:rsidR="00D70586">
              <w:rPr>
                <w:rFonts w:ascii="Times New Roman" w:eastAsia="Times New Roman" w:hAnsi="Times New Roman" w:cs="Times New Roman"/>
                <w:sz w:val="24"/>
                <w:szCs w:val="24"/>
              </w:rPr>
              <w:t>: 2</w:t>
            </w:r>
          </w:p>
        </w:tc>
      </w:tr>
    </w:tbl>
    <w:p w:rsidR="0047603E" w:rsidRDefault="0047603E">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0373A3" w:rsidRDefault="000373A3" w:rsidP="002C1CE4">
      <w:pPr>
        <w:spacing w:after="0" w:line="276" w:lineRule="auto"/>
        <w:jc w:val="both"/>
        <w:rPr>
          <w:rFonts w:ascii="Times New Roman" w:eastAsia="Times New Roman" w:hAnsi="Times New Roman" w:cs="Times New Roman"/>
          <w:b/>
          <w:sz w:val="24"/>
          <w:szCs w:val="24"/>
        </w:rPr>
      </w:pPr>
    </w:p>
    <w:p w:rsidR="002C1CE4" w:rsidRPr="002C1CE4" w:rsidRDefault="002C1CE4" w:rsidP="002C1CE4">
      <w:pPr>
        <w:spacing w:after="0"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 EĞİTİM VE ÖĞRETİM</w:t>
      </w:r>
    </w:p>
    <w:p w:rsidR="002C1CE4" w:rsidRPr="002C1CE4" w:rsidRDefault="002C1CE4" w:rsidP="002C1CE4">
      <w:pPr>
        <w:spacing w:after="0"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B.1. Program Tasarımı, Değerlendirmesi ve Güncellenmesi</w:t>
      </w: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 xml:space="preserve">B.1.1. Programların Tasarımı ve Onayı </w:t>
      </w:r>
    </w:p>
    <w:p w:rsidR="002C1CE4" w:rsidRPr="002C1CE4" w:rsidRDefault="002C1CE4" w:rsidP="002C1CE4">
      <w:pPr>
        <w:spacing w:line="240"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Birimde program tasarımı ve onay süreçlerine ilişkin planlama ve uygulama faaliyetlerinin tanımlı mevzuat ve yönergeler çerçevesinde yürütüldüğü anlaşılmaktadır. Program yeterliliklerinin TYYÇ ile uyumlu olarak Bologna süreci kapsamında tanımlanması ve sistem </w:t>
      </w:r>
      <w:proofErr w:type="gramStart"/>
      <w:r w:rsidRPr="002C1CE4">
        <w:rPr>
          <w:rFonts w:ascii="Times New Roman" w:eastAsia="Times New Roman" w:hAnsi="Times New Roman" w:cs="Times New Roman"/>
          <w:sz w:val="24"/>
          <w:szCs w:val="24"/>
        </w:rPr>
        <w:t>entegrasyonunun</w:t>
      </w:r>
      <w:proofErr w:type="gramEnd"/>
      <w:r w:rsidRPr="002C1CE4">
        <w:rPr>
          <w:rFonts w:ascii="Times New Roman" w:eastAsia="Times New Roman" w:hAnsi="Times New Roman" w:cs="Times New Roman"/>
          <w:sz w:val="24"/>
          <w:szCs w:val="24"/>
        </w:rPr>
        <w:t xml:space="preserve"> sağlanması güçlü bir yön olarak değerlendirilmektedir. Ayrıca AKTS kılavuzunun hazırlanmış olması ve kalite el kitabının varlığı sürecin kurumsal bir çerçeveye oturtulduğunu göstermektedir. </w:t>
      </w:r>
    </w:p>
    <w:p w:rsidR="002C1CE4" w:rsidRPr="002C1CE4" w:rsidRDefault="002C1CE4" w:rsidP="002C1CE4">
      <w:pPr>
        <w:spacing w:line="240"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Bununla birlikte, süreçlerin kontrol edilmesi ve iyileştirilmesine yönelik kanıtların sınırlı olduğu görülmektedir. Kontrol etme başlığı altında sunulan Akademik Kurul kararları, programların güncellenmesine yönelik bir adım olmakla birlikte, bu değişikliklerin etkinliğinin sistematik olarak izlenmesine ve değerlendirilmesine ilişkin somut kanıtlar bulunmamaktadır. Ayrıca paydaş geri bildirimlerinin düzenli olarak toplanması, analiz edilmesi ve bu doğrultuda iyileştirme yapıldığına dair bulgular raporda yer almamaktadır. </w:t>
      </w:r>
    </w:p>
    <w:p w:rsidR="002C1CE4" w:rsidRPr="002C1CE4" w:rsidRDefault="002C1CE4" w:rsidP="002C1CE4">
      <w:pPr>
        <w:spacing w:line="240"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sz w:val="24"/>
          <w:szCs w:val="24"/>
        </w:rPr>
        <w:t xml:space="preserve">Önlem alma boyutunda ise, tespit edilen eksikliklere yönelik sistematik ve sürdürülebilir iyileştirme faaliyetlerine dair kanıta rastlanmamıştır. Bu bağlamda, program tasarımı ve güncellenmesine ilişkin toplantı tutanaklarının, paydaş görüşlerinin ve iyileştirme çıktılarının </w:t>
      </w:r>
      <w:proofErr w:type="spellStart"/>
      <w:r w:rsidRPr="002C1CE4">
        <w:rPr>
          <w:rFonts w:ascii="Times New Roman" w:eastAsia="Times New Roman" w:hAnsi="Times New Roman" w:cs="Times New Roman"/>
          <w:sz w:val="24"/>
          <w:szCs w:val="24"/>
        </w:rPr>
        <w:t>dokümante</w:t>
      </w:r>
      <w:proofErr w:type="spellEnd"/>
      <w:r w:rsidRPr="002C1CE4">
        <w:rPr>
          <w:rFonts w:ascii="Times New Roman" w:eastAsia="Times New Roman" w:hAnsi="Times New Roman" w:cs="Times New Roman"/>
          <w:sz w:val="24"/>
          <w:szCs w:val="24"/>
        </w:rPr>
        <w:t xml:space="preserve"> edilerek rapora eklenmesi sürecin olgunluğunu artıracaktır.</w:t>
      </w:r>
    </w:p>
    <w:tbl>
      <w:tblPr>
        <w:tblStyle w:val="3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tasarımı ve onayına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u w:val="single"/>
              </w:rPr>
            </w:pPr>
            <w:r w:rsidRPr="002C1CE4">
              <w:rPr>
                <w:rFonts w:ascii="Times New Roman" w:eastAsia="Times New Roman" w:hAnsi="Times New Roman" w:cs="Times New Roman"/>
                <w:sz w:val="24"/>
                <w:szCs w:val="24"/>
              </w:rPr>
              <w:t>Program tasarımı ve onay süreçleri; Eğitimde Kalite Güvence Sistemi Yönergesi, Bologna bilgi paketleri ve ilgili yönetmelikler çerçevesinde planlanmıştır. (</w:t>
            </w:r>
            <w:hyperlink r:id="rId117" w:history="1">
              <w:r w:rsidRPr="002C1CE4">
                <w:rPr>
                  <w:rFonts w:ascii="Times New Roman" w:eastAsia="Times New Roman" w:hAnsi="Times New Roman" w:cs="Times New Roman"/>
                  <w:color w:val="0070C0"/>
                  <w:sz w:val="24"/>
                  <w:szCs w:val="24"/>
                  <w:u w:val="single"/>
                </w:rPr>
                <w:t>Dosya</w:t>
              </w:r>
            </w:hyperlink>
            <w:r w:rsidRPr="002C1CE4">
              <w:rPr>
                <w:rFonts w:ascii="Times New Roman" w:eastAsia="Times New Roman" w:hAnsi="Times New Roman" w:cs="Times New Roman"/>
                <w:sz w:val="24"/>
                <w:szCs w:val="24"/>
              </w:rPr>
              <w:t>) (</w:t>
            </w:r>
            <w:hyperlink r:id="rId118" w:history="1">
              <w:r w:rsidRPr="002C1CE4">
                <w:rPr>
                  <w:rFonts w:ascii="Times New Roman" w:eastAsia="Times New Roman" w:hAnsi="Times New Roman" w:cs="Times New Roman"/>
                  <w:color w:val="0000FF"/>
                  <w:sz w:val="24"/>
                  <w:szCs w:val="24"/>
                  <w:u w:val="single"/>
                </w:rPr>
                <w:t>Yönerge</w:t>
              </w:r>
            </w:hyperlink>
            <w:r w:rsidRPr="002C1CE4">
              <w:rPr>
                <w:rFonts w:ascii="Times New Roman" w:eastAsia="Times New Roman" w:hAnsi="Times New Roman" w:cs="Times New Roman"/>
                <w:sz w:val="24"/>
                <w:szCs w:val="24"/>
              </w:rPr>
              <w:t>) (</w:t>
            </w:r>
            <w:hyperlink r:id="rId119" w:history="1">
              <w:r w:rsidRPr="002C1CE4">
                <w:rPr>
                  <w:rFonts w:ascii="Times New Roman" w:eastAsia="Times New Roman" w:hAnsi="Times New Roman" w:cs="Times New Roman"/>
                  <w:color w:val="0000FF"/>
                  <w:sz w:val="24"/>
                  <w:szCs w:val="24"/>
                  <w:u w:val="single"/>
                </w:rPr>
                <w:t>Yönetmelik</w:t>
              </w:r>
            </w:hyperlink>
            <w:r w:rsidRPr="002C1CE4">
              <w:rPr>
                <w:rFonts w:ascii="Times New Roman" w:eastAsia="Times New Roman" w:hAnsi="Times New Roman" w:cs="Times New Roman"/>
                <w:sz w:val="24"/>
                <w:szCs w:val="24"/>
              </w:rPr>
              <w: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tasarımı ve onayına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u w:val="single"/>
              </w:rPr>
            </w:pPr>
            <w:r w:rsidRPr="002C1CE4">
              <w:rPr>
                <w:rFonts w:ascii="Times New Roman" w:eastAsia="Times New Roman" w:hAnsi="Times New Roman" w:cs="Times New Roman"/>
                <w:sz w:val="24"/>
                <w:szCs w:val="24"/>
              </w:rPr>
              <w:t xml:space="preserve">Program yeterlilikleri ve ders içerikleri TYYÇ ile uyumlu şekilde Bologna sistemine </w:t>
            </w:r>
            <w:proofErr w:type="gramStart"/>
            <w:r w:rsidRPr="002C1CE4">
              <w:rPr>
                <w:rFonts w:ascii="Times New Roman" w:eastAsia="Times New Roman" w:hAnsi="Times New Roman" w:cs="Times New Roman"/>
                <w:sz w:val="24"/>
                <w:szCs w:val="24"/>
              </w:rPr>
              <w:t>entegre</w:t>
            </w:r>
            <w:proofErr w:type="gramEnd"/>
            <w:r w:rsidRPr="002C1CE4">
              <w:rPr>
                <w:rFonts w:ascii="Times New Roman" w:eastAsia="Times New Roman" w:hAnsi="Times New Roman" w:cs="Times New Roman"/>
                <w:sz w:val="24"/>
                <w:szCs w:val="24"/>
              </w:rPr>
              <w:t xml:space="preserve"> edilmiştir, bilgi paketleri oluşturulmuştur. Birim Kalite Komisyonu ve Alt Çalışma Grupları </w:t>
            </w:r>
            <w:hyperlink r:id="rId120" w:history="1">
              <w:r w:rsidRPr="002C1CE4">
                <w:rPr>
                  <w:rFonts w:ascii="Times New Roman" w:eastAsia="Times New Roman" w:hAnsi="Times New Roman" w:cs="Times New Roman"/>
                  <w:color w:val="0000FF"/>
                  <w:sz w:val="24"/>
                  <w:szCs w:val="24"/>
                  <w:u w:val="single"/>
                </w:rPr>
                <w:t>Komisyon</w:t>
              </w:r>
            </w:hyperlink>
            <w:r w:rsidRPr="002C1CE4">
              <w:rPr>
                <w:rFonts w:ascii="Times New Roman" w:eastAsia="Times New Roman" w:hAnsi="Times New Roman" w:cs="Times New Roman"/>
                <w:sz w:val="24"/>
                <w:szCs w:val="24"/>
              </w:rPr>
              <w:t xml:space="preserve"> (</w:t>
            </w:r>
            <w:hyperlink r:id="rId121"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xml:space="preserve">), Bologna Bilgi Paketi </w:t>
            </w:r>
            <w:hyperlink r:id="rId122" w:history="1">
              <w:r w:rsidRPr="002C1CE4">
                <w:rPr>
                  <w:rFonts w:ascii="Times New Roman" w:eastAsia="Times New Roman" w:hAnsi="Times New Roman" w:cs="Times New Roman"/>
                  <w:color w:val="0000FF"/>
                  <w:sz w:val="24"/>
                  <w:szCs w:val="24"/>
                  <w:u w:val="single"/>
                </w:rPr>
                <w:t>Bologna</w:t>
              </w:r>
            </w:hyperlink>
            <w:r w:rsidRPr="002C1CE4">
              <w:rPr>
                <w:rFonts w:ascii="Times New Roman" w:eastAsia="Times New Roman" w:hAnsi="Times New Roman" w:cs="Times New Roman"/>
                <w:sz w:val="24"/>
                <w:szCs w:val="24"/>
              </w:rPr>
              <w:t xml:space="preserve"> (</w:t>
            </w:r>
            <w:hyperlink r:id="rId123"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Kalite El Kitabı (</w:t>
            </w:r>
            <w:hyperlink r:id="rId124"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xml:space="preserve">), Programlara ait bilgi paketleri (Alternatif Enerji Kaynakları Teknolojisi </w:t>
            </w:r>
            <w:hyperlink r:id="rId125" w:history="1">
              <w:r w:rsidRPr="002C1CE4">
                <w:rPr>
                  <w:rFonts w:ascii="Times New Roman" w:eastAsia="Times New Roman" w:hAnsi="Times New Roman" w:cs="Times New Roman"/>
                  <w:color w:val="0000FF"/>
                  <w:sz w:val="24"/>
                  <w:szCs w:val="24"/>
                  <w:u w:val="single"/>
                </w:rPr>
                <w:t>Bilgi paketi</w:t>
              </w:r>
            </w:hyperlink>
            <w:r w:rsidRPr="002C1CE4">
              <w:rPr>
                <w:rFonts w:ascii="Times New Roman" w:eastAsia="Times New Roman" w:hAnsi="Times New Roman" w:cs="Times New Roman"/>
                <w:sz w:val="24"/>
                <w:szCs w:val="24"/>
              </w:rPr>
              <w:t xml:space="preserve"> </w:t>
            </w:r>
            <w:hyperlink r:id="rId126"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xml:space="preserve"> Çocuk Gelişimi) </w:t>
            </w:r>
            <w:hyperlink r:id="rId127" w:history="1">
              <w:r w:rsidRPr="002C1CE4">
                <w:rPr>
                  <w:rFonts w:ascii="Times New Roman" w:eastAsia="Times New Roman" w:hAnsi="Times New Roman" w:cs="Times New Roman"/>
                  <w:color w:val="0000FF"/>
                  <w:sz w:val="24"/>
                  <w:szCs w:val="24"/>
                  <w:u w:val="single"/>
                </w:rPr>
                <w:t>Bilgi paketi</w:t>
              </w:r>
            </w:hyperlink>
            <w:r w:rsidRPr="002C1CE4">
              <w:rPr>
                <w:rFonts w:ascii="Times New Roman" w:eastAsia="Times New Roman" w:hAnsi="Times New Roman" w:cs="Times New Roman"/>
                <w:sz w:val="24"/>
                <w:szCs w:val="24"/>
              </w:rPr>
              <w:t xml:space="preserve"> </w:t>
            </w:r>
            <w:hyperlink r:id="rId128"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AKTS Kılavuzu (</w:t>
            </w:r>
            <w:hyperlink r:id="rId129" w:history="1">
              <w:r w:rsidRPr="002C1CE4">
                <w:rPr>
                  <w:rFonts w:ascii="Times New Roman" w:eastAsia="Times New Roman" w:hAnsi="Times New Roman" w:cs="Times New Roman"/>
                  <w:color w:val="0000FF"/>
                  <w:sz w:val="24"/>
                  <w:szCs w:val="24"/>
                  <w:u w:val="single"/>
                </w:rPr>
                <w:t xml:space="preserve">AKTS </w:t>
              </w:r>
              <w:proofErr w:type="spellStart"/>
              <w:r w:rsidRPr="002C1CE4">
                <w:rPr>
                  <w:rFonts w:ascii="Times New Roman" w:eastAsia="Times New Roman" w:hAnsi="Times New Roman" w:cs="Times New Roman"/>
                  <w:color w:val="0000FF"/>
                  <w:sz w:val="24"/>
                  <w:szCs w:val="24"/>
                  <w:u w:val="single"/>
                </w:rPr>
                <w:t>Klavuzu</w:t>
              </w:r>
              <w:proofErr w:type="spellEnd"/>
            </w:hyperlink>
            <w:r w:rsidRPr="002C1CE4">
              <w:rPr>
                <w:rFonts w:ascii="Times New Roman" w:eastAsia="Times New Roman" w:hAnsi="Times New Roman" w:cs="Times New Roman"/>
                <w:sz w:val="24"/>
                <w:szCs w:val="24"/>
              </w:rPr>
              <w: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tasarımı ve onayına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Yapay zekâ ve yeşil dönüşüm kapsamında ders eklenmesine yönelik Akademik Kurul Kararları </w:t>
            </w:r>
            <w:hyperlink r:id="rId130" w:history="1">
              <w:r w:rsidRPr="002C1CE4">
                <w:rPr>
                  <w:rFonts w:ascii="Times New Roman" w:eastAsia="Times New Roman" w:hAnsi="Times New Roman" w:cs="Times New Roman"/>
                  <w:color w:val="0000FF"/>
                  <w:sz w:val="24"/>
                  <w:szCs w:val="24"/>
                  <w:u w:val="single"/>
                </w:rPr>
                <w:t>(Kurul kararı)</w:t>
              </w:r>
            </w:hyperlink>
            <w:r w:rsidRPr="002C1CE4">
              <w:rPr>
                <w:rFonts w:ascii="Times New Roman" w:eastAsia="Times New Roman" w:hAnsi="Times New Roman" w:cs="Times New Roman"/>
                <w:sz w:val="24"/>
                <w:szCs w:val="24"/>
              </w:rPr>
              <w:t xml:space="preserve"> </w:t>
            </w:r>
            <w:hyperlink r:id="rId131" w:history="1">
              <w:r w:rsidRPr="002C1CE4">
                <w:rPr>
                  <w:rFonts w:ascii="Times New Roman" w:eastAsia="Times New Roman" w:hAnsi="Times New Roman" w:cs="Times New Roman"/>
                  <w:color w:val="0000FF"/>
                  <w:sz w:val="24"/>
                  <w:szCs w:val="24"/>
                  <w:u w:val="single"/>
                </w:rPr>
                <w:t>(OD4)</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tasarımı ve onayına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Önlem almaya yönelik sistematik bir iyileştirme sürecine dair kanıt sunulmamıştır.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tasarımı ve onayına yönelik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Süreçlerin sürdürülebilir ve örnek teşkil edecek düzeyde uygulandığına dair kanıt bulunmamaktadır.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Kısmen/8</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Planlama ve uygulama boyutunda çeşitli kanıtlar sunulmuş; ancak kontrol ve önlem alma aşamalarına ilişkin kanıtlar sınırlıdır. </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programların tasarımı ve onayı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Kısmen </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Sunulan kanıtlar genel çerçevede uygun olmakla birlikte PUKÖ döngüsünün tüm aşamalarını kapsayacak yeterlilikte değildir.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rPr>
              <w:t>3</w:t>
            </w:r>
          </w:p>
        </w:tc>
      </w:tr>
    </w:tbl>
    <w:p w:rsidR="002C1CE4" w:rsidRPr="002C1CE4" w:rsidRDefault="002C1CE4" w:rsidP="002C1CE4">
      <w:pPr>
        <w:spacing w:after="0" w:line="240" w:lineRule="auto"/>
        <w:jc w:val="both"/>
        <w:rPr>
          <w:rFonts w:ascii="Times New Roman" w:eastAsia="Times New Roman" w:hAnsi="Times New Roman" w:cs="Times New Roman"/>
          <w:color w:val="FF0000"/>
          <w:sz w:val="24"/>
          <w:szCs w:val="24"/>
        </w:rPr>
      </w:pPr>
    </w:p>
    <w:p w:rsidR="002C1CE4" w:rsidRPr="002C1CE4" w:rsidRDefault="002C1CE4" w:rsidP="002C1CE4">
      <w:pPr>
        <w:spacing w:after="0" w:line="240" w:lineRule="auto"/>
        <w:jc w:val="both"/>
        <w:rPr>
          <w:rFonts w:ascii="Times New Roman" w:eastAsia="Times New Roman" w:hAnsi="Times New Roman" w:cs="Times New Roman"/>
          <w:b/>
          <w:i/>
          <w:sz w:val="24"/>
          <w:szCs w:val="24"/>
        </w:rPr>
      </w:pPr>
      <w:bookmarkStart w:id="13" w:name="_heading=h.xufwfswd6qo9" w:colFirst="0" w:colLast="0"/>
      <w:bookmarkEnd w:id="13"/>
      <w:r w:rsidRPr="002C1CE4">
        <w:rPr>
          <w:rFonts w:ascii="Times New Roman" w:eastAsia="Times New Roman" w:hAnsi="Times New Roman" w:cs="Times New Roman"/>
          <w:b/>
          <w:i/>
          <w:sz w:val="24"/>
          <w:szCs w:val="24"/>
        </w:rPr>
        <w:t>B.1.2 Programın Ders Dağılım Dengesi</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ders dağılım dengesine ilişkin planlama ve uygulama süreçlerinin tanımlı mevzuat çerçevesinde yürütüldüğü anlaşılmaktadır. Ders içeriklerinin, öğrenme çıktılarının ve kaynakların ders tanıtım formları aracılığıyla öğrencilere sunulması, ayrıca AKTS çizelgeleri ve haftalık ders programlarının dönem başında ilan edilmesi sürecin şeffaf ve sistematik yürütüldüğünü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Kontrol etme boyutunda, 2025/3 Akademik Kurul kararı doğrultusunda programlara yeni derslerin (Yapay </w:t>
      </w:r>
      <w:proofErr w:type="gramStart"/>
      <w:r w:rsidRPr="002C1CE4">
        <w:rPr>
          <w:rFonts w:ascii="Times New Roman" w:eastAsia="Times New Roman" w:hAnsi="Times New Roman" w:cs="Times New Roman"/>
          <w:sz w:val="24"/>
          <w:szCs w:val="24"/>
          <w:lang w:val="tr-TR"/>
        </w:rPr>
        <w:t>Zeka</w:t>
      </w:r>
      <w:proofErr w:type="gramEnd"/>
      <w:r w:rsidRPr="002C1CE4">
        <w:rPr>
          <w:rFonts w:ascii="Times New Roman" w:eastAsia="Times New Roman" w:hAnsi="Times New Roman" w:cs="Times New Roman"/>
          <w:sz w:val="24"/>
          <w:szCs w:val="24"/>
          <w:lang w:val="tr-TR"/>
        </w:rPr>
        <w:t xml:space="preserve">, sürdürülebilirlik vb.) eklenmesi ders dağılım dengesinin gözden geçirildiğine işaret etmektedir. Ancak bu güncellemelerin </w:t>
      </w:r>
      <w:r w:rsidRPr="002C1CE4">
        <w:rPr>
          <w:rFonts w:ascii="Times New Roman" w:eastAsia="Times New Roman" w:hAnsi="Times New Roman" w:cs="Times New Roman"/>
          <w:bCs/>
          <w:sz w:val="24"/>
          <w:szCs w:val="24"/>
          <w:lang w:val="tr-TR"/>
        </w:rPr>
        <w:t>hangi ihtiyaç analizine dayandığı, ders dağılım dengesine etkisinin nasıl değerlendirildiği ve sürecin sistematik olarak izlenip izlenmediğine dair kanıtlar sınırlıdır.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Önlem alma boyutunda ise ders dağılım dengesine ilişkin tespit edilen sorunlara yönelik </w:t>
      </w:r>
      <w:r w:rsidRPr="002C1CE4">
        <w:rPr>
          <w:rFonts w:ascii="Times New Roman" w:eastAsia="Times New Roman" w:hAnsi="Times New Roman" w:cs="Times New Roman"/>
          <w:bCs/>
          <w:sz w:val="24"/>
          <w:szCs w:val="24"/>
          <w:lang w:val="tr-TR"/>
        </w:rPr>
        <w:t>sistematik iyileştirme ve geri besleme mekanizmalarına dair kanıt bulunmamaktadır.</w:t>
      </w:r>
      <w:r w:rsidRPr="002C1CE4">
        <w:rPr>
          <w:rFonts w:ascii="Times New Roman" w:eastAsia="Times New Roman" w:hAnsi="Times New Roman" w:cs="Times New Roman"/>
          <w:sz w:val="24"/>
          <w:szCs w:val="24"/>
          <w:lang w:val="tr-TR"/>
        </w:rPr>
        <w:t xml:space="preserve"> Ayrıca müfredat güncelleme süreçlerine ilişkin toplantı tutanakları, paydaş görüşleri ve karar süreçlerini gösteren belgelerin sunulması, sürecin olgunluk düzeyini artıracaktır.</w:t>
      </w:r>
    </w:p>
    <w:tbl>
      <w:tblPr>
        <w:tblStyle w:val="3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276"/>
        <w:gridCol w:w="4819"/>
      </w:tblGrid>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Dağılım Dengesine yönelik planlama faaliyeti bulunuyor mu?</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2C1CE4" w:rsidP="002C1CE4">
            <w:pPr>
              <w:jc w:val="both"/>
              <w:rPr>
                <w:rFonts w:ascii="Times New Roman" w:eastAsia="Times New Roman" w:hAnsi="Times New Roman" w:cs="Times New Roman"/>
                <w:sz w:val="24"/>
                <w:szCs w:val="24"/>
                <w:u w:val="single"/>
              </w:rPr>
            </w:pPr>
            <w:r w:rsidRPr="002C1CE4">
              <w:rPr>
                <w:rFonts w:ascii="Times New Roman" w:hAnsi="Times New Roman" w:cs="Times New Roman"/>
                <w:sz w:val="24"/>
                <w:szCs w:val="24"/>
              </w:rPr>
              <w:t xml:space="preserve">Kütahya Dumlupınar Üniversitesi </w:t>
            </w:r>
            <w:proofErr w:type="spellStart"/>
            <w:r w:rsidRPr="002C1CE4">
              <w:rPr>
                <w:rFonts w:ascii="Times New Roman" w:hAnsi="Times New Roman" w:cs="Times New Roman"/>
                <w:sz w:val="24"/>
                <w:szCs w:val="24"/>
              </w:rPr>
              <w:t>Önlisans</w:t>
            </w:r>
            <w:proofErr w:type="spellEnd"/>
            <w:r w:rsidRPr="002C1CE4">
              <w:rPr>
                <w:rFonts w:ascii="Times New Roman" w:hAnsi="Times New Roman" w:cs="Times New Roman"/>
                <w:sz w:val="24"/>
                <w:szCs w:val="24"/>
              </w:rPr>
              <w:t xml:space="preserve"> ve Lisans Eğitim-Öğretim Yönetmeliği </w:t>
            </w:r>
            <w:hyperlink r:id="rId132" w:history="1">
              <w:r w:rsidRPr="002C1CE4">
                <w:rPr>
                  <w:rFonts w:ascii="Times New Roman" w:hAnsi="Times New Roman" w:cs="Times New Roman"/>
                  <w:color w:val="0000FF"/>
                  <w:sz w:val="24"/>
                  <w:szCs w:val="24"/>
                  <w:u w:val="single"/>
                </w:rPr>
                <w:t>(Yönetmelik)</w:t>
              </w:r>
            </w:hyperlink>
            <w:r w:rsidRPr="002C1CE4">
              <w:rPr>
                <w:rFonts w:ascii="Times New Roman" w:hAnsi="Times New Roman" w:cs="Times New Roman"/>
                <w:sz w:val="24"/>
                <w:szCs w:val="24"/>
              </w:rPr>
              <w:t xml:space="preserve"> </w:t>
            </w:r>
            <w:hyperlink r:id="rId133" w:history="1">
              <w:r w:rsidRPr="002C1CE4">
                <w:rPr>
                  <w:rFonts w:ascii="Times New Roman" w:hAnsi="Times New Roman" w:cs="Times New Roman"/>
                  <w:color w:val="0000FF"/>
                  <w:sz w:val="24"/>
                  <w:szCs w:val="24"/>
                  <w:u w:val="single"/>
                </w:rPr>
                <w:t>(OD2)</w:t>
              </w:r>
            </w:hyperlink>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Dağılım Dengesi yönelik uygulama faaliyeti bulunuyor mu?</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u w:val="single"/>
              </w:rPr>
            </w:pPr>
            <w:r w:rsidRPr="002C1CE4">
              <w:rPr>
                <w:rFonts w:ascii="Times New Roman" w:hAnsi="Times New Roman" w:cs="Times New Roman"/>
                <w:sz w:val="24"/>
                <w:szCs w:val="24"/>
              </w:rPr>
              <w:t>Ders Tanıtım Formları [1_B.1.2.1] (OD3), Ders Programları [2_B.1.2.2] (OD3), Ders Planları [3_B.1.2.3] (OD3), AKTS çizelgeleri ve haftalık ders programları</w:t>
            </w:r>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Dağılım Dengesine yönelik kontrol faaliyeti bulunuyor mu?</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jc w:val="both"/>
              <w:rPr>
                <w:rFonts w:ascii="Times New Roman" w:eastAsia="Times New Roman" w:hAnsi="Times New Roman" w:cs="Times New Roman"/>
                <w:sz w:val="24"/>
                <w:szCs w:val="24"/>
              </w:rPr>
            </w:pPr>
          </w:p>
          <w:p w:rsidR="002C1CE4" w:rsidRPr="002C1CE4" w:rsidRDefault="00D20A03" w:rsidP="002C1CE4">
            <w:pPr>
              <w:spacing w:line="276" w:lineRule="auto"/>
              <w:jc w:val="both"/>
              <w:rPr>
                <w:rFonts w:ascii="Times New Roman" w:eastAsia="Times New Roman" w:hAnsi="Times New Roman" w:cs="Times New Roman"/>
                <w:color w:val="FF0000"/>
                <w:sz w:val="24"/>
                <w:szCs w:val="24"/>
              </w:rPr>
            </w:pPr>
            <w:hyperlink r:id="rId134" w:history="1">
              <w:r w:rsidR="002C1CE4" w:rsidRPr="002C1CE4">
                <w:rPr>
                  <w:rFonts w:ascii="Times New Roman" w:hAnsi="Times New Roman" w:cs="Times New Roman"/>
                  <w:color w:val="0000FF"/>
                  <w:sz w:val="24"/>
                  <w:szCs w:val="24"/>
                  <w:u w:val="single"/>
                </w:rPr>
                <w:t>(Kurul kararları)</w:t>
              </w:r>
            </w:hyperlink>
            <w:r w:rsidR="002C1CE4" w:rsidRPr="002C1CE4">
              <w:rPr>
                <w:rFonts w:ascii="Times New Roman" w:hAnsi="Times New Roman" w:cs="Times New Roman"/>
                <w:sz w:val="24"/>
                <w:szCs w:val="24"/>
              </w:rPr>
              <w:t xml:space="preserve"> </w:t>
            </w:r>
            <w:hyperlink r:id="rId135" w:history="1">
              <w:r w:rsidR="002C1CE4" w:rsidRPr="002C1CE4">
                <w:rPr>
                  <w:rFonts w:ascii="Times New Roman" w:hAnsi="Times New Roman" w:cs="Times New Roman"/>
                  <w:color w:val="0000FF"/>
                  <w:sz w:val="24"/>
                  <w:szCs w:val="24"/>
                  <w:u w:val="single"/>
                </w:rPr>
                <w:t>(OD4)</w:t>
              </w:r>
            </w:hyperlink>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Dağılım Dengesine yönelik önlem alma faaliyeti bulunuyor mu?</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Dağılım Dengesine yönelik örnek gösterilebilir uygulamalar bulunuyor mu?</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Kısmen/5</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hAnsi="Times New Roman" w:cs="Times New Roman"/>
                <w:sz w:val="24"/>
                <w:szCs w:val="24"/>
              </w:rPr>
              <w:t xml:space="preserve">Uygulama boyutuna ilişkin kanıtlar mevcut; ancak kontrol ve önlem alma süreçlerine ilişkin kanıtlar sınırlıdır. </w:t>
            </w:r>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Ders Dağılım Dengesi alt ölçütüne uygun mudur?</w:t>
            </w:r>
          </w:p>
        </w:tc>
        <w:tc>
          <w:tcPr>
            <w:tcW w:w="127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Sunulan kanıtlar ders içerikleri ve planlarını kapsamakta; ancak müfredat güncelleme ve denge analizlerine ilişkin kanıtlar eksiktir.</w:t>
            </w:r>
          </w:p>
        </w:tc>
      </w:tr>
      <w:tr w:rsidR="002C1CE4" w:rsidRPr="002C1CE4" w:rsidTr="008304B9">
        <w:tc>
          <w:tcPr>
            <w:tcW w:w="353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095"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2C1CE4" w:rsidRPr="002C1CE4" w:rsidRDefault="002C1CE4" w:rsidP="002C1CE4">
      <w:pPr>
        <w:spacing w:after="0" w:line="240" w:lineRule="auto"/>
        <w:jc w:val="both"/>
        <w:rPr>
          <w:rFonts w:ascii="Times New Roman" w:eastAsia="Times New Roman" w:hAnsi="Times New Roman" w:cs="Times New Roman"/>
          <w:b/>
          <w:i/>
          <w:sz w:val="24"/>
          <w:szCs w:val="24"/>
        </w:rPr>
      </w:pPr>
      <w:bookmarkStart w:id="14" w:name="_heading=h.y778z9em0fyh" w:colFirst="0" w:colLast="0"/>
      <w:bookmarkEnd w:id="14"/>
    </w:p>
    <w:p w:rsidR="002C1CE4" w:rsidRPr="002C1CE4" w:rsidRDefault="002C1CE4" w:rsidP="002C1CE4">
      <w:pPr>
        <w:spacing w:after="0" w:line="240" w:lineRule="auto"/>
        <w:jc w:val="both"/>
        <w:rPr>
          <w:rFonts w:ascii="Times New Roman" w:eastAsia="Times New Roman" w:hAnsi="Times New Roman" w:cs="Times New Roman"/>
          <w:b/>
          <w:i/>
          <w:sz w:val="24"/>
          <w:szCs w:val="24"/>
        </w:rPr>
      </w:pPr>
      <w:bookmarkStart w:id="15" w:name="_heading=h.tcyzj4fpynpu" w:colFirst="0" w:colLast="0"/>
      <w:bookmarkEnd w:id="15"/>
      <w:r w:rsidRPr="002C1CE4">
        <w:rPr>
          <w:rFonts w:ascii="Times New Roman" w:eastAsia="Times New Roman" w:hAnsi="Times New Roman" w:cs="Times New Roman"/>
          <w:b/>
          <w:i/>
          <w:sz w:val="24"/>
          <w:szCs w:val="24"/>
        </w:rPr>
        <w:t>B.1.3. Ders Kazanımlarının Program Çıktılarıyla Uyumu</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Ders Kazanımlarının Program Çıktılarıyla Uyumuna ilişkin Bologna ders bilgi paketleri incelendiğinde ders kazanımları ile program çıktılarının ilişkilendirildiği görülmektedir. Alternatif Enerji Kaynakları Teknolojisi programında bu ilişkinin daha sistematik kurulduğu, Çocuk Gelişimi Programında eksikliklerin bulunduğu anlaşılmaktadır.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Sunulan matris tablosu ve performans göstergeleri ders kazanımları ile program çıktıları arasında ilişki kurulduğunu göstermektedir. Ancak bu ilişkinin ne ölçüde sağlandığına, düzenli olarak izlenip değerlendirilmesine ve elde edilen sonuçlara göre iyileştirme yapıldığına dair kanıtlara rastlanmamıştır.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Mevcut kanıtlar, yapılan düzenlemelerin son halini göstermekte olup süreç içerisinde yapılan değişikliklerin karşılaştırmalı olarak değerlendirilmesine imkân tanımamaktadır. Bu nedenle önceki </w:t>
      </w:r>
      <w:proofErr w:type="spellStart"/>
      <w:r w:rsidRPr="002C1CE4">
        <w:rPr>
          <w:rFonts w:ascii="Times New Roman" w:eastAsia="Times New Roman" w:hAnsi="Times New Roman" w:cs="Times New Roman"/>
          <w:sz w:val="24"/>
          <w:szCs w:val="24"/>
          <w:lang w:val="tr-TR"/>
        </w:rPr>
        <w:t>müfredatlara</w:t>
      </w:r>
      <w:proofErr w:type="spellEnd"/>
      <w:r w:rsidRPr="002C1CE4">
        <w:rPr>
          <w:rFonts w:ascii="Times New Roman" w:eastAsia="Times New Roman" w:hAnsi="Times New Roman" w:cs="Times New Roman"/>
          <w:sz w:val="24"/>
          <w:szCs w:val="24"/>
          <w:lang w:val="tr-TR"/>
        </w:rPr>
        <w:t xml:space="preserve"> ait kanıtların da eklenmesi sürecin izlenebilirliği açısından önem arz etmektedir. Kanıtların yeterli sayıda ve açıklıkta sunulmadığı görülmektedir.</w:t>
      </w:r>
    </w:p>
    <w:tbl>
      <w:tblPr>
        <w:tblStyle w:val="2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Kazanımlarının Program Çıktılarıyla Uyumuna yönelik planlama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Ders kazanımlarının değerlendirilmesi ve program çıktıları ile uyumunun ölçülmesine ilişkin yönerge </w:t>
            </w:r>
            <w:hyperlink r:id="rId136" w:history="1">
              <w:r w:rsidRPr="002C1CE4">
                <w:rPr>
                  <w:rFonts w:ascii="Times New Roman" w:eastAsia="Times New Roman" w:hAnsi="Times New Roman" w:cs="Times New Roman"/>
                  <w:color w:val="0000FF"/>
                  <w:sz w:val="24"/>
                  <w:szCs w:val="24"/>
                  <w:u w:val="single"/>
                </w:rPr>
                <w:t>(Yönerge)</w:t>
              </w:r>
            </w:hyperlink>
            <w:r w:rsidRPr="002C1CE4">
              <w:rPr>
                <w:rFonts w:ascii="Times New Roman" w:eastAsia="Times New Roman" w:hAnsi="Times New Roman" w:cs="Times New Roman"/>
                <w:sz w:val="24"/>
                <w:szCs w:val="24"/>
              </w:rPr>
              <w:t xml:space="preserve"> </w:t>
            </w:r>
            <w:hyperlink r:id="rId137" w:history="1">
              <w:r w:rsidRPr="002C1CE4">
                <w:rPr>
                  <w:rFonts w:ascii="Times New Roman" w:eastAsia="Times New Roman" w:hAnsi="Times New Roman" w:cs="Times New Roman"/>
                  <w:color w:val="0000FF"/>
                  <w:sz w:val="24"/>
                  <w:szCs w:val="24"/>
                  <w:u w:val="single"/>
                </w:rPr>
                <w:t>(OD2)</w:t>
              </w:r>
            </w:hyperlink>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Kazanımlarının Program Çıktılarıyla Uyumuna yönelik uygulama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Bologna Bilgi Paketi </w:t>
            </w:r>
            <w:hyperlink r:id="rId138" w:history="1">
              <w:r w:rsidRPr="002C1CE4">
                <w:rPr>
                  <w:rFonts w:ascii="Times New Roman" w:eastAsia="Times New Roman" w:hAnsi="Times New Roman" w:cs="Times New Roman"/>
                  <w:color w:val="0000FF"/>
                  <w:sz w:val="24"/>
                  <w:szCs w:val="24"/>
                  <w:u w:val="single"/>
                </w:rPr>
                <w:t>(Bologna bilgi paketi)</w:t>
              </w:r>
            </w:hyperlink>
            <w:r w:rsidRPr="002C1CE4">
              <w:rPr>
                <w:rFonts w:ascii="Times New Roman" w:eastAsia="Times New Roman" w:hAnsi="Times New Roman" w:cs="Times New Roman"/>
                <w:sz w:val="24"/>
                <w:szCs w:val="24"/>
              </w:rPr>
              <w:t xml:space="preserve"> (</w:t>
            </w:r>
            <w:hyperlink r:id="rId139"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xml:space="preserve">), </w:t>
            </w:r>
            <w:hyperlink r:id="rId140" w:history="1">
              <w:r w:rsidRPr="002C1CE4">
                <w:rPr>
                  <w:rFonts w:ascii="Times New Roman" w:eastAsia="Times New Roman" w:hAnsi="Times New Roman" w:cs="Times New Roman"/>
                  <w:color w:val="0000FF"/>
                  <w:sz w:val="24"/>
                  <w:szCs w:val="24"/>
                  <w:u w:val="single"/>
                </w:rPr>
                <w:t>(Derslerin performans göstergeleri)</w:t>
              </w:r>
            </w:hyperlink>
            <w:r w:rsidRPr="002C1CE4">
              <w:rPr>
                <w:rFonts w:ascii="Times New Roman" w:eastAsia="Times New Roman" w:hAnsi="Times New Roman" w:cs="Times New Roman"/>
                <w:sz w:val="24"/>
                <w:szCs w:val="24"/>
              </w:rPr>
              <w:t xml:space="preserve"> (</w:t>
            </w:r>
            <w:hyperlink r:id="rId141" w:history="1">
              <w:r w:rsidRPr="002C1CE4">
                <w:rPr>
                  <w:rFonts w:ascii="Times New Roman" w:eastAsia="Times New Roman" w:hAnsi="Times New Roman" w:cs="Times New Roman"/>
                  <w:color w:val="0000FF"/>
                  <w:sz w:val="24"/>
                  <w:szCs w:val="24"/>
                  <w:u w:val="single"/>
                </w:rPr>
                <w:t>OD3</w:t>
              </w:r>
            </w:hyperlink>
            <w:r w:rsidRPr="002C1CE4">
              <w:rPr>
                <w:rFonts w:ascii="Times New Roman" w:eastAsia="Times New Roman" w:hAnsi="Times New Roman" w:cs="Times New Roman"/>
                <w:sz w:val="24"/>
                <w:szCs w:val="24"/>
              </w:rPr>
              <w:t>), Matris Tablosu (B.1.3.1)</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Kazanımlarının Program Çıktılarıyla Uyumuna yönelik kontrol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Kazanımlarının Program Çıktılarıyla Uyumuna yönelik önlem alma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Ders Kazanımlarının Program Çıktılarıyla Uyumuna yönelik örnek gösterilebilir uygulamalar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Kısmen/4</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Yeterli sayıda kanıt bulunmamaktadır. </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Ders Kazanımlarının Program Çıktılarıyla Uyumu alt ölçütüne uygun mudur?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Verilen kanıtlar ilişkilendirmeyi göstermekte; ancak sürecin izlenmesi ve değerlendirilmesine yönelik yeterli bilgi içermemektedir.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:2</w:t>
            </w:r>
          </w:p>
        </w:tc>
      </w:tr>
    </w:tbl>
    <w:p w:rsidR="002C1CE4" w:rsidRPr="002C1CE4" w:rsidRDefault="002C1CE4" w:rsidP="002C1CE4">
      <w:pPr>
        <w:spacing w:after="0" w:line="240" w:lineRule="auto"/>
        <w:jc w:val="both"/>
        <w:rPr>
          <w:rFonts w:ascii="Times New Roman" w:eastAsia="Times New Roman" w:hAnsi="Times New Roman" w:cs="Times New Roman"/>
          <w:b/>
          <w:i/>
          <w:sz w:val="24"/>
          <w:szCs w:val="24"/>
        </w:rPr>
      </w:pPr>
    </w:p>
    <w:p w:rsidR="002C1CE4" w:rsidRPr="002C1CE4" w:rsidRDefault="002C1CE4" w:rsidP="002C1CE4">
      <w:pPr>
        <w:spacing w:after="0" w:line="240"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B.1.4. Öğrenci İş Yüküne Dayalı Ders Tasarımı</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öğrenci iş yüküne dayalı ders tasarımına ilişkin olarak ders kredilerinin AKTS esasına göre belirlendiği ve bu sürecin AKTS Kılavuzu çerçevesinde planlandığı anlaşılmaktadır. Ders bilgi paketleri aracılığıyla derslerin iş yükü ve kredi değerlerinin öğrencilere sunulması planlama açısından olumlu bir durumdur.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İME Otomasyon Sistemi aracılığıyla öğrencilerin işletmede mesleki eğitim süreçlerinin takip edilmesi ve öğrenci iş yükü kapsamında değerlendirilmesi önemli bir uygulama olarak değerlendirilmektedir. Bu durum, uygulamalı eğitim süreçlerinin öğrenci iş yükü ile ilişkilendirildiğini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Kontrol etme kapsamında ders bilgi paketlerinin akreditasyon </w:t>
      </w:r>
      <w:proofErr w:type="gramStart"/>
      <w:r w:rsidRPr="002C1CE4">
        <w:rPr>
          <w:rFonts w:ascii="Times New Roman" w:eastAsia="Times New Roman" w:hAnsi="Times New Roman" w:cs="Times New Roman"/>
          <w:sz w:val="24"/>
          <w:szCs w:val="24"/>
          <w:lang w:val="tr-TR"/>
        </w:rPr>
        <w:t>kriterleri</w:t>
      </w:r>
      <w:proofErr w:type="gramEnd"/>
      <w:r w:rsidRPr="002C1CE4">
        <w:rPr>
          <w:rFonts w:ascii="Times New Roman" w:eastAsia="Times New Roman" w:hAnsi="Times New Roman" w:cs="Times New Roman"/>
          <w:sz w:val="24"/>
          <w:szCs w:val="24"/>
          <w:lang w:val="tr-TR"/>
        </w:rPr>
        <w:t xml:space="preserve"> doğrultusunda güncellenmesi ve derslerin teorik ve uygulama saatlerinde değişiklik yapılması olumlu bir gelişme olmakla birlikte, bu sürecin </w:t>
      </w:r>
      <w:r w:rsidRPr="002C1CE4">
        <w:rPr>
          <w:rFonts w:ascii="Times New Roman" w:eastAsia="Times New Roman" w:hAnsi="Times New Roman" w:cs="Times New Roman"/>
          <w:bCs/>
          <w:sz w:val="24"/>
          <w:szCs w:val="24"/>
          <w:lang w:val="tr-TR"/>
        </w:rPr>
        <w:t>nasıl izlediğine ve sonuçlarının nasıl değerlendirildiğine dair kanıtların sınırlı olduğu</w:t>
      </w:r>
      <w:r w:rsidRPr="002C1CE4">
        <w:rPr>
          <w:rFonts w:ascii="Times New Roman" w:eastAsia="Times New Roman" w:hAnsi="Times New Roman" w:cs="Times New Roman"/>
          <w:sz w:val="24"/>
          <w:szCs w:val="24"/>
          <w:lang w:val="tr-TR"/>
        </w:rPr>
        <w:t xml:space="preserve"> görülmektedir.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Ayrıca raporda yer verilen diploma eki belgesine ilişkin bilgilerin, öğrenci iş yüküne dayalı ders tasarımı alt ölçütü ile doğrudan ilişkili olmadığı değerlendirilmektedir.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Önlem alma boyutunda ise öğrenci iş yüküne dayalı ders tasarımına ilişkin sistematik iyileştirme süreçlerine dair kanıt sunulmamıştır. Mevcut kanıtlar genel olarak mevcut durumu yansıtmakta olup, süreçlerin izlenmesi ve iyileştirilmesine yönelik daha fazla kanıt sunulması gerekmektedir.</w:t>
      </w:r>
    </w:p>
    <w:tbl>
      <w:tblPr>
        <w:tblStyle w:val="28"/>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1545"/>
        <w:gridCol w:w="4830"/>
      </w:tblGrid>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30" w:type="dxa"/>
          </w:tcPr>
          <w:p w:rsidR="002C1CE4" w:rsidRPr="002C1CE4" w:rsidRDefault="002C1CE4" w:rsidP="002C1CE4">
            <w:pPr>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Öğrenci İş Yüküne Dayalı Ders Tasarımına yönelik planlama faaliyeti bulunuyor mu?</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30" w:type="dxa"/>
          </w:tcPr>
          <w:p w:rsidR="002C1CE4" w:rsidRPr="002C1CE4" w:rsidRDefault="00D20A03" w:rsidP="002C1CE4">
            <w:pPr>
              <w:widowControl w:val="0"/>
              <w:spacing w:before="120" w:after="120"/>
              <w:rPr>
                <w:rFonts w:ascii="Times New Roman" w:eastAsia="Times New Roman" w:hAnsi="Times New Roman" w:cs="Times New Roman"/>
                <w:sz w:val="24"/>
                <w:szCs w:val="24"/>
                <w:u w:val="single"/>
              </w:rPr>
            </w:pPr>
            <w:hyperlink r:id="rId142" w:history="1">
              <w:r w:rsidR="002C1CE4" w:rsidRPr="002C1CE4">
                <w:rPr>
                  <w:rFonts w:ascii="Times New Roman" w:hAnsi="Times New Roman" w:cs="Times New Roman"/>
                  <w:color w:val="0000FF"/>
                  <w:sz w:val="24"/>
                  <w:szCs w:val="24"/>
                  <w:u w:val="single"/>
                </w:rPr>
                <w:t xml:space="preserve">(AKTS </w:t>
              </w:r>
              <w:proofErr w:type="spellStart"/>
              <w:r w:rsidR="002C1CE4" w:rsidRPr="002C1CE4">
                <w:rPr>
                  <w:rFonts w:ascii="Times New Roman" w:hAnsi="Times New Roman" w:cs="Times New Roman"/>
                  <w:color w:val="0000FF"/>
                  <w:sz w:val="24"/>
                  <w:szCs w:val="24"/>
                  <w:u w:val="single"/>
                </w:rPr>
                <w:t>Klavuzu</w:t>
              </w:r>
              <w:proofErr w:type="spellEnd"/>
              <w:r w:rsidR="002C1CE4" w:rsidRPr="002C1CE4">
                <w:rPr>
                  <w:rFonts w:ascii="Times New Roman" w:hAnsi="Times New Roman" w:cs="Times New Roman"/>
                  <w:color w:val="0000FF"/>
                  <w:sz w:val="24"/>
                  <w:szCs w:val="24"/>
                  <w:u w:val="single"/>
                </w:rPr>
                <w:t>)</w:t>
              </w:r>
            </w:hyperlink>
            <w:r w:rsidR="002C1CE4" w:rsidRPr="002C1CE4">
              <w:rPr>
                <w:rFonts w:ascii="Times New Roman" w:hAnsi="Times New Roman" w:cs="Times New Roman"/>
                <w:sz w:val="24"/>
                <w:szCs w:val="24"/>
              </w:rPr>
              <w:t xml:space="preserve"> </w:t>
            </w:r>
            <w:hyperlink r:id="rId143" w:history="1">
              <w:r w:rsidR="002C1CE4" w:rsidRPr="002C1CE4">
                <w:rPr>
                  <w:rFonts w:ascii="Times New Roman" w:hAnsi="Times New Roman" w:cs="Times New Roman"/>
                  <w:color w:val="0000FF"/>
                  <w:sz w:val="24"/>
                  <w:szCs w:val="24"/>
                  <w:u w:val="single"/>
                </w:rPr>
                <w:t>(OD2)</w:t>
              </w:r>
            </w:hyperlink>
            <w:r w:rsidR="002C1CE4" w:rsidRPr="002C1CE4">
              <w:rPr>
                <w:rFonts w:ascii="Times New Roman" w:hAnsi="Times New Roman" w:cs="Times New Roman"/>
                <w:sz w:val="24"/>
                <w:szCs w:val="24"/>
              </w:rPr>
              <w:t xml:space="preserve"> </w:t>
            </w:r>
            <w:hyperlink r:id="rId144" w:history="1">
              <w:r w:rsidR="002C1CE4" w:rsidRPr="002C1CE4">
                <w:rPr>
                  <w:rFonts w:ascii="Times New Roman" w:hAnsi="Times New Roman" w:cs="Times New Roman"/>
                  <w:color w:val="0000FF"/>
                  <w:sz w:val="24"/>
                  <w:szCs w:val="24"/>
                  <w:u w:val="single"/>
                </w:rPr>
                <w:t>(Ders bilgi paketleri)</w:t>
              </w:r>
            </w:hyperlink>
            <w:r w:rsidR="002C1CE4" w:rsidRPr="002C1CE4">
              <w:rPr>
                <w:rFonts w:ascii="Times New Roman" w:hAnsi="Times New Roman" w:cs="Times New Roman"/>
                <w:sz w:val="24"/>
                <w:szCs w:val="24"/>
              </w:rPr>
              <w:t xml:space="preserve"> </w:t>
            </w:r>
            <w:hyperlink r:id="rId145" w:history="1">
              <w:r w:rsidR="002C1CE4" w:rsidRPr="002C1CE4">
                <w:rPr>
                  <w:rFonts w:ascii="Times New Roman" w:hAnsi="Times New Roman" w:cs="Times New Roman"/>
                  <w:color w:val="0000FF"/>
                  <w:sz w:val="24"/>
                  <w:szCs w:val="24"/>
                  <w:u w:val="single"/>
                </w:rPr>
                <w:t>(OD2)</w:t>
              </w:r>
            </w:hyperlink>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Öğrenci İş Yüküne Dayalı Ders Tasarımına yönelik uygulama faaliyeti bulunuyor mu?</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30" w:type="dxa"/>
          </w:tcPr>
          <w:p w:rsidR="002C1CE4" w:rsidRPr="002C1CE4" w:rsidRDefault="00D20A03" w:rsidP="002C1CE4">
            <w:pPr>
              <w:spacing w:line="360" w:lineRule="auto"/>
              <w:ind w:right="141"/>
              <w:jc w:val="both"/>
              <w:outlineLvl w:val="3"/>
              <w:rPr>
                <w:rFonts w:ascii="Times New Roman" w:hAnsi="Times New Roman" w:cs="Times New Roman"/>
                <w:color w:val="2E75B5"/>
                <w:sz w:val="24"/>
                <w:szCs w:val="24"/>
              </w:rPr>
            </w:pPr>
            <w:hyperlink r:id="rId146" w:history="1">
              <w:r w:rsidR="002C1CE4" w:rsidRPr="002C1CE4">
                <w:rPr>
                  <w:rFonts w:ascii="Times New Roman" w:hAnsi="Times New Roman" w:cs="Times New Roman"/>
                  <w:color w:val="0000FF"/>
                  <w:sz w:val="24"/>
                  <w:szCs w:val="24"/>
                  <w:u w:val="single"/>
                </w:rPr>
                <w:t>(Ders bilgi paketleri)</w:t>
              </w:r>
            </w:hyperlink>
            <w:r w:rsidR="002C1CE4" w:rsidRPr="002C1CE4">
              <w:rPr>
                <w:rFonts w:ascii="Times New Roman" w:hAnsi="Times New Roman" w:cs="Times New Roman"/>
                <w:color w:val="2E75B5"/>
                <w:sz w:val="24"/>
                <w:szCs w:val="24"/>
              </w:rPr>
              <w:t xml:space="preserve"> </w:t>
            </w:r>
            <w:hyperlink r:id="rId147" w:history="1">
              <w:r w:rsidR="002C1CE4" w:rsidRPr="002C1CE4">
                <w:rPr>
                  <w:rFonts w:ascii="Times New Roman" w:hAnsi="Times New Roman" w:cs="Times New Roman"/>
                  <w:color w:val="0000FF"/>
                  <w:sz w:val="24"/>
                  <w:szCs w:val="24"/>
                  <w:u w:val="single"/>
                </w:rPr>
                <w:t>(OD2)</w:t>
              </w:r>
            </w:hyperlink>
          </w:p>
          <w:p w:rsidR="002C1CE4" w:rsidRPr="002C1CE4" w:rsidRDefault="00D20A03" w:rsidP="002C1CE4">
            <w:hyperlink r:id="rId148"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İME_Otomasyon</w:t>
              </w:r>
              <w:proofErr w:type="spellEnd"/>
              <w:r w:rsidR="002C1CE4" w:rsidRPr="002C1CE4">
                <w:rPr>
                  <w:rFonts w:ascii="Times New Roman" w:hAnsi="Times New Roman" w:cs="Times New Roman"/>
                  <w:color w:val="0000FF"/>
                  <w:sz w:val="24"/>
                  <w:szCs w:val="24"/>
                  <w:u w:val="single"/>
                </w:rPr>
                <w:t>)</w:t>
              </w:r>
            </w:hyperlink>
            <w:r w:rsidR="002C1CE4" w:rsidRPr="002C1CE4">
              <w:rPr>
                <w:rFonts w:ascii="Times New Roman" w:hAnsi="Times New Roman" w:cs="Times New Roman"/>
                <w:sz w:val="24"/>
                <w:szCs w:val="24"/>
              </w:rPr>
              <w:t xml:space="preserve"> </w:t>
            </w:r>
            <w:hyperlink r:id="rId149" w:history="1">
              <w:r w:rsidR="002C1CE4" w:rsidRPr="002C1CE4">
                <w:rPr>
                  <w:rFonts w:ascii="Times New Roman" w:hAnsi="Times New Roman" w:cs="Times New Roman"/>
                  <w:color w:val="0000FF"/>
                  <w:sz w:val="24"/>
                  <w:szCs w:val="24"/>
                  <w:u w:val="single"/>
                </w:rPr>
                <w:t>(OD3)</w:t>
              </w:r>
            </w:hyperlink>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Öğrenci İş Yüküne Dayalı Ders Tasarımına yönelik kontrol faaliyeti bulunuyor mu?</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30"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Ders bilgi paketlerinin akreditasyon </w:t>
            </w:r>
            <w:proofErr w:type="gramStart"/>
            <w:r w:rsidRPr="002C1CE4">
              <w:rPr>
                <w:rFonts w:ascii="Times New Roman" w:eastAsia="Times New Roman" w:hAnsi="Times New Roman" w:cs="Times New Roman"/>
                <w:sz w:val="24"/>
                <w:szCs w:val="24"/>
              </w:rPr>
              <w:t>kriterlerine</w:t>
            </w:r>
            <w:proofErr w:type="gramEnd"/>
            <w:r w:rsidRPr="002C1CE4">
              <w:rPr>
                <w:rFonts w:ascii="Times New Roman" w:eastAsia="Times New Roman" w:hAnsi="Times New Roman" w:cs="Times New Roman"/>
                <w:sz w:val="24"/>
                <w:szCs w:val="24"/>
              </w:rPr>
              <w:t xml:space="preserve"> göre güncellenmesi ve ders saatlerinde değişiklik yapılması [B.1.4.1] (OD4)</w:t>
            </w:r>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Öğrenci İş Yüküne Dayalı Ders Tasarımına yönelik önlem alma faaliyeti bulunuyor mu?</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30"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Öğrenci İş Yüküne Dayalı Ders Tasarımına yönelik örnek gösterilebilir uygulamalar bulunuyor mu?</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30"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Kısmen/4</w:t>
            </w:r>
          </w:p>
        </w:tc>
        <w:tc>
          <w:tcPr>
            <w:tcW w:w="4830"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Uygulamaya yönelik kanıtlar mevcut olmakla birlikte izleme ve iyileştirme süreçlerine ilişkin kanıtlar sınırlıdır.</w:t>
            </w:r>
          </w:p>
        </w:tc>
      </w:tr>
      <w:tr w:rsidR="002C1CE4" w:rsidRPr="002C1CE4" w:rsidTr="008304B9">
        <w:trPr>
          <w:trHeight w:val="56"/>
        </w:trPr>
        <w:tc>
          <w:tcPr>
            <w:tcW w:w="3255"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Öğrenci İş Yüküne Dayalı Ders Tasarımı alt ölçütüne uygun mudur?</w:t>
            </w:r>
          </w:p>
        </w:tc>
        <w:tc>
          <w:tcPr>
            <w:tcW w:w="154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30"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hAnsi="Times New Roman" w:cs="Times New Roman"/>
                <w:sz w:val="24"/>
                <w:szCs w:val="24"/>
              </w:rPr>
              <w:t>AKTS ve ders bilgi paketleri uygun olmakla birlikte Diploma Eki (OD3) bu alt ölçüt ile doğrudan ilişkili değildir. (1)</w:t>
            </w:r>
          </w:p>
        </w:tc>
      </w:tr>
      <w:tr w:rsidR="002C1CE4" w:rsidRPr="002C1CE4" w:rsidTr="008304B9">
        <w:tc>
          <w:tcPr>
            <w:tcW w:w="3255"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5"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40" w:lineRule="auto"/>
        <w:jc w:val="both"/>
        <w:rPr>
          <w:rFonts w:ascii="Times New Roman" w:eastAsia="Times New Roman" w:hAnsi="Times New Roman" w:cs="Times New Roman"/>
          <w:b/>
          <w:i/>
          <w:sz w:val="24"/>
          <w:szCs w:val="24"/>
        </w:rPr>
      </w:pPr>
      <w:bookmarkStart w:id="16" w:name="_heading=h.1gum6bl0ootr" w:colFirst="0" w:colLast="0"/>
      <w:bookmarkEnd w:id="16"/>
      <w:r w:rsidRPr="002C1CE4">
        <w:rPr>
          <w:rFonts w:ascii="Times New Roman" w:eastAsia="Times New Roman" w:hAnsi="Times New Roman" w:cs="Times New Roman"/>
          <w:b/>
          <w:i/>
          <w:sz w:val="24"/>
          <w:szCs w:val="24"/>
        </w:rPr>
        <w:t>B.1.5. Programların İzlenmesi ve Güncellenmesi</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programların izlenmesi ve güncellenmesine ilişkin olarak Bologna bilgi paketi hazırlama süreçlerine yönelik dokümanların oluşturulduğu ve bu kapsamda eğitimler verildiği anlaşılmaktadır. Bu durum planlama açısından olumlu bir gelişme olarak değerlendirilmektedir.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akademik kurul ve alt komisyon toplantılarında alınan kararlar doğrultusunda bilgi paketlerinin güncellenmesi ve tamamlanmasına yönelik çalışmaların yapıldığı görülmektedir. Bologna bilgi paketleri incelendiğinde programlarda güncellemeler yapıldığı anlaşılmaktadır.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Kontrol etme kapsamında ise bilgi paketlerinin bölüm başkanları tarafından incelenmesi, eksikliklerin giderilmesi ve henüz açılmamış derslerin açılmasına yönelik planlamaların yapılması sürecin kontrol edildiğini göstermektedir. Ayrıca OBS üzerinden bilgi paketlerinin kılavuzlara uygun şekilde doldurulması ve eksikliklerin tamamlanması da bu süreci desteklemektedir.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Bununla birlikte, programların izlenmesi ve güncellenmesine yönelik süreçlerde </w:t>
      </w:r>
      <w:r w:rsidRPr="002C1CE4">
        <w:rPr>
          <w:rFonts w:ascii="Times New Roman" w:eastAsia="Times New Roman" w:hAnsi="Times New Roman" w:cs="Times New Roman"/>
          <w:bCs/>
          <w:sz w:val="24"/>
          <w:szCs w:val="24"/>
          <w:lang w:val="tr-TR"/>
        </w:rPr>
        <w:t>paydaş görüşlerinin alınması, izleme sonuçlarının değerlendirilmesi ve bu doğrultuda sistematik iyileştirmelerin yapılmasına ilişkin kanıtlar sınırlıdır.</w:t>
      </w:r>
      <w:r w:rsidRPr="002C1CE4">
        <w:rPr>
          <w:rFonts w:ascii="Times New Roman" w:eastAsia="Times New Roman" w:hAnsi="Times New Roman" w:cs="Times New Roman"/>
          <w:sz w:val="24"/>
          <w:szCs w:val="24"/>
          <w:lang w:val="tr-TR"/>
        </w:rPr>
        <w:t xml:space="preserve"> Önlem alma boyutunda ise bu süreçlere yönelik somut kanıt bulunmamaktadır.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Mevcut kanıtlar daha çok bilgi paketlerinin güncellenmesine odaklanmakta olup, programların bütüncül olarak izlenmesi ve geliştirilmesine yönelik daha kapsamlı ve çeşitlendirilmiş kanı</w:t>
      </w:r>
      <w:r w:rsidR="00F47B9E">
        <w:rPr>
          <w:rFonts w:ascii="Times New Roman" w:eastAsia="Times New Roman" w:hAnsi="Times New Roman" w:cs="Times New Roman"/>
          <w:sz w:val="24"/>
          <w:szCs w:val="24"/>
          <w:lang w:val="tr-TR"/>
        </w:rPr>
        <w:t>tların sunulması gerekmektedir.</w:t>
      </w:r>
    </w:p>
    <w:tbl>
      <w:tblPr>
        <w:tblStyle w:val="2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İzlenmesi ve Güncellenmesine yönelik planlama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D20A03" w:rsidP="002C1CE4">
            <w:pPr>
              <w:jc w:val="both"/>
              <w:rPr>
                <w:rFonts w:ascii="Times New Roman" w:eastAsia="Times New Roman" w:hAnsi="Times New Roman" w:cs="Times New Roman"/>
                <w:sz w:val="24"/>
                <w:szCs w:val="24"/>
              </w:rPr>
            </w:pPr>
            <w:hyperlink r:id="rId150" w:history="1">
              <w:r w:rsidR="002C1CE4" w:rsidRPr="002C1CE4">
                <w:rPr>
                  <w:rFonts w:ascii="Times New Roman" w:hAnsi="Times New Roman" w:cs="Times New Roman"/>
                  <w:bCs/>
                  <w:color w:val="0000FF"/>
                  <w:sz w:val="24"/>
                  <w:szCs w:val="24"/>
                  <w:u w:val="single"/>
                </w:rPr>
                <w:t>(Doküman) (OD2)</w:t>
              </w:r>
            </w:hyperlink>
            <w:r w:rsidR="002C1CE4" w:rsidRPr="002C1CE4">
              <w:rPr>
                <w:rFonts w:ascii="Times New Roman" w:hAnsi="Times New Roman" w:cs="Times New Roman"/>
                <w:bCs/>
                <w:sz w:val="24"/>
                <w:szCs w:val="24"/>
              </w:rPr>
              <w:t xml:space="preserve"> [B.1.5.1 Bilgi_ Paketi_ Güncellemesi_ Senato_ Kararı]</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İzlenmesi ve Güncellenmesine yönelik uygulama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jc w:val="both"/>
              <w:rPr>
                <w:rFonts w:ascii="Times New Roman" w:eastAsia="Times New Roman" w:hAnsi="Times New Roman" w:cs="Times New Roman"/>
                <w:sz w:val="24"/>
                <w:szCs w:val="24"/>
              </w:rPr>
            </w:pP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hAnsi="Times New Roman" w:cs="Times New Roman"/>
                <w:sz w:val="24"/>
                <w:szCs w:val="24"/>
              </w:rPr>
              <w:t>Akademik Kurul ve komisyon kararları doğrultusunda bilgi paketlerinin güncellenmesi [1_B.1.5.1] (OD3)</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İzlenmesi ve Güncellenmesine yönelik kontrol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2C1CE4" w:rsidP="002C1CE4">
            <w:pPr>
              <w:jc w:val="both"/>
              <w:rPr>
                <w:rFonts w:ascii="Times New Roman" w:eastAsia="Times New Roman" w:hAnsi="Times New Roman" w:cs="Times New Roman"/>
                <w:sz w:val="24"/>
                <w:szCs w:val="24"/>
              </w:rPr>
            </w:pPr>
          </w:p>
          <w:p w:rsidR="002C1CE4" w:rsidRPr="002C1CE4" w:rsidRDefault="002C1CE4" w:rsidP="002C1CE4">
            <w:pPr>
              <w:spacing w:line="276" w:lineRule="auto"/>
              <w:jc w:val="both"/>
              <w:rPr>
                <w:rFonts w:ascii="Times New Roman" w:hAnsi="Times New Roman" w:cs="Times New Roman"/>
                <w:sz w:val="24"/>
                <w:szCs w:val="24"/>
              </w:rPr>
            </w:pPr>
            <w:r w:rsidRPr="002C1CE4">
              <w:rPr>
                <w:rFonts w:ascii="Times New Roman" w:hAnsi="Times New Roman" w:cs="Times New Roman"/>
                <w:sz w:val="24"/>
                <w:szCs w:val="24"/>
              </w:rPr>
              <w:t>Bölüm başkanları tarafından bilgi paketlerinin kontrol edilmesi ve güncellenmesi. [2_ B.1.5.2] (OD4) [3_ B.1.5.3 ] (OD4)</w:t>
            </w:r>
          </w:p>
          <w:p w:rsidR="002C1CE4" w:rsidRPr="002C1CE4" w:rsidRDefault="002C1CE4" w:rsidP="002C1CE4">
            <w:pPr>
              <w:spacing w:line="276" w:lineRule="auto"/>
              <w:jc w:val="both"/>
              <w:rPr>
                <w:rFonts w:ascii="Times New Roman" w:eastAsia="Times New Roman" w:hAnsi="Times New Roman" w:cs="Times New Roman"/>
                <w:color w:val="FF0000"/>
                <w:sz w:val="24"/>
                <w:szCs w:val="24"/>
              </w:rPr>
            </w:pP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İzlenmesi ve Güncellenmesine yönelik önlem alma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Hayır </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Programların İzlenmesi ve Güncellenmesine yönelik örnek gösterilebilir uygulamalar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Hayır </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Kısmen/5</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Güncelleme süreçlerine ilişkin kanıtlar mevcut; ancak izleme ve iyileştirme süreçlerine ilişkin kanıtlar sınırlıdır. </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Programların İzlenmesi ve Güncellenmesi alt ölçütüne uygun mudur?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Kısmen </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bilgi paketi güncellemelerini göstermekte; ancak programların bütüncül izlenmesine ilişkin yeterli veri sunmamaktadır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4</w:t>
            </w:r>
          </w:p>
        </w:tc>
        <w:tc>
          <w:tcPr>
            <w:tcW w:w="6378"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2C1CE4" w:rsidRPr="002C1CE4" w:rsidRDefault="002C1CE4" w:rsidP="002C1CE4">
      <w:pPr>
        <w:spacing w:after="0" w:line="240" w:lineRule="auto"/>
        <w:jc w:val="both"/>
        <w:rPr>
          <w:rFonts w:ascii="Times New Roman" w:eastAsia="Times New Roman" w:hAnsi="Times New Roman" w:cs="Times New Roman"/>
          <w:b/>
          <w:i/>
          <w:sz w:val="24"/>
          <w:szCs w:val="24"/>
        </w:rPr>
      </w:pPr>
      <w:bookmarkStart w:id="17" w:name="_heading=h.timtl2nsxvpf" w:colFirst="0" w:colLast="0"/>
      <w:bookmarkEnd w:id="17"/>
    </w:p>
    <w:p w:rsidR="002C1CE4" w:rsidRPr="002C1CE4" w:rsidRDefault="002C1CE4" w:rsidP="002C1CE4">
      <w:pPr>
        <w:spacing w:after="0" w:line="240" w:lineRule="auto"/>
        <w:jc w:val="both"/>
        <w:rPr>
          <w:rFonts w:ascii="Times New Roman" w:eastAsia="Times New Roman" w:hAnsi="Times New Roman" w:cs="Times New Roman"/>
          <w:b/>
          <w:i/>
          <w:sz w:val="24"/>
          <w:szCs w:val="24"/>
        </w:rPr>
      </w:pPr>
      <w:bookmarkStart w:id="18" w:name="_heading=h.ey1lajgiyat5" w:colFirst="0" w:colLast="0"/>
      <w:bookmarkEnd w:id="18"/>
      <w:r w:rsidRPr="002C1CE4">
        <w:rPr>
          <w:rFonts w:ascii="Times New Roman" w:eastAsia="Times New Roman" w:hAnsi="Times New Roman" w:cs="Times New Roman"/>
          <w:b/>
          <w:i/>
          <w:sz w:val="24"/>
          <w:szCs w:val="24"/>
        </w:rPr>
        <w:t>B.1.6. Eğitim ve Öğretim Süreçlerinin Yönetimi</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 xml:space="preserve">Birimde eğitim ve öğretim süreçlerinin yönetimine ilişkin </w:t>
      </w:r>
      <w:proofErr w:type="spellStart"/>
      <w:r w:rsidRPr="002C1CE4">
        <w:rPr>
          <w:rFonts w:ascii="Times New Roman" w:eastAsia="Times New Roman" w:hAnsi="Times New Roman" w:cs="Times New Roman"/>
          <w:sz w:val="24"/>
          <w:szCs w:val="24"/>
          <w:lang w:val="tr-TR"/>
        </w:rPr>
        <w:t>organizasyonel</w:t>
      </w:r>
      <w:proofErr w:type="spellEnd"/>
      <w:r w:rsidRPr="002C1CE4">
        <w:rPr>
          <w:rFonts w:ascii="Times New Roman" w:eastAsia="Times New Roman" w:hAnsi="Times New Roman" w:cs="Times New Roman"/>
          <w:sz w:val="24"/>
          <w:szCs w:val="24"/>
          <w:lang w:val="tr-TR"/>
        </w:rPr>
        <w:t xml:space="preserve"> yapı, görev ve sorumluluklar ile süreçlerin tanımlandığı ve bu kapsamda planlama faaliyetlerinin bulunduğu anlaşılmaktadır. Organizasyon şeması ve görev tanımlarının belirlenmiş olması planlama açısından olumlu bir durumdur.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Uygulama boyutunda, eğitim-öğretim faaliyetlerinin ders programları, sınav programları ve ölçme-değerlendirme süreçleri kapsamında yürütüldüğü, ayrıca kalite komisyonu ve alt çalışma gruplarının oluşturulduğu görülmektedir. </w:t>
      </w:r>
      <w:proofErr w:type="spellStart"/>
      <w:r w:rsidRPr="002C1CE4">
        <w:rPr>
          <w:rFonts w:ascii="Times New Roman" w:eastAsia="Times New Roman" w:hAnsi="Times New Roman" w:cs="Times New Roman"/>
          <w:sz w:val="24"/>
          <w:szCs w:val="24"/>
          <w:lang w:val="tr-TR"/>
        </w:rPr>
        <w:t>Uluslararasılaşma</w:t>
      </w:r>
      <w:proofErr w:type="spellEnd"/>
      <w:r w:rsidRPr="002C1CE4">
        <w:rPr>
          <w:rFonts w:ascii="Times New Roman" w:eastAsia="Times New Roman" w:hAnsi="Times New Roman" w:cs="Times New Roman"/>
          <w:sz w:val="24"/>
          <w:szCs w:val="24"/>
          <w:lang w:val="tr-TR"/>
        </w:rPr>
        <w:t xml:space="preserve"> kapsamında oluşturulan koordinatörlük yapısı da süreç yönetimine katkı sağlayan bir unsur olarak değerlendirilmektedir.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Kontrol etme kapsamında ise Bütünleşik Kalite Yönetim Sistemi (BKYS) çerçevesinde eğitim-öğretim süreçlerinin tanımlandığı ve alt süreçlerin oluşturulduğu görülmektedir. Ancak bu süreçlerin </w:t>
      </w:r>
      <w:r w:rsidRPr="002C1CE4">
        <w:rPr>
          <w:rFonts w:ascii="Times New Roman" w:eastAsia="Times New Roman" w:hAnsi="Times New Roman" w:cs="Times New Roman"/>
          <w:bCs/>
          <w:sz w:val="24"/>
          <w:szCs w:val="24"/>
          <w:lang w:val="tr-TR"/>
        </w:rPr>
        <w:t>nasıl izlendiği ve elde edilen sonuçlara göre nasıl iyileştirme yapıldığına ilişkin kanıtların sınırlı olduğu</w:t>
      </w:r>
      <w:r w:rsidRPr="002C1CE4">
        <w:rPr>
          <w:rFonts w:ascii="Times New Roman" w:eastAsia="Times New Roman" w:hAnsi="Times New Roman" w:cs="Times New Roman"/>
          <w:sz w:val="24"/>
          <w:szCs w:val="24"/>
          <w:lang w:val="tr-TR"/>
        </w:rPr>
        <w:t xml:space="preserve"> anlaşılmaktadır.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Önlem alma boyutunda eğitim ve öğretim süreçlerinin yönetimine ilişkin sistematik iyileştirme faaliyetlerine dair kanıt bulunmamaktadır. Ayrıca ders ve sınav programlarının erişilebilirliğine ve bu süreçlerin izlenebilirliğine yönelik kanıtların daha açık şekilde sunulması gerekmektedir. Mevcut kanıtların artırılması ve çeşitlendirilmesi sürecin olgunluk düzeyine katkı sağlayacaktır.</w:t>
      </w:r>
    </w:p>
    <w:tbl>
      <w:tblPr>
        <w:tblStyle w:val="2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ve Öğretim Süreçlerinin Yönetimine yönelik planlama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D20A03" w:rsidP="002C1CE4">
            <w:pPr>
              <w:jc w:val="both"/>
              <w:rPr>
                <w:rFonts w:ascii="Times New Roman" w:eastAsia="Times New Roman" w:hAnsi="Times New Roman" w:cs="Times New Roman"/>
                <w:b/>
                <w:sz w:val="24"/>
                <w:szCs w:val="24"/>
              </w:rPr>
            </w:pPr>
            <w:hyperlink r:id="rId151" w:history="1">
              <w:r w:rsidR="002C1CE4" w:rsidRPr="002C1CE4">
                <w:rPr>
                  <w:rFonts w:ascii="Times New Roman" w:eastAsia="Times New Roman" w:hAnsi="Times New Roman" w:cs="Times New Roman"/>
                  <w:color w:val="0000FF"/>
                  <w:sz w:val="24"/>
                  <w:szCs w:val="24"/>
                  <w:u w:val="single"/>
                </w:rPr>
                <w:t>(Organizasyon_ Şeması ) (OD2)</w:t>
              </w:r>
            </w:hyperlink>
          </w:p>
          <w:p w:rsidR="002C1CE4" w:rsidRPr="002C1CE4" w:rsidRDefault="00D20A03" w:rsidP="002C1CE4">
            <w:pPr>
              <w:jc w:val="both"/>
              <w:rPr>
                <w:rFonts w:ascii="Times New Roman" w:eastAsia="Times New Roman" w:hAnsi="Times New Roman" w:cs="Times New Roman"/>
                <w:sz w:val="24"/>
                <w:szCs w:val="24"/>
              </w:rPr>
            </w:pPr>
            <w:hyperlink r:id="rId152" w:history="1">
              <w:r w:rsidR="002C1CE4" w:rsidRPr="002C1CE4">
                <w:rPr>
                  <w:rFonts w:ascii="Times New Roman" w:eastAsia="Times New Roman" w:hAnsi="Times New Roman" w:cs="Times New Roman"/>
                  <w:color w:val="0000FF"/>
                  <w:sz w:val="24"/>
                  <w:szCs w:val="24"/>
                  <w:u w:val="single"/>
                </w:rPr>
                <w:t>( Görev_ ve _Sorumluluklar ) (OD2)</w:t>
              </w:r>
            </w:hyperlink>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ve Öğretim Süreçlerinin Yönetimine yönelik uygulama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Hayır </w:t>
            </w:r>
          </w:p>
        </w:tc>
        <w:tc>
          <w:tcPr>
            <w:tcW w:w="4819" w:type="dxa"/>
          </w:tcPr>
          <w:p w:rsidR="002C1CE4" w:rsidRPr="002C1CE4" w:rsidRDefault="00D20A03" w:rsidP="002C1CE4">
            <w:pPr>
              <w:jc w:val="both"/>
              <w:rPr>
                <w:rFonts w:ascii="Times New Roman" w:eastAsia="Times New Roman" w:hAnsi="Times New Roman" w:cs="Times New Roman"/>
                <w:sz w:val="24"/>
                <w:szCs w:val="24"/>
              </w:rPr>
            </w:pPr>
            <w:hyperlink r:id="rId153" w:history="1">
              <w:r w:rsidR="002C1CE4" w:rsidRPr="002C1CE4">
                <w:rPr>
                  <w:rFonts w:ascii="Times New Roman" w:eastAsia="Times New Roman" w:hAnsi="Times New Roman" w:cs="Times New Roman"/>
                  <w:color w:val="0000FF"/>
                  <w:sz w:val="24"/>
                  <w:szCs w:val="24"/>
                  <w:u w:val="single"/>
                </w:rPr>
                <w:t>(Ders _Programı ) ( OD3)</w:t>
              </w:r>
            </w:hyperlink>
            <w:r w:rsidR="002C1CE4" w:rsidRPr="002C1CE4">
              <w:rPr>
                <w:rFonts w:ascii="Times New Roman" w:eastAsia="Times New Roman" w:hAnsi="Times New Roman" w:cs="Times New Roman"/>
                <w:sz w:val="24"/>
                <w:szCs w:val="24"/>
              </w:rPr>
              <w:t xml:space="preserve"> </w:t>
            </w:r>
          </w:p>
          <w:p w:rsidR="002C1CE4" w:rsidRPr="002C1CE4" w:rsidRDefault="00D20A03" w:rsidP="002C1CE4">
            <w:pPr>
              <w:jc w:val="both"/>
              <w:rPr>
                <w:rFonts w:ascii="Times New Roman" w:eastAsia="Times New Roman" w:hAnsi="Times New Roman" w:cs="Times New Roman"/>
                <w:sz w:val="24"/>
                <w:szCs w:val="24"/>
              </w:rPr>
            </w:pPr>
            <w:hyperlink r:id="rId154" w:history="1">
              <w:r w:rsidR="002C1CE4" w:rsidRPr="002C1CE4">
                <w:rPr>
                  <w:rFonts w:ascii="Times New Roman" w:eastAsia="Times New Roman" w:hAnsi="Times New Roman" w:cs="Times New Roman"/>
                  <w:color w:val="0000FF"/>
                  <w:sz w:val="24"/>
                  <w:szCs w:val="24"/>
                  <w:u w:val="single"/>
                </w:rPr>
                <w:t>(Sınav_ Programı ) (OD3)</w:t>
              </w:r>
            </w:hyperlink>
            <w:r w:rsidR="002C1CE4" w:rsidRPr="002C1CE4">
              <w:rPr>
                <w:rFonts w:ascii="Times New Roman" w:eastAsia="Times New Roman" w:hAnsi="Times New Roman" w:cs="Times New Roman"/>
                <w:sz w:val="24"/>
                <w:szCs w:val="24"/>
              </w:rPr>
              <w:t xml:space="preserve"> </w:t>
            </w:r>
          </w:p>
          <w:p w:rsidR="002C1CE4" w:rsidRPr="002C1CE4" w:rsidRDefault="00D20A03" w:rsidP="002C1CE4">
            <w:pPr>
              <w:jc w:val="both"/>
              <w:rPr>
                <w:rFonts w:ascii="Times New Roman" w:eastAsia="Times New Roman" w:hAnsi="Times New Roman" w:cs="Times New Roman"/>
                <w:sz w:val="24"/>
                <w:szCs w:val="24"/>
              </w:rPr>
            </w:pPr>
            <w:hyperlink r:id="rId155" w:history="1">
              <w:r w:rsidR="002C1CE4" w:rsidRPr="002C1CE4">
                <w:rPr>
                  <w:rFonts w:ascii="Times New Roman" w:eastAsia="Times New Roman" w:hAnsi="Times New Roman" w:cs="Times New Roman"/>
                  <w:color w:val="0000FF"/>
                  <w:sz w:val="24"/>
                  <w:szCs w:val="24"/>
                  <w:u w:val="single"/>
                </w:rPr>
                <w:t>( Birim Kalite _Komisyonu) (OD3)</w:t>
              </w:r>
            </w:hyperlink>
          </w:p>
          <w:p w:rsidR="002C1CE4" w:rsidRPr="002C1CE4" w:rsidRDefault="00D20A03" w:rsidP="002C1CE4">
            <w:pPr>
              <w:jc w:val="both"/>
              <w:rPr>
                <w:rFonts w:ascii="Times New Roman" w:eastAsia="Times New Roman" w:hAnsi="Times New Roman" w:cs="Times New Roman"/>
                <w:sz w:val="24"/>
                <w:szCs w:val="24"/>
              </w:rPr>
            </w:pPr>
            <w:hyperlink r:id="rId156" w:history="1">
              <w:r w:rsidR="002C1CE4" w:rsidRPr="002C1CE4">
                <w:rPr>
                  <w:rFonts w:ascii="Times New Roman" w:eastAsia="Times New Roman" w:hAnsi="Times New Roman" w:cs="Times New Roman"/>
                  <w:color w:val="0000FF"/>
                  <w:sz w:val="24"/>
                  <w:szCs w:val="24"/>
                  <w:u w:val="single"/>
                </w:rPr>
                <w:t>(Birim _Kalite_ Komisyonu_ Alt_ Çalışma_ Grupları) (OD3)</w:t>
              </w:r>
            </w:hyperlink>
          </w:p>
          <w:p w:rsidR="002C1CE4" w:rsidRPr="002C1CE4" w:rsidRDefault="00D20A03" w:rsidP="002C1CE4">
            <w:pPr>
              <w:jc w:val="both"/>
              <w:rPr>
                <w:rFonts w:ascii="Times New Roman" w:eastAsia="Times New Roman" w:hAnsi="Times New Roman" w:cs="Times New Roman"/>
                <w:sz w:val="24"/>
                <w:szCs w:val="24"/>
              </w:rPr>
            </w:pPr>
            <w:hyperlink r:id="rId157" w:history="1">
              <w:r w:rsidR="002C1CE4" w:rsidRPr="002C1CE4">
                <w:rPr>
                  <w:rFonts w:ascii="Times New Roman" w:eastAsia="Times New Roman" w:hAnsi="Times New Roman" w:cs="Times New Roman"/>
                  <w:color w:val="0000FF"/>
                  <w:sz w:val="24"/>
                  <w:szCs w:val="24"/>
                  <w:u w:val="single"/>
                </w:rPr>
                <w:t>(Uluslararası_ İlişkiler_ Proje_ Birim_ Koordinatörü _Ve_ Yardımcıları_ Listesi) (OD3)</w:t>
              </w:r>
            </w:hyperlink>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ve Öğretim Süreçlerinin Yönetimine yönelik kontrol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BKYS kapsamında tanımlanan eğitim-öğretim süreçleri [1_B.1.6] (OD4)</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ve Öğretim Süreçlerinin Yönetimine yönelik önlem alma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widowControl w:val="0"/>
              <w:spacing w:before="120" w:after="120"/>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ve Öğretim Süreçlerinin Yönetimine yönelik örnek gösterilebilir uygulamalar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Kısmen/8</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Planlama ve uygulamaya yönelik kanıtlar mevcut; ancak izleme ve iyileştirme süreçlerine ilişkin kanıtlar yetersizdir. </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Eğitim ve Öğretim Süreçlerinin Yönetimi alt ölçütüne uygun mudur?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süreçlerin varlığını göstermekte; ancak etkin yönetim ve iyileştirme boyutunu tam olarak ortaya koymamaktadır.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8"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2C1CE4" w:rsidRPr="002C1CE4" w:rsidRDefault="002C1CE4" w:rsidP="002C1CE4">
      <w:pPr>
        <w:spacing w:after="0" w:line="276" w:lineRule="auto"/>
        <w:jc w:val="both"/>
        <w:rPr>
          <w:rFonts w:ascii="Times New Roman" w:eastAsia="Times New Roman" w:hAnsi="Times New Roman" w:cs="Times New Roman"/>
          <w:b/>
          <w:sz w:val="24"/>
          <w:szCs w:val="24"/>
        </w:rPr>
      </w:pPr>
    </w:p>
    <w:p w:rsidR="002C1CE4" w:rsidRPr="002C1CE4" w:rsidRDefault="002C1CE4" w:rsidP="002C1CE4">
      <w:pPr>
        <w:spacing w:after="0"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B.2. PROGRAMLARIN YÜRÜTÜLMESİ</w:t>
      </w: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 xml:space="preserve">B.2.1. Öğretim Yöntem ve Teknikleri </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öğretim yöntem ve tekniklerine ilişkin planlama faaliyetlerinin bulunduğu, bu kapsamda kalite güvencesi yönergesi çerçevesinde öğrenci merkezli öğrenme yaklaşımının benimsendiği anlaşılmaktadır. Teorik ve uygulamalı derslerde öğrenci merkezli ve etkileşimli öğrenme yöntemlerine yer verildiği ifade edilmiştir.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Uygulama boyutunda uzaktan eğitime yönelik öğretim materyalleri ve yöntemlerinin benimsendiği, derslerin çeşitli dijital platformlar üzerinden </w:t>
      </w:r>
      <w:proofErr w:type="gramStart"/>
      <w:r w:rsidRPr="002C1CE4">
        <w:rPr>
          <w:rFonts w:ascii="Times New Roman" w:eastAsia="Times New Roman" w:hAnsi="Times New Roman" w:cs="Times New Roman"/>
          <w:sz w:val="24"/>
          <w:szCs w:val="24"/>
          <w:lang w:val="tr-TR"/>
        </w:rPr>
        <w:t>senkron</w:t>
      </w:r>
      <w:proofErr w:type="gramEnd"/>
      <w:r w:rsidRPr="002C1CE4">
        <w:rPr>
          <w:rFonts w:ascii="Times New Roman" w:eastAsia="Times New Roman" w:hAnsi="Times New Roman" w:cs="Times New Roman"/>
          <w:sz w:val="24"/>
          <w:szCs w:val="24"/>
          <w:lang w:val="tr-TR"/>
        </w:rPr>
        <w:t xml:space="preserve"> olarak yürütüldüğü görülmektedir. Bu durum öğretim süreçlerinde farklı yöntem ve tekniklerin kullanıldığını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Kontrol etme kapsamında sunulan Eğitim-Öğretim Politikası, üniversite genelinde bir çerçeve sunmakta olup, öğretim yöntem ve tekniklerinin birim düzeyinde nasıl izlendiğine ve değerlendirildiğine ilişkin doğrudan bir kanıt olarak yeterli görülmemektedir.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Önlem alma boyutunda ise öğretim yöntem ve tekniklerine yönelik sistematik iyileştirme faaliyetlerine dair kanıt bulunmamaktadır. Ayrıca mevcut kanıtlar öğretim yöntemlerinin çeşitliliğini ortaya koymakla birlikte, bu yöntemlerin etkinliğinin ölçülmesi ve sonuçlara göre geliştirilmesine ilişkin bulgular sınırlıdır.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Bu doğrultuda, öğretim yöntem ve tekniklerinin izlenmesi, değerlendirilmesi ve iyileştirilmesine yönelik daha sistematik kanıtların sunulması gerekmektedir.</w:t>
      </w:r>
    </w:p>
    <w:tbl>
      <w:tblPr>
        <w:tblStyle w:val="2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Yöntem ve Tekniklerini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hAnsi="Times New Roman" w:cs="Times New Roman"/>
                <w:b/>
                <w:sz w:val="24"/>
                <w:szCs w:val="24"/>
              </w:rPr>
            </w:pPr>
            <w:r w:rsidRPr="002C1CE4">
              <w:rPr>
                <w:rFonts w:ascii="Times New Roman" w:hAnsi="Times New Roman" w:cs="Times New Roman"/>
                <w:sz w:val="24"/>
                <w:szCs w:val="24"/>
              </w:rPr>
              <w:t xml:space="preserve">Kütahya Dumlupınar Üniversitesi Kalite Güvencesi Yönergesi </w:t>
            </w:r>
            <w:hyperlink r:id="rId158" w:history="1">
              <w:r w:rsidRPr="002C1CE4">
                <w:rPr>
                  <w:rFonts w:ascii="Times New Roman" w:hAnsi="Times New Roman" w:cs="Times New Roman"/>
                  <w:b/>
                  <w:bCs/>
                  <w:color w:val="0000FF"/>
                  <w:sz w:val="24"/>
                  <w:szCs w:val="24"/>
                  <w:u w:val="single"/>
                </w:rPr>
                <w:t>(Yönerge) (OD2)</w:t>
              </w:r>
            </w:hyperlink>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Ders Bilgileri [B.2.1.1] (OD2)</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Yöntem ve Tekniklerine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Uzaktan eğitim usul ve esasları [B.2.1.2] (OD3), Senato kararları [B.2.1.3] (OD3)</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Yöntem ve Tekniklerine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59" w:history="1">
              <w:r w:rsidR="002C1CE4" w:rsidRPr="002C1CE4">
                <w:rPr>
                  <w:rFonts w:ascii="Times New Roman" w:hAnsi="Times New Roman" w:cs="Times New Roman"/>
                  <w:color w:val="0000FF"/>
                  <w:sz w:val="24"/>
                  <w:szCs w:val="24"/>
                  <w:u w:val="single"/>
                </w:rPr>
                <w:t>(Eğitim_ Öğretim_ Politikası ) (OD4)</w:t>
              </w:r>
            </w:hyperlink>
            <w:r w:rsidR="002C1CE4" w:rsidRPr="002C1CE4">
              <w:rPr>
                <w:rFonts w:ascii="Times New Roman" w:hAnsi="Times New Roman" w:cs="Times New Roman"/>
                <w:sz w:val="24"/>
                <w:szCs w:val="24"/>
              </w:rPr>
              <w:t xml:space="preserve"> bulunmakla birlikte birim düzeyinde izleme ve değerlendirmeye ilişkin somut kanıtlar sınırlıdır.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Yöntem ve Tekniklerine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Yöntem ve Tekniklerine yönelik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Kısmen/5</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Uygulamaya yönelik kanıtlar mevcut; ancak izleme ve iyileştirme süreçlerine ilişkin kanıtlar yetersizdir.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Öğretim Yöntem ve Teknikleri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öğretim yöntemlerinin varlığını göstermekte; ancak etkinliğinin değerlendirilmesine yönelik yeterli bilgi içermemektedir.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3</w:t>
            </w:r>
          </w:p>
        </w:tc>
      </w:tr>
    </w:tbl>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B.2.2. Ölçme ve Değerlendirme</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w:t>
      </w:r>
      <w:r w:rsidRPr="002C1CE4">
        <w:rPr>
          <w:rFonts w:ascii="Times New Roman" w:eastAsia="Times New Roman" w:hAnsi="Times New Roman" w:cs="Times New Roman"/>
          <w:color w:val="FF0000"/>
          <w:sz w:val="24"/>
          <w:szCs w:val="24"/>
        </w:rPr>
        <w:t xml:space="preserve"> </w:t>
      </w:r>
      <w:r w:rsidRPr="002C1CE4">
        <w:rPr>
          <w:rFonts w:ascii="Times New Roman" w:eastAsia="Times New Roman" w:hAnsi="Times New Roman" w:cs="Times New Roman"/>
          <w:sz w:val="24"/>
          <w:szCs w:val="24"/>
          <w:lang w:val="tr-TR"/>
        </w:rPr>
        <w:t>Birimde ölçme ve değerlendirme süreçlerinin ilgili mevzuat çerçevesinde planlandığı ve Bologna bilgi paketi kapsamında derslerin değerlendirme yöntemlerinin tanımlandığı anlaşılmaktadır. Bu durum planlama açısından olumlu bir uygulama olarak değerlendirilmektedir.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derslerin değerlendirme yöntemlerinin Bologna Bilgi Paketi içerisinde ağırlıklı yüzdelikleri ile birlikte tanımlandığı ve örgün ile uzaktan eğitim süreçlerinde farklı sınav türlerinin kullanıldığı görülmektedir. Bu durum ölçme ve değerlendirme süreçlerinin çeşitlendirildiğini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Kontrol etme kapsamında sınav evraklarının (cevap </w:t>
      </w:r>
      <w:proofErr w:type="gramStart"/>
      <w:r w:rsidRPr="002C1CE4">
        <w:rPr>
          <w:rFonts w:ascii="Times New Roman" w:eastAsia="Times New Roman" w:hAnsi="Times New Roman" w:cs="Times New Roman"/>
          <w:sz w:val="24"/>
          <w:szCs w:val="24"/>
          <w:lang w:val="tr-TR"/>
        </w:rPr>
        <w:t>kağıtları</w:t>
      </w:r>
      <w:proofErr w:type="gramEnd"/>
      <w:r w:rsidRPr="002C1CE4">
        <w:rPr>
          <w:rFonts w:ascii="Times New Roman" w:eastAsia="Times New Roman" w:hAnsi="Times New Roman" w:cs="Times New Roman"/>
          <w:sz w:val="24"/>
          <w:szCs w:val="24"/>
          <w:lang w:val="tr-TR"/>
        </w:rPr>
        <w:t>, yoklama listeleri, istatistikler vb.) ders dosyalarında muhafaza edilmesi ve kalite süreçleri doğrultusunda güncellemelerin yapılması, ayrıca öğrenci memnuniyet anketlerinin uygulanması sürecin izlendiğine işaret etmektedir.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Bununla birlikte, bu verilerin sistematik olarak analiz edilmesi ve elde edilen sonuçlara göre iyileştirme yapıldığına dair kanıtlar sınırlıdır. Önlem alma boyutunda ise ölçme ve değerlendirme süreçlerine yönelik somut iyileştirme faaliyetlerine dair kanıt bulunmamaktadır.</w:t>
      </w:r>
    </w:p>
    <w:p w:rsidR="0003476F"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Genel olarak ölçme ve değerlendirme süreçlerinin planlama ve uygulama boyutlarının güçlü olduğu, ancak izleme sonuçlarının iyileştirmeye dönüştürülmesi sürecinin yeterince kanıtlanmadığı değerlendirilmektedir.</w:t>
      </w:r>
    </w:p>
    <w:p w:rsidR="0003476F" w:rsidRPr="002C1CE4" w:rsidRDefault="0003476F" w:rsidP="002C1CE4">
      <w:pPr>
        <w:spacing w:line="240" w:lineRule="auto"/>
        <w:jc w:val="both"/>
        <w:rPr>
          <w:rFonts w:ascii="Times New Roman" w:eastAsia="Times New Roman" w:hAnsi="Times New Roman" w:cs="Times New Roman"/>
          <w:sz w:val="24"/>
          <w:szCs w:val="24"/>
          <w:lang w:val="tr-TR"/>
        </w:rPr>
      </w:pPr>
    </w:p>
    <w:tbl>
      <w:tblPr>
        <w:tblStyle w:val="2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Ölçme ve Değerlendirme süreçlerine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60" w:history="1">
              <w:r w:rsidR="002C1CE4" w:rsidRPr="002C1CE4">
                <w:rPr>
                  <w:rFonts w:ascii="Times New Roman" w:hAnsi="Times New Roman" w:cs="Times New Roman"/>
                  <w:bCs/>
                  <w:color w:val="0000FF"/>
                  <w:sz w:val="24"/>
                  <w:szCs w:val="24"/>
                  <w:u w:val="single"/>
                </w:rPr>
                <w:t>(Yönetmelik) (OD2)</w:t>
              </w:r>
            </w:hyperlink>
            <w:r w:rsidR="002C1CE4" w:rsidRPr="002C1CE4">
              <w:rPr>
                <w:rFonts w:ascii="Times New Roman" w:hAnsi="Times New Roman" w:cs="Times New Roman"/>
                <w:sz w:val="24"/>
                <w:szCs w:val="24"/>
              </w:rPr>
              <w:t xml:space="preserve">, </w:t>
            </w:r>
            <w:hyperlink r:id="rId161">
              <w:r w:rsidR="002C1CE4" w:rsidRPr="002C1CE4">
                <w:rPr>
                  <w:rFonts w:ascii="Times New Roman" w:eastAsia="Times New Roman" w:hAnsi="Times New Roman" w:cs="Times New Roman"/>
                  <w:sz w:val="24"/>
                  <w:szCs w:val="24"/>
                  <w:u w:val="single"/>
                </w:rPr>
                <w:t>Bologna Bilgi Paketi</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Ölçme ve Değerlendirme süreçlerine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bCs/>
                <w:sz w:val="24"/>
                <w:szCs w:val="24"/>
              </w:rPr>
            </w:pPr>
            <w:r w:rsidRPr="002C1CE4">
              <w:rPr>
                <w:rFonts w:ascii="Times New Roman" w:eastAsia="Times New Roman" w:hAnsi="Times New Roman" w:cs="Times New Roman"/>
                <w:bCs/>
                <w:sz w:val="24"/>
                <w:szCs w:val="24"/>
              </w:rPr>
              <w:t>[B.2.2.1] (OD3) Ders_ Bilgileri</w:t>
            </w:r>
          </w:p>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bCs/>
                <w:sz w:val="24"/>
                <w:szCs w:val="24"/>
              </w:rPr>
              <w:t>[B.2.2.2] ( OD3) Sınav</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Ölçme ve Değerlendirme süreçlerine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Kısmen </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Sınav evraklarının saklanması ve istatistiklerin tutulması [B.2.2.3] (OD4), Öğrenci memnuniyet anketleri [B.2.2.4] (OD4)</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Ölçme ve Değerlendirme süreçlerine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Ölçme ve Değerlendirme süreçlerine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Kısmen/5</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u w:val="single"/>
              </w:rPr>
            </w:pPr>
            <w:r w:rsidRPr="002C1CE4">
              <w:rPr>
                <w:rFonts w:ascii="Times New Roman" w:eastAsia="Times New Roman" w:hAnsi="Times New Roman" w:cs="Times New Roman"/>
                <w:sz w:val="24"/>
                <w:szCs w:val="24"/>
              </w:rPr>
              <w:t>Planlama ve uygulamaya yönelik kanıtlar mevcut; ancak analiz ve iyileştirme süreçlerine ilişkin kanıtlar yetersizdir.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Ölçme ve Değerlendirme süreçleri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Eğitim-Öğretim Yönetmeliği ve Bologna Bilgi Paketi süreçle uyumludur.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4</w:t>
            </w:r>
          </w:p>
        </w:tc>
      </w:tr>
    </w:tbl>
    <w:p w:rsidR="005544B2" w:rsidRDefault="005544B2" w:rsidP="002C1CE4">
      <w:pPr>
        <w:spacing w:after="0" w:line="276" w:lineRule="auto"/>
        <w:jc w:val="both"/>
        <w:rPr>
          <w:rFonts w:ascii="Times New Roman" w:eastAsia="Times New Roman" w:hAnsi="Times New Roman" w:cs="Times New Roman"/>
          <w:b/>
          <w:i/>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B.2.3. Öğrenci Kabulü, Önceki Öğrenmenin Tanınması ve Kredilendirilmesi</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öğrenci kabulü, önceki öğrenmenin tanınması ve kredilendirilmesine ilişkin süreçlerin ilgili yönetmelik ve yönergeler çerçevesinde planlandığı görülmektedir. Bu durum planlama açısından yeterli bir çerçeve sunmaktadır.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öğrenci işlemlerinin Öğrenci İşleri Daire Başkanlığı koordinasyonunda yürütüldüğü, diploma ve belge işlemlerine ilişkin süreçlerin yönergeler doğrultusunda gerçekleştirildiği ve iş akışlarının web ortamında erişime sunulduğu anlaşılmaktadır. Bu durum uygulamaların tanımlı süreçler doğrultusunda yürütüldüğünü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Ancak kontrol etme boyutunda, bu süreçlerin sistematik olarak izlenmesine ve değerlendirilmesine ilişkin somut kanıtlara rastlanmamıştır. Benzer şekilde, önlem alma kapsamında süreçlerin iyileştirilmesine yönelik faaliyetlere dair kanıt bulunmamaktadır.</w:t>
      </w:r>
    </w:p>
    <w:p w:rsidR="002C1CE4" w:rsidRPr="002C1CE4" w:rsidRDefault="002C1CE4" w:rsidP="002C1CE4">
      <w:pPr>
        <w:spacing w:line="240" w:lineRule="auto"/>
        <w:jc w:val="both"/>
        <w:rPr>
          <w:rFonts w:ascii="Times New Roman" w:eastAsia="Times New Roman" w:hAnsi="Times New Roman" w:cs="Times New Roman"/>
          <w:color w:val="FF0000"/>
          <w:sz w:val="24"/>
          <w:szCs w:val="24"/>
        </w:rPr>
      </w:pPr>
    </w:p>
    <w:tbl>
      <w:tblPr>
        <w:tblStyle w:val="2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bookmarkStart w:id="19" w:name="_heading=h.nzkxwo2i8ccd" w:colFirst="0" w:colLast="0"/>
            <w:bookmarkEnd w:id="19"/>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Öğrenci Kabulü, Önceki Öğrenmenin Tanınması ve Kredilendirilmesine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hAnsi="Times New Roman" w:cs="Times New Roman"/>
                <w:b/>
                <w:sz w:val="24"/>
                <w:szCs w:val="24"/>
              </w:rPr>
            </w:pPr>
            <w:r w:rsidRPr="002C1CE4">
              <w:rPr>
                <w:rFonts w:ascii="Times New Roman" w:hAnsi="Times New Roman" w:cs="Times New Roman"/>
                <w:sz w:val="24"/>
                <w:szCs w:val="24"/>
              </w:rPr>
              <w:t xml:space="preserve">Kütahya Dumlupınar Üniversitesi </w:t>
            </w:r>
            <w:proofErr w:type="spellStart"/>
            <w:r w:rsidRPr="002C1CE4">
              <w:rPr>
                <w:rFonts w:ascii="Times New Roman" w:hAnsi="Times New Roman" w:cs="Times New Roman"/>
                <w:sz w:val="24"/>
                <w:szCs w:val="24"/>
              </w:rPr>
              <w:t>Önlisans</w:t>
            </w:r>
            <w:proofErr w:type="spellEnd"/>
            <w:r w:rsidRPr="002C1CE4">
              <w:rPr>
                <w:rFonts w:ascii="Times New Roman" w:hAnsi="Times New Roman" w:cs="Times New Roman"/>
                <w:sz w:val="24"/>
                <w:szCs w:val="24"/>
              </w:rPr>
              <w:t xml:space="preserve"> ve Lisans Eğitim-Öğretim Yönetmeliği </w:t>
            </w:r>
            <w:hyperlink r:id="rId162" w:history="1">
              <w:r w:rsidRPr="002C1CE4">
                <w:rPr>
                  <w:rFonts w:ascii="Times New Roman" w:hAnsi="Times New Roman" w:cs="Times New Roman"/>
                  <w:bCs/>
                  <w:color w:val="0000FF"/>
                  <w:sz w:val="24"/>
                  <w:szCs w:val="24"/>
                  <w:u w:val="single"/>
                </w:rPr>
                <w:t>(Yönetmelik) (OD2)</w:t>
              </w:r>
            </w:hyperlink>
            <w:r w:rsidRPr="002C1CE4">
              <w:rPr>
                <w:rFonts w:ascii="Times New Roman" w:hAnsi="Times New Roman" w:cs="Times New Roman"/>
                <w:sz w:val="24"/>
                <w:szCs w:val="24"/>
              </w:rPr>
              <w:t xml:space="preserve"> Yatay Geçiş Yönergesi </w:t>
            </w:r>
            <w:hyperlink r:id="rId163" w:history="1">
              <w:r w:rsidRPr="002C1CE4">
                <w:rPr>
                  <w:rFonts w:ascii="Times New Roman" w:hAnsi="Times New Roman" w:cs="Times New Roman"/>
                  <w:bCs/>
                  <w:color w:val="0000FF"/>
                  <w:sz w:val="24"/>
                  <w:szCs w:val="24"/>
                  <w:u w:val="single"/>
                </w:rPr>
                <w:t>(Yönerge ) (OD2),</w:t>
              </w:r>
            </w:hyperlink>
          </w:p>
          <w:p w:rsidR="002C1CE4" w:rsidRPr="002C1CE4" w:rsidRDefault="002C1CE4" w:rsidP="002C1CE4">
            <w:pPr>
              <w:spacing w:line="276" w:lineRule="auto"/>
              <w:jc w:val="both"/>
              <w:rPr>
                <w:rFonts w:ascii="Times New Roman" w:hAnsi="Times New Roman" w:cs="Times New Roman"/>
                <w:b/>
                <w:sz w:val="24"/>
                <w:szCs w:val="24"/>
              </w:rPr>
            </w:pPr>
            <w:r w:rsidRPr="002C1CE4">
              <w:rPr>
                <w:rFonts w:ascii="Times New Roman" w:hAnsi="Times New Roman" w:cs="Times New Roman"/>
                <w:sz w:val="24"/>
                <w:szCs w:val="24"/>
              </w:rPr>
              <w:t xml:space="preserve"> İntibak Yönergesi </w:t>
            </w:r>
            <w:hyperlink r:id="rId164" w:history="1">
              <w:r w:rsidRPr="002C1CE4">
                <w:rPr>
                  <w:rFonts w:ascii="Times New Roman" w:hAnsi="Times New Roman" w:cs="Times New Roman"/>
                  <w:bCs/>
                  <w:color w:val="0000FF"/>
                  <w:sz w:val="24"/>
                  <w:szCs w:val="24"/>
                  <w:u w:val="single"/>
                </w:rPr>
                <w:t>(Yönerge) (OD3)</w:t>
              </w:r>
            </w:hyperlink>
          </w:p>
          <w:p w:rsidR="002C1CE4" w:rsidRPr="002C1CE4" w:rsidRDefault="002C1CE4" w:rsidP="002C1CE4">
            <w:pPr>
              <w:spacing w:line="276" w:lineRule="auto"/>
              <w:jc w:val="both"/>
              <w:rPr>
                <w:rFonts w:ascii="Times New Roman" w:eastAsia="Times New Roman" w:hAnsi="Times New Roman" w:cs="Times New Roman"/>
                <w:sz w:val="24"/>
                <w:szCs w:val="24"/>
              </w:rPr>
            </w:pP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Öğrenci Kabulü, Önceki Öğrenmenin Tanınması ve Kredilendirilmesine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Diploma ve belge işlemleri yönergesi </w:t>
            </w:r>
            <w:hyperlink r:id="rId165" w:history="1">
              <w:r w:rsidRPr="002C1CE4">
                <w:rPr>
                  <w:rFonts w:ascii="Times New Roman" w:eastAsia="Times New Roman" w:hAnsi="Times New Roman" w:cs="Times New Roman"/>
                  <w:color w:val="0000FF"/>
                  <w:sz w:val="24"/>
                  <w:szCs w:val="24"/>
                  <w:u w:val="single"/>
                </w:rPr>
                <w:t>(Yönerge ) (OD3)</w:t>
              </w:r>
            </w:hyperlink>
            <w:r w:rsidRPr="002C1CE4">
              <w:rPr>
                <w:rFonts w:ascii="Times New Roman" w:eastAsia="Times New Roman" w:hAnsi="Times New Roman" w:cs="Times New Roman"/>
                <w:sz w:val="24"/>
                <w:szCs w:val="24"/>
              </w:rPr>
              <w:t xml:space="preserve">, Öğrenci İşleri iş akışları </w:t>
            </w:r>
            <w:hyperlink r:id="rId166" w:history="1">
              <w:r w:rsidRPr="002C1CE4">
                <w:rPr>
                  <w:rFonts w:ascii="Times New Roman" w:eastAsia="Times New Roman" w:hAnsi="Times New Roman" w:cs="Times New Roman"/>
                  <w:color w:val="0000FF"/>
                  <w:sz w:val="24"/>
                  <w:szCs w:val="24"/>
                  <w:u w:val="single"/>
                </w:rPr>
                <w:t>(İş Akış) (OD3)</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Öğrenci Kabulü, Önceki Öğrenmenin Tanınması ve Kredilendirilmesine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Öğrenci Kabulü, Önceki Öğrenmenin Tanınması ve Kredilendirilmesine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Öğrenci Kabulü, Önceki Öğrenmenin Tanınması ve Kredilendirilmesine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Kısmen/6</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Kanıtlar çoğunlukla mevzuat düzeyinde olup birim uygulamalarına ilişkin somut örnekler sınırlıdır.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Öğrenci Kabulü, Önceki Öğrenmenin Tanınması ve Kredilendirilmesi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Yönetmelik ve yönergeler süreçle uyumludur.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3</w:t>
            </w:r>
          </w:p>
        </w:tc>
      </w:tr>
    </w:tbl>
    <w:p w:rsidR="002C1CE4" w:rsidRPr="002C1CE4" w:rsidRDefault="002C1CE4" w:rsidP="002C1CE4">
      <w:pPr>
        <w:spacing w:after="0" w:line="276"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B.2.4. Yeterliliklerin Sertifikalandırılması ve Diploma</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yeterliliklerin sertifikalandırılması ve diploma süreçlerinin ilgili yönerge çerçevesinde planlandığı ve üniversite düzeyinde tanımlı kurallara dayandırıldığı görülmektedir. Bu durum planlama açısından yeterli bir çerçeve sunmaktadır.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mezun olan öğrencilere diploma, diploma eki ve transkript verilmesi gibi süreçlerin yürütüldüğü anlaşılmaktadır. Ayrıca öğrencilerin çeşitli sertifika programlarına katılım sağlayarak belge elde edebildikleri görülmektedir. Bu durum uygulamaların genel olarak yürütüldüğünü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Kontrol etme kapsamında sunulan İHA-1 sertifika örneği ise süreçlerin izlenmesine yönelik sistematik bir mekanizma olmaktan ziyade bir faaliyet örneği niteliğindedir. Bu nedenle süreçlerin düzenli olarak izlenmesine ve değerlendirilmesine ilişkin yeterli kanıt bulunmamaktadır.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Önlem alma boyutunda ise süreçlerin iyileştirilmesine yönelik herhangi bir kanıta rastlanmamıştır. Ayrıca sunulan kanıtların büyük ölçüde üniversite düzeyindeki mevzuata dayandığı, birim düzeyinde süreçlerin nasıl izlendiği ve geliştirildiğine ilişkin kanıtların sınırlı olduğu görülmektedir.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Bu doğrultuda, süreçlerin izlenmesi, değerlendirilmesi ve iyileştirilmesine yönelik birim düzeyinde daha sistematik ve somut kanıtların sunulması gerekmektedir.</w:t>
      </w:r>
    </w:p>
    <w:tbl>
      <w:tblPr>
        <w:tblStyle w:val="2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Yeterliliklerin Sertifikalandırılması ve Diplomaya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Diploma, Sertifika ve Belgeler ile İlgili Yönerge </w:t>
            </w:r>
            <w:hyperlink r:id="rId167" w:history="1">
              <w:r w:rsidRPr="002C1CE4">
                <w:rPr>
                  <w:rFonts w:ascii="Times New Roman" w:eastAsia="Times New Roman" w:hAnsi="Times New Roman" w:cs="Times New Roman"/>
                  <w:color w:val="0000FF"/>
                  <w:sz w:val="24"/>
                  <w:szCs w:val="24"/>
                  <w:u w:val="single"/>
                </w:rPr>
                <w:t>(Yönerge ) (OD3)</w:t>
              </w:r>
            </w:hyperlink>
            <w:r w:rsidRPr="002C1CE4">
              <w:rPr>
                <w:rFonts w:ascii="Times New Roman" w:eastAsia="Times New Roman" w:hAnsi="Times New Roman" w:cs="Times New Roman"/>
                <w:sz w:val="24"/>
                <w:szCs w:val="24"/>
              </w:rPr>
              <w:t xml:space="preserve"> </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Yeterliliklerin Sertifikalandırılması ve Diplomaya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b/>
                <w:color w:val="0000FF"/>
                <w:sz w:val="24"/>
                <w:szCs w:val="24"/>
                <w:u w:val="single"/>
              </w:rPr>
            </w:pPr>
            <w:r w:rsidRPr="002C1CE4">
              <w:rPr>
                <w:rFonts w:ascii="Times New Roman" w:eastAsia="Times New Roman" w:hAnsi="Times New Roman" w:cs="Times New Roman"/>
                <w:sz w:val="24"/>
                <w:szCs w:val="24"/>
              </w:rPr>
              <w:t xml:space="preserve">Diploma ve diploma eki verilmesi </w:t>
            </w:r>
            <w:r w:rsidRPr="002C1CE4">
              <w:rPr>
                <w:rFonts w:ascii="Times New Roman" w:eastAsia="Times New Roman" w:hAnsi="Times New Roman" w:cs="Times New Roman"/>
                <w:sz w:val="24"/>
                <w:szCs w:val="24"/>
              </w:rPr>
              <w:fldChar w:fldCharType="begin"/>
            </w:r>
            <w:r w:rsidRPr="002C1CE4">
              <w:rPr>
                <w:rFonts w:ascii="Times New Roman" w:eastAsia="Times New Roman" w:hAnsi="Times New Roman" w:cs="Times New Roman"/>
                <w:sz w:val="24"/>
                <w:szCs w:val="24"/>
              </w:rPr>
              <w:instrText xml:space="preserve"> HYPERLINK "https://oidb.dpu.edu.tr/tr/index/sayfa/1847/diploma-eki-ornekleri" </w:instrText>
            </w:r>
            <w:r w:rsidRPr="002C1CE4">
              <w:rPr>
                <w:rFonts w:ascii="Times New Roman" w:eastAsia="Times New Roman" w:hAnsi="Times New Roman" w:cs="Times New Roman"/>
                <w:sz w:val="24"/>
                <w:szCs w:val="24"/>
              </w:rPr>
              <w:fldChar w:fldCharType="separate"/>
            </w:r>
            <w:r w:rsidRPr="002C1CE4">
              <w:rPr>
                <w:rFonts w:ascii="Times New Roman" w:eastAsia="Times New Roman" w:hAnsi="Times New Roman" w:cs="Times New Roman"/>
                <w:color w:val="0000FF"/>
                <w:sz w:val="24"/>
                <w:szCs w:val="24"/>
                <w:u w:val="single"/>
              </w:rPr>
              <w:t xml:space="preserve">(Diploma Eki) (OD3) </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fldChar w:fldCharType="end"/>
            </w:r>
            <w:r w:rsidRPr="002C1CE4">
              <w:rPr>
                <w:rFonts w:ascii="Times New Roman" w:eastAsia="Times New Roman" w:hAnsi="Times New Roman" w:cs="Times New Roman"/>
                <w:sz w:val="24"/>
                <w:szCs w:val="24"/>
              </w:rPr>
              <w:t>Sertifika uygulamaları (İHA-1) [B.2.4.1] (OD4)</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Yeterliliklerin Sertifikalandırılması ve Diplomaya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Yeterliliklerin Sertifikalandırılması ve Diplomaya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Yeterliliklerin Sertifikalandırılması ve Diplomaya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Kısmen/4</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çoğunlukla mevzuat ve genel uygulamalara dayanmaktadır; izleme ve iyileştirme süreçlerine ilişkin kanıtlar sınırlıdır.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Yeterliliklerin Sertifikalandırılması ve Diploma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Sunulan kanıtlar süreçle genel olarak uyumludur.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3</w:t>
            </w:r>
          </w:p>
        </w:tc>
      </w:tr>
    </w:tbl>
    <w:p w:rsidR="002C1CE4" w:rsidRPr="002C1CE4" w:rsidRDefault="002C1CE4" w:rsidP="002C1CE4">
      <w:pPr>
        <w:spacing w:after="0" w:line="240" w:lineRule="auto"/>
        <w:jc w:val="both"/>
        <w:rPr>
          <w:rFonts w:ascii="Times New Roman" w:eastAsia="Times New Roman" w:hAnsi="Times New Roman" w:cs="Times New Roman"/>
          <w:b/>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B.3. ÖĞRENME KAYNAKLARI VE AKADEMİK DESTEK HİZMETLERİ</w:t>
      </w:r>
    </w:p>
    <w:p w:rsidR="002C1CE4" w:rsidRPr="002C1CE4" w:rsidRDefault="002C1CE4" w:rsidP="002C1CE4">
      <w:pPr>
        <w:spacing w:after="0" w:line="276" w:lineRule="auto"/>
        <w:jc w:val="both"/>
        <w:rPr>
          <w:rFonts w:ascii="Times New Roman" w:eastAsia="Times New Roman" w:hAnsi="Times New Roman" w:cs="Times New Roman"/>
          <w:b/>
          <w:i/>
          <w:color w:val="FF0000"/>
          <w:sz w:val="24"/>
          <w:szCs w:val="24"/>
        </w:rPr>
      </w:pPr>
      <w:bookmarkStart w:id="20" w:name="_heading=h.4alu59s431mb" w:colFirst="0" w:colLast="0"/>
      <w:bookmarkEnd w:id="20"/>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B.3.1. Öğrenme Ortam ve Kaynakları</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öğrenme ortamı ve kaynaklarına ilişkin planlama faaliyetlerinin birim faaliyet raporu kapsamında tanımlandığı görülmektedir. Bu durum planlama açısından temel bir çerçeve sunmaktadır.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uzaktan eğitim süreçlerinin çeşitli dijital platformlar üzerinden yürütüldüğü, engelli öğrencilere yönelik Engelsiz Öğrenci Birimi aracılığıyla destek sağlandığı ve öğrencilere rehberlik etmek amacıyla öğrenci el kitabının hazırlandığı anlaşılmaktadır. Bu uygulamalar, öğrenme kaynaklarının erişilebilirliği ve çeşitliliği açısından olumlu değerlendirilmektedir.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Kontrol etme kapsamında sunulan ilk yardım eğitimi sertifikaları ise öğrenme ortam ve kaynaklarının izlenmesine yönelik doğrudan bir mekanizma olmayıp, daha çok bir faaliyet niteliğindedir. Bu nedenle öğrenme kaynaklarının kullanımının sistematik olarak izlenmesine ve değerlendirilmesine ilişkin yeterli kanıt bulunmamaktadır.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Önlem alma boyutunda ise öğrenme ortam ve kaynaklarının geliştirilmesine yönelik iyileştirme faaliyetlerine dair kanıt sunulmamıştır. Ayrıca uzaktan eğitim ve engelsiz öğrenci uygulamaları olumlu olmakla birlikte, bunların etkililiğinin ölçüldüğüne ve sonuçlara göre geliştirildiğine dair bulgular sınırlıdır.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Bu doğrultuda, öğrenme kaynaklarının izlenmesi, değerlendirilmesi ve iyileştirilmesine yönelik daha sistematik kanıtların sunulması gerekmektedir.</w:t>
      </w:r>
    </w:p>
    <w:tbl>
      <w:tblPr>
        <w:tblStyle w:val="2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Öğrenme Ortam ve Kaynaklarına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68" w:history="1">
              <w:r w:rsidR="002C1CE4" w:rsidRPr="002C1CE4">
                <w:rPr>
                  <w:rFonts w:ascii="Times New Roman" w:hAnsi="Times New Roman" w:cs="Times New Roman"/>
                  <w:bCs/>
                  <w:color w:val="0000FF"/>
                  <w:sz w:val="24"/>
                  <w:szCs w:val="24"/>
                </w:rPr>
                <w:t>(Birim_ Faaliyet_ Raporu ) (OD2)</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Öğrenme Ortam ve Kaynaklarına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2C1CE4" w:rsidP="002C1CE4">
            <w:pPr>
              <w:spacing w:line="276" w:lineRule="auto"/>
              <w:rPr>
                <w:rFonts w:ascii="Times New Roman" w:hAnsi="Times New Roman" w:cs="Times New Roman"/>
                <w:bCs/>
                <w:sz w:val="24"/>
                <w:szCs w:val="24"/>
              </w:rPr>
            </w:pPr>
            <w:r w:rsidRPr="002C1CE4">
              <w:rPr>
                <w:rFonts w:ascii="Times New Roman" w:hAnsi="Times New Roman" w:cs="Times New Roman"/>
                <w:sz w:val="24"/>
                <w:szCs w:val="24"/>
              </w:rPr>
              <w:t xml:space="preserve">Uzaktan eğitim uygulamaları [1_B.3.1] (OD3), (Engelsiz_ Öğrenci_ Birimi) (OD3) , </w:t>
            </w:r>
            <w:hyperlink r:id="rId169" w:history="1">
              <w:r w:rsidRPr="002C1CE4">
                <w:rPr>
                  <w:rFonts w:ascii="Times New Roman" w:hAnsi="Times New Roman" w:cs="Times New Roman"/>
                  <w:color w:val="0000FF"/>
                  <w:sz w:val="24"/>
                  <w:szCs w:val="24"/>
                  <w:u w:val="single"/>
                </w:rPr>
                <w:t>(Öğrenci</w:t>
              </w:r>
              <w:r w:rsidRPr="002C1CE4">
                <w:rPr>
                  <w:rFonts w:ascii="Times New Roman" w:hAnsi="Times New Roman" w:cs="Times New Roman"/>
                  <w:color w:val="0000FF"/>
                  <w:sz w:val="24"/>
                  <w:szCs w:val="24"/>
                  <w:u w:val="single"/>
                </w:rPr>
                <w:softHyphen/>
                <w:t>_ El_ Kitabı) (OD3)</w:t>
              </w:r>
            </w:hyperlink>
            <w:r w:rsidRPr="002C1CE4">
              <w:rPr>
                <w:rFonts w:ascii="Times New Roman" w:hAnsi="Times New Roman" w:cs="Times New Roman"/>
                <w:sz w:val="24"/>
                <w:szCs w:val="24"/>
              </w:rPr>
              <w:t xml:space="preserve">, </w:t>
            </w:r>
            <w:r w:rsidRPr="002C1CE4">
              <w:rPr>
                <w:rFonts w:ascii="Times New Roman" w:hAnsi="Times New Roman" w:cs="Times New Roman"/>
                <w:bCs/>
                <w:sz w:val="24"/>
                <w:szCs w:val="24"/>
              </w:rPr>
              <w:t>İlk_ Yardımcı_ Eğitimleri</w:t>
            </w:r>
            <w:r w:rsidRPr="002C1CE4">
              <w:rPr>
                <w:rFonts w:ascii="Times New Roman" w:hAnsi="Times New Roman" w:cs="Times New Roman"/>
                <w:sz w:val="24"/>
                <w:szCs w:val="24"/>
              </w:rPr>
              <w:t xml:space="preserve"> [</w:t>
            </w:r>
            <w:r w:rsidRPr="002C1CE4">
              <w:rPr>
                <w:rFonts w:ascii="Times New Roman" w:hAnsi="Times New Roman" w:cs="Times New Roman"/>
                <w:bCs/>
                <w:sz w:val="24"/>
                <w:szCs w:val="24"/>
              </w:rPr>
              <w:t xml:space="preserve">B.3.1.2] (OD4) </w:t>
            </w:r>
          </w:p>
          <w:p w:rsidR="002C1CE4" w:rsidRPr="002C1CE4" w:rsidRDefault="002C1CE4" w:rsidP="002C1CE4">
            <w:pPr>
              <w:spacing w:line="276" w:lineRule="auto"/>
              <w:rPr>
                <w:rFonts w:ascii="Times New Roman" w:eastAsia="Times New Roman" w:hAnsi="Times New Roman" w:cs="Times New Roman"/>
                <w:sz w:val="24"/>
                <w:szCs w:val="24"/>
              </w:rPr>
            </w:pP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Öğrenme Ortam ve Kaynaklarına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Öğrenme Ortam ve Kaynaklarına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Öğrenme Ortam ve Kaynaklarına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70">
              <w:r w:rsidR="002C1CE4" w:rsidRPr="002C1CE4">
                <w:rPr>
                  <w:rFonts w:ascii="Times New Roman" w:eastAsia="Times New Roman" w:hAnsi="Times New Roman" w:cs="Times New Roman"/>
                  <w:sz w:val="24"/>
                  <w:szCs w:val="24"/>
                  <w:u w:val="single"/>
                </w:rPr>
                <w:t xml:space="preserve"> </w:t>
              </w:r>
            </w:hyperlink>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Kısmen/5</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Uygulamaya yönelik kanıtlar mevcut; ancak izleme ve iyileştirme süreçlerine ilişkin kanıtlar yetersizdir.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Öğrenme Ortam ve Kaynakları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uygulamaları göstermekte; ancak süreçlerin etkinliğine ilişkin değerlendirme içermemektedir.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3</w:t>
            </w:r>
          </w:p>
        </w:tc>
      </w:tr>
    </w:tbl>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B.3.2. Akademik Destek Hizmetleri</w:t>
      </w:r>
    </w:p>
    <w:p w:rsidR="002C1CE4" w:rsidRPr="002C1CE4" w:rsidRDefault="002C1CE4" w:rsidP="002C1CE4">
      <w:pPr>
        <w:spacing w:line="240" w:lineRule="auto"/>
        <w:jc w:val="both"/>
        <w:rPr>
          <w:rFonts w:eastAsia="Times New Roman"/>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öğrencilerin akademik gelişimi ve kariyer planlamasına yönelik danışmanlık hizmetlerinin planlandığı ve her öğrenciye danışman atandığı görülmektedir. Bu durum planlama açısından yeterli bir çerçeve sunmaktadır.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Uygulama boyutunda, kariyer planlama dersinin senato kararı ile yürütüldüğü, bu ders kapsamında görevlendirmelerin yapıldığı ve akademik danışmanlık hizmetlerinin sürdürüldüğü anlaşılmaktadır. Bu durum akademik destek hizmetlerinin tanımlı süreçler doğrultusunda yürütüldüğünü göstermektedir.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Kontrol etme kapsamında öğrencilerin akademik gelişiminin Öğrenci Bilgi Sistemi (OBS) üzerinden takip edildiği belirtilmiştir. Ancak bu sistemden elde edilen verilerin analiz edilmesi ve akademik destek hizmetlerinin geliştirilmesinde kullanıldığına dair kanıtlar sınırlıdır. Ayrıca öğrenci toplulukları önemli bir destek unsuru olmakla birlikte doğrudan akademik destek hizmetlerinin izlenmesine yönelik bir mekanizma olarak değerlendirilmemektedir.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Önlem alma boyutunda ise akademik destek hizmetlerinin iyileştirilmesine yönelik herhangi bir kanıt sunulmamıştır. Bununla birlikte </w:t>
      </w:r>
      <w:proofErr w:type="gramStart"/>
      <w:r w:rsidRPr="002C1CE4">
        <w:rPr>
          <w:rFonts w:ascii="Times New Roman" w:eastAsia="Times New Roman" w:hAnsi="Times New Roman" w:cs="Times New Roman"/>
          <w:sz w:val="24"/>
          <w:szCs w:val="24"/>
          <w:lang w:val="tr-TR"/>
        </w:rPr>
        <w:t>oryantasyon</w:t>
      </w:r>
      <w:proofErr w:type="gramEnd"/>
      <w:r w:rsidRPr="002C1CE4">
        <w:rPr>
          <w:rFonts w:ascii="Times New Roman" w:eastAsia="Times New Roman" w:hAnsi="Times New Roman" w:cs="Times New Roman"/>
          <w:sz w:val="24"/>
          <w:szCs w:val="24"/>
          <w:lang w:val="tr-TR"/>
        </w:rPr>
        <w:t xml:space="preserve"> eğitimi gibi uygulamalar olumlu olmakla birlikte, bu tür faaliyetlerin sistematik, sürdürülebilir ve diğer birimlere örnek olacak nitelikte olduğuna dair yeterli kanıt bulunmamaktadır.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Bu doğrultuda, akademik destek hizmetlerinin izlenmesi, değerlendirilmesi ve iyileştirilmesine yönelik daha sistematik kanıtların sunulması gerekmektedir.</w:t>
      </w:r>
    </w:p>
    <w:p w:rsidR="002C1CE4" w:rsidRPr="002C1CE4" w:rsidRDefault="002C1CE4" w:rsidP="002C1CE4">
      <w:pPr>
        <w:spacing w:line="240" w:lineRule="auto"/>
        <w:jc w:val="both"/>
        <w:rPr>
          <w:rFonts w:ascii="Times New Roman" w:eastAsia="Times New Roman" w:hAnsi="Times New Roman" w:cs="Times New Roman"/>
          <w:sz w:val="24"/>
          <w:szCs w:val="24"/>
        </w:rPr>
      </w:pPr>
    </w:p>
    <w:tbl>
      <w:tblPr>
        <w:tblStyle w:val="2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Akademik Destek Hizmetlerine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Danışman atamaları [B.3.2.1] (OD2)</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Akademik Destek Hizmetlerine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Kariyer Planlama dersi ve senato kararı [B.3.2.2] (OD3), Görevlendirmeler [B.3.2.3] (OD3)</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Akademik Destek Hizmetlerine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Kısmen </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Öğrenci Bilgi Sistemi (OBS) [B.3.2.4] (OD4)</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Öğrenci topluluğu [B.3.2.5] (OD4)</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Akademik Destek Hizmetlerine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Hayır </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Akademik Destek Hizmetlerine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Kısmen/5</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Uygulamaya yönelik kanıtlar mevcut; ancak izleme ve iyileştirme süreçlerine ilişkin kanıtlar yetersizdir.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Akademik Destek Hizmetleri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Kanıtlar genel olarak uygun olmakla birlikte bazıları dolaylıdır (</w:t>
            </w:r>
            <w:proofErr w:type="spellStart"/>
            <w:r w:rsidRPr="002C1CE4">
              <w:rPr>
                <w:rFonts w:ascii="Times New Roman" w:hAnsi="Times New Roman" w:cs="Times New Roman"/>
                <w:sz w:val="24"/>
                <w:szCs w:val="24"/>
              </w:rPr>
              <w:t>örn</w:t>
            </w:r>
            <w:proofErr w:type="spellEnd"/>
            <w:r w:rsidRPr="002C1CE4">
              <w:rPr>
                <w:rFonts w:ascii="Times New Roman" w:hAnsi="Times New Roman" w:cs="Times New Roman"/>
                <w:sz w:val="24"/>
                <w:szCs w:val="24"/>
              </w:rPr>
              <w:t>. öğrenci toplulukları).</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B.3.3. Tesis ve Altyapılar</w:t>
      </w:r>
    </w:p>
    <w:p w:rsidR="002C1CE4" w:rsidRPr="002C1CE4" w:rsidRDefault="002C1CE4" w:rsidP="002C1CE4">
      <w:pPr>
        <w:spacing w:line="240"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Birimde tesis ve altyapıya ilişkin temel unsurların (kantin, kütüphane, laboratuvarlar ve konferans salonu gibi) tanımlandığı ve bu bilgilerin birim faaliyet raporu üzerinden sunulduğu görülmektedir. Ayrıca altyapı hizmetlerinin Yapı İşleri ve Teknik Daire Başkanlığı koordinasyonunda yürütüldüğü ifade edilmiştir. Ancak planlama faaliyetlerinin sistematik bir şekilde nasıl yapıldığına dair ayrıntılı kanıtlar sunulmamıştır. Bununla birlikte tesis ve altyapının kullanımının izlenmesine ve iyileştirilmesine yönelik kontrol ve önlem alma mekanizmalarına ilişkin herhangi bir kanıta rastlanmamıştır. Kanıtların sınırlı olması nedeniyle süreçlerin etkinliği yeterince değerlendirilememektedir.</w:t>
      </w:r>
    </w:p>
    <w:tbl>
      <w:tblPr>
        <w:tblStyle w:val="1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Tesis ve Altyapılara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Kısmen </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71" w:history="1">
              <w:r w:rsidR="002C1CE4" w:rsidRPr="002C1CE4">
                <w:rPr>
                  <w:rFonts w:ascii="Times New Roman" w:eastAsia="Times New Roman" w:hAnsi="Times New Roman" w:cs="Times New Roman"/>
                  <w:bCs/>
                  <w:color w:val="0000FF"/>
                  <w:sz w:val="24"/>
                  <w:szCs w:val="24"/>
                </w:rPr>
                <w:t>(</w:t>
              </w:r>
              <w:proofErr w:type="spellStart"/>
              <w:r w:rsidR="002C1CE4" w:rsidRPr="002C1CE4">
                <w:rPr>
                  <w:rFonts w:ascii="Times New Roman" w:eastAsia="Times New Roman" w:hAnsi="Times New Roman" w:cs="Times New Roman"/>
                  <w:bCs/>
                  <w:color w:val="0000FF"/>
                  <w:sz w:val="24"/>
                  <w:szCs w:val="24"/>
                </w:rPr>
                <w:t>Birim_Faaliyet_Raporu</w:t>
              </w:r>
              <w:proofErr w:type="spellEnd"/>
              <w:r w:rsidR="002C1CE4" w:rsidRPr="002C1CE4">
                <w:rPr>
                  <w:rFonts w:ascii="Times New Roman" w:eastAsia="Times New Roman" w:hAnsi="Times New Roman" w:cs="Times New Roman"/>
                  <w:bCs/>
                  <w:color w:val="0000FF"/>
                  <w:sz w:val="24"/>
                  <w:szCs w:val="24"/>
                </w:rPr>
                <w:t>) (OD2)</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Tesis ve Altyapılara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proofErr w:type="spellStart"/>
            <w:r w:rsidRPr="002C1CE4">
              <w:rPr>
                <w:rFonts w:ascii="Times New Roman" w:hAnsi="Times New Roman" w:cs="Times New Roman"/>
                <w:sz w:val="24"/>
                <w:szCs w:val="24"/>
              </w:rPr>
              <w:t>İSG_</w:t>
            </w:r>
            <w:proofErr w:type="gramStart"/>
            <w:r w:rsidRPr="002C1CE4">
              <w:rPr>
                <w:rFonts w:ascii="Times New Roman" w:hAnsi="Times New Roman" w:cs="Times New Roman"/>
                <w:sz w:val="24"/>
                <w:szCs w:val="24"/>
              </w:rPr>
              <w:t>Katip</w:t>
            </w:r>
            <w:proofErr w:type="spellEnd"/>
            <w:proofErr w:type="gramEnd"/>
            <w:r w:rsidRPr="002C1CE4">
              <w:rPr>
                <w:rFonts w:ascii="Times New Roman" w:hAnsi="Times New Roman" w:cs="Times New Roman"/>
                <w:sz w:val="24"/>
                <w:szCs w:val="24"/>
              </w:rPr>
              <w:t xml:space="preserve"> sistemi </w:t>
            </w:r>
            <w:hyperlink r:id="rId172" w:history="1">
              <w:r w:rsidRPr="002C1CE4">
                <w:rPr>
                  <w:rFonts w:ascii="Times New Roman" w:hAnsi="Times New Roman" w:cs="Times New Roman"/>
                  <w:color w:val="0000FF"/>
                  <w:sz w:val="24"/>
                  <w:szCs w:val="24"/>
                  <w:u w:val="single"/>
                </w:rPr>
                <w:t>(</w:t>
              </w:r>
              <w:proofErr w:type="spellStart"/>
              <w:r w:rsidRPr="002C1CE4">
                <w:rPr>
                  <w:rFonts w:ascii="Times New Roman" w:hAnsi="Times New Roman" w:cs="Times New Roman"/>
                  <w:color w:val="0000FF"/>
                  <w:sz w:val="24"/>
                  <w:szCs w:val="24"/>
                  <w:u w:val="single"/>
                </w:rPr>
                <w:t>İSG_Katip</w:t>
              </w:r>
              <w:proofErr w:type="spellEnd"/>
              <w:r w:rsidRPr="002C1CE4">
                <w:rPr>
                  <w:rFonts w:ascii="Times New Roman" w:hAnsi="Times New Roman" w:cs="Times New Roman"/>
                  <w:color w:val="0000FF"/>
                  <w:sz w:val="24"/>
                  <w:szCs w:val="24"/>
                  <w:u w:val="single"/>
                </w:rPr>
                <w:t>)</w:t>
              </w:r>
            </w:hyperlink>
            <w:r w:rsidRPr="002C1CE4">
              <w:rPr>
                <w:rFonts w:ascii="Times New Roman" w:hAnsi="Times New Roman" w:cs="Times New Roman"/>
                <w:sz w:val="24"/>
                <w:szCs w:val="24"/>
              </w:rPr>
              <w:t xml:space="preserve"> </w:t>
            </w:r>
            <w:hyperlink r:id="rId173" w:history="1">
              <w:r w:rsidRPr="002C1CE4">
                <w:rPr>
                  <w:rFonts w:ascii="Times New Roman" w:hAnsi="Times New Roman" w:cs="Times New Roman"/>
                  <w:color w:val="0000FF"/>
                  <w:sz w:val="24"/>
                  <w:szCs w:val="24"/>
                  <w:u w:val="single"/>
                </w:rPr>
                <w:t>(OD3)</w:t>
              </w:r>
            </w:hyperlink>
            <w:r w:rsidRPr="002C1CE4">
              <w:rPr>
                <w:rFonts w:ascii="Times New Roman" w:hAnsi="Times New Roman" w:cs="Times New Roman"/>
                <w:sz w:val="24"/>
                <w:szCs w:val="24"/>
              </w:rPr>
              <w:t xml:space="preserve"> ve Yapı İşleri ve Teknik Daire Başkanlığı koordinasyonunda yürütülen bakım-onarım süreçleri</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Tesis ve Altyapılara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Tesis ve Altyapılara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Tesis ve Altyapılara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Hayır/2</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sınırlıdır ve süreçleri bütüncül şekilde ortaya koymamaktadır.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Tesis ve Altyapılar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Sunulan kanıtlar altyapının varlığını göstermekte ancak yönetim, izleme ve iyileştirme süreçlerini kapsamamaktadır.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:2</w:t>
            </w:r>
          </w:p>
        </w:tc>
      </w:tr>
    </w:tbl>
    <w:p w:rsidR="002C1CE4" w:rsidRPr="002C1CE4" w:rsidRDefault="002C1CE4" w:rsidP="002C1CE4">
      <w:pPr>
        <w:spacing w:after="0" w:line="276" w:lineRule="auto"/>
        <w:jc w:val="both"/>
        <w:rPr>
          <w:rFonts w:ascii="Times New Roman" w:eastAsia="Times New Roman" w:hAnsi="Times New Roman" w:cs="Times New Roman"/>
          <w:b/>
          <w:i/>
          <w:color w:val="FF0000"/>
          <w:sz w:val="24"/>
          <w:szCs w:val="24"/>
        </w:rPr>
      </w:pPr>
      <w:bookmarkStart w:id="21" w:name="_heading=h.pc29sbm1u9r0" w:colFirst="0" w:colLast="0"/>
      <w:bookmarkEnd w:id="21"/>
    </w:p>
    <w:p w:rsidR="002C1CE4" w:rsidRPr="002C1CE4" w:rsidRDefault="002C1CE4" w:rsidP="002C1CE4">
      <w:pPr>
        <w:spacing w:after="0" w:line="276" w:lineRule="auto"/>
        <w:jc w:val="both"/>
        <w:rPr>
          <w:rFonts w:ascii="Times New Roman" w:eastAsia="Times New Roman" w:hAnsi="Times New Roman" w:cs="Times New Roman"/>
          <w:b/>
          <w:i/>
          <w:sz w:val="24"/>
          <w:szCs w:val="24"/>
        </w:rPr>
      </w:pPr>
      <w:bookmarkStart w:id="22" w:name="_heading=h.tkypjfja8ott" w:colFirst="0" w:colLast="0"/>
      <w:bookmarkEnd w:id="22"/>
      <w:r w:rsidRPr="002C1CE4">
        <w:rPr>
          <w:rFonts w:ascii="Times New Roman" w:eastAsia="Times New Roman" w:hAnsi="Times New Roman" w:cs="Times New Roman"/>
          <w:b/>
          <w:i/>
          <w:sz w:val="24"/>
          <w:szCs w:val="24"/>
        </w:rPr>
        <w:t>B.3.4. Dezavantajlı Gruplar</w:t>
      </w:r>
    </w:p>
    <w:p w:rsidR="002C1CE4" w:rsidRPr="002C1CE4" w:rsidRDefault="002C1CE4" w:rsidP="002C1CE4">
      <w:pPr>
        <w:spacing w:line="240"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Birimde dezavantajlı gruplara yönelik planlama faaliyetlerinin Engelsiz Öğrenci Birim Yönergesi çerçevesinde tanımlandığı ve bu doğrultuda üniversite genelinde oluşturulan Engelsiz Öğrenci Birimi aracılığıyla uygulamaların yürütüldüğü görülmektedir. Bu durum, dezavantajlı grupların eğitim olanaklarına erişimi açısından önemli bir yapı oluşturulduğunu göstermektedir. Ancak söz konusu uygulamaların birim özelinde nasıl yürütüldüğüne, hangi öğrenci gruplarını kapsadığına ve somut uygulama örneklerine ilişkin kanıtlar sınırlıdır. Ayrıca süreçlerin izlenmesine, geri bildirimlerin alınmasına ve iyileştirme faaliyetlerine yönelik kontrol ve önlem alma mekanizmalarına dair herhangi bir kanıt sunulmamıştır. Bu nedenle süreçlerin bütüncül ve sürdürülebilir şekilde yönetildiğini gösteren yeterli bulguya ulaşılamamıştır.</w:t>
      </w:r>
    </w:p>
    <w:tbl>
      <w:tblPr>
        <w:tblStyle w:val="1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Dezavantajlı Gruplara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74"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Engelsiz_Öğrenci_Yönergesi</w:t>
              </w:r>
              <w:proofErr w:type="spellEnd"/>
              <w:r w:rsidR="002C1CE4" w:rsidRPr="002C1CE4">
                <w:rPr>
                  <w:rFonts w:ascii="Times New Roman" w:hAnsi="Times New Roman" w:cs="Times New Roman"/>
                  <w:color w:val="0000FF"/>
                  <w:sz w:val="24"/>
                  <w:szCs w:val="24"/>
                  <w:u w:val="single"/>
                </w:rPr>
                <w:t>)</w:t>
              </w:r>
            </w:hyperlink>
            <w:r w:rsidR="002C1CE4" w:rsidRPr="002C1CE4">
              <w:rPr>
                <w:rFonts w:ascii="Times New Roman" w:hAnsi="Times New Roman" w:cs="Times New Roman"/>
                <w:sz w:val="24"/>
                <w:szCs w:val="24"/>
              </w:rPr>
              <w:t xml:space="preserve"> </w:t>
            </w:r>
            <w:hyperlink r:id="rId175" w:history="1">
              <w:r w:rsidR="002C1CE4" w:rsidRPr="002C1CE4">
                <w:rPr>
                  <w:rFonts w:ascii="Times New Roman" w:hAnsi="Times New Roman" w:cs="Times New Roman"/>
                  <w:color w:val="0000FF"/>
                  <w:sz w:val="24"/>
                  <w:szCs w:val="24"/>
                  <w:u w:val="single"/>
                </w:rPr>
                <w:t>(OD2)</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Dezavantajlı Gruplara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D20A03" w:rsidP="002C1CE4">
            <w:pPr>
              <w:spacing w:line="276" w:lineRule="auto"/>
              <w:rPr>
                <w:rFonts w:ascii="Times New Roman" w:eastAsia="Times New Roman" w:hAnsi="Times New Roman" w:cs="Times New Roman"/>
                <w:sz w:val="24"/>
                <w:szCs w:val="24"/>
              </w:rPr>
            </w:pPr>
            <w:hyperlink r:id="rId176"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Engelsiz_Öğrenci_Birimi</w:t>
              </w:r>
              <w:proofErr w:type="spellEnd"/>
              <w:r w:rsidR="002C1CE4" w:rsidRPr="002C1CE4">
                <w:rPr>
                  <w:rFonts w:ascii="Times New Roman" w:hAnsi="Times New Roman" w:cs="Times New Roman"/>
                  <w:color w:val="0000FF"/>
                  <w:sz w:val="24"/>
                  <w:szCs w:val="24"/>
                  <w:u w:val="single"/>
                </w:rPr>
                <w:t>)</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Dezavantajlı Gruplara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Dezavantajlı Gruplara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Dezavantajlı Gruplara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Engelsiz Öğrenci Birimi kapsamında yürütülen faaliyetler genel düzeyde ifade edilmiştir.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Kısmen/2</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Uygulamalar genel olarak ifade edilmiş, ancak somut örnekler sınırlıdır.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Dezavantajlı Gruplar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genel çerçevede uygun olmakla birlikte birim düzeyinde detaylandırılmamıştır.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:2</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:2</w:t>
            </w:r>
          </w:p>
        </w:tc>
      </w:tr>
    </w:tbl>
    <w:p w:rsidR="002C1CE4" w:rsidRPr="002C1CE4" w:rsidRDefault="002C1CE4" w:rsidP="002C1CE4">
      <w:pPr>
        <w:spacing w:after="0" w:line="240" w:lineRule="auto"/>
        <w:jc w:val="both"/>
        <w:rPr>
          <w:rFonts w:ascii="Times New Roman" w:eastAsia="Times New Roman" w:hAnsi="Times New Roman" w:cs="Times New Roman"/>
          <w:sz w:val="24"/>
          <w:szCs w:val="24"/>
        </w:rPr>
      </w:pPr>
    </w:p>
    <w:p w:rsidR="002C1CE4" w:rsidRPr="002C1CE4" w:rsidRDefault="002C1CE4" w:rsidP="002C1CE4">
      <w:pPr>
        <w:spacing w:after="0" w:line="240"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B.3.5. Sosyal, Kültürel, Sportif Faaliyetler</w:t>
      </w:r>
    </w:p>
    <w:p w:rsidR="002C1CE4" w:rsidRPr="002C1CE4" w:rsidRDefault="002C1CE4" w:rsidP="002C1CE4">
      <w:pPr>
        <w:spacing w:line="240"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Birimde sosyal, kültürel ve sportif faaliyetlere ilişkin planlama sürecine dair açık bir tanımlamaya yer verilmemiştir. Ancak uygulama kapsamında çeşitli etkinliklerin (şenlikler, turnuvalar, konferanslar ve eğitim programları gibi) gerçekleştirildiği ve bu faaliyetlerin web sitesi ve sosyal medya aracılığıyla duyurulduğu görülmektedir. Bu durum birimde aktif bir uygulama sürecinin bulunduğunu göstermektedir. Ayrıca kontrol etme aşamasında, faaliyetlerin öğrenci ihtiyaç ve talepleri doğrultusunda çeşitlendirilmeye çalışıldığı ve bazı etkinliklerin kapsamının genişletilmesinin hedeflendiği ifade edilmiştir. Bununla birlikte bu süreçlerin sistematik olarak izlendiğine ve elde edilen sonuçlara göre iyileştirme yapıldığına ilişkin somut kanıtlar sınırlıdır. Önlem alma faaliyetlerine dair herhangi bir kanıt sunulmamıştır. Genel olarak uygulama yönü güçlü olmakla birlikte planlama ve iyileştirme döngüsünün tam olarak tamamlanmadığı değerlendirilmektedir.</w:t>
      </w:r>
    </w:p>
    <w:tbl>
      <w:tblPr>
        <w:tblStyle w:val="1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Sosyal, Kültürel, Sportif Faaliyetlere yönelik planlama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Sosyal, Kültürel, Sportif Faaliyetlere yönelik uygulama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D20A03" w:rsidP="002C1CE4">
            <w:pPr>
              <w:spacing w:line="276" w:lineRule="auto"/>
              <w:rPr>
                <w:rFonts w:ascii="Times New Roman" w:eastAsia="Times New Roman" w:hAnsi="Times New Roman" w:cs="Times New Roman"/>
                <w:sz w:val="24"/>
                <w:szCs w:val="24"/>
              </w:rPr>
            </w:pPr>
            <w:hyperlink r:id="rId177" w:history="1">
              <w:r w:rsidR="002C1CE4" w:rsidRPr="002C1CE4">
                <w:rPr>
                  <w:rFonts w:ascii="Times New Roman" w:hAnsi="Times New Roman" w:cs="Times New Roman"/>
                  <w:color w:val="0000FF"/>
                  <w:sz w:val="24"/>
                  <w:szCs w:val="24"/>
                  <w:u w:val="single"/>
                </w:rPr>
                <w:t>(23_Nisan_Oyun_Şenliği) (OD3)</w:t>
              </w:r>
            </w:hyperlink>
            <w:r w:rsidR="002C1CE4" w:rsidRPr="002C1CE4">
              <w:rPr>
                <w:rFonts w:ascii="Times New Roman" w:hAnsi="Times New Roman" w:cs="Times New Roman"/>
                <w:sz w:val="24"/>
                <w:szCs w:val="24"/>
              </w:rPr>
              <w:t xml:space="preserve">,  </w:t>
            </w:r>
            <w:hyperlink r:id="rId178"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Veda_Yemeği</w:t>
              </w:r>
              <w:proofErr w:type="spellEnd"/>
              <w:r w:rsidR="002C1CE4" w:rsidRPr="002C1CE4">
                <w:rPr>
                  <w:rFonts w:ascii="Times New Roman" w:hAnsi="Times New Roman" w:cs="Times New Roman"/>
                  <w:color w:val="0000FF"/>
                  <w:sz w:val="24"/>
                  <w:szCs w:val="24"/>
                  <w:u w:val="single"/>
                </w:rPr>
                <w:t>) (OD3</w:t>
              </w:r>
            </w:hyperlink>
            <w:r w:rsidR="002C1CE4" w:rsidRPr="002C1CE4">
              <w:rPr>
                <w:rFonts w:ascii="Times New Roman" w:hAnsi="Times New Roman" w:cs="Times New Roman"/>
                <w:sz w:val="24"/>
                <w:szCs w:val="24"/>
              </w:rPr>
              <w:t xml:space="preserve">), </w:t>
            </w:r>
            <w:hyperlink r:id="rId179"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Satranç_Turnuvası</w:t>
              </w:r>
              <w:proofErr w:type="spellEnd"/>
              <w:r w:rsidR="002C1CE4" w:rsidRPr="002C1CE4">
                <w:rPr>
                  <w:rFonts w:ascii="Times New Roman" w:hAnsi="Times New Roman" w:cs="Times New Roman"/>
                  <w:color w:val="0000FF"/>
                  <w:sz w:val="24"/>
                  <w:szCs w:val="24"/>
                  <w:u w:val="single"/>
                </w:rPr>
                <w:t>) (OD4)</w:t>
              </w:r>
            </w:hyperlink>
            <w:r w:rsidR="002C1CE4" w:rsidRPr="002C1CE4">
              <w:rPr>
                <w:rFonts w:ascii="Times New Roman" w:hAnsi="Times New Roman" w:cs="Times New Roman"/>
                <w:sz w:val="24"/>
                <w:szCs w:val="24"/>
              </w:rPr>
              <w:t xml:space="preserve">, </w:t>
            </w:r>
            <w:hyperlink r:id="rId180"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Kariyerim_Ges_Konferansı</w:t>
              </w:r>
              <w:proofErr w:type="spellEnd"/>
              <w:r w:rsidR="002C1CE4" w:rsidRPr="002C1CE4">
                <w:rPr>
                  <w:rFonts w:ascii="Times New Roman" w:hAnsi="Times New Roman" w:cs="Times New Roman"/>
                  <w:color w:val="0000FF"/>
                  <w:sz w:val="24"/>
                  <w:szCs w:val="24"/>
                  <w:u w:val="single"/>
                </w:rPr>
                <w:t>) (OD4)</w:t>
              </w:r>
            </w:hyperlink>
            <w:r w:rsidR="002C1CE4" w:rsidRPr="002C1CE4">
              <w:rPr>
                <w:rFonts w:ascii="Times New Roman" w:hAnsi="Times New Roman" w:cs="Times New Roman"/>
                <w:sz w:val="24"/>
                <w:szCs w:val="24"/>
              </w:rPr>
              <w:t xml:space="preserve">, </w:t>
            </w:r>
            <w:hyperlink r:id="rId181"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Bağımlılıkla_Mücadele_Eğitimi</w:t>
              </w:r>
              <w:proofErr w:type="spellEnd"/>
              <w:r w:rsidR="002C1CE4" w:rsidRPr="002C1CE4">
                <w:rPr>
                  <w:rFonts w:ascii="Times New Roman" w:hAnsi="Times New Roman" w:cs="Times New Roman"/>
                  <w:color w:val="0000FF"/>
                  <w:sz w:val="24"/>
                  <w:szCs w:val="24"/>
                  <w:u w:val="single"/>
                </w:rPr>
                <w:t>)</w:t>
              </w:r>
            </w:hyperlink>
            <w:r w:rsidR="002C1CE4" w:rsidRPr="002C1CE4">
              <w:rPr>
                <w:rFonts w:ascii="Times New Roman" w:hAnsi="Times New Roman" w:cs="Times New Roman"/>
                <w:sz w:val="24"/>
                <w:szCs w:val="24"/>
              </w:rPr>
              <w:t xml:space="preserve"> </w:t>
            </w:r>
            <w:hyperlink r:id="rId182" w:history="1">
              <w:r w:rsidR="002C1CE4" w:rsidRPr="002C1CE4">
                <w:rPr>
                  <w:rFonts w:ascii="Times New Roman" w:hAnsi="Times New Roman" w:cs="Times New Roman"/>
                  <w:color w:val="0000FF"/>
                  <w:sz w:val="24"/>
                  <w:szCs w:val="24"/>
                  <w:u w:val="single"/>
                </w:rPr>
                <w:t>(OD4)</w:t>
              </w:r>
            </w:hyperlink>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Sosyal, Kültürel, Sportif Faaliyetlere yönelik kontrol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Voleybol Turnuvası ve Satranç Turnuvasının geliştirilmesine yönelik hedefler.</w:t>
            </w:r>
          </w:p>
          <w:p w:rsidR="002C1CE4" w:rsidRPr="002C1CE4" w:rsidRDefault="00D20A03" w:rsidP="002C1CE4">
            <w:pPr>
              <w:jc w:val="both"/>
              <w:rPr>
                <w:rFonts w:ascii="Times New Roman" w:eastAsia="Times New Roman" w:hAnsi="Times New Roman" w:cs="Times New Roman"/>
                <w:sz w:val="24"/>
                <w:szCs w:val="24"/>
              </w:rPr>
            </w:pPr>
            <w:hyperlink r:id="rId183" w:history="1">
              <w:r w:rsidR="002C1CE4" w:rsidRPr="002C1CE4">
                <w:rPr>
                  <w:rFonts w:ascii="Times New Roman" w:eastAsia="Times New Roman" w:hAnsi="Times New Roman" w:cs="Times New Roman"/>
                  <w:color w:val="0000FF"/>
                  <w:sz w:val="24"/>
                  <w:szCs w:val="24"/>
                  <w:u w:val="single"/>
                </w:rPr>
                <w:t>(</w:t>
              </w:r>
              <w:proofErr w:type="spellStart"/>
              <w:r w:rsidR="002C1CE4" w:rsidRPr="002C1CE4">
                <w:rPr>
                  <w:rFonts w:ascii="Times New Roman" w:eastAsia="Times New Roman" w:hAnsi="Times New Roman" w:cs="Times New Roman"/>
                  <w:color w:val="0000FF"/>
                  <w:sz w:val="24"/>
                  <w:szCs w:val="24"/>
                  <w:u w:val="single"/>
                </w:rPr>
                <w:t>Voleybol_Turnuvası</w:t>
              </w:r>
              <w:proofErr w:type="spellEnd"/>
              <w:r w:rsidR="002C1CE4" w:rsidRPr="002C1CE4">
                <w:rPr>
                  <w:rFonts w:ascii="Times New Roman" w:eastAsia="Times New Roman" w:hAnsi="Times New Roman" w:cs="Times New Roman"/>
                  <w:color w:val="0000FF"/>
                  <w:sz w:val="24"/>
                  <w:szCs w:val="24"/>
                  <w:u w:val="single"/>
                </w:rPr>
                <w:t>)(OD4)</w:t>
              </w:r>
            </w:hyperlink>
            <w:r w:rsidR="002C1CE4" w:rsidRPr="002C1CE4">
              <w:rPr>
                <w:rFonts w:ascii="Times New Roman" w:eastAsia="Times New Roman" w:hAnsi="Times New Roman" w:cs="Times New Roman"/>
                <w:sz w:val="24"/>
                <w:szCs w:val="24"/>
              </w:rPr>
              <w:t xml:space="preserve">,  </w:t>
            </w:r>
            <w:hyperlink r:id="rId184" w:history="1">
              <w:r w:rsidR="002C1CE4" w:rsidRPr="002C1CE4">
                <w:rPr>
                  <w:rFonts w:ascii="Times New Roman" w:eastAsia="Times New Roman" w:hAnsi="Times New Roman" w:cs="Times New Roman"/>
                  <w:color w:val="0563C1" w:themeColor="hyperlink"/>
                  <w:sz w:val="24"/>
                  <w:szCs w:val="24"/>
                  <w:u w:val="single"/>
                </w:rPr>
                <w:t>(</w:t>
              </w:r>
              <w:proofErr w:type="spellStart"/>
              <w:r w:rsidR="002C1CE4" w:rsidRPr="002C1CE4">
                <w:rPr>
                  <w:rFonts w:ascii="Times New Roman" w:eastAsia="Times New Roman" w:hAnsi="Times New Roman" w:cs="Times New Roman"/>
                  <w:color w:val="0563C1" w:themeColor="hyperlink"/>
                  <w:sz w:val="24"/>
                  <w:szCs w:val="24"/>
                  <w:u w:val="single"/>
                </w:rPr>
                <w:t>Satranç_Turnuvası</w:t>
              </w:r>
              <w:proofErr w:type="spellEnd"/>
              <w:r w:rsidR="002C1CE4" w:rsidRPr="002C1CE4">
                <w:rPr>
                  <w:rFonts w:ascii="Times New Roman" w:eastAsia="Times New Roman" w:hAnsi="Times New Roman" w:cs="Times New Roman"/>
                  <w:color w:val="0563C1" w:themeColor="hyperlink"/>
                  <w:sz w:val="24"/>
                  <w:szCs w:val="24"/>
                  <w:u w:val="single"/>
                </w:rPr>
                <w:t>) (OD4)</w:t>
              </w:r>
            </w:hyperlink>
            <w:r w:rsidR="002C1CE4" w:rsidRPr="002C1CE4">
              <w:rPr>
                <w:rFonts w:ascii="Times New Roman" w:eastAsia="Times New Roman" w:hAnsi="Times New Roman" w:cs="Times New Roman"/>
                <w:color w:val="0563C1" w:themeColor="hyperlink"/>
                <w:sz w:val="24"/>
                <w:szCs w:val="24"/>
                <w:u w:val="single"/>
              </w:rPr>
              <w:t xml:space="preserve"> </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Sosyal, Kültürel, Sportif Faaliyetlere yönelik önlem alma faaliyeti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Sosyal, Kültürel, Sportif Faaliyetlere örnek gösterilebilir uygulamalar bulunuyor mu?</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hAnsi="Times New Roman" w:cs="Times New Roman"/>
                <w:sz w:val="24"/>
                <w:szCs w:val="24"/>
              </w:rPr>
            </w:pPr>
            <w:r w:rsidRPr="002C1CE4">
              <w:rPr>
                <w:rFonts w:ascii="Times New Roman" w:hAnsi="Times New Roman" w:cs="Times New Roman"/>
                <w:sz w:val="24"/>
                <w:szCs w:val="24"/>
              </w:rPr>
              <w:t>Düzenlenen çok sayıda sosyal, kültürel ve sportif etkinlik:</w:t>
            </w:r>
          </w:p>
          <w:p w:rsidR="002C1CE4" w:rsidRPr="002C1CE4" w:rsidRDefault="00D20A03" w:rsidP="002C1CE4">
            <w:pPr>
              <w:spacing w:line="276" w:lineRule="auto"/>
              <w:jc w:val="both"/>
              <w:rPr>
                <w:rFonts w:ascii="Times New Roman" w:hAnsi="Times New Roman" w:cs="Times New Roman"/>
                <w:sz w:val="24"/>
                <w:szCs w:val="24"/>
              </w:rPr>
            </w:pPr>
            <w:hyperlink r:id="rId185" w:history="1">
              <w:r w:rsidR="002C1CE4" w:rsidRPr="002C1CE4">
                <w:rPr>
                  <w:rFonts w:ascii="Times New Roman" w:hAnsi="Times New Roman" w:cs="Times New Roman"/>
                  <w:color w:val="0000FF"/>
                  <w:sz w:val="24"/>
                  <w:szCs w:val="24"/>
                  <w:u w:val="single"/>
                </w:rPr>
                <w:t>(23_Nisan_Oyun_Şenliği) (OD3)</w:t>
              </w:r>
            </w:hyperlink>
            <w:r w:rsidR="002C1CE4" w:rsidRPr="002C1CE4">
              <w:rPr>
                <w:rFonts w:ascii="Times New Roman" w:hAnsi="Times New Roman" w:cs="Times New Roman"/>
                <w:sz w:val="24"/>
                <w:szCs w:val="24"/>
              </w:rPr>
              <w:t xml:space="preserve">,  </w:t>
            </w:r>
          </w:p>
          <w:p w:rsidR="002C1CE4" w:rsidRPr="002C1CE4" w:rsidRDefault="00D20A03" w:rsidP="002C1CE4">
            <w:pPr>
              <w:spacing w:line="276" w:lineRule="auto"/>
              <w:jc w:val="both"/>
              <w:rPr>
                <w:rFonts w:ascii="Times New Roman" w:eastAsia="Times New Roman" w:hAnsi="Times New Roman" w:cs="Times New Roman"/>
                <w:sz w:val="24"/>
                <w:szCs w:val="24"/>
              </w:rPr>
            </w:pPr>
            <w:hyperlink r:id="rId186"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Veda_Yemeği</w:t>
              </w:r>
              <w:proofErr w:type="spellEnd"/>
              <w:r w:rsidR="002C1CE4" w:rsidRPr="002C1CE4">
                <w:rPr>
                  <w:rFonts w:ascii="Times New Roman" w:hAnsi="Times New Roman" w:cs="Times New Roman"/>
                  <w:color w:val="0000FF"/>
                  <w:sz w:val="24"/>
                  <w:szCs w:val="24"/>
                  <w:u w:val="single"/>
                </w:rPr>
                <w:t>) (OD3</w:t>
              </w:r>
            </w:hyperlink>
            <w:r w:rsidR="002C1CE4" w:rsidRPr="002C1CE4">
              <w:rPr>
                <w:rFonts w:ascii="Times New Roman" w:hAnsi="Times New Roman" w:cs="Times New Roman"/>
                <w:sz w:val="24"/>
                <w:szCs w:val="24"/>
              </w:rPr>
              <w:t xml:space="preserve">), </w:t>
            </w:r>
            <w:hyperlink r:id="rId187"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Satranç_Turnuvası</w:t>
              </w:r>
              <w:proofErr w:type="spellEnd"/>
              <w:r w:rsidR="002C1CE4" w:rsidRPr="002C1CE4">
                <w:rPr>
                  <w:rFonts w:ascii="Times New Roman" w:hAnsi="Times New Roman" w:cs="Times New Roman"/>
                  <w:color w:val="0000FF"/>
                  <w:sz w:val="24"/>
                  <w:szCs w:val="24"/>
                  <w:u w:val="single"/>
                </w:rPr>
                <w:t>) (OD4)</w:t>
              </w:r>
            </w:hyperlink>
            <w:r w:rsidR="002C1CE4" w:rsidRPr="002C1CE4">
              <w:rPr>
                <w:rFonts w:ascii="Times New Roman" w:hAnsi="Times New Roman" w:cs="Times New Roman"/>
                <w:sz w:val="24"/>
                <w:szCs w:val="24"/>
              </w:rPr>
              <w:t xml:space="preserve">, </w:t>
            </w:r>
            <w:hyperlink r:id="rId188"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Kariyerim_Ges_Konferansı</w:t>
              </w:r>
              <w:proofErr w:type="spellEnd"/>
              <w:r w:rsidR="002C1CE4" w:rsidRPr="002C1CE4">
                <w:rPr>
                  <w:rFonts w:ascii="Times New Roman" w:hAnsi="Times New Roman" w:cs="Times New Roman"/>
                  <w:color w:val="0000FF"/>
                  <w:sz w:val="24"/>
                  <w:szCs w:val="24"/>
                  <w:u w:val="single"/>
                </w:rPr>
                <w:t>) (OD4)</w:t>
              </w:r>
            </w:hyperlink>
            <w:r w:rsidR="002C1CE4" w:rsidRPr="002C1CE4">
              <w:rPr>
                <w:rFonts w:ascii="Times New Roman" w:hAnsi="Times New Roman" w:cs="Times New Roman"/>
                <w:sz w:val="24"/>
                <w:szCs w:val="24"/>
              </w:rPr>
              <w:t xml:space="preserve">, </w:t>
            </w:r>
            <w:hyperlink r:id="rId189" w:history="1">
              <w:r w:rsidR="002C1CE4" w:rsidRPr="002C1CE4">
                <w:rPr>
                  <w:rFonts w:ascii="Times New Roman" w:hAnsi="Times New Roman" w:cs="Times New Roman"/>
                  <w:color w:val="0000FF"/>
                  <w:sz w:val="24"/>
                  <w:szCs w:val="24"/>
                  <w:u w:val="single"/>
                </w:rPr>
                <w:t>(</w:t>
              </w:r>
              <w:proofErr w:type="spellStart"/>
              <w:r w:rsidR="002C1CE4" w:rsidRPr="002C1CE4">
                <w:rPr>
                  <w:rFonts w:ascii="Times New Roman" w:hAnsi="Times New Roman" w:cs="Times New Roman"/>
                  <w:color w:val="0000FF"/>
                  <w:sz w:val="24"/>
                  <w:szCs w:val="24"/>
                  <w:u w:val="single"/>
                </w:rPr>
                <w:t>Bağımlılıkla_Mücadele_Eğitimi</w:t>
              </w:r>
              <w:proofErr w:type="spellEnd"/>
              <w:r w:rsidR="002C1CE4" w:rsidRPr="002C1CE4">
                <w:rPr>
                  <w:rFonts w:ascii="Times New Roman" w:hAnsi="Times New Roman" w:cs="Times New Roman"/>
                  <w:color w:val="0000FF"/>
                  <w:sz w:val="24"/>
                  <w:szCs w:val="24"/>
                  <w:u w:val="single"/>
                </w:rPr>
                <w:t>)</w:t>
              </w:r>
            </w:hyperlink>
            <w:r w:rsidR="002C1CE4" w:rsidRPr="002C1CE4">
              <w:rPr>
                <w:rFonts w:ascii="Times New Roman" w:hAnsi="Times New Roman" w:cs="Times New Roman"/>
                <w:sz w:val="24"/>
                <w:szCs w:val="24"/>
              </w:rPr>
              <w:t xml:space="preserve"> </w:t>
            </w:r>
            <w:hyperlink r:id="rId190" w:history="1">
              <w:r w:rsidR="002C1CE4" w:rsidRPr="002C1CE4">
                <w:rPr>
                  <w:rFonts w:ascii="Times New Roman" w:hAnsi="Times New Roman" w:cs="Times New Roman"/>
                  <w:color w:val="0000FF"/>
                  <w:sz w:val="24"/>
                  <w:szCs w:val="24"/>
                  <w:u w:val="single"/>
                </w:rPr>
                <w:t>(OD4)</w:t>
              </w:r>
            </w:hyperlink>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Evet/6</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Farklı türde ve sayıda etkinlik kanıt olarak sunulmuştur.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Sosyal, Kültürel, Sportif Faaliyetler alt ölçütüne uygun mudur?</w:t>
            </w:r>
          </w:p>
        </w:tc>
        <w:tc>
          <w:tcPr>
            <w:tcW w:w="1559"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Evet </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hAnsi="Times New Roman" w:cs="Times New Roman"/>
                <w:sz w:val="24"/>
                <w:szCs w:val="24"/>
              </w:rPr>
              <w:t>Kanıtlar doğrudan ilgili faaliyetleri göstermektedir.</w:t>
            </w:r>
          </w:p>
        </w:tc>
      </w:tr>
      <w:tr w:rsidR="002C1CE4" w:rsidRPr="002C1CE4" w:rsidTr="008304B9">
        <w:tc>
          <w:tcPr>
            <w:tcW w:w="3256"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8"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r>
    </w:tbl>
    <w:p w:rsidR="002C1CE4" w:rsidRDefault="002C1CE4" w:rsidP="002C1CE4">
      <w:pPr>
        <w:spacing w:after="0" w:line="240" w:lineRule="auto"/>
        <w:jc w:val="both"/>
        <w:rPr>
          <w:rFonts w:ascii="Times New Roman" w:eastAsia="Times New Roman" w:hAnsi="Times New Roman" w:cs="Times New Roman"/>
          <w:b/>
          <w:color w:val="FF0000"/>
          <w:sz w:val="24"/>
          <w:szCs w:val="24"/>
        </w:rPr>
      </w:pPr>
    </w:p>
    <w:p w:rsidR="0003476F" w:rsidRDefault="0003476F" w:rsidP="002C1CE4">
      <w:pPr>
        <w:spacing w:after="0" w:line="240" w:lineRule="auto"/>
        <w:jc w:val="both"/>
        <w:rPr>
          <w:rFonts w:ascii="Times New Roman" w:eastAsia="Times New Roman" w:hAnsi="Times New Roman" w:cs="Times New Roman"/>
          <w:b/>
          <w:color w:val="FF0000"/>
          <w:sz w:val="24"/>
          <w:szCs w:val="24"/>
        </w:rPr>
      </w:pPr>
    </w:p>
    <w:p w:rsidR="0003476F" w:rsidRDefault="0003476F" w:rsidP="002C1CE4">
      <w:pPr>
        <w:spacing w:after="0" w:line="240" w:lineRule="auto"/>
        <w:jc w:val="both"/>
        <w:rPr>
          <w:rFonts w:ascii="Times New Roman" w:eastAsia="Times New Roman" w:hAnsi="Times New Roman" w:cs="Times New Roman"/>
          <w:b/>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B.4. ÖĞRETİM KADROSU</w:t>
      </w:r>
    </w:p>
    <w:p w:rsidR="002C1CE4" w:rsidRPr="002C1CE4" w:rsidRDefault="002C1CE4" w:rsidP="002C1CE4">
      <w:pPr>
        <w:spacing w:after="0" w:line="276" w:lineRule="auto"/>
        <w:jc w:val="both"/>
        <w:rPr>
          <w:rFonts w:ascii="Times New Roman" w:eastAsia="Times New Roman" w:hAnsi="Times New Roman" w:cs="Times New Roman"/>
          <w:b/>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bookmarkStart w:id="23" w:name="_heading=h.rjgtryh63oko" w:colFirst="0" w:colLast="0"/>
      <w:bookmarkEnd w:id="23"/>
      <w:r w:rsidRPr="002C1CE4">
        <w:rPr>
          <w:rFonts w:ascii="Times New Roman" w:eastAsia="Times New Roman" w:hAnsi="Times New Roman" w:cs="Times New Roman"/>
          <w:b/>
          <w:i/>
          <w:sz w:val="24"/>
          <w:szCs w:val="24"/>
        </w:rPr>
        <w:t>B.4.1. Atama, Yükseltme ve Görevlendirme Kriterleri</w:t>
      </w:r>
    </w:p>
    <w:p w:rsidR="002C1CE4" w:rsidRPr="002C1CE4" w:rsidRDefault="002C1CE4" w:rsidP="002C1CE4">
      <w:pPr>
        <w:spacing w:line="240" w:lineRule="auto"/>
        <w:jc w:val="both"/>
        <w:rPr>
          <w:rFonts w:ascii="Times New Roman" w:eastAsia="Times New Roman" w:hAnsi="Times New Roman" w:cs="Times New Roman"/>
          <w:color w:val="FF0000"/>
          <w:sz w:val="24"/>
          <w:szCs w:val="24"/>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Birimde öğretim elemanlarının atama, yükseltme ve görevlendirme süreçlerinin ilgili yönergeler ve mevzuat çerçevesinde tanımlandığı ve bu doğrultuda planlama faaliyetlerinin yürütüldüğü görülmektedir. Uygulama aşamasında ise birimde görevli akademik personelin farklı birimlerde ders vermek üzere görevlendirildiği ve bu süreçlerin işletildiği anlaşılmaktadır. Ayrıca norm kadro planlamasına yönelik yapılan çalışmalar, kontrol etme aşamasına ilişkin bir izleme faaliyetinin bulunduğunu göstermektedir. Bununla birlikte, bu süreçlerin sistematik olarak değerlendirilmesi ve elde edilen sonuçlara göre iyileştirme yapılmasına yönelik önlem alma faaliyetlerine ilişkin herhangi bir kanıt sunulmamıştır. Örnek gösterilebilir uygulamalara dair bulgular da sınırlıdır. Genel olarak süreçlerin tanımlı olduğu ve uygulandığı, ancak izleme ve iyileştirme döngüsünün tam olarak tamamlanmadığı değerlendirilmektedir.</w:t>
      </w:r>
    </w:p>
    <w:tbl>
      <w:tblPr>
        <w:tblStyle w:val="1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bookmarkStart w:id="24" w:name="_heading=h.f0vpboz4dnmi" w:colFirst="0" w:colLast="0"/>
            <w:bookmarkEnd w:id="24"/>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Atama, Yükseltme ve Görevlendirme Kriterlerine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D20A03" w:rsidP="002C1CE4">
            <w:pPr>
              <w:spacing w:line="276" w:lineRule="auto"/>
              <w:jc w:val="both"/>
              <w:rPr>
                <w:rFonts w:ascii="Times New Roman" w:eastAsia="Times New Roman" w:hAnsi="Times New Roman" w:cs="Times New Roman"/>
                <w:sz w:val="24"/>
                <w:szCs w:val="24"/>
              </w:rPr>
            </w:pPr>
            <w:hyperlink r:id="rId191" w:history="1">
              <w:r w:rsidR="002C1CE4" w:rsidRPr="002C1CE4">
                <w:rPr>
                  <w:rFonts w:ascii="Times New Roman" w:hAnsi="Times New Roman" w:cs="Times New Roman"/>
                  <w:bCs/>
                  <w:iCs/>
                  <w:color w:val="0000FF"/>
                  <w:sz w:val="24"/>
                  <w:szCs w:val="24"/>
                </w:rPr>
                <w:t xml:space="preserve">(Yönerge) (OD2), </w:t>
              </w:r>
            </w:hyperlink>
            <w:r w:rsidR="002C1CE4" w:rsidRPr="002C1CE4">
              <w:rPr>
                <w:rFonts w:ascii="Times New Roman" w:hAnsi="Times New Roman" w:cs="Times New Roman"/>
                <w:iCs/>
                <w:sz w:val="24"/>
                <w:szCs w:val="24"/>
              </w:rPr>
              <w:t xml:space="preserve"> </w:t>
            </w:r>
            <w:hyperlink r:id="rId192" w:history="1">
              <w:r w:rsidR="002C1CE4" w:rsidRPr="002C1CE4">
                <w:rPr>
                  <w:rFonts w:ascii="Times New Roman" w:hAnsi="Times New Roman" w:cs="Times New Roman"/>
                  <w:bCs/>
                  <w:iCs/>
                  <w:color w:val="0000FF"/>
                  <w:sz w:val="24"/>
                  <w:szCs w:val="24"/>
                </w:rPr>
                <w:t>(Yönerge) (OD2)</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Atama, Yükseltme ve Görevlendirme Kriterlerine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Kurum dışı ders görevlendirmeleri [B.4.1.1] (OD3)</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Atama, Yükseltme ve Görevlendirme Kriterlerine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Norm kadro planlama çalışmaları [B.4.1.2] (OD4)</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Atama, Yükseltme ve Görevlendirme Kriterlerine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Atama, Yükseltme ve Görevlendirme Kriterlerine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Kısmen/4</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 xml:space="preserve">Temel süreçler gösterilmiş, ancak kapsam genişletilebilir. </w:t>
            </w:r>
            <w:hyperlink r:id="rId193" w:history="1">
              <w:r w:rsidRPr="002C1CE4">
                <w:rPr>
                  <w:rFonts w:ascii="Times New Roman" w:hAnsi="Times New Roman" w:cs="Times New Roman"/>
                  <w:bCs/>
                  <w:iCs/>
                  <w:color w:val="0000FF"/>
                  <w:sz w:val="24"/>
                  <w:szCs w:val="24"/>
                  <w:u w:val="single"/>
                </w:rPr>
                <w:t xml:space="preserve">(Yönerge) (OD2), </w:t>
              </w:r>
            </w:hyperlink>
            <w:r w:rsidRPr="002C1CE4">
              <w:rPr>
                <w:rFonts w:ascii="Times New Roman" w:hAnsi="Times New Roman" w:cs="Times New Roman"/>
                <w:iCs/>
                <w:sz w:val="24"/>
                <w:szCs w:val="24"/>
              </w:rPr>
              <w:t xml:space="preserve"> </w:t>
            </w:r>
            <w:hyperlink r:id="rId194" w:history="1">
              <w:r w:rsidRPr="002C1CE4">
                <w:rPr>
                  <w:rFonts w:ascii="Times New Roman" w:hAnsi="Times New Roman" w:cs="Times New Roman"/>
                  <w:bCs/>
                  <w:iCs/>
                  <w:color w:val="0000FF"/>
                  <w:sz w:val="24"/>
                  <w:szCs w:val="24"/>
                  <w:u w:val="single"/>
                </w:rPr>
                <w:t>(Yönerge) (OD2)</w:t>
              </w:r>
            </w:hyperlink>
            <w:r w:rsidRPr="002C1CE4">
              <w:rPr>
                <w:rFonts w:ascii="Times New Roman" w:hAnsi="Times New Roman" w:cs="Times New Roman"/>
                <w:sz w:val="24"/>
                <w:szCs w:val="24"/>
              </w:rPr>
              <w:t>, Kurum dışı ders görevlendirmeleri [B.4.1.1] (OD3), Norm kadro planlama çalışmaları [B.4.1.2] (OD4)</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Atama, Yükseltme ve Görevlendirme Kriterleri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hAnsi="Times New Roman" w:cs="Times New Roman"/>
                <w:sz w:val="24"/>
                <w:szCs w:val="24"/>
              </w:rPr>
              <w:t>Kanıtlar ilgili süreci genel hatlarıyla yansıtmaktadır.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3</w:t>
            </w:r>
          </w:p>
        </w:tc>
      </w:tr>
    </w:tbl>
    <w:p w:rsidR="002C1CE4" w:rsidRPr="002C1CE4" w:rsidRDefault="002C1CE4" w:rsidP="002C1CE4">
      <w:pPr>
        <w:spacing w:after="0" w:line="240"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 xml:space="preserve">B.4.2. Öğretim Yetkinlikleri ve Gelişimi </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w:t>
      </w:r>
      <w:r w:rsidRPr="002C1CE4">
        <w:rPr>
          <w:rFonts w:ascii="Times New Roman" w:eastAsia="Times New Roman" w:hAnsi="Times New Roman" w:cs="Times New Roman"/>
          <w:color w:val="FF0000"/>
          <w:sz w:val="24"/>
          <w:szCs w:val="24"/>
        </w:rPr>
        <w:t xml:space="preserve"> </w:t>
      </w:r>
      <w:r w:rsidRPr="002C1CE4">
        <w:rPr>
          <w:rFonts w:ascii="Times New Roman" w:eastAsia="Times New Roman" w:hAnsi="Times New Roman" w:cs="Times New Roman"/>
          <w:sz w:val="24"/>
          <w:szCs w:val="24"/>
          <w:lang w:val="tr-TR"/>
        </w:rPr>
        <w:t>Birimde öğretim elemanlarının yetkinliklerinin geliştirilmesine yönelik olarak hizmet içi eğitim yönergesine dayalı planlama bulunduğu anlaşılmaktadır. Ayrıca öğretim elemanlarının talepleri doğrultusunda hizmet içi eğitimlerin planlanması ve Teknoloji Transfer Ofisi aracılığıyla gerçekleştirilen eğitim, bilgilendirme ve farkındalık faaliyetleri uygulama kapsamında değerlendirilebilir.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Ancak bu faaliyetlerin </w:t>
      </w:r>
      <w:r w:rsidRPr="002C1CE4">
        <w:rPr>
          <w:rFonts w:ascii="Times New Roman" w:eastAsia="Times New Roman" w:hAnsi="Times New Roman" w:cs="Times New Roman"/>
          <w:bCs/>
          <w:sz w:val="24"/>
          <w:szCs w:val="24"/>
          <w:lang w:val="tr-TR"/>
        </w:rPr>
        <w:t>sistematik olarak izlenmesine ve sonuçlara dayalı iyileştirme (önlem alma) süreçlerine</w:t>
      </w:r>
      <w:r w:rsidRPr="002C1CE4">
        <w:rPr>
          <w:rFonts w:ascii="Times New Roman" w:eastAsia="Times New Roman" w:hAnsi="Times New Roman" w:cs="Times New Roman"/>
          <w:sz w:val="24"/>
          <w:szCs w:val="24"/>
          <w:lang w:val="tr-TR"/>
        </w:rPr>
        <w:t xml:space="preserve"> ilişkin doğrudan ve birime özgü kanıtlar yeterli değildir. </w:t>
      </w:r>
    </w:p>
    <w:tbl>
      <w:tblPr>
        <w:tblStyle w:val="1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bookmarkStart w:id="25" w:name="_heading=h.pr50kqg87if" w:colFirst="0" w:colLast="0"/>
            <w:bookmarkEnd w:id="25"/>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Yetkinlikleri ve Gelişimine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D20A03" w:rsidP="002C1CE4">
            <w:pPr>
              <w:jc w:val="both"/>
              <w:rPr>
                <w:rFonts w:ascii="Times New Roman" w:eastAsia="Times New Roman" w:hAnsi="Times New Roman" w:cs="Times New Roman"/>
                <w:sz w:val="24"/>
                <w:szCs w:val="24"/>
              </w:rPr>
            </w:pPr>
            <w:hyperlink r:id="rId195" w:history="1">
              <w:r w:rsidR="002C1CE4" w:rsidRPr="002C1CE4">
                <w:rPr>
                  <w:rFonts w:ascii="Times New Roman" w:eastAsia="Times New Roman" w:hAnsi="Times New Roman" w:cs="Times New Roman"/>
                  <w:color w:val="0000FF"/>
                  <w:sz w:val="24"/>
                  <w:szCs w:val="24"/>
                  <w:u w:val="single"/>
                </w:rPr>
                <w:t>(Yönerge) (OD2)</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Yetkinlikleri ve Gelişimine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Hizmet içi eğitimler [1_B.4.2] (OD3), TTO faaliyetleri </w:t>
            </w:r>
            <w:hyperlink r:id="rId196" w:history="1">
              <w:r w:rsidRPr="002C1CE4">
                <w:rPr>
                  <w:rFonts w:ascii="Times New Roman" w:eastAsia="Times New Roman" w:hAnsi="Times New Roman" w:cs="Times New Roman"/>
                  <w:color w:val="0000FF"/>
                  <w:sz w:val="24"/>
                  <w:szCs w:val="24"/>
                  <w:u w:val="single"/>
                </w:rPr>
                <w:t>(</w:t>
              </w:r>
              <w:proofErr w:type="spellStart"/>
              <w:r w:rsidRPr="002C1CE4">
                <w:rPr>
                  <w:rFonts w:ascii="Times New Roman" w:eastAsia="Times New Roman" w:hAnsi="Times New Roman" w:cs="Times New Roman"/>
                  <w:color w:val="0000FF"/>
                  <w:sz w:val="24"/>
                  <w:szCs w:val="24"/>
                  <w:u w:val="single"/>
                </w:rPr>
                <w:t>Teknoloji_Transfer_Ofisi</w:t>
              </w:r>
              <w:proofErr w:type="spellEnd"/>
              <w:r w:rsidRPr="002C1CE4">
                <w:rPr>
                  <w:rFonts w:ascii="Times New Roman" w:eastAsia="Times New Roman" w:hAnsi="Times New Roman" w:cs="Times New Roman"/>
                  <w:color w:val="0000FF"/>
                  <w:sz w:val="24"/>
                  <w:szCs w:val="24"/>
                  <w:u w:val="single"/>
                </w:rPr>
                <w:t>) (OD3)</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Yetkinlikleri ve Gelişimine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TTO faaliyetleri </w:t>
            </w:r>
            <w:hyperlink r:id="rId197" w:history="1">
              <w:r w:rsidRPr="002C1CE4">
                <w:rPr>
                  <w:rFonts w:ascii="Times New Roman" w:eastAsia="Times New Roman" w:hAnsi="Times New Roman" w:cs="Times New Roman"/>
                  <w:color w:val="0000FF"/>
                  <w:sz w:val="24"/>
                  <w:szCs w:val="24"/>
                  <w:u w:val="single"/>
                </w:rPr>
                <w:t>(</w:t>
              </w:r>
              <w:proofErr w:type="spellStart"/>
              <w:r w:rsidRPr="002C1CE4">
                <w:rPr>
                  <w:rFonts w:ascii="Times New Roman" w:eastAsia="Times New Roman" w:hAnsi="Times New Roman" w:cs="Times New Roman"/>
                  <w:color w:val="0000FF"/>
                  <w:sz w:val="24"/>
                  <w:szCs w:val="24"/>
                  <w:u w:val="single"/>
                </w:rPr>
                <w:t>Teknoloji_Transfer_Ofisi</w:t>
              </w:r>
              <w:proofErr w:type="spellEnd"/>
              <w:r w:rsidRPr="002C1CE4">
                <w:rPr>
                  <w:rFonts w:ascii="Times New Roman" w:eastAsia="Times New Roman" w:hAnsi="Times New Roman" w:cs="Times New Roman"/>
                  <w:color w:val="0000FF"/>
                  <w:sz w:val="24"/>
                  <w:szCs w:val="24"/>
                  <w:u w:val="single"/>
                </w:rPr>
                <w:t>) (OD3)</w:t>
              </w:r>
            </w:hyperlink>
            <w:r w:rsidRPr="002C1CE4">
              <w:rPr>
                <w:rFonts w:ascii="Times New Roman" w:eastAsia="Times New Roman" w:hAnsi="Times New Roman" w:cs="Times New Roman"/>
                <w:sz w:val="24"/>
                <w:szCs w:val="24"/>
              </w:rPr>
              <w:t xml:space="preserve">  (izleme açık değil)</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Yetkinlikleri ve Gelişimine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Öğretim Yetkinlikleri ve Gelişimine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TTO faaliyetleri </w:t>
            </w:r>
            <w:hyperlink r:id="rId198" w:history="1">
              <w:r w:rsidRPr="002C1CE4">
                <w:rPr>
                  <w:rFonts w:ascii="Times New Roman" w:eastAsia="Times New Roman" w:hAnsi="Times New Roman" w:cs="Times New Roman"/>
                  <w:color w:val="0000FF"/>
                  <w:sz w:val="24"/>
                  <w:szCs w:val="24"/>
                  <w:u w:val="single"/>
                </w:rPr>
                <w:t>(</w:t>
              </w:r>
              <w:proofErr w:type="spellStart"/>
              <w:r w:rsidRPr="002C1CE4">
                <w:rPr>
                  <w:rFonts w:ascii="Times New Roman" w:eastAsia="Times New Roman" w:hAnsi="Times New Roman" w:cs="Times New Roman"/>
                  <w:color w:val="0000FF"/>
                  <w:sz w:val="24"/>
                  <w:szCs w:val="24"/>
                  <w:u w:val="single"/>
                </w:rPr>
                <w:t>Teknoloji_Transfer_Ofisi</w:t>
              </w:r>
              <w:proofErr w:type="spellEnd"/>
              <w:r w:rsidRPr="002C1CE4">
                <w:rPr>
                  <w:rFonts w:ascii="Times New Roman" w:eastAsia="Times New Roman" w:hAnsi="Times New Roman" w:cs="Times New Roman"/>
                  <w:color w:val="0000FF"/>
                  <w:sz w:val="24"/>
                  <w:szCs w:val="24"/>
                  <w:u w:val="single"/>
                </w:rPr>
                <w:t>) (OD3)</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Kısmen/4</w:t>
            </w:r>
          </w:p>
        </w:tc>
        <w:tc>
          <w:tcPr>
            <w:tcW w:w="4819" w:type="dxa"/>
          </w:tcPr>
          <w:p w:rsidR="002C1CE4" w:rsidRPr="002C1CE4" w:rsidRDefault="00D20A03" w:rsidP="002C1CE4">
            <w:pPr>
              <w:spacing w:line="276" w:lineRule="auto"/>
              <w:rPr>
                <w:rFonts w:ascii="Times New Roman" w:eastAsia="Times New Roman" w:hAnsi="Times New Roman" w:cs="Times New Roman"/>
                <w:sz w:val="24"/>
                <w:szCs w:val="24"/>
              </w:rPr>
            </w:pPr>
            <w:hyperlink r:id="rId199" w:history="1">
              <w:r w:rsidR="002C1CE4" w:rsidRPr="002C1CE4">
                <w:rPr>
                  <w:rFonts w:ascii="Times New Roman" w:eastAsia="Times New Roman" w:hAnsi="Times New Roman" w:cs="Times New Roman"/>
                  <w:color w:val="0000FF"/>
                  <w:sz w:val="24"/>
                  <w:szCs w:val="24"/>
                  <w:u w:val="single"/>
                </w:rPr>
                <w:t>(Yönerge) (OD2)</w:t>
              </w:r>
            </w:hyperlink>
            <w:r w:rsidR="002C1CE4" w:rsidRPr="002C1CE4">
              <w:rPr>
                <w:rFonts w:ascii="Times New Roman" w:eastAsia="Times New Roman" w:hAnsi="Times New Roman" w:cs="Times New Roman"/>
                <w:sz w:val="24"/>
                <w:szCs w:val="24"/>
              </w:rPr>
              <w:t xml:space="preserve">, Hizmet içi eğitimler [1_B.4.2] (OD3), TTO faaliyetleri </w:t>
            </w:r>
            <w:hyperlink r:id="rId200" w:history="1">
              <w:r w:rsidR="002C1CE4" w:rsidRPr="002C1CE4">
                <w:rPr>
                  <w:rFonts w:ascii="Times New Roman" w:eastAsia="Times New Roman" w:hAnsi="Times New Roman" w:cs="Times New Roman"/>
                  <w:color w:val="0000FF"/>
                  <w:sz w:val="24"/>
                  <w:szCs w:val="24"/>
                  <w:u w:val="single"/>
                </w:rPr>
                <w:t>(</w:t>
              </w:r>
              <w:proofErr w:type="spellStart"/>
              <w:r w:rsidR="002C1CE4" w:rsidRPr="002C1CE4">
                <w:rPr>
                  <w:rFonts w:ascii="Times New Roman" w:eastAsia="Times New Roman" w:hAnsi="Times New Roman" w:cs="Times New Roman"/>
                  <w:color w:val="0000FF"/>
                  <w:sz w:val="24"/>
                  <w:szCs w:val="24"/>
                  <w:u w:val="single"/>
                </w:rPr>
                <w:t>Teknoloji_Transfer_Ofisi</w:t>
              </w:r>
              <w:proofErr w:type="spellEnd"/>
              <w:r w:rsidR="002C1CE4" w:rsidRPr="002C1CE4">
                <w:rPr>
                  <w:rFonts w:ascii="Times New Roman" w:eastAsia="Times New Roman" w:hAnsi="Times New Roman" w:cs="Times New Roman"/>
                  <w:color w:val="0000FF"/>
                  <w:sz w:val="24"/>
                  <w:szCs w:val="24"/>
                  <w:u w:val="single"/>
                </w:rPr>
                <w:t>) (OD3)</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Öğretim Yetkinlikleri ve Gelişimi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Hizmet içi eğitim ve gelişim faaliyetleri.</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:4</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 3</w:t>
            </w:r>
          </w:p>
        </w:tc>
      </w:tr>
    </w:tbl>
    <w:p w:rsidR="002C1CE4" w:rsidRPr="002C1CE4" w:rsidRDefault="002C1CE4" w:rsidP="002C1CE4">
      <w:pPr>
        <w:spacing w:after="0" w:line="276" w:lineRule="auto"/>
        <w:jc w:val="both"/>
        <w:rPr>
          <w:rFonts w:ascii="Times New Roman" w:eastAsia="Times New Roman" w:hAnsi="Times New Roman" w:cs="Times New Roman"/>
          <w:b/>
          <w:i/>
          <w:color w:val="FF0000"/>
          <w:sz w:val="24"/>
          <w:szCs w:val="24"/>
        </w:rPr>
      </w:pPr>
    </w:p>
    <w:p w:rsidR="002C1CE4" w:rsidRPr="002C1CE4" w:rsidRDefault="002C1CE4" w:rsidP="002C1CE4">
      <w:pPr>
        <w:spacing w:after="0" w:line="276" w:lineRule="auto"/>
        <w:jc w:val="both"/>
        <w:rPr>
          <w:rFonts w:ascii="Times New Roman" w:eastAsia="Times New Roman" w:hAnsi="Times New Roman" w:cs="Times New Roman"/>
          <w:b/>
          <w:i/>
          <w:sz w:val="24"/>
          <w:szCs w:val="24"/>
        </w:rPr>
      </w:pPr>
      <w:r w:rsidRPr="002C1CE4">
        <w:rPr>
          <w:rFonts w:ascii="Times New Roman" w:eastAsia="Times New Roman" w:hAnsi="Times New Roman" w:cs="Times New Roman"/>
          <w:b/>
          <w:i/>
          <w:sz w:val="24"/>
          <w:szCs w:val="24"/>
        </w:rPr>
        <w:t>B.4.3. Eğitim Faaliyetlerine Yönelik Teşvik ve Ödüllendirme</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b/>
          <w:sz w:val="24"/>
          <w:szCs w:val="24"/>
        </w:rPr>
        <w:t>Akran Değerlendirmesi</w:t>
      </w:r>
      <w:r w:rsidRPr="002C1CE4">
        <w:rPr>
          <w:rFonts w:ascii="Times New Roman" w:eastAsia="Times New Roman" w:hAnsi="Times New Roman" w:cs="Times New Roman"/>
          <w:sz w:val="24"/>
          <w:szCs w:val="24"/>
        </w:rPr>
        <w:t xml:space="preserve">: </w:t>
      </w:r>
      <w:r w:rsidRPr="002C1CE4">
        <w:rPr>
          <w:rFonts w:ascii="Times New Roman" w:eastAsia="Times New Roman" w:hAnsi="Times New Roman" w:cs="Times New Roman"/>
          <w:sz w:val="24"/>
          <w:szCs w:val="24"/>
          <w:lang w:val="tr-TR"/>
        </w:rPr>
        <w:t>Birimde öğretim elemanlarına yönelik teşvik ve ödüllendirme süreçlerinin, üniversite genelinde yürütülen Akademik Teşvik Ödeneği Yönetmeliği çerçevesinde planlandığı anlaşılmaktadır. Bu kapsamda akademik personelin bilimsel faaliyetlerini desteklemeye yönelik uygulamaların bulunduğu görülmektedir.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Ayrıca öğretim elemanlarına teşekkür belgesi verilmesi gibi uygulamalar birim düzeyinde teşvik edici faaliyetler olarak değerlendirilebilir.</w:t>
      </w:r>
    </w:p>
    <w:p w:rsidR="002C1CE4" w:rsidRPr="002C1CE4" w:rsidRDefault="002C1CE4" w:rsidP="002C1CE4">
      <w:pPr>
        <w:spacing w:line="240" w:lineRule="auto"/>
        <w:jc w:val="both"/>
        <w:rPr>
          <w:rFonts w:ascii="Times New Roman" w:eastAsia="Times New Roman" w:hAnsi="Times New Roman" w:cs="Times New Roman"/>
          <w:sz w:val="24"/>
          <w:szCs w:val="24"/>
          <w:lang w:val="tr-TR"/>
        </w:rPr>
      </w:pPr>
      <w:r w:rsidRPr="002C1CE4">
        <w:rPr>
          <w:rFonts w:ascii="Times New Roman" w:eastAsia="Times New Roman" w:hAnsi="Times New Roman" w:cs="Times New Roman"/>
          <w:sz w:val="24"/>
          <w:szCs w:val="24"/>
          <w:lang w:val="tr-TR"/>
        </w:rPr>
        <w:t xml:space="preserve">Ancak bu süreçlerin </w:t>
      </w:r>
      <w:r w:rsidRPr="002C1CE4">
        <w:rPr>
          <w:rFonts w:ascii="Times New Roman" w:eastAsia="Times New Roman" w:hAnsi="Times New Roman" w:cs="Times New Roman"/>
          <w:bCs/>
          <w:sz w:val="24"/>
          <w:szCs w:val="24"/>
          <w:lang w:val="tr-TR"/>
        </w:rPr>
        <w:t>birim düzeyinde sistematik olarak izlenmesine, değerlendirilmesine ve iyileştirilmesine yönelik (kontrol ve önlem alma) mekanizmalara dair doğrudan kanıtlar sunulmamıştır.</w:t>
      </w:r>
      <w:r w:rsidRPr="002C1CE4">
        <w:rPr>
          <w:rFonts w:ascii="Times New Roman" w:eastAsia="Times New Roman" w:hAnsi="Times New Roman" w:cs="Times New Roman"/>
          <w:sz w:val="24"/>
          <w:szCs w:val="24"/>
          <w:lang w:val="tr-TR"/>
        </w:rPr>
        <w:t xml:space="preserve"> Ayrıca teşvik uygulamalarının etkililiğini gösteren somut veriler ve örnekler sınırlıdır.</w:t>
      </w:r>
    </w:p>
    <w:p w:rsidR="002C1CE4" w:rsidRPr="002C1CE4" w:rsidRDefault="002C1CE4" w:rsidP="002C1CE4">
      <w:pPr>
        <w:spacing w:line="240" w:lineRule="auto"/>
        <w:jc w:val="both"/>
        <w:rPr>
          <w:rFonts w:ascii="Times New Roman" w:eastAsia="Times New Roman" w:hAnsi="Times New Roman" w:cs="Times New Roman"/>
          <w:b/>
          <w:i/>
          <w:color w:val="FF0000"/>
          <w:sz w:val="24"/>
          <w:szCs w:val="24"/>
        </w:rPr>
      </w:pPr>
    </w:p>
    <w:tbl>
      <w:tblPr>
        <w:tblStyle w:val="1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559"/>
        <w:gridCol w:w="4819"/>
      </w:tblGrid>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Akran Değerlendirme Kriterleri</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2C1CE4" w:rsidP="002C1CE4">
            <w:pPr>
              <w:spacing w:line="276" w:lineRule="auto"/>
              <w:ind w:firstLine="708"/>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Kanıt</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Faaliyetlerine Yönelik Teşvik ve Ödüllendirmeye yönelik planlama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w:t>
            </w:r>
          </w:p>
        </w:tc>
        <w:tc>
          <w:tcPr>
            <w:tcW w:w="4819" w:type="dxa"/>
          </w:tcPr>
          <w:p w:rsidR="002C1CE4" w:rsidRPr="002C1CE4" w:rsidRDefault="00D20A03" w:rsidP="002C1CE4">
            <w:pPr>
              <w:jc w:val="both"/>
              <w:rPr>
                <w:rFonts w:ascii="Times New Roman" w:eastAsia="Times New Roman" w:hAnsi="Times New Roman" w:cs="Times New Roman"/>
                <w:sz w:val="24"/>
                <w:szCs w:val="24"/>
              </w:rPr>
            </w:pPr>
            <w:hyperlink r:id="rId201" w:history="1">
              <w:r w:rsidR="002C1CE4" w:rsidRPr="002C1CE4">
                <w:rPr>
                  <w:rFonts w:ascii="Times New Roman" w:hAnsi="Times New Roman" w:cs="Times New Roman"/>
                  <w:b/>
                  <w:bCs/>
                  <w:color w:val="0000FF"/>
                  <w:sz w:val="24"/>
                  <w:szCs w:val="24"/>
                  <w:u w:val="single"/>
                </w:rPr>
                <w:t>(</w:t>
              </w:r>
              <w:proofErr w:type="spellStart"/>
              <w:r w:rsidR="002C1CE4" w:rsidRPr="002C1CE4">
                <w:rPr>
                  <w:rFonts w:ascii="Times New Roman" w:hAnsi="Times New Roman" w:cs="Times New Roman"/>
                  <w:b/>
                  <w:bCs/>
                  <w:color w:val="0000FF"/>
                  <w:sz w:val="24"/>
                  <w:szCs w:val="24"/>
                  <w:u w:val="single"/>
                </w:rPr>
                <w:t>Akademik_Teşvik_Yönetmeliği</w:t>
              </w:r>
              <w:proofErr w:type="spellEnd"/>
              <w:r w:rsidR="002C1CE4" w:rsidRPr="002C1CE4">
                <w:rPr>
                  <w:rFonts w:ascii="Times New Roman" w:hAnsi="Times New Roman" w:cs="Times New Roman"/>
                  <w:b/>
                  <w:bCs/>
                  <w:color w:val="0000FF"/>
                  <w:sz w:val="24"/>
                  <w:szCs w:val="24"/>
                  <w:u w:val="single"/>
                </w:rPr>
                <w:t>) (OD2)</w:t>
              </w:r>
            </w:hyperlink>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Faaliyetlerine Yönelik Teşvik ve Ödüllendirmeye yönelik uygulama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spacing w:line="276" w:lineRule="auto"/>
              <w:rPr>
                <w:rFonts w:ascii="Times New Roman" w:eastAsia="Times New Roman" w:hAnsi="Times New Roman" w:cs="Times New Roman"/>
                <w:sz w:val="24"/>
                <w:szCs w:val="24"/>
              </w:rPr>
            </w:pPr>
            <w:r w:rsidRPr="002C1CE4">
              <w:rPr>
                <w:rFonts w:ascii="Times New Roman" w:eastAsia="Times New Roman" w:hAnsi="Times New Roman" w:cs="Times New Roman"/>
                <w:bCs/>
                <w:sz w:val="24"/>
                <w:szCs w:val="24"/>
              </w:rPr>
              <w:t>[B.4.3.1] Akademik_ Teşvik_ Ödeneği_ Değerlendirmeleri</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Faaliyetlerine Yönelik Teşvik ve Ödüllendirmeye yönelik kontrol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Faaliyetlerine Yönelik Teşvik ve Ödüllendirmeye yönelik önlem alma faaliyeti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Eğitim Faaliyetlerine Yönelik Teşvik ve Ödüllendirmeye örnek gösterilebilir uygulamalar bulunuyor mu?</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 bulunamamıştır</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Kanıtlar yeterli sayıda gösterilmiş midir?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Kısmen/2</w:t>
            </w:r>
          </w:p>
        </w:tc>
        <w:tc>
          <w:tcPr>
            <w:tcW w:w="4819" w:type="dxa"/>
          </w:tcPr>
          <w:p w:rsidR="002C1CE4" w:rsidRPr="002C1CE4" w:rsidRDefault="00D20A03" w:rsidP="002C1CE4">
            <w:pPr>
              <w:jc w:val="both"/>
              <w:rPr>
                <w:rFonts w:ascii="Times New Roman" w:hAnsi="Times New Roman" w:cs="Times New Roman"/>
                <w:sz w:val="24"/>
                <w:szCs w:val="24"/>
              </w:rPr>
            </w:pPr>
            <w:hyperlink r:id="rId202" w:history="1">
              <w:r w:rsidR="002C1CE4" w:rsidRPr="002C1CE4">
                <w:rPr>
                  <w:rFonts w:ascii="Times New Roman" w:hAnsi="Times New Roman" w:cs="Times New Roman"/>
                  <w:b/>
                  <w:bCs/>
                  <w:color w:val="0000FF"/>
                  <w:sz w:val="24"/>
                  <w:szCs w:val="24"/>
                  <w:u w:val="single"/>
                </w:rPr>
                <w:t>(</w:t>
              </w:r>
              <w:proofErr w:type="spellStart"/>
              <w:r w:rsidR="002C1CE4" w:rsidRPr="002C1CE4">
                <w:rPr>
                  <w:rFonts w:ascii="Times New Roman" w:hAnsi="Times New Roman" w:cs="Times New Roman"/>
                  <w:b/>
                  <w:bCs/>
                  <w:color w:val="0000FF"/>
                  <w:sz w:val="24"/>
                  <w:szCs w:val="24"/>
                  <w:u w:val="single"/>
                </w:rPr>
                <w:t>Akademik_Teşvik_Yönetmeliği</w:t>
              </w:r>
              <w:proofErr w:type="spellEnd"/>
              <w:r w:rsidR="002C1CE4" w:rsidRPr="002C1CE4">
                <w:rPr>
                  <w:rFonts w:ascii="Times New Roman" w:hAnsi="Times New Roman" w:cs="Times New Roman"/>
                  <w:b/>
                  <w:bCs/>
                  <w:color w:val="0000FF"/>
                  <w:sz w:val="24"/>
                  <w:szCs w:val="24"/>
                  <w:u w:val="single"/>
                </w:rPr>
                <w:t>) (OD2)</w:t>
              </w:r>
            </w:hyperlink>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Cs/>
                <w:sz w:val="24"/>
                <w:szCs w:val="24"/>
              </w:rPr>
              <w:t>[B.4.3.1] Akademik_ Teşvik_ Ödeneği_ Değerlendirmeleri</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Gösterilen kanıtlar Eğitim Faaliyetlerine Yönelik Teşvik ve Ödüllendirme alt ölçütüne uygun mudur?</w:t>
            </w:r>
          </w:p>
        </w:tc>
        <w:tc>
          <w:tcPr>
            <w:tcW w:w="1559"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9"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Teşvik süreçleriyle ilişkili</w:t>
            </w:r>
          </w:p>
        </w:tc>
      </w:tr>
      <w:tr w:rsidR="002C1CE4" w:rsidRPr="002C1CE4" w:rsidTr="008304B9">
        <w:tc>
          <w:tcPr>
            <w:tcW w:w="3256" w:type="dxa"/>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c>
          <w:tcPr>
            <w:tcW w:w="6378" w:type="dxa"/>
            <w:gridSpan w:val="2"/>
          </w:tcPr>
          <w:p w:rsidR="002C1CE4" w:rsidRPr="002C1CE4" w:rsidRDefault="002C1CE4" w:rsidP="002C1CE4">
            <w:pPr>
              <w:spacing w:line="276"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spacing w:line="276" w:lineRule="auto"/>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0373A3" w:rsidRDefault="000373A3" w:rsidP="002C1CE4">
      <w:pPr>
        <w:spacing w:after="0" w:line="240" w:lineRule="auto"/>
        <w:jc w:val="both"/>
        <w:rPr>
          <w:rFonts w:ascii="Times New Roman" w:eastAsia="Times New Roman" w:hAnsi="Times New Roman" w:cs="Times New Roman"/>
          <w:b/>
          <w:sz w:val="24"/>
          <w:szCs w:val="24"/>
        </w:rPr>
      </w:pPr>
    </w:p>
    <w:p w:rsidR="002C1CE4" w:rsidRPr="002C1CE4" w:rsidRDefault="002C1CE4" w:rsidP="002C1CE4">
      <w:pPr>
        <w:spacing w:after="0" w:line="240"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EĞİTİM VE ÖĞRETİM</w:t>
      </w:r>
    </w:p>
    <w:p w:rsidR="002C1CE4" w:rsidRPr="002C1CE4" w:rsidRDefault="002C1CE4" w:rsidP="002C1CE4">
      <w:pPr>
        <w:spacing w:after="0" w:line="240" w:lineRule="auto"/>
        <w:jc w:val="both"/>
        <w:rPr>
          <w:rFonts w:ascii="Times New Roman" w:eastAsia="Times New Roman" w:hAnsi="Times New Roman" w:cs="Times New Roman"/>
          <w:b/>
          <w:sz w:val="24"/>
          <w:szCs w:val="24"/>
        </w:rPr>
      </w:pPr>
    </w:p>
    <w:p w:rsidR="002C1CE4" w:rsidRPr="002C1CE4" w:rsidRDefault="002C1CE4" w:rsidP="002C1CE4">
      <w:pPr>
        <w:spacing w:after="0" w:line="240" w:lineRule="auto"/>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Eğitim ve Öğretim Genel Değerlendirme Tablosu</w:t>
      </w:r>
    </w:p>
    <w:p w:rsidR="002C1CE4" w:rsidRPr="002C1CE4" w:rsidRDefault="002C1CE4" w:rsidP="002C1CE4">
      <w:pPr>
        <w:spacing w:after="0" w:line="240" w:lineRule="auto"/>
        <w:jc w:val="both"/>
        <w:rPr>
          <w:rFonts w:ascii="Times New Roman" w:eastAsia="Times New Roman" w:hAnsi="Times New Roman" w:cs="Times New Roman"/>
          <w:sz w:val="24"/>
          <w:szCs w:val="24"/>
        </w:rPr>
      </w:pPr>
    </w:p>
    <w:tbl>
      <w:tblPr>
        <w:tblStyle w:val="1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843"/>
        <w:gridCol w:w="1134"/>
        <w:gridCol w:w="4814"/>
      </w:tblGrid>
      <w:tr w:rsidR="002C1CE4" w:rsidRPr="002C1CE4" w:rsidTr="008304B9">
        <w:tc>
          <w:tcPr>
            <w:tcW w:w="1271" w:type="dxa"/>
          </w:tcPr>
          <w:p w:rsidR="002C1CE4" w:rsidRPr="002C1CE4" w:rsidRDefault="002C1CE4" w:rsidP="002C1CE4">
            <w:pPr>
              <w:jc w:val="both"/>
              <w:rPr>
                <w:rFonts w:ascii="Times New Roman" w:eastAsia="Times New Roman" w:hAnsi="Times New Roman" w:cs="Times New Roman"/>
                <w:color w:val="FF0000"/>
                <w:sz w:val="24"/>
                <w:szCs w:val="24"/>
              </w:rPr>
            </w:pPr>
          </w:p>
        </w:tc>
        <w:tc>
          <w:tcPr>
            <w:tcW w:w="1843"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Değerlendirme Kriterleri</w:t>
            </w:r>
          </w:p>
        </w:tc>
        <w:tc>
          <w:tcPr>
            <w:tcW w:w="1134" w:type="dxa"/>
          </w:tcPr>
          <w:p w:rsidR="002C1CE4" w:rsidRPr="002C1CE4" w:rsidRDefault="002C1CE4" w:rsidP="002C1CE4">
            <w:pPr>
              <w:jc w:val="both"/>
              <w:rPr>
                <w:rFonts w:ascii="Times New Roman" w:eastAsia="Times New Roman" w:hAnsi="Times New Roman" w:cs="Times New Roman"/>
                <w:b/>
                <w:sz w:val="24"/>
                <w:szCs w:val="24"/>
              </w:rPr>
            </w:pPr>
            <w:proofErr w:type="gramStart"/>
            <w:r w:rsidRPr="002C1CE4">
              <w:rPr>
                <w:rFonts w:ascii="Times New Roman" w:eastAsia="Times New Roman" w:hAnsi="Times New Roman" w:cs="Times New Roman"/>
                <w:b/>
                <w:sz w:val="24"/>
                <w:szCs w:val="24"/>
              </w:rPr>
              <w:t>Evet</w:t>
            </w:r>
            <w:proofErr w:type="gramEnd"/>
            <w:r w:rsidRPr="002C1CE4">
              <w:rPr>
                <w:rFonts w:ascii="Times New Roman" w:eastAsia="Times New Roman" w:hAnsi="Times New Roman" w:cs="Times New Roman"/>
                <w:b/>
                <w:sz w:val="24"/>
                <w:szCs w:val="24"/>
              </w:rPr>
              <w:t xml:space="preserve"> / Hayır / Kısmen</w:t>
            </w:r>
          </w:p>
        </w:tc>
        <w:tc>
          <w:tcPr>
            <w:tcW w:w="481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Açıklama (Kanıt belirterek açıklama yapmak zorunludur)</w:t>
            </w:r>
          </w:p>
        </w:tc>
      </w:tr>
      <w:tr w:rsidR="002C1CE4" w:rsidRPr="002C1CE4" w:rsidTr="008304B9">
        <w:tc>
          <w:tcPr>
            <w:tcW w:w="1271" w:type="dxa"/>
            <w:vMerge w:val="restart"/>
          </w:tcPr>
          <w:p w:rsidR="002C1CE4" w:rsidRPr="002C1CE4" w:rsidRDefault="002C1CE4" w:rsidP="002C1CE4">
            <w:pPr>
              <w:ind w:left="113" w:right="113"/>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Eğitim ve Öğretim</w:t>
            </w: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Alt çalışma grubu yönergeye uygun kurulmuş mu?</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hAnsi="Times New Roman" w:cs="Times New Roman"/>
                <w:sz w:val="24"/>
                <w:szCs w:val="24"/>
              </w:rPr>
              <w:t xml:space="preserve">Alt çalışma gruplarının oluşturulduğu </w:t>
            </w:r>
            <w:proofErr w:type="spellStart"/>
            <w:r w:rsidRPr="002C1CE4">
              <w:rPr>
                <w:rFonts w:ascii="Times New Roman" w:hAnsi="Times New Roman" w:cs="Times New Roman"/>
                <w:sz w:val="24"/>
                <w:szCs w:val="24"/>
              </w:rPr>
              <w:t>BİDR’de</w:t>
            </w:r>
            <w:proofErr w:type="spellEnd"/>
            <w:r w:rsidRPr="002C1CE4">
              <w:rPr>
                <w:rFonts w:ascii="Times New Roman" w:hAnsi="Times New Roman" w:cs="Times New Roman"/>
                <w:sz w:val="24"/>
                <w:szCs w:val="24"/>
              </w:rPr>
              <w:t xml:space="preserve"> belirtilmiş olup, </w:t>
            </w:r>
            <w:hyperlink r:id="rId203" w:history="1">
              <w:r w:rsidRPr="002C1CE4">
                <w:rPr>
                  <w:rFonts w:ascii="Times New Roman" w:hAnsi="Times New Roman" w:cs="Times New Roman"/>
                  <w:color w:val="0000FF"/>
                  <w:sz w:val="24"/>
                  <w:szCs w:val="24"/>
                  <w:u w:val="single"/>
                </w:rPr>
                <w:t>(</w:t>
              </w:r>
              <w:proofErr w:type="spellStart"/>
              <w:r w:rsidRPr="002C1CE4">
                <w:rPr>
                  <w:rFonts w:ascii="Times New Roman" w:hAnsi="Times New Roman" w:cs="Times New Roman"/>
                  <w:color w:val="0000FF"/>
                  <w:sz w:val="24"/>
                  <w:szCs w:val="24"/>
                  <w:u w:val="single"/>
                </w:rPr>
                <w:t>Alt_Çalışma_Grupları</w:t>
              </w:r>
              <w:proofErr w:type="spellEnd"/>
              <w:r w:rsidRPr="002C1CE4">
                <w:rPr>
                  <w:rFonts w:ascii="Times New Roman" w:hAnsi="Times New Roman" w:cs="Times New Roman"/>
                  <w:color w:val="0000FF"/>
                  <w:sz w:val="24"/>
                  <w:szCs w:val="24"/>
                  <w:u w:val="single"/>
                </w:rPr>
                <w:t>)</w:t>
              </w:r>
            </w:hyperlink>
            <w:r w:rsidRPr="002C1CE4">
              <w:rPr>
                <w:rFonts w:ascii="Times New Roman" w:hAnsi="Times New Roman" w:cs="Times New Roman"/>
                <w:sz w:val="24"/>
                <w:szCs w:val="24"/>
              </w:rPr>
              <w:t xml:space="preserve"> kanıtı sunulmuştur.</w:t>
            </w:r>
            <w:r w:rsidRPr="002C1CE4">
              <w:rPr>
                <w:rFonts w:ascii="Times New Roman" w:eastAsia="Times New Roman" w:hAnsi="Times New Roman" w:cs="Times New Roman"/>
                <w:sz w:val="24"/>
                <w:szCs w:val="24"/>
              </w:rPr>
              <w:t xml:space="preserve"> </w:t>
            </w:r>
          </w:p>
        </w:tc>
      </w:tr>
      <w:tr w:rsidR="002C1CE4" w:rsidRPr="002C1CE4" w:rsidTr="008304B9">
        <w:tc>
          <w:tcPr>
            <w:tcW w:w="1271" w:type="dxa"/>
            <w:vMerge/>
          </w:tcPr>
          <w:p w:rsidR="002C1CE4" w:rsidRPr="002C1CE4" w:rsidRDefault="002C1CE4" w:rsidP="002C1CE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Alt çalışma grubu kalite toplantıları düzenli olarak yapılıyor mu?</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Düzenli toplantı yapıldığına ilişkin herhangi bir kanıt sunulmamıştır.</w:t>
            </w:r>
          </w:p>
        </w:tc>
      </w:tr>
      <w:tr w:rsidR="002C1CE4" w:rsidRPr="002C1CE4" w:rsidTr="008304B9">
        <w:tc>
          <w:tcPr>
            <w:tcW w:w="1271" w:type="dxa"/>
            <w:vMerge/>
          </w:tcPr>
          <w:p w:rsidR="002C1CE4" w:rsidRPr="002C1CE4" w:rsidRDefault="002C1CE4" w:rsidP="002C1CE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Alt çalışma grubu toplantı tutanakları web sayfasında yayınlanıyor mu?</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Toplantı tutanaklarının yayımlandığına dair kanıt bulunmamaktadır.</w:t>
            </w:r>
          </w:p>
        </w:tc>
      </w:tr>
      <w:tr w:rsidR="002C1CE4" w:rsidRPr="002C1CE4" w:rsidTr="008304B9">
        <w:tc>
          <w:tcPr>
            <w:tcW w:w="1271" w:type="dxa"/>
            <w:vMerge/>
          </w:tcPr>
          <w:p w:rsidR="002C1CE4" w:rsidRPr="002C1CE4" w:rsidRDefault="002C1CE4" w:rsidP="002C1CE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Toplantılarda alınan kararlardan uygulanan örnekler var mı?</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Kararların uygulamaya yansıtıldığına dair örnek veya kanıt sunulmamıştır.</w:t>
            </w:r>
          </w:p>
        </w:tc>
      </w:tr>
      <w:tr w:rsidR="002C1CE4" w:rsidRPr="002C1CE4" w:rsidTr="008304B9">
        <w:tc>
          <w:tcPr>
            <w:tcW w:w="1271" w:type="dxa"/>
            <w:vMerge w:val="restart"/>
          </w:tcPr>
          <w:p w:rsidR="002C1CE4" w:rsidRPr="002C1CE4" w:rsidRDefault="002C1CE4" w:rsidP="002C1CE4">
            <w:pPr>
              <w:ind w:left="113" w:right="113"/>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Öğrenci danışmanlığı sistemi</w:t>
            </w: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Her öğrencinin akademik danışmanı bulunuyor mu?</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4" w:type="dxa"/>
          </w:tcPr>
          <w:p w:rsidR="002C1CE4" w:rsidRPr="002C1CE4" w:rsidRDefault="002C1CE4" w:rsidP="002C1CE4">
            <w:pPr>
              <w:jc w:val="both"/>
              <w:rPr>
                <w:rFonts w:ascii="Times New Roman" w:eastAsia="Times New Roman" w:hAnsi="Times New Roman" w:cs="Times New Roman"/>
                <w:sz w:val="24"/>
                <w:szCs w:val="24"/>
              </w:rPr>
            </w:pPr>
            <w:proofErr w:type="spellStart"/>
            <w:r w:rsidRPr="002C1CE4">
              <w:rPr>
                <w:rFonts w:ascii="Times New Roman" w:hAnsi="Times New Roman" w:cs="Times New Roman"/>
                <w:sz w:val="24"/>
                <w:szCs w:val="24"/>
              </w:rPr>
              <w:t>BİDR’de</w:t>
            </w:r>
            <w:proofErr w:type="spellEnd"/>
            <w:r w:rsidRPr="002C1CE4">
              <w:rPr>
                <w:rFonts w:ascii="Times New Roman" w:hAnsi="Times New Roman" w:cs="Times New Roman"/>
                <w:sz w:val="24"/>
                <w:szCs w:val="24"/>
              </w:rPr>
              <w:t xml:space="preserve"> her öğrenciye akademik danışman atandığı belirtilmiş olup, [B.3.2.1] </w:t>
            </w:r>
            <w:proofErr w:type="spellStart"/>
            <w:r w:rsidRPr="002C1CE4">
              <w:rPr>
                <w:rFonts w:ascii="Times New Roman" w:hAnsi="Times New Roman" w:cs="Times New Roman"/>
                <w:sz w:val="24"/>
                <w:szCs w:val="24"/>
              </w:rPr>
              <w:t>Danışman_Bilgisi</w:t>
            </w:r>
            <w:proofErr w:type="spellEnd"/>
            <w:r w:rsidRPr="002C1CE4">
              <w:rPr>
                <w:rFonts w:ascii="Times New Roman" w:hAnsi="Times New Roman" w:cs="Times New Roman"/>
                <w:sz w:val="24"/>
                <w:szCs w:val="24"/>
              </w:rPr>
              <w:t xml:space="preserve"> kanıt olarak sunulmuştur.</w:t>
            </w:r>
          </w:p>
        </w:tc>
      </w:tr>
      <w:tr w:rsidR="002C1CE4" w:rsidRPr="002C1CE4" w:rsidTr="008304B9">
        <w:tc>
          <w:tcPr>
            <w:tcW w:w="1271" w:type="dxa"/>
            <w:vMerge/>
          </w:tcPr>
          <w:p w:rsidR="002C1CE4" w:rsidRPr="002C1CE4" w:rsidRDefault="002C1CE4" w:rsidP="002C1CE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Akademik danışmanlık süreci etkin olarak uygulanıyor mu?</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Örneğin, akademik/mesleki/kariyer konularında etkili iletişim kurulması, işlevsel danışmanlık saatlerinin belirlenmesi vb.)</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Danışmanlık sürecinin etkinliğine (görüşme saatleri, iletişim vb.) ilişkin kanıt bulunmamaktadır.</w:t>
            </w:r>
          </w:p>
        </w:tc>
      </w:tr>
      <w:tr w:rsidR="002C1CE4" w:rsidRPr="002C1CE4" w:rsidTr="008304B9">
        <w:tc>
          <w:tcPr>
            <w:tcW w:w="1271" w:type="dxa"/>
            <w:vMerge/>
          </w:tcPr>
          <w:p w:rsidR="002C1CE4" w:rsidRPr="002C1CE4" w:rsidRDefault="002C1CE4" w:rsidP="002C1CE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buna yönelik raporlar var mı?</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Akademik danışmanlık faaliyetlerine ilişkin rapor sunulmamıştır.</w:t>
            </w:r>
          </w:p>
        </w:tc>
      </w:tr>
      <w:tr w:rsidR="002C1CE4" w:rsidRPr="002C1CE4" w:rsidTr="008304B9">
        <w:tc>
          <w:tcPr>
            <w:tcW w:w="1271" w:type="dxa"/>
            <w:vMerge/>
          </w:tcPr>
          <w:p w:rsidR="002C1CE4" w:rsidRPr="002C1CE4" w:rsidRDefault="002C1CE4" w:rsidP="002C1CE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Anket sonuçları değerlendiriliyor mu? Geri bildirimlere göre iyileştirme çalışmaları var mı?</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Hayır</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Geri bildirimlere dayalı iyileştirme yapıldığına dair kanıt bulunmamaktadır.</w:t>
            </w:r>
          </w:p>
        </w:tc>
      </w:tr>
      <w:tr w:rsidR="002C1CE4" w:rsidRPr="002C1CE4" w:rsidTr="008304B9">
        <w:trPr>
          <w:cantSplit/>
          <w:trHeight w:val="1695"/>
        </w:trPr>
        <w:tc>
          <w:tcPr>
            <w:tcW w:w="1271" w:type="dxa"/>
          </w:tcPr>
          <w:p w:rsidR="002C1CE4" w:rsidRPr="002C1CE4" w:rsidRDefault="002C1CE4" w:rsidP="002C1CE4">
            <w:pPr>
              <w:ind w:left="113" w:right="113"/>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Eğiticilerin Eğitimi</w:t>
            </w: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eğiticilerin eğitimi programı kapsamında eğitimler gerçekleştiriliyor mu?</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Cumhurbaşkanlığı Uzaktan Eğitim Kapısı üzerinden eğitimlerin gerçekleştirildiği belirtilmiştir. (</w:t>
            </w:r>
            <w:hyperlink r:id="rId204">
              <w:r w:rsidRPr="002C1CE4">
                <w:rPr>
                  <w:rFonts w:ascii="Times New Roman" w:eastAsia="Times New Roman" w:hAnsi="Times New Roman" w:cs="Times New Roman"/>
                  <w:sz w:val="24"/>
                  <w:szCs w:val="24"/>
                  <w:u w:val="single"/>
                </w:rPr>
                <w:t>Uzaktan Eğitim</w:t>
              </w:r>
            </w:hyperlink>
            <w:r w:rsidRPr="002C1CE4">
              <w:rPr>
                <w:rFonts w:ascii="Times New Roman" w:eastAsia="Times New Roman" w:hAnsi="Times New Roman" w:cs="Times New Roman"/>
                <w:sz w:val="24"/>
                <w:szCs w:val="24"/>
                <w:u w:val="single"/>
              </w:rPr>
              <w:t>)</w:t>
            </w:r>
          </w:p>
        </w:tc>
      </w:tr>
      <w:tr w:rsidR="002C1CE4" w:rsidRPr="002C1CE4" w:rsidTr="008304B9">
        <w:trPr>
          <w:cantSplit/>
          <w:trHeight w:val="1536"/>
        </w:trPr>
        <w:tc>
          <w:tcPr>
            <w:tcW w:w="1271" w:type="dxa"/>
          </w:tcPr>
          <w:p w:rsidR="002C1CE4" w:rsidRPr="002C1CE4" w:rsidRDefault="002C1CE4" w:rsidP="002C1CE4">
            <w:pPr>
              <w:ind w:left="113" w:right="113"/>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Mezun Öğrenciler</w:t>
            </w: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mezunlarla etkileşim kurulmasına yönelik gerçekleştirilen faaliyetler bulunuyor mu? (Örneğin, mezun bilgi sistemi kurularak veri ambarı oluşturulması, çeşitli etkinlikler yapılması, mezun buluşması vb.)</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Evet</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 xml:space="preserve">Mezunlarla iletişim kurulmasına yönelik Mezun </w:t>
            </w:r>
            <w:proofErr w:type="spellStart"/>
            <w:r w:rsidRPr="002C1CE4">
              <w:rPr>
                <w:rFonts w:ascii="Times New Roman" w:eastAsia="Times New Roman" w:hAnsi="Times New Roman" w:cs="Times New Roman"/>
                <w:sz w:val="24"/>
                <w:szCs w:val="24"/>
              </w:rPr>
              <w:t>Portalı</w:t>
            </w:r>
            <w:proofErr w:type="spellEnd"/>
            <w:r w:rsidRPr="002C1CE4">
              <w:rPr>
                <w:rFonts w:ascii="Times New Roman" w:eastAsia="Times New Roman" w:hAnsi="Times New Roman" w:cs="Times New Roman"/>
                <w:sz w:val="24"/>
                <w:szCs w:val="24"/>
              </w:rPr>
              <w:t xml:space="preserve"> bulunduğu ifade edilmiştir. </w:t>
            </w:r>
            <w:hyperlink r:id="rId205" w:history="1">
              <w:r w:rsidRPr="002C1CE4">
                <w:rPr>
                  <w:rFonts w:ascii="Times New Roman" w:eastAsia="Times New Roman" w:hAnsi="Times New Roman" w:cs="Times New Roman"/>
                  <w:color w:val="0000FF"/>
                  <w:sz w:val="24"/>
                  <w:szCs w:val="24"/>
                  <w:u w:val="single"/>
                </w:rPr>
                <w:t xml:space="preserve">(Mezun </w:t>
              </w:r>
              <w:proofErr w:type="spellStart"/>
              <w:r w:rsidRPr="002C1CE4">
                <w:rPr>
                  <w:rFonts w:ascii="Times New Roman" w:eastAsia="Times New Roman" w:hAnsi="Times New Roman" w:cs="Times New Roman"/>
                  <w:color w:val="0000FF"/>
                  <w:sz w:val="24"/>
                  <w:szCs w:val="24"/>
                  <w:u w:val="single"/>
                </w:rPr>
                <w:t>Portalı</w:t>
              </w:r>
              <w:proofErr w:type="spellEnd"/>
              <w:r w:rsidRPr="002C1CE4">
                <w:rPr>
                  <w:rFonts w:ascii="Times New Roman" w:eastAsia="Times New Roman" w:hAnsi="Times New Roman" w:cs="Times New Roman"/>
                  <w:color w:val="0000FF"/>
                  <w:sz w:val="24"/>
                  <w:szCs w:val="24"/>
                  <w:u w:val="single"/>
                </w:rPr>
                <w:t>)</w:t>
              </w:r>
            </w:hyperlink>
          </w:p>
        </w:tc>
      </w:tr>
      <w:tr w:rsidR="002C1CE4" w:rsidRPr="002C1CE4" w:rsidTr="008304B9">
        <w:trPr>
          <w:cantSplit/>
          <w:trHeight w:val="1734"/>
        </w:trPr>
        <w:tc>
          <w:tcPr>
            <w:tcW w:w="1271" w:type="dxa"/>
          </w:tcPr>
          <w:p w:rsidR="002C1CE4" w:rsidRPr="002C1CE4" w:rsidRDefault="002C1CE4" w:rsidP="002C1CE4">
            <w:pPr>
              <w:ind w:left="113" w:right="113"/>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Akreditasyon</w:t>
            </w:r>
          </w:p>
        </w:tc>
        <w:tc>
          <w:tcPr>
            <w:tcW w:w="1843"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Birimde akreditasyon hazırlığı yapan bölüm/program var mı?</w:t>
            </w:r>
          </w:p>
        </w:tc>
        <w:tc>
          <w:tcPr>
            <w:tcW w:w="1134" w:type="dxa"/>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 xml:space="preserve">Hayır </w:t>
            </w:r>
          </w:p>
        </w:tc>
        <w:tc>
          <w:tcPr>
            <w:tcW w:w="4814" w:type="dxa"/>
          </w:tcPr>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sz w:val="24"/>
                <w:szCs w:val="24"/>
              </w:rPr>
              <w:t>Akreditasyon hazırlığına ilişkin herhangi bir kanıt sunulmamıştır.</w:t>
            </w:r>
          </w:p>
        </w:tc>
      </w:tr>
      <w:tr w:rsidR="002C1CE4" w:rsidRPr="002C1CE4" w:rsidTr="008304B9">
        <w:trPr>
          <w:cantSplit/>
          <w:trHeight w:val="629"/>
        </w:trPr>
        <w:tc>
          <w:tcPr>
            <w:tcW w:w="3114"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Birim Öz Değerlendirme</w:t>
            </w:r>
          </w:p>
          <w:p w:rsidR="002C1CE4" w:rsidRPr="002C1CE4" w:rsidRDefault="002C1CE4" w:rsidP="002C1CE4">
            <w:pPr>
              <w:jc w:val="both"/>
              <w:rPr>
                <w:rFonts w:ascii="Times New Roman" w:eastAsia="Times New Roman" w:hAnsi="Times New Roman" w:cs="Times New Roman"/>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w:t>
            </w:r>
          </w:p>
        </w:tc>
        <w:tc>
          <w:tcPr>
            <w:tcW w:w="5948" w:type="dxa"/>
            <w:gridSpan w:val="2"/>
          </w:tcPr>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Akran Değerlendirme</w:t>
            </w:r>
          </w:p>
          <w:p w:rsidR="002C1CE4" w:rsidRPr="002C1CE4" w:rsidRDefault="002C1CE4" w:rsidP="002C1CE4">
            <w:pPr>
              <w:jc w:val="both"/>
              <w:rPr>
                <w:rFonts w:ascii="Times New Roman" w:eastAsia="Times New Roman" w:hAnsi="Times New Roman" w:cs="Times New Roman"/>
                <w:b/>
                <w:sz w:val="24"/>
                <w:szCs w:val="24"/>
              </w:rPr>
            </w:pPr>
            <w:r w:rsidRPr="002C1CE4">
              <w:rPr>
                <w:rFonts w:ascii="Times New Roman" w:eastAsia="Times New Roman" w:hAnsi="Times New Roman" w:cs="Times New Roman"/>
                <w:b/>
                <w:sz w:val="24"/>
                <w:szCs w:val="24"/>
              </w:rPr>
              <w:t>Puanlaması</w:t>
            </w:r>
            <w:r w:rsidRPr="002C1CE4">
              <w:rPr>
                <w:rFonts w:ascii="Times New Roman" w:eastAsia="Times New Roman" w:hAnsi="Times New Roman" w:cs="Times New Roman"/>
                <w:sz w:val="24"/>
                <w:szCs w:val="24"/>
              </w:rPr>
              <w:t>:3</w:t>
            </w:r>
          </w:p>
        </w:tc>
      </w:tr>
    </w:tbl>
    <w:p w:rsidR="009B65A7" w:rsidRDefault="009B65A7" w:rsidP="00C35722">
      <w:pPr>
        <w:spacing w:after="0" w:line="240" w:lineRule="auto"/>
        <w:jc w:val="both"/>
        <w:rPr>
          <w:rFonts w:ascii="Times New Roman" w:eastAsia="Times New Roman" w:hAnsi="Times New Roman" w:cs="Times New Roman"/>
          <w:b/>
          <w:sz w:val="24"/>
          <w:szCs w:val="24"/>
        </w:rPr>
      </w:pPr>
    </w:p>
    <w:p w:rsidR="000373A3" w:rsidRDefault="000373A3" w:rsidP="000373A3">
      <w:pPr>
        <w:spacing w:after="0" w:line="240" w:lineRule="auto"/>
        <w:jc w:val="both"/>
        <w:rPr>
          <w:rFonts w:ascii="Times New Roman" w:eastAsia="Times New Roman" w:hAnsi="Times New Roman" w:cs="Times New Roman"/>
          <w:b/>
          <w:sz w:val="24"/>
          <w:szCs w:val="24"/>
        </w:rPr>
      </w:pPr>
    </w:p>
    <w:p w:rsidR="000373A3" w:rsidRDefault="000373A3" w:rsidP="000373A3">
      <w:pPr>
        <w:spacing w:after="0" w:line="240" w:lineRule="auto"/>
        <w:jc w:val="both"/>
        <w:rPr>
          <w:rFonts w:ascii="Times New Roman" w:eastAsia="Times New Roman" w:hAnsi="Times New Roman" w:cs="Times New Roman"/>
          <w:b/>
          <w:sz w:val="24"/>
          <w:szCs w:val="24"/>
        </w:rPr>
      </w:pPr>
    </w:p>
    <w:p w:rsidR="000373A3" w:rsidRPr="000373A3" w:rsidRDefault="000373A3" w:rsidP="000373A3">
      <w:pPr>
        <w:spacing w:after="0" w:line="240"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C.ARAŞTIRMA VE GELİŞTİRME</w:t>
      </w:r>
    </w:p>
    <w:p w:rsidR="000373A3" w:rsidRPr="000373A3" w:rsidRDefault="000373A3" w:rsidP="000373A3">
      <w:pPr>
        <w:spacing w:after="0" w:line="240" w:lineRule="auto"/>
        <w:jc w:val="both"/>
        <w:rPr>
          <w:rFonts w:ascii="Times New Roman" w:eastAsia="Times New Roman" w:hAnsi="Times New Roman" w:cs="Times New Roman"/>
          <w:b/>
          <w:sz w:val="24"/>
          <w:szCs w:val="24"/>
        </w:rPr>
      </w:pPr>
    </w:p>
    <w:p w:rsidR="000373A3" w:rsidRPr="000373A3" w:rsidRDefault="000373A3" w:rsidP="000373A3">
      <w:pPr>
        <w:spacing w:after="0" w:line="240"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C.1. ARAŞTIRMA SÜREÇLERİNİN YÖNETİMİ VE ARAŞTIRMA KAYNAKLARI</w:t>
      </w:r>
    </w:p>
    <w:p w:rsidR="000373A3" w:rsidRPr="000373A3" w:rsidRDefault="000373A3" w:rsidP="000373A3">
      <w:pPr>
        <w:spacing w:after="0" w:line="240" w:lineRule="auto"/>
        <w:jc w:val="both"/>
        <w:rPr>
          <w:rFonts w:ascii="Times New Roman" w:eastAsia="Times New Roman" w:hAnsi="Times New Roman" w:cs="Times New Roman"/>
          <w:b/>
          <w:i/>
          <w:sz w:val="24"/>
          <w:szCs w:val="24"/>
        </w:rPr>
      </w:pPr>
      <w:r w:rsidRPr="000373A3">
        <w:rPr>
          <w:rFonts w:ascii="Times New Roman" w:eastAsia="Times New Roman" w:hAnsi="Times New Roman" w:cs="Times New Roman"/>
          <w:b/>
          <w:i/>
          <w:sz w:val="24"/>
          <w:szCs w:val="24"/>
        </w:rPr>
        <w:t>C.1.1. Araştırma Süreçlerinin Yönetimi</w:t>
      </w:r>
    </w:p>
    <w:p w:rsidR="000373A3" w:rsidRPr="000373A3" w:rsidRDefault="000373A3" w:rsidP="000373A3">
      <w:pPr>
        <w:spacing w:after="0" w:line="240" w:lineRule="auto"/>
        <w:jc w:val="both"/>
        <w:rPr>
          <w:rFonts w:ascii="Times New Roman" w:hAnsi="Times New Roman" w:cs="Times New Roman"/>
          <w:sz w:val="24"/>
          <w:szCs w:val="24"/>
        </w:rPr>
      </w:pPr>
      <w:r w:rsidRPr="000373A3">
        <w:rPr>
          <w:rFonts w:ascii="Times New Roman" w:eastAsia="Times New Roman" w:hAnsi="Times New Roman" w:cs="Times New Roman"/>
          <w:b/>
          <w:sz w:val="24"/>
          <w:szCs w:val="24"/>
        </w:rPr>
        <w:t>Akran Değerlendirmesi</w:t>
      </w:r>
      <w:r w:rsidRPr="000373A3">
        <w:rPr>
          <w:rFonts w:ascii="Times New Roman" w:eastAsia="Times New Roman" w:hAnsi="Times New Roman" w:cs="Times New Roman"/>
          <w:sz w:val="24"/>
          <w:szCs w:val="24"/>
        </w:rPr>
        <w:t xml:space="preserve">: </w:t>
      </w:r>
      <w:r w:rsidRPr="000373A3">
        <w:rPr>
          <w:rFonts w:ascii="Times New Roman" w:hAnsi="Times New Roman" w:cs="Times New Roman"/>
          <w:sz w:val="24"/>
          <w:szCs w:val="24"/>
        </w:rPr>
        <w:t xml:space="preserve">Araştırma süreçlerinin yönetimine yönelik olarak birim bünyesinde ilgili bir alt komisyon oluşturulmuş olup, </w:t>
      </w:r>
      <w:proofErr w:type="spellStart"/>
      <w:r w:rsidRPr="000373A3">
        <w:rPr>
          <w:rFonts w:ascii="Times New Roman" w:hAnsi="Times New Roman" w:cs="Times New Roman"/>
          <w:sz w:val="24"/>
          <w:szCs w:val="24"/>
        </w:rPr>
        <w:t>organizasyonel</w:t>
      </w:r>
      <w:proofErr w:type="spellEnd"/>
      <w:r w:rsidRPr="000373A3">
        <w:rPr>
          <w:rFonts w:ascii="Times New Roman" w:hAnsi="Times New Roman" w:cs="Times New Roman"/>
          <w:sz w:val="24"/>
          <w:szCs w:val="24"/>
        </w:rPr>
        <w:t xml:space="preserve"> düzeyde bir yapı tesis edilmiştir. Ancak, söz konusu alt komisyonun araştırma süreçlerinin planlanması, izlenmesi, kontrolü ve iyileştirilmesine yönelik faaliyetlerini ortaya koyan yeterli ve somut kanıtlara ulaşılamamıştır. </w:t>
      </w:r>
    </w:p>
    <w:p w:rsidR="000373A3" w:rsidRPr="000373A3" w:rsidRDefault="000373A3" w:rsidP="000373A3">
      <w:pPr>
        <w:jc w:val="both"/>
        <w:rPr>
          <w:rFonts w:ascii="Times New Roman" w:hAnsi="Times New Roman" w:cs="Times New Roman"/>
          <w:color w:val="4472C4"/>
          <w:sz w:val="24"/>
          <w:szCs w:val="24"/>
        </w:rPr>
      </w:pPr>
      <w:r w:rsidRPr="000373A3">
        <w:rPr>
          <w:rFonts w:ascii="Times New Roman" w:hAnsi="Times New Roman" w:cs="Times New Roman"/>
          <w:sz w:val="24"/>
          <w:szCs w:val="24"/>
        </w:rPr>
        <w:t xml:space="preserve">Sunulan kanıtlar, planlama faaliyeti ile ilgili araştırma komisyonu oluşturulması ve birim kalite komisyonu toplantı tutanağından oluşmaktadır. Bu kapsamda, araştırma süreçlerinin etkin yönetimine ilişkin mekanizmaların geliştirilmesi, süreçlere yönelik düzenli izleme ve değerlendirme faaliyetlerinin yürütülmesi ve elde edilen bulgular doğrultusunda önleyici ve iyileştirici aksiyonların planlanmasına yönelik uygulamaların güçlendirilmesi gerekmektedir. İncelenen BİDR genel olarak Dumlupınar MYO da araştırma süreçlerinin yönetiminin kısmen yürütülmekte olduğunu, sürecin henüz kurumsal bir yapıya kavuşmadığını göstermektedir. BİDR da, Dumlupınar </w:t>
      </w:r>
      <w:proofErr w:type="spellStart"/>
      <w:r w:rsidRPr="000373A3">
        <w:rPr>
          <w:rFonts w:ascii="Times New Roman" w:hAnsi="Times New Roman" w:cs="Times New Roman"/>
          <w:sz w:val="24"/>
          <w:szCs w:val="24"/>
        </w:rPr>
        <w:t>MYO’da</w:t>
      </w:r>
      <w:proofErr w:type="spellEnd"/>
      <w:r w:rsidRPr="000373A3">
        <w:rPr>
          <w:rFonts w:ascii="Times New Roman" w:hAnsi="Times New Roman" w:cs="Times New Roman"/>
          <w:sz w:val="24"/>
          <w:szCs w:val="24"/>
        </w:rPr>
        <w:t xml:space="preserve"> Araştırma faaliyetlerinin, üniversitenin araştırma-geliştirme </w:t>
      </w:r>
      <w:proofErr w:type="gramStart"/>
      <w:r w:rsidRPr="000373A3">
        <w:rPr>
          <w:rFonts w:ascii="Times New Roman" w:hAnsi="Times New Roman" w:cs="Times New Roman"/>
          <w:sz w:val="24"/>
          <w:szCs w:val="24"/>
        </w:rPr>
        <w:t>vizyonu</w:t>
      </w:r>
      <w:proofErr w:type="gramEnd"/>
      <w:r w:rsidRPr="000373A3">
        <w:rPr>
          <w:rFonts w:ascii="Times New Roman" w:hAnsi="Times New Roman" w:cs="Times New Roman"/>
          <w:sz w:val="24"/>
          <w:szCs w:val="24"/>
        </w:rPr>
        <w:t xml:space="preserve"> ile uyumlu olacak biçimde planlanmakta olduğu, bölgenin sosyal, ekonomik ve kültürel gelişimine katkı sunabilecek nitelikteki çalışmaların öncelikli olarak desteklendiği belirtilmektedir. </w:t>
      </w:r>
      <w:proofErr w:type="gramStart"/>
      <w:r w:rsidRPr="000373A3">
        <w:rPr>
          <w:rFonts w:ascii="Times New Roman" w:hAnsi="Times New Roman" w:cs="Times New Roman"/>
          <w:sz w:val="24"/>
          <w:szCs w:val="24"/>
        </w:rPr>
        <w:t>Bu kapsamda öğretim elemanlarının araştırma ve proje faaliyetleri, üniversite bünyesinde proje kültürünün geliştirilmesi, araştırmaların stratejik öncelikler ve planlar doğrultusunda yürütülmesi amacıyla faaliyet gösteren Araştırma Dekanlığı</w:t>
      </w:r>
      <w:r w:rsidRPr="000373A3">
        <w:rPr>
          <w:rFonts w:ascii="Times New Roman" w:hAnsi="Times New Roman" w:cs="Times New Roman"/>
          <w:b/>
          <w:bCs/>
          <w:sz w:val="24"/>
          <w:szCs w:val="24"/>
        </w:rPr>
        <w:t xml:space="preserve"> </w:t>
      </w:r>
      <w:r w:rsidRPr="000373A3">
        <w:rPr>
          <w:rFonts w:ascii="Times New Roman" w:hAnsi="Times New Roman" w:cs="Times New Roman"/>
          <w:sz w:val="24"/>
          <w:szCs w:val="24"/>
        </w:rPr>
        <w:t>(ARDEK)(OD4)</w:t>
      </w:r>
      <w:r w:rsidRPr="000373A3">
        <w:rPr>
          <w:rFonts w:ascii="Times New Roman" w:hAnsi="Times New Roman" w:cs="Times New Roman"/>
          <w:b/>
          <w:bCs/>
          <w:sz w:val="24"/>
          <w:szCs w:val="24"/>
        </w:rPr>
        <w:t xml:space="preserve"> </w:t>
      </w:r>
      <w:r w:rsidRPr="000373A3">
        <w:rPr>
          <w:rFonts w:ascii="Times New Roman" w:hAnsi="Times New Roman" w:cs="Times New Roman"/>
          <w:sz w:val="24"/>
          <w:szCs w:val="24"/>
        </w:rPr>
        <w:t xml:space="preserve">aracılığıyla koordine edilmekte olduğu, söz konusu dekanlık, akademik personelin ulusal ve uluslararası proje başvurularına yönelik bilgilendirme, yönlendirme ve koordinasyon süreçlerinde destek sağlandığı belirtilmektedir. </w:t>
      </w:r>
      <w:proofErr w:type="gramEnd"/>
      <w:r w:rsidRPr="000373A3">
        <w:rPr>
          <w:rFonts w:ascii="Times New Roman" w:hAnsi="Times New Roman" w:cs="Times New Roman"/>
          <w:sz w:val="24"/>
          <w:szCs w:val="24"/>
        </w:rPr>
        <w:t>Ayrıca, öğretim elemanlarının proje hazırlama, geliştirme, yürütme ve izleme süreçlerinde Bilimsel Araştırma Projeleri Koordinatörlüğü</w:t>
      </w:r>
      <w:r w:rsidRPr="000373A3">
        <w:rPr>
          <w:rFonts w:ascii="Times New Roman" w:hAnsi="Times New Roman" w:cs="Times New Roman"/>
          <w:b/>
          <w:bCs/>
          <w:sz w:val="24"/>
          <w:szCs w:val="24"/>
        </w:rPr>
        <w:t xml:space="preserve"> </w:t>
      </w:r>
      <w:r w:rsidRPr="000373A3">
        <w:rPr>
          <w:rFonts w:ascii="Times New Roman" w:hAnsi="Times New Roman" w:cs="Times New Roman"/>
          <w:sz w:val="24"/>
          <w:szCs w:val="24"/>
        </w:rPr>
        <w:t>(BAP)(OD4)</w:t>
      </w:r>
      <w:r w:rsidRPr="000373A3">
        <w:rPr>
          <w:rFonts w:ascii="Times New Roman" w:hAnsi="Times New Roman" w:cs="Times New Roman"/>
          <w:b/>
          <w:bCs/>
          <w:sz w:val="24"/>
          <w:szCs w:val="24"/>
        </w:rPr>
        <w:t xml:space="preserve"> </w:t>
      </w:r>
      <w:r w:rsidRPr="000373A3">
        <w:rPr>
          <w:rFonts w:ascii="Times New Roman" w:hAnsi="Times New Roman" w:cs="Times New Roman"/>
          <w:sz w:val="24"/>
          <w:szCs w:val="24"/>
        </w:rPr>
        <w:t xml:space="preserve">tarafından sunulan desteklerden yararlanabilmekte olduğu, Bilimsel Araştırma Projeleri (BAP) kapsamında sağlanan destekler </w:t>
      </w:r>
      <w:proofErr w:type="gramStart"/>
      <w:r w:rsidRPr="000373A3">
        <w:rPr>
          <w:rFonts w:ascii="Times New Roman" w:hAnsi="Times New Roman" w:cs="Times New Roman"/>
          <w:sz w:val="24"/>
          <w:szCs w:val="24"/>
        </w:rPr>
        <w:t>ile,</w:t>
      </w:r>
      <w:proofErr w:type="gramEnd"/>
      <w:r w:rsidRPr="000373A3">
        <w:rPr>
          <w:rFonts w:ascii="Times New Roman" w:hAnsi="Times New Roman" w:cs="Times New Roman"/>
          <w:sz w:val="24"/>
          <w:szCs w:val="24"/>
        </w:rPr>
        <w:t xml:space="preserve"> araştırma süreçlerinin sistematik, izlenebilir ve sürdürülebilir bir yapıda yürütülmesine katkı sağlandığı belirtilmektedir. Bu ifade, kurumun araştırma kapasitesinin farkında olduğunu ve üniversite düzeyindeki olanaklardan yararlanmayı hedeflediğini göstermektedir. İfade tutarlı ve gelişim odaklıdır; bir kanıtla kısmen desteklenmiştir, ancak kanıt sayısı ve kapsamı yetersizdir. Kanıt çeşitliliğinin artırılması ve stratejik plan bağlantısının kurulması, açıklamanın güçlü bir kalite göstergesine dönüşmesini sağlayacaktır. Sonuç olarak, iç araştırma süreçlerinin yönetimi iki kanıtla kısmen desteklenmiştir, ancak kanıt sayısı ve kapsamı yetersizdir. Kanıt çeşitliliğinin artırılması ve stratejik plan bağlantısının kurulması, açıklamanın güçlü bir kalite göstergesine dönüşmesini sağlayacaktır.</w:t>
      </w:r>
    </w:p>
    <w:p w:rsidR="000373A3" w:rsidRPr="000373A3" w:rsidRDefault="000373A3" w:rsidP="000373A3">
      <w:pPr>
        <w:spacing w:after="0" w:line="240" w:lineRule="auto"/>
        <w:jc w:val="both"/>
        <w:rPr>
          <w:rFonts w:ascii="Times New Roman" w:eastAsia="Times New Roman" w:hAnsi="Times New Roman" w:cs="Times New Roman"/>
          <w:b/>
          <w:i/>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Akran Değerlendirme Kriterleri</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Evet/</w:t>
            </w:r>
          </w:p>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0373A3" w:rsidP="000373A3">
            <w:pPr>
              <w:ind w:firstLine="708"/>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Kanıt</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araştırma süreçlerinin yönetimine yönelik planlama faaliyeti bulunuyor mu?</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jc w:val="both"/>
              <w:rPr>
                <w:rFonts w:ascii="Times New Roman" w:eastAsia="Times New Roman" w:hAnsi="Times New Roman" w:cs="Times New Roman"/>
                <w:sz w:val="24"/>
                <w:szCs w:val="24"/>
              </w:rPr>
            </w:pPr>
            <w:hyperlink r:id="rId206">
              <w:r w:rsidR="000373A3" w:rsidRPr="000373A3">
                <w:rPr>
                  <w:rFonts w:ascii="Times New Roman" w:eastAsia="Times New Roman" w:hAnsi="Times New Roman" w:cs="Times New Roman"/>
                  <w:sz w:val="24"/>
                  <w:szCs w:val="24"/>
                  <w:u w:val="single"/>
                </w:rPr>
                <w:t>Planlama faaliyeti ile ilgili araştırma komisyonu oluşturulmuştur.</w:t>
              </w:r>
            </w:hyperlink>
            <w:r w:rsidR="000373A3" w:rsidRPr="000373A3">
              <w:rPr>
                <w:rFonts w:ascii="Times New Roman" w:eastAsia="Times New Roman" w:hAnsi="Times New Roman" w:cs="Times New Roman"/>
                <w:sz w:val="24"/>
                <w:szCs w:val="24"/>
              </w:rPr>
              <w:t xml:space="preserve"> </w:t>
            </w:r>
          </w:p>
          <w:p w:rsidR="000373A3" w:rsidRPr="000373A3" w:rsidRDefault="000373A3" w:rsidP="000373A3">
            <w:pPr>
              <w:jc w:val="both"/>
              <w:rPr>
                <w:rFonts w:ascii="Times New Roman" w:eastAsia="Times New Roman" w:hAnsi="Times New Roman" w:cs="Times New Roman"/>
                <w:sz w:val="24"/>
                <w:szCs w:val="24"/>
              </w:rPr>
            </w:pP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araştırma süreçlerinin yönetimine yönelik uygulama faaliyeti bulunuyor mu?</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jc w:val="both"/>
              <w:rPr>
                <w:rFonts w:ascii="Times New Roman" w:eastAsia="Times New Roman" w:hAnsi="Times New Roman" w:cs="Times New Roman"/>
                <w:sz w:val="24"/>
                <w:szCs w:val="24"/>
              </w:rPr>
            </w:pPr>
            <w:hyperlink r:id="rId207" w:history="1">
              <w:r w:rsidR="000373A3" w:rsidRPr="000373A3">
                <w:rPr>
                  <w:rFonts w:ascii="Times New Roman" w:hAnsi="Times New Roman" w:cs="Times New Roman"/>
                  <w:sz w:val="24"/>
                  <w:szCs w:val="24"/>
                  <w:u w:val="single"/>
                </w:rPr>
                <w:t>Birim kalite komisyonu toplantı tutanağı.</w:t>
              </w:r>
            </w:hyperlink>
          </w:p>
          <w:p w:rsidR="000373A3" w:rsidRPr="000373A3" w:rsidRDefault="000373A3" w:rsidP="000373A3">
            <w:pPr>
              <w:jc w:val="both"/>
              <w:rPr>
                <w:rFonts w:ascii="Times New Roman" w:eastAsia="Times New Roman" w:hAnsi="Times New Roman" w:cs="Times New Roman"/>
                <w:sz w:val="24"/>
                <w:szCs w:val="24"/>
              </w:rPr>
            </w:pP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araştırma süreçlerinin yönetimine yönelik kontrol faaliyeti bulunuyor mu?</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 xml:space="preserve">Kanıt bulunamamıştır. </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araştırma süreçlerinin yönetimine yönelik önlem alma faaliyeti bulunuyor mu?</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araştırma süreçlerinin yönetimine yönelik örnek gösterilebilir uygulamalar bulunuyor mu?</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 xml:space="preserve">Kanıt bulunamamıştır. </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Kanıtlar yeterli sayıda gösterilmiş midir?</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 (2)</w:t>
            </w:r>
          </w:p>
        </w:tc>
        <w:tc>
          <w:tcPr>
            <w:tcW w:w="3964" w:type="dxa"/>
          </w:tcPr>
          <w:p w:rsidR="000373A3" w:rsidRPr="000373A3" w:rsidRDefault="000373A3" w:rsidP="000373A3">
            <w:pPr>
              <w:jc w:val="both"/>
              <w:rPr>
                <w:rFonts w:ascii="Times New Roman" w:hAnsi="Times New Roman" w:cs="Times New Roman"/>
                <w:sz w:val="24"/>
                <w:szCs w:val="24"/>
              </w:rPr>
            </w:pPr>
            <w:r w:rsidRPr="000373A3">
              <w:rPr>
                <w:rFonts w:ascii="Times New Roman" w:hAnsi="Times New Roman" w:cs="Times New Roman"/>
                <w:sz w:val="24"/>
                <w:szCs w:val="24"/>
              </w:rPr>
              <w:t>Bu kapsamda 2 adet kanıt sunulmuştur.</w:t>
            </w:r>
          </w:p>
          <w:p w:rsidR="000373A3" w:rsidRPr="000373A3" w:rsidRDefault="000373A3" w:rsidP="000373A3">
            <w:pPr>
              <w:jc w:val="both"/>
              <w:rPr>
                <w:rFonts w:ascii="Times New Roman" w:eastAsia="Times New Roman" w:hAnsi="Times New Roman" w:cs="Times New Roman"/>
                <w:sz w:val="24"/>
                <w:szCs w:val="24"/>
              </w:rPr>
            </w:pPr>
          </w:p>
          <w:p w:rsidR="000373A3" w:rsidRPr="000373A3" w:rsidRDefault="000373A3" w:rsidP="000373A3">
            <w:pPr>
              <w:jc w:val="both"/>
              <w:rPr>
                <w:rFonts w:ascii="Times New Roman" w:eastAsia="Times New Roman" w:hAnsi="Times New Roman" w:cs="Times New Roman"/>
                <w:sz w:val="24"/>
                <w:szCs w:val="24"/>
              </w:rPr>
            </w:pP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Gösterilen kanıtlar araştırma süreçlerinin yönetimi alt ölçütüne uygun mudur?</w:t>
            </w:r>
          </w:p>
        </w:tc>
        <w:tc>
          <w:tcPr>
            <w:tcW w:w="1417" w:type="dxa"/>
          </w:tcPr>
          <w:p w:rsidR="000373A3" w:rsidRPr="000373A3" w:rsidRDefault="000373A3" w:rsidP="000373A3">
            <w:pPr>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 xml:space="preserve">Kısmen </w:t>
            </w:r>
          </w:p>
        </w:tc>
        <w:tc>
          <w:tcPr>
            <w:tcW w:w="3964" w:type="dxa"/>
          </w:tcPr>
          <w:p w:rsidR="000373A3" w:rsidRPr="000373A3" w:rsidRDefault="00D20A03" w:rsidP="000373A3">
            <w:pPr>
              <w:jc w:val="both"/>
              <w:rPr>
                <w:rFonts w:ascii="Times New Roman" w:eastAsia="Times New Roman" w:hAnsi="Times New Roman" w:cs="Times New Roman"/>
                <w:sz w:val="24"/>
                <w:szCs w:val="24"/>
              </w:rPr>
            </w:pPr>
            <w:hyperlink r:id="rId208">
              <w:r w:rsidR="000373A3" w:rsidRPr="000373A3">
                <w:rPr>
                  <w:rFonts w:ascii="Times New Roman" w:eastAsia="Times New Roman" w:hAnsi="Times New Roman" w:cs="Times New Roman"/>
                  <w:sz w:val="24"/>
                  <w:szCs w:val="24"/>
                  <w:u w:val="single"/>
                </w:rPr>
                <w:t>Planlama faaliyeti ile ilgili araştırma komisyonu oluşturulmuştur.</w:t>
              </w:r>
            </w:hyperlink>
            <w:r w:rsidR="000373A3" w:rsidRPr="000373A3">
              <w:rPr>
                <w:rFonts w:ascii="Times New Roman" w:eastAsia="Times New Roman" w:hAnsi="Times New Roman" w:cs="Times New Roman"/>
                <w:sz w:val="24"/>
                <w:szCs w:val="24"/>
              </w:rPr>
              <w:t xml:space="preserve"> </w:t>
            </w:r>
          </w:p>
          <w:p w:rsidR="000373A3" w:rsidRPr="000373A3" w:rsidRDefault="00D20A03" w:rsidP="000373A3">
            <w:pPr>
              <w:jc w:val="both"/>
              <w:rPr>
                <w:rFonts w:ascii="Times New Roman" w:eastAsia="Times New Roman" w:hAnsi="Times New Roman" w:cs="Times New Roman"/>
                <w:sz w:val="24"/>
                <w:szCs w:val="24"/>
              </w:rPr>
            </w:pPr>
            <w:hyperlink r:id="rId209" w:history="1">
              <w:r w:rsidR="000373A3" w:rsidRPr="000373A3">
                <w:rPr>
                  <w:rFonts w:ascii="Times New Roman" w:hAnsi="Times New Roman" w:cs="Times New Roman"/>
                  <w:sz w:val="24"/>
                  <w:szCs w:val="24"/>
                  <w:u w:val="single"/>
                </w:rPr>
                <w:t>Birim kalite komisyonu toplantı tutanağı.</w:t>
              </w:r>
            </w:hyperlink>
          </w:p>
          <w:p w:rsidR="000373A3" w:rsidRPr="000373A3" w:rsidRDefault="000373A3" w:rsidP="000373A3">
            <w:pPr>
              <w:jc w:val="both"/>
              <w:rPr>
                <w:rFonts w:ascii="Times New Roman" w:eastAsia="Times New Roman" w:hAnsi="Times New Roman" w:cs="Times New Roman"/>
                <w:sz w:val="24"/>
                <w:szCs w:val="24"/>
              </w:rPr>
            </w:pP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jc w:val="both"/>
              <w:rPr>
                <w:rFonts w:ascii="Times New Roman" w:eastAsia="Times New Roman" w:hAnsi="Times New Roman" w:cs="Times New Roman"/>
                <w:color w:val="EE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 3</w:t>
            </w:r>
          </w:p>
        </w:tc>
        <w:tc>
          <w:tcPr>
            <w:tcW w:w="5381" w:type="dxa"/>
            <w:gridSpan w:val="2"/>
          </w:tcPr>
          <w:p w:rsidR="000373A3" w:rsidRPr="000373A3" w:rsidRDefault="000373A3" w:rsidP="000373A3">
            <w:pPr>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Akran Değerlendirme</w:t>
            </w:r>
          </w:p>
          <w:p w:rsidR="000373A3" w:rsidRPr="000373A3" w:rsidRDefault="000373A3" w:rsidP="000373A3">
            <w:pPr>
              <w:jc w:val="both"/>
              <w:rPr>
                <w:rFonts w:ascii="Times New Roman" w:eastAsia="Times New Roman" w:hAnsi="Times New Roman" w:cs="Times New Roman"/>
                <w:color w:val="EE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:3</w:t>
            </w:r>
          </w:p>
        </w:tc>
      </w:tr>
    </w:tbl>
    <w:p w:rsidR="000373A3" w:rsidRPr="000373A3" w:rsidRDefault="000373A3" w:rsidP="000373A3">
      <w:pPr>
        <w:spacing w:after="0" w:line="276" w:lineRule="auto"/>
        <w:jc w:val="both"/>
        <w:rPr>
          <w:rFonts w:ascii="Times New Roman" w:eastAsia="Times New Roman" w:hAnsi="Times New Roman" w:cs="Times New Roman"/>
          <w:b/>
          <w:i/>
          <w:sz w:val="24"/>
          <w:szCs w:val="24"/>
          <w:u w:val="single"/>
        </w:rPr>
      </w:pPr>
      <w:bookmarkStart w:id="26" w:name="_heading=h.42rp1h5ykasw" w:colFirst="0" w:colLast="0"/>
      <w:bookmarkEnd w:id="26"/>
    </w:p>
    <w:p w:rsidR="000373A3" w:rsidRPr="000373A3" w:rsidRDefault="000373A3" w:rsidP="000373A3">
      <w:pPr>
        <w:spacing w:after="0" w:line="276" w:lineRule="auto"/>
        <w:jc w:val="both"/>
        <w:rPr>
          <w:rFonts w:ascii="Times New Roman" w:eastAsia="Times New Roman" w:hAnsi="Times New Roman" w:cs="Times New Roman"/>
          <w:b/>
          <w:i/>
          <w:sz w:val="24"/>
          <w:szCs w:val="24"/>
        </w:rPr>
      </w:pPr>
      <w:r w:rsidRPr="000373A3">
        <w:rPr>
          <w:rFonts w:ascii="Times New Roman" w:eastAsia="Times New Roman" w:hAnsi="Times New Roman" w:cs="Times New Roman"/>
          <w:b/>
          <w:i/>
          <w:sz w:val="24"/>
          <w:szCs w:val="24"/>
          <w:u w:val="single"/>
        </w:rPr>
        <w:t>C.1.2.</w:t>
      </w:r>
      <w:r w:rsidRPr="000373A3">
        <w:rPr>
          <w:rFonts w:ascii="Times New Roman" w:eastAsia="Times New Roman" w:hAnsi="Times New Roman" w:cs="Times New Roman"/>
          <w:b/>
          <w:i/>
          <w:sz w:val="24"/>
          <w:szCs w:val="24"/>
        </w:rPr>
        <w:t xml:space="preserve"> İç ve Dış Kaynaklar</w:t>
      </w:r>
    </w:p>
    <w:p w:rsidR="000373A3" w:rsidRPr="000373A3" w:rsidRDefault="000373A3" w:rsidP="000373A3">
      <w:pPr>
        <w:spacing w:after="0" w:line="240" w:lineRule="auto"/>
        <w:jc w:val="both"/>
        <w:rPr>
          <w:rFonts w:ascii="Times New Roman" w:eastAsia="Times New Roman" w:hAnsi="Times New Roman" w:cs="Times New Roman"/>
          <w:sz w:val="24"/>
          <w:szCs w:val="24"/>
          <w:lang w:val="tr-TR"/>
        </w:rPr>
      </w:pPr>
      <w:r w:rsidRPr="000373A3">
        <w:rPr>
          <w:rFonts w:ascii="Times New Roman" w:eastAsia="Times New Roman" w:hAnsi="Times New Roman" w:cs="Times New Roman"/>
          <w:b/>
          <w:sz w:val="24"/>
          <w:szCs w:val="24"/>
        </w:rPr>
        <w:t>Akran Değerlendirmesi</w:t>
      </w:r>
      <w:r w:rsidRPr="000373A3">
        <w:rPr>
          <w:rFonts w:ascii="Times New Roman" w:eastAsia="Times New Roman" w:hAnsi="Times New Roman" w:cs="Times New Roman"/>
          <w:sz w:val="24"/>
          <w:szCs w:val="24"/>
        </w:rPr>
        <w:t xml:space="preserve">: Birimin iç ve dış kaynaklar konusundaki çalışmalarına yeterince değinilmeyerek üniversitenin konu ile ilgili yeterliliklerinden BİDR raporunda bahsedilmiştir. Araştırma Geliştirme Politika Belgesi, faaliyetler ve toplantı tutanağı kanıt olarak değerlendirilmiştir. Birimin BİDR raporunda, </w:t>
      </w:r>
      <w:r w:rsidRPr="000373A3">
        <w:rPr>
          <w:rFonts w:ascii="Times New Roman" w:hAnsi="Times New Roman" w:cs="Times New Roman"/>
          <w:iCs/>
          <w:sz w:val="24"/>
          <w:szCs w:val="24"/>
        </w:rPr>
        <w:t xml:space="preserve">araştırma faaliyetlerinde kullanılan iç kaynakların akademik insan kaynağı, üniversite tarafından sağlanan mali destekler, fiziki altyapı olanakları, laboratuvarlar, atölyeler ve kütüphane hizmetlerinden oluştuğu belirtilmektedir. </w:t>
      </w:r>
      <w:proofErr w:type="gramStart"/>
      <w:r w:rsidRPr="000373A3">
        <w:rPr>
          <w:rFonts w:ascii="Times New Roman" w:hAnsi="Times New Roman" w:cs="Times New Roman"/>
          <w:iCs/>
          <w:sz w:val="24"/>
          <w:szCs w:val="24"/>
        </w:rPr>
        <w:t>Araştırmaya yeni başlayan öğretim elemanları için üniversite bünyesinde sağlanan çekirdek fonların, erişimi kolay ve teşvik edici nitelikte olup araştırma kültürünün geliştirilmesine katkı sağladığı, bunun yanı sıra proje geliştirme, bilimsel toplantılara katılım, seyahat, uzman daveti ve benzeri faaliyetler üniversite içi destek mekanizmaları ile desteklendiği,</w:t>
      </w:r>
      <w:r w:rsidRPr="000373A3">
        <w:rPr>
          <w:rFonts w:ascii="Times New Roman" w:eastAsia="Times New Roman" w:hAnsi="Times New Roman" w:cs="Times New Roman"/>
          <w:sz w:val="24"/>
          <w:szCs w:val="24"/>
        </w:rPr>
        <w:t xml:space="preserve"> </w:t>
      </w:r>
      <w:r w:rsidRPr="000373A3">
        <w:rPr>
          <w:rFonts w:ascii="Times New Roman" w:hAnsi="Times New Roman" w:cs="Times New Roman"/>
          <w:iCs/>
          <w:sz w:val="24"/>
          <w:szCs w:val="24"/>
        </w:rPr>
        <w:t>bu kapsamda öğretim elemanları, araştırma projelerinin hazırlanması, yürütülmesi ve izlenmesi süreçlerinde BAP</w:t>
      </w:r>
      <w:r w:rsidRPr="000373A3">
        <w:rPr>
          <w:rFonts w:ascii="Times New Roman" w:hAnsi="Times New Roman" w:cs="Times New Roman"/>
          <w:b/>
          <w:bCs/>
          <w:iCs/>
          <w:sz w:val="24"/>
          <w:szCs w:val="24"/>
        </w:rPr>
        <w:t xml:space="preserve"> </w:t>
      </w:r>
      <w:r w:rsidRPr="000373A3">
        <w:rPr>
          <w:rFonts w:ascii="Times New Roman" w:hAnsi="Times New Roman" w:cs="Times New Roman"/>
          <w:sz w:val="24"/>
          <w:szCs w:val="24"/>
        </w:rPr>
        <w:t xml:space="preserve">(BAP)(OD3) </w:t>
      </w:r>
      <w:r w:rsidRPr="000373A3">
        <w:rPr>
          <w:rFonts w:ascii="Times New Roman" w:hAnsi="Times New Roman" w:cs="Times New Roman"/>
          <w:iCs/>
          <w:sz w:val="24"/>
          <w:szCs w:val="24"/>
        </w:rPr>
        <w:t xml:space="preserve">tarafından sağlanan mali ve idari desteklerden yararlanabildiği belirtilmektedir. </w:t>
      </w:r>
      <w:proofErr w:type="gramEnd"/>
      <w:r w:rsidRPr="000373A3">
        <w:rPr>
          <w:rFonts w:ascii="Times New Roman" w:hAnsi="Times New Roman" w:cs="Times New Roman"/>
          <w:iCs/>
          <w:sz w:val="24"/>
          <w:szCs w:val="24"/>
        </w:rPr>
        <w:t xml:space="preserve">Ayrıca araştırma potansiyelinin artırılması amacıyla üniversite genelinde motivasyonu destekleyen ödül mekanizmaları ve rekabetçi yükseltme kriterleri uygulandığı, üniversite içi araştırma kaynaklarının yıllar içindeki değişimi, etkinliği ve yeterliliği düzenli olarak değerlendirildiği; gelişime açık yönler belirlenerek iyileştirme planları oluşturulduğu, araştırma faaliyetlerinde üniversite dışı kaynaklara yönelimin birimin </w:t>
      </w:r>
      <w:proofErr w:type="gramStart"/>
      <w:r w:rsidRPr="000373A3">
        <w:rPr>
          <w:rFonts w:ascii="Times New Roman" w:hAnsi="Times New Roman" w:cs="Times New Roman"/>
          <w:iCs/>
          <w:sz w:val="24"/>
          <w:szCs w:val="24"/>
        </w:rPr>
        <w:t>misyon</w:t>
      </w:r>
      <w:proofErr w:type="gramEnd"/>
      <w:r w:rsidRPr="000373A3">
        <w:rPr>
          <w:rFonts w:ascii="Times New Roman" w:hAnsi="Times New Roman" w:cs="Times New Roman"/>
          <w:iCs/>
          <w:sz w:val="24"/>
          <w:szCs w:val="24"/>
        </w:rPr>
        <w:t xml:space="preserve"> ve hedefleri ile uyumlu biçimde teşvik edildiği, bu doğrultuda öğretim elemanları; ulusal ve uluslararası proje çağrıları, fon programları ve iş birliği olanakları hakkında bilgilendirildiği ve yönlendirildiği belirtilmektedir. </w:t>
      </w:r>
      <w:proofErr w:type="gramStart"/>
      <w:r w:rsidRPr="000373A3">
        <w:rPr>
          <w:rFonts w:ascii="Times New Roman" w:hAnsi="Times New Roman" w:cs="Times New Roman"/>
          <w:iCs/>
          <w:sz w:val="24"/>
          <w:szCs w:val="24"/>
        </w:rPr>
        <w:t>Ayrıca, dış kaynaklara erişim süreçlerinde akademik personele, üniversite bünyesinde faaliyet gösteren Araştırma Dekanlığı </w:t>
      </w:r>
      <w:r w:rsidRPr="000373A3">
        <w:rPr>
          <w:rFonts w:ascii="Times New Roman" w:hAnsi="Times New Roman" w:cs="Times New Roman"/>
          <w:sz w:val="24"/>
          <w:szCs w:val="24"/>
        </w:rPr>
        <w:t xml:space="preserve">(ARDEK)(OD4) </w:t>
      </w:r>
      <w:r w:rsidRPr="000373A3">
        <w:rPr>
          <w:rFonts w:ascii="Times New Roman" w:hAnsi="Times New Roman" w:cs="Times New Roman"/>
          <w:iCs/>
          <w:sz w:val="24"/>
          <w:szCs w:val="24"/>
        </w:rPr>
        <w:t>tarafından danışmanlık ve rehberlik desteği sunulduğu,</w:t>
      </w:r>
      <w:r w:rsidRPr="000373A3">
        <w:rPr>
          <w:rFonts w:ascii="Times New Roman" w:eastAsia="Times New Roman" w:hAnsi="Times New Roman" w:cs="Times New Roman"/>
          <w:sz w:val="24"/>
          <w:szCs w:val="24"/>
        </w:rPr>
        <w:t xml:space="preserve"> </w:t>
      </w:r>
      <w:r w:rsidRPr="000373A3">
        <w:rPr>
          <w:rFonts w:ascii="Times New Roman" w:hAnsi="Times New Roman" w:cs="Times New Roman"/>
          <w:iCs/>
          <w:sz w:val="24"/>
          <w:szCs w:val="24"/>
        </w:rPr>
        <w:t xml:space="preserve"> akademik birimde görev yapan öğretim elemanlarının, araştırma faaliyetlerine ilişkin desteklerini üniversiteye bağlı uygulama ve araştırma merkezleri aracılığıyla da sürdürebildiği, bu bütüncül yapı sayesinde Yüksekokulda araştırma kaynaklarının yönetiminin; izlenebilir, sürdürülebilir ve sürekli iyileştirmeye açık bir sistem içerisinde yürütülmekte olduğu İfadeleri yer almaktadır. </w:t>
      </w:r>
      <w:proofErr w:type="gramEnd"/>
      <w:r w:rsidRPr="000373A3">
        <w:rPr>
          <w:rFonts w:ascii="Times New Roman" w:hAnsi="Times New Roman" w:cs="Times New Roman"/>
          <w:iCs/>
          <w:sz w:val="24"/>
          <w:szCs w:val="24"/>
        </w:rPr>
        <w:t xml:space="preserve">Ancak, </w:t>
      </w:r>
      <w:r w:rsidRPr="000373A3">
        <w:rPr>
          <w:rFonts w:ascii="Times New Roman" w:eastAsia="Times New Roman" w:hAnsi="Times New Roman" w:cs="Times New Roman"/>
          <w:sz w:val="24"/>
          <w:szCs w:val="24"/>
          <w:lang w:val="tr-TR"/>
        </w:rPr>
        <w:t>öğretim elemanlarının araştırma projeleri için BAP, TÜBİTAK veya AB fonlarından yararlandığına dair bir belge bulunmamaktadır.</w:t>
      </w:r>
    </w:p>
    <w:p w:rsidR="000373A3" w:rsidRPr="000373A3" w:rsidRDefault="000373A3" w:rsidP="000373A3">
      <w:pPr>
        <w:spacing w:after="0" w:line="276" w:lineRule="auto"/>
        <w:jc w:val="both"/>
        <w:rPr>
          <w:rFonts w:ascii="Times New Roman" w:eastAsia="Times New Roman" w:hAnsi="Times New Roman" w:cs="Times New Roman"/>
          <w:color w:val="000000"/>
          <w:sz w:val="24"/>
          <w:szCs w:val="24"/>
        </w:rPr>
      </w:pPr>
    </w:p>
    <w:p w:rsidR="000373A3" w:rsidRPr="000373A3" w:rsidRDefault="000373A3" w:rsidP="000373A3">
      <w:pPr>
        <w:spacing w:after="0" w:line="276" w:lineRule="auto"/>
        <w:jc w:val="both"/>
        <w:rPr>
          <w:rFonts w:ascii="Times New Roman" w:eastAsia="Times New Roman" w:hAnsi="Times New Roman" w:cs="Times New Roman"/>
          <w:b/>
          <w:i/>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Akran Değerlendirme Kriterleri</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Evet/</w:t>
            </w:r>
          </w:p>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0373A3" w:rsidP="000373A3">
            <w:pPr>
              <w:spacing w:line="276" w:lineRule="auto"/>
              <w:ind w:firstLine="708"/>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Kanıt</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İç ve Dış Kaynaklara yönelik planlama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Evet</w:t>
            </w:r>
          </w:p>
        </w:tc>
        <w:tc>
          <w:tcPr>
            <w:tcW w:w="3964" w:type="dxa"/>
          </w:tcPr>
          <w:p w:rsidR="000373A3" w:rsidRPr="000373A3" w:rsidRDefault="00D20A03" w:rsidP="000373A3">
            <w:pPr>
              <w:spacing w:line="276" w:lineRule="auto"/>
              <w:jc w:val="both"/>
              <w:rPr>
                <w:rFonts w:ascii="Times New Roman" w:eastAsia="Times New Roman" w:hAnsi="Times New Roman" w:cs="Times New Roman"/>
                <w:sz w:val="24"/>
                <w:szCs w:val="24"/>
              </w:rPr>
            </w:pPr>
            <w:hyperlink r:id="rId210" w:history="1">
              <w:r w:rsidR="000373A3" w:rsidRPr="000373A3">
                <w:rPr>
                  <w:rFonts w:ascii="Times New Roman" w:hAnsi="Times New Roman" w:cs="Times New Roman"/>
                  <w:color w:val="23527C"/>
                  <w:sz w:val="24"/>
                  <w:szCs w:val="24"/>
                  <w:u w:val="single"/>
                  <w:shd w:val="clear" w:color="auto" w:fill="FFFFFF"/>
                </w:rPr>
                <w:t>Araştırma Geliştirme Politika Belgesi</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İç ve Dış Kaynaklara yönelik uygulama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Evet</w:t>
            </w:r>
          </w:p>
        </w:tc>
        <w:tc>
          <w:tcPr>
            <w:tcW w:w="3964" w:type="dxa"/>
          </w:tcPr>
          <w:p w:rsidR="000373A3" w:rsidRPr="000373A3" w:rsidRDefault="00D20A03" w:rsidP="000373A3">
            <w:pPr>
              <w:spacing w:line="276" w:lineRule="auto"/>
              <w:jc w:val="both"/>
              <w:rPr>
                <w:rFonts w:ascii="Times New Roman" w:eastAsia="Times New Roman" w:hAnsi="Times New Roman" w:cs="Times New Roman"/>
                <w:sz w:val="24"/>
                <w:szCs w:val="24"/>
              </w:rPr>
            </w:pPr>
            <w:hyperlink r:id="rId211">
              <w:r w:rsidR="000373A3" w:rsidRPr="000373A3">
                <w:rPr>
                  <w:rFonts w:ascii="Times New Roman" w:eastAsia="Times New Roman" w:hAnsi="Times New Roman" w:cs="Times New Roman"/>
                  <w:sz w:val="24"/>
                  <w:szCs w:val="24"/>
                  <w:u w:val="single"/>
                </w:rPr>
                <w:t>Faaliyetler</w:t>
              </w:r>
            </w:hyperlink>
            <w:r w:rsidR="000373A3" w:rsidRPr="000373A3">
              <w:rPr>
                <w:rFonts w:ascii="Times New Roman" w:eastAsia="Times New Roman" w:hAnsi="Times New Roman" w:cs="Times New Roman"/>
                <w:sz w:val="24"/>
                <w:szCs w:val="24"/>
              </w:rPr>
              <w:t xml:space="preserve"> </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İç ve Dış Kaynaklara yönelik kontrol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spacing w:line="276" w:lineRule="auto"/>
              <w:jc w:val="both"/>
              <w:rPr>
                <w:rFonts w:ascii="Times New Roman" w:eastAsia="Times New Roman" w:hAnsi="Times New Roman" w:cs="Times New Roman"/>
                <w:sz w:val="24"/>
                <w:szCs w:val="24"/>
              </w:rPr>
            </w:pPr>
            <w:hyperlink r:id="rId212" w:history="1">
              <w:r w:rsidR="000373A3" w:rsidRPr="000373A3">
                <w:rPr>
                  <w:rFonts w:ascii="Times New Roman" w:eastAsia="Times New Roman" w:hAnsi="Times New Roman" w:cs="Times New Roman"/>
                  <w:color w:val="0000FF"/>
                  <w:sz w:val="24"/>
                  <w:szCs w:val="24"/>
                  <w:u w:val="single"/>
                </w:rPr>
                <w:t>Toplantı</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İç ve Dış Kaynaklara yönelik önlem alma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spacing w:line="276" w:lineRule="auto"/>
              <w:jc w:val="both"/>
              <w:rPr>
                <w:rFonts w:ascii="Times New Roman" w:eastAsia="Times New Roman" w:hAnsi="Times New Roman" w:cs="Times New Roman"/>
                <w:sz w:val="24"/>
                <w:szCs w:val="24"/>
              </w:rPr>
            </w:pPr>
            <w:hyperlink r:id="rId213" w:history="1">
              <w:r w:rsidR="000373A3" w:rsidRPr="000373A3">
                <w:rPr>
                  <w:rFonts w:ascii="Times New Roman" w:eastAsia="Times New Roman" w:hAnsi="Times New Roman" w:cs="Times New Roman"/>
                  <w:color w:val="0000FF"/>
                  <w:sz w:val="24"/>
                  <w:szCs w:val="24"/>
                  <w:u w:val="single"/>
                </w:rPr>
                <w:t>Toplantı</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İç ve Dış Kaynaklara yönelik örnek gösterilebilir uygulamalar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spacing w:line="276" w:lineRule="auto"/>
              <w:jc w:val="both"/>
              <w:rPr>
                <w:rFonts w:ascii="Times New Roman" w:eastAsia="Times New Roman" w:hAnsi="Times New Roman" w:cs="Times New Roman"/>
                <w:sz w:val="24"/>
                <w:szCs w:val="24"/>
              </w:rPr>
            </w:pPr>
            <w:hyperlink r:id="rId214">
              <w:r w:rsidR="000373A3" w:rsidRPr="000373A3">
                <w:rPr>
                  <w:rFonts w:ascii="Times New Roman" w:eastAsia="Times New Roman" w:hAnsi="Times New Roman" w:cs="Times New Roman"/>
                  <w:sz w:val="24"/>
                  <w:szCs w:val="24"/>
                  <w:u w:val="single"/>
                </w:rPr>
                <w:t>Faaliyetler</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Kanıtlar yeterli sayıda gösterilmiş midir?</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 (3)</w:t>
            </w:r>
          </w:p>
        </w:tc>
        <w:tc>
          <w:tcPr>
            <w:tcW w:w="3964" w:type="dxa"/>
          </w:tcPr>
          <w:p w:rsidR="000373A3" w:rsidRPr="000373A3" w:rsidRDefault="000373A3" w:rsidP="000373A3">
            <w:pPr>
              <w:jc w:val="both"/>
              <w:rPr>
                <w:rFonts w:ascii="Times New Roman" w:hAnsi="Times New Roman" w:cs="Times New Roman"/>
                <w:sz w:val="24"/>
                <w:szCs w:val="24"/>
              </w:rPr>
            </w:pPr>
            <w:r w:rsidRPr="000373A3">
              <w:rPr>
                <w:rFonts w:ascii="Times New Roman" w:hAnsi="Times New Roman" w:cs="Times New Roman"/>
                <w:sz w:val="24"/>
                <w:szCs w:val="24"/>
              </w:rPr>
              <w:t>Bu kapsamda 3 adet kanıt sunulmuştur.</w:t>
            </w:r>
          </w:p>
          <w:p w:rsidR="000373A3" w:rsidRPr="000373A3" w:rsidRDefault="000373A3" w:rsidP="000373A3">
            <w:pPr>
              <w:spacing w:line="276" w:lineRule="auto"/>
              <w:jc w:val="both"/>
              <w:rPr>
                <w:rFonts w:ascii="Times New Roman" w:eastAsia="Times New Roman" w:hAnsi="Times New Roman" w:cs="Times New Roman"/>
                <w:sz w:val="24"/>
                <w:szCs w:val="24"/>
              </w:rPr>
            </w:pP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Gösterilen kanıtlar İç ve Dış Kaynaklar alt ölçütüne uygun mudur?</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spacing w:line="276" w:lineRule="auto"/>
              <w:jc w:val="both"/>
              <w:rPr>
                <w:rFonts w:ascii="Times New Roman" w:hAnsi="Times New Roman" w:cs="Times New Roman"/>
                <w:sz w:val="24"/>
                <w:szCs w:val="24"/>
              </w:rPr>
            </w:pPr>
            <w:hyperlink r:id="rId215">
              <w:r w:rsidR="000373A3" w:rsidRPr="000373A3">
                <w:rPr>
                  <w:rFonts w:ascii="Times New Roman" w:eastAsia="Times New Roman" w:hAnsi="Times New Roman" w:cs="Times New Roman"/>
                  <w:sz w:val="24"/>
                  <w:szCs w:val="24"/>
                  <w:u w:val="single"/>
                </w:rPr>
                <w:t>Birim Web Sayfası</w:t>
              </w:r>
            </w:hyperlink>
          </w:p>
          <w:p w:rsidR="000373A3" w:rsidRPr="000373A3" w:rsidRDefault="00D20A03" w:rsidP="000373A3">
            <w:pPr>
              <w:spacing w:line="276" w:lineRule="auto"/>
              <w:jc w:val="both"/>
              <w:rPr>
                <w:rFonts w:ascii="Times New Roman" w:hAnsi="Times New Roman" w:cs="Times New Roman"/>
                <w:sz w:val="24"/>
                <w:szCs w:val="24"/>
              </w:rPr>
            </w:pPr>
            <w:hyperlink r:id="rId216" w:history="1">
              <w:r w:rsidR="000373A3" w:rsidRPr="000373A3">
                <w:rPr>
                  <w:rFonts w:ascii="Times New Roman" w:eastAsia="Times New Roman" w:hAnsi="Times New Roman" w:cs="Times New Roman"/>
                  <w:color w:val="0000FF"/>
                  <w:sz w:val="24"/>
                  <w:szCs w:val="24"/>
                  <w:u w:val="single"/>
                </w:rPr>
                <w:t>Toplantı</w:t>
              </w:r>
            </w:hyperlink>
          </w:p>
          <w:p w:rsidR="000373A3" w:rsidRPr="000373A3" w:rsidRDefault="00D20A03" w:rsidP="000373A3">
            <w:pPr>
              <w:spacing w:line="276" w:lineRule="auto"/>
              <w:jc w:val="both"/>
              <w:rPr>
                <w:rFonts w:ascii="Times New Roman" w:eastAsia="Times New Roman" w:hAnsi="Times New Roman" w:cs="Times New Roman"/>
                <w:sz w:val="24"/>
                <w:szCs w:val="24"/>
              </w:rPr>
            </w:pPr>
            <w:hyperlink r:id="rId217">
              <w:r w:rsidR="000373A3" w:rsidRPr="000373A3">
                <w:rPr>
                  <w:rFonts w:ascii="Times New Roman" w:eastAsia="Times New Roman" w:hAnsi="Times New Roman" w:cs="Times New Roman"/>
                  <w:sz w:val="24"/>
                  <w:szCs w:val="24"/>
                  <w:u w:val="single"/>
                </w:rPr>
                <w:t>Faaliyetler</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spacing w:line="276" w:lineRule="auto"/>
              <w:jc w:val="both"/>
              <w:rPr>
                <w:rFonts w:ascii="Times New Roman" w:eastAsia="Times New Roman" w:hAnsi="Times New Roman" w:cs="Times New Roman"/>
                <w:color w:val="EE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:4</w:t>
            </w:r>
          </w:p>
        </w:tc>
        <w:tc>
          <w:tcPr>
            <w:tcW w:w="5381" w:type="dxa"/>
            <w:gridSpan w:val="2"/>
          </w:tcPr>
          <w:p w:rsidR="000373A3" w:rsidRPr="000373A3" w:rsidRDefault="000373A3" w:rsidP="000373A3">
            <w:pPr>
              <w:spacing w:line="276" w:lineRule="auto"/>
              <w:jc w:val="both"/>
              <w:rPr>
                <w:rFonts w:ascii="Times New Roman" w:eastAsia="Times New Roman" w:hAnsi="Times New Roman" w:cs="Times New Roman"/>
                <w:b/>
                <w:sz w:val="24"/>
                <w:szCs w:val="24"/>
                <w:highlight w:val="darkGray"/>
              </w:rPr>
            </w:pPr>
            <w:r w:rsidRPr="000373A3">
              <w:rPr>
                <w:rFonts w:ascii="Times New Roman" w:eastAsia="Times New Roman" w:hAnsi="Times New Roman" w:cs="Times New Roman"/>
                <w:b/>
                <w:sz w:val="24"/>
                <w:szCs w:val="24"/>
                <w:highlight w:val="darkGray"/>
              </w:rPr>
              <w:t>Akran Değerlendirme</w:t>
            </w:r>
          </w:p>
          <w:p w:rsidR="000373A3" w:rsidRPr="000373A3" w:rsidRDefault="000373A3" w:rsidP="000373A3">
            <w:pPr>
              <w:spacing w:line="276" w:lineRule="auto"/>
              <w:jc w:val="both"/>
              <w:rPr>
                <w:rFonts w:ascii="Times New Roman" w:eastAsia="Times New Roman" w:hAnsi="Times New Roman" w:cs="Times New Roman"/>
                <w:color w:val="EE0000"/>
                <w:sz w:val="24"/>
                <w:szCs w:val="24"/>
                <w:highlight w:val="darkGray"/>
              </w:rPr>
            </w:pPr>
            <w:r w:rsidRPr="000373A3">
              <w:rPr>
                <w:rFonts w:ascii="Times New Roman" w:eastAsia="Times New Roman" w:hAnsi="Times New Roman" w:cs="Times New Roman"/>
                <w:b/>
                <w:sz w:val="24"/>
                <w:szCs w:val="24"/>
                <w:highlight w:val="darkGray"/>
              </w:rPr>
              <w:t>Puanlaması</w:t>
            </w:r>
            <w:r w:rsidRPr="000373A3">
              <w:rPr>
                <w:rFonts w:ascii="Times New Roman" w:eastAsia="Times New Roman" w:hAnsi="Times New Roman" w:cs="Times New Roman"/>
                <w:sz w:val="24"/>
                <w:szCs w:val="24"/>
                <w:highlight w:val="darkGray"/>
              </w:rPr>
              <w:t>:3</w:t>
            </w:r>
          </w:p>
        </w:tc>
      </w:tr>
    </w:tbl>
    <w:p w:rsidR="000373A3" w:rsidRPr="000373A3" w:rsidRDefault="000373A3" w:rsidP="000373A3">
      <w:pPr>
        <w:spacing w:after="0" w:line="240"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76" w:lineRule="auto"/>
        <w:jc w:val="both"/>
        <w:rPr>
          <w:rFonts w:ascii="Times New Roman" w:eastAsia="Times New Roman" w:hAnsi="Times New Roman" w:cs="Times New Roman"/>
          <w:b/>
          <w:i/>
          <w:color w:val="EE0000"/>
          <w:sz w:val="24"/>
          <w:szCs w:val="24"/>
          <w:u w:val="single"/>
        </w:rPr>
      </w:pPr>
      <w:bookmarkStart w:id="27" w:name="_heading=h.439139rrsuub" w:colFirst="0" w:colLast="0"/>
      <w:bookmarkEnd w:id="27"/>
    </w:p>
    <w:p w:rsidR="000373A3" w:rsidRPr="000373A3" w:rsidRDefault="000373A3" w:rsidP="000373A3">
      <w:pPr>
        <w:spacing w:after="0" w:line="276" w:lineRule="auto"/>
        <w:jc w:val="both"/>
        <w:rPr>
          <w:rFonts w:ascii="Times New Roman" w:eastAsia="Times New Roman" w:hAnsi="Times New Roman" w:cs="Times New Roman"/>
          <w:b/>
          <w:i/>
          <w:sz w:val="24"/>
          <w:szCs w:val="24"/>
        </w:rPr>
      </w:pPr>
      <w:r w:rsidRPr="000373A3">
        <w:rPr>
          <w:rFonts w:ascii="Times New Roman" w:eastAsia="Times New Roman" w:hAnsi="Times New Roman" w:cs="Times New Roman"/>
          <w:b/>
          <w:i/>
          <w:sz w:val="24"/>
          <w:szCs w:val="24"/>
          <w:u w:val="single"/>
        </w:rPr>
        <w:t>C.1.3.</w:t>
      </w:r>
      <w:r w:rsidRPr="000373A3">
        <w:rPr>
          <w:rFonts w:ascii="Times New Roman" w:eastAsia="Times New Roman" w:hAnsi="Times New Roman" w:cs="Times New Roman"/>
          <w:b/>
          <w:i/>
          <w:sz w:val="24"/>
          <w:szCs w:val="24"/>
        </w:rPr>
        <w:t xml:space="preserve"> Doktora Programları ve Doktora Sonrası İmkânlar</w:t>
      </w:r>
    </w:p>
    <w:p w:rsidR="000373A3" w:rsidRPr="000373A3" w:rsidRDefault="000373A3" w:rsidP="000373A3">
      <w:pPr>
        <w:spacing w:line="240"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Akran Değerlendirmesi</w:t>
      </w:r>
      <w:r w:rsidRPr="000373A3">
        <w:rPr>
          <w:rFonts w:ascii="Times New Roman" w:eastAsia="Times New Roman" w:hAnsi="Times New Roman" w:cs="Times New Roman"/>
          <w:sz w:val="24"/>
          <w:szCs w:val="24"/>
        </w:rPr>
        <w:t xml:space="preserve">: </w:t>
      </w:r>
      <w:r w:rsidRPr="000373A3">
        <w:rPr>
          <w:rFonts w:ascii="Times New Roman" w:hAnsi="Times New Roman" w:cs="Times New Roman"/>
          <w:color w:val="000000"/>
          <w:sz w:val="24"/>
          <w:szCs w:val="24"/>
          <w:lang w:val="tr-TR"/>
        </w:rPr>
        <w:t xml:space="preserve">Dumlupınar MYO sadece ön lisans programlarının yürütüldüğü bir akademik birim olduğundan doktora programları ve doktora sonrası </w:t>
      </w:r>
      <w:proofErr w:type="gramStart"/>
      <w:r w:rsidRPr="000373A3">
        <w:rPr>
          <w:rFonts w:ascii="Times New Roman" w:hAnsi="Times New Roman" w:cs="Times New Roman"/>
          <w:color w:val="000000"/>
          <w:sz w:val="24"/>
          <w:szCs w:val="24"/>
          <w:lang w:val="tr-TR"/>
        </w:rPr>
        <w:t>imkanlar</w:t>
      </w:r>
      <w:proofErr w:type="gramEnd"/>
      <w:r w:rsidRPr="000373A3">
        <w:rPr>
          <w:rFonts w:ascii="Times New Roman" w:hAnsi="Times New Roman" w:cs="Times New Roman"/>
          <w:color w:val="000000"/>
          <w:sz w:val="24"/>
          <w:szCs w:val="24"/>
          <w:lang w:val="tr-TR"/>
        </w:rPr>
        <w:t xml:space="preserve"> bulunmamaktadır. Bu durum, Meslek Yüksekokulunun akademik yapılanmasının ön lisans düzeyiyle sınırlı olmasından kaynaklanmaktadır. Ancak bu kapsamda, öğretim elemanlarının doktora eğitimine devam etmeleri veya araştırma projelerine katılımlarının teşvik edilmesi yönünde kurumsal farkındalık oluşturulması önerilebilir.</w:t>
      </w:r>
    </w:p>
    <w:p w:rsidR="000373A3" w:rsidRPr="000373A3" w:rsidRDefault="000373A3" w:rsidP="000373A3">
      <w:pPr>
        <w:spacing w:line="240" w:lineRule="auto"/>
        <w:jc w:val="both"/>
        <w:rPr>
          <w:rFonts w:ascii="Times New Roman" w:eastAsia="Times New Roman" w:hAnsi="Times New Roman" w:cs="Times New Roman"/>
          <w:b/>
          <w:i/>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Akran Değerlendirme Kriterleri</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Evet/</w:t>
            </w:r>
          </w:p>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0373A3" w:rsidP="000373A3">
            <w:pPr>
              <w:spacing w:line="276" w:lineRule="auto"/>
              <w:ind w:firstLine="708"/>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Kanıt</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Doktora Programları ve Doktora Sonrası İmkânlara yönelik planlama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Doktora Programları ve Doktora Sonrası İmkânlara yönelik uygulama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Doktora Programları ve Doktora Sonrası İmkânlara yönelik kontrol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Doktora Programları ve Doktora Sonrası İmkânlara yönelik önlem alma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Doktora Programları ve Doktora Sonrası İmkânlara yönelik örnek gösterilebilir uygulamalar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Kanıtlar yeterli sayıda gösterilmiş midir?</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Gösterilen kanıtlar Doktora Programları ve Doktora Sonrası İmkânlara yönelik alt ölçütüne uygun mudur?</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spacing w:line="276" w:lineRule="auto"/>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 1</w:t>
            </w:r>
          </w:p>
        </w:tc>
        <w:tc>
          <w:tcPr>
            <w:tcW w:w="5381" w:type="dxa"/>
            <w:gridSpan w:val="2"/>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Akran Değerlendirme</w:t>
            </w:r>
          </w:p>
          <w:p w:rsidR="000373A3" w:rsidRPr="000373A3" w:rsidRDefault="000373A3" w:rsidP="000373A3">
            <w:pPr>
              <w:spacing w:line="276" w:lineRule="auto"/>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:1</w:t>
            </w:r>
          </w:p>
        </w:tc>
      </w:tr>
    </w:tbl>
    <w:p w:rsidR="000373A3" w:rsidRPr="000373A3" w:rsidRDefault="000373A3" w:rsidP="000373A3">
      <w:pPr>
        <w:spacing w:after="0" w:line="276"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76" w:lineRule="auto"/>
        <w:jc w:val="both"/>
        <w:rPr>
          <w:rFonts w:ascii="Times New Roman" w:eastAsia="Times New Roman" w:hAnsi="Times New Roman" w:cs="Times New Roman"/>
          <w:b/>
          <w:sz w:val="24"/>
          <w:szCs w:val="24"/>
        </w:rPr>
      </w:pPr>
    </w:p>
    <w:p w:rsidR="000373A3" w:rsidRPr="000373A3" w:rsidRDefault="000373A3" w:rsidP="000373A3">
      <w:pPr>
        <w:spacing w:after="0"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C.2. ARAŞTIRMA YETKİNLİĞİ, İŞ BİRLİKLERİ VE DESTEKLER</w:t>
      </w:r>
    </w:p>
    <w:p w:rsidR="000373A3" w:rsidRPr="000373A3" w:rsidRDefault="000373A3" w:rsidP="000373A3">
      <w:pPr>
        <w:spacing w:after="0" w:line="276" w:lineRule="auto"/>
        <w:jc w:val="both"/>
        <w:rPr>
          <w:rFonts w:ascii="Times New Roman" w:eastAsia="Times New Roman" w:hAnsi="Times New Roman" w:cs="Times New Roman"/>
          <w:b/>
          <w:i/>
          <w:color w:val="000000"/>
          <w:sz w:val="24"/>
          <w:szCs w:val="24"/>
        </w:rPr>
      </w:pPr>
      <w:r w:rsidRPr="000373A3">
        <w:rPr>
          <w:rFonts w:ascii="Times New Roman" w:eastAsia="Times New Roman" w:hAnsi="Times New Roman" w:cs="Times New Roman"/>
          <w:b/>
          <w:i/>
          <w:color w:val="000000"/>
          <w:sz w:val="24"/>
          <w:szCs w:val="24"/>
        </w:rPr>
        <w:t>C.2.1.</w:t>
      </w:r>
      <w:r w:rsidRPr="000373A3">
        <w:rPr>
          <w:rFonts w:ascii="Times New Roman" w:eastAsia="Times New Roman" w:hAnsi="Times New Roman" w:cs="Times New Roman"/>
          <w:b/>
          <w:i/>
          <w:color w:val="000000"/>
          <w:sz w:val="24"/>
          <w:szCs w:val="24"/>
          <w:u w:val="single"/>
        </w:rPr>
        <w:t xml:space="preserve"> </w:t>
      </w:r>
      <w:r w:rsidRPr="000373A3">
        <w:rPr>
          <w:rFonts w:ascii="Times New Roman" w:eastAsia="Times New Roman" w:hAnsi="Times New Roman" w:cs="Times New Roman"/>
          <w:b/>
          <w:i/>
          <w:color w:val="000000"/>
          <w:sz w:val="24"/>
          <w:szCs w:val="24"/>
        </w:rPr>
        <w:t>Araştırma Yetkinlikleri ve Gelişimi</w:t>
      </w:r>
    </w:p>
    <w:p w:rsidR="000373A3" w:rsidRPr="000373A3" w:rsidRDefault="000373A3" w:rsidP="000373A3">
      <w:pPr>
        <w:spacing w:after="0" w:line="276" w:lineRule="auto"/>
        <w:jc w:val="both"/>
        <w:rPr>
          <w:rFonts w:ascii="Times New Roman" w:eastAsia="Times New Roman" w:hAnsi="Times New Roman" w:cs="Times New Roman"/>
          <w:b/>
          <w:i/>
          <w:color w:val="000000"/>
          <w:sz w:val="24"/>
          <w:szCs w:val="24"/>
        </w:rPr>
      </w:pPr>
      <w:r w:rsidRPr="000373A3">
        <w:rPr>
          <w:rFonts w:ascii="Times New Roman" w:eastAsia="Times New Roman" w:hAnsi="Times New Roman" w:cs="Times New Roman"/>
          <w:b/>
          <w:color w:val="000000"/>
          <w:sz w:val="24"/>
          <w:szCs w:val="24"/>
        </w:rPr>
        <w:t>Akran Değerlendirmesi</w:t>
      </w:r>
      <w:r w:rsidRPr="000373A3">
        <w:rPr>
          <w:rFonts w:ascii="Times New Roman" w:eastAsia="Times New Roman" w:hAnsi="Times New Roman" w:cs="Times New Roman"/>
          <w:color w:val="000000"/>
          <w:sz w:val="24"/>
          <w:szCs w:val="24"/>
        </w:rPr>
        <w:t>:</w:t>
      </w:r>
      <w:r w:rsidRPr="000373A3">
        <w:rPr>
          <w:rFonts w:ascii="Times New Roman" w:hAnsi="Times New Roman" w:cs="Times New Roman"/>
          <w:sz w:val="24"/>
          <w:szCs w:val="24"/>
        </w:rPr>
        <w:t xml:space="preserve"> </w:t>
      </w:r>
      <w:proofErr w:type="spellStart"/>
      <w:r w:rsidRPr="000373A3">
        <w:rPr>
          <w:rFonts w:ascii="Times New Roman" w:hAnsi="Times New Roman" w:cs="Times New Roman"/>
          <w:sz w:val="24"/>
          <w:szCs w:val="24"/>
        </w:rPr>
        <w:t>BİDR’de</w:t>
      </w:r>
      <w:proofErr w:type="spellEnd"/>
      <w:r w:rsidRPr="000373A3">
        <w:rPr>
          <w:rFonts w:ascii="Times New Roman" w:hAnsi="Times New Roman" w:cs="Times New Roman"/>
          <w:sz w:val="24"/>
          <w:szCs w:val="24"/>
        </w:rPr>
        <w:t xml:space="preserve"> sunulan bulgular ile birime ait web sayfası ve faaliyet raporlarının incelenmesi sonucunda, öğretim elemanlarının çeşitli bilimsel etkinliklerde aktif olarak yer aldığı anlaşılmaktadır. Bununla birlikte, uluslararası indekslerde taranan nitelikli yayın sayısının artırılmasına yönelik birim düzeyinde daha sistematik ve sürdürülebilir uygulamalara ihtiyaç duyulduğu değerlendirilmektedir. Bu kapsamda, nitelikli yayın üretimini teşvik edecek stratejilerin geliştirilmesi, hedef odaklı planlamaların yapılması ve ilgili süreçlerin izlenmesine yönelik mekanizmaların güçlendirilmesi önerilmektedir.</w:t>
      </w:r>
      <w:r w:rsidRPr="000373A3">
        <w:t xml:space="preserve"> </w:t>
      </w:r>
      <w:r w:rsidRPr="000373A3">
        <w:rPr>
          <w:rFonts w:ascii="Times New Roman" w:hAnsi="Times New Roman" w:cs="Times New Roman"/>
          <w:sz w:val="24"/>
          <w:szCs w:val="24"/>
        </w:rPr>
        <w:t>İncelenen BİDR, öğretim elemanlarının araştırma faaliyetlerinde teşvik edildiğini</w:t>
      </w:r>
      <w:r w:rsidRPr="000373A3">
        <w:rPr>
          <w:rFonts w:ascii="Times New Roman" w:eastAsia="Times New Roman" w:hAnsi="Times New Roman" w:cs="Times New Roman"/>
          <w:b/>
          <w:i/>
          <w:color w:val="000000"/>
          <w:sz w:val="24"/>
          <w:szCs w:val="24"/>
        </w:rPr>
        <w:t xml:space="preserve"> </w:t>
      </w:r>
      <w:r w:rsidRPr="000373A3">
        <w:rPr>
          <w:rFonts w:ascii="Times New Roman" w:hAnsi="Times New Roman" w:cs="Times New Roman"/>
          <w:sz w:val="24"/>
          <w:szCs w:val="24"/>
        </w:rPr>
        <w:t xml:space="preserve">akademisyenlerin ulusal ve ulusalar arası </w:t>
      </w:r>
      <w:proofErr w:type="spellStart"/>
      <w:r w:rsidRPr="000373A3">
        <w:rPr>
          <w:rFonts w:ascii="Times New Roman" w:hAnsi="Times New Roman" w:cs="Times New Roman"/>
          <w:sz w:val="24"/>
          <w:szCs w:val="24"/>
        </w:rPr>
        <w:t>çalıştay</w:t>
      </w:r>
      <w:proofErr w:type="spellEnd"/>
      <w:r w:rsidRPr="000373A3">
        <w:rPr>
          <w:rFonts w:ascii="Times New Roman" w:hAnsi="Times New Roman" w:cs="Times New Roman"/>
          <w:sz w:val="24"/>
          <w:szCs w:val="24"/>
        </w:rPr>
        <w:t>, kongre ve konferanslara katılımlarına izin verildiği bilgisini içermektedir. Bu durum, birimde araştırma faaliyetlerine katılımın teşvik edildiğini göstermektedir.</w:t>
      </w:r>
    </w:p>
    <w:p w:rsidR="000373A3" w:rsidRPr="000373A3" w:rsidRDefault="000373A3" w:rsidP="000373A3">
      <w:pPr>
        <w:spacing w:line="240" w:lineRule="auto"/>
        <w:jc w:val="both"/>
        <w:rPr>
          <w:rFonts w:ascii="Times New Roman" w:eastAsia="Times New Roman" w:hAnsi="Times New Roman" w:cs="Times New Roman"/>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bookmarkStart w:id="28" w:name="_heading=h.ixytr5j2q6h4" w:colFirst="0" w:colLast="0"/>
            <w:bookmarkEnd w:id="28"/>
            <w:r w:rsidRPr="000373A3">
              <w:rPr>
                <w:rFonts w:ascii="Times New Roman" w:eastAsia="Times New Roman" w:hAnsi="Times New Roman" w:cs="Times New Roman"/>
                <w:b/>
                <w:sz w:val="24"/>
                <w:szCs w:val="24"/>
              </w:rPr>
              <w:t>Akran Değerlendirme Kriterleri</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Evet/</w:t>
            </w:r>
          </w:p>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Hayır/</w:t>
            </w:r>
          </w:p>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0373A3" w:rsidP="000373A3">
            <w:pPr>
              <w:spacing w:line="276" w:lineRule="auto"/>
              <w:ind w:firstLine="708"/>
              <w:jc w:val="both"/>
              <w:rPr>
                <w:rFonts w:ascii="Times New Roman" w:eastAsia="Times New Roman" w:hAnsi="Times New Roman" w:cs="Times New Roman"/>
                <w:sz w:val="24"/>
                <w:szCs w:val="24"/>
              </w:rPr>
            </w:pPr>
            <w:r w:rsidRPr="000373A3">
              <w:rPr>
                <w:rFonts w:ascii="Times New Roman" w:eastAsia="Times New Roman" w:hAnsi="Times New Roman" w:cs="Times New Roman"/>
                <w:b/>
                <w:sz w:val="24"/>
                <w:szCs w:val="24"/>
              </w:rPr>
              <w:t>Kanıt</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sz w:val="24"/>
                <w:szCs w:val="24"/>
              </w:rPr>
            </w:pPr>
            <w:r w:rsidRPr="000373A3">
              <w:rPr>
                <w:rFonts w:ascii="Times New Roman" w:eastAsia="Times New Roman" w:hAnsi="Times New Roman" w:cs="Times New Roman"/>
                <w:sz w:val="24"/>
                <w:szCs w:val="24"/>
              </w:rPr>
              <w:t>Birimde Araştırma Yetkinlikleri ve Gelişimine yönelik planlama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sz w:val="24"/>
                <w:szCs w:val="24"/>
              </w:rPr>
            </w:pPr>
            <w:r w:rsidRPr="000373A3">
              <w:rPr>
                <w:rFonts w:ascii="Times New Roman" w:eastAsia="Times New Roman" w:hAnsi="Times New Roman" w:cs="Times New Roman"/>
                <w:b/>
                <w:sz w:val="24"/>
                <w:szCs w:val="24"/>
              </w:rPr>
              <w:t>Kısmen</w:t>
            </w:r>
          </w:p>
        </w:tc>
        <w:tc>
          <w:tcPr>
            <w:tcW w:w="3964" w:type="dxa"/>
          </w:tcPr>
          <w:p w:rsidR="000373A3" w:rsidRPr="000373A3" w:rsidRDefault="00D20A03" w:rsidP="000373A3">
            <w:pPr>
              <w:spacing w:line="276" w:lineRule="auto"/>
              <w:jc w:val="both"/>
              <w:rPr>
                <w:rFonts w:ascii="Times New Roman" w:eastAsia="Times New Roman" w:hAnsi="Times New Roman" w:cs="Times New Roman"/>
                <w:sz w:val="24"/>
                <w:szCs w:val="24"/>
              </w:rPr>
            </w:pPr>
            <w:hyperlink r:id="rId218" w:history="1">
              <w:r w:rsidR="000373A3" w:rsidRPr="000373A3">
                <w:rPr>
                  <w:rFonts w:ascii="Times New Roman" w:eastAsia="Times New Roman" w:hAnsi="Times New Roman" w:cs="Times New Roman"/>
                  <w:color w:val="000000"/>
                  <w:sz w:val="24"/>
                  <w:szCs w:val="24"/>
                  <w:u w:val="single"/>
                </w:rPr>
                <w:t>Birim</w:t>
              </w:r>
              <w:r w:rsidR="000373A3" w:rsidRPr="000373A3">
                <w:rPr>
                  <w:rFonts w:ascii="Times New Roman" w:hAnsi="Times New Roman" w:cs="Times New Roman"/>
                  <w:color w:val="000000"/>
                  <w:sz w:val="24"/>
                  <w:szCs w:val="24"/>
                  <w:u w:val="single"/>
                </w:rPr>
                <w:t xml:space="preserve"> Web Sayfası</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Yetkinlikleri ve Gelişimine yönelik uygulama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tc>
        <w:tc>
          <w:tcPr>
            <w:tcW w:w="3964" w:type="dxa"/>
          </w:tcPr>
          <w:p w:rsidR="000373A3" w:rsidRPr="000373A3" w:rsidRDefault="00D20A03" w:rsidP="000373A3">
            <w:pPr>
              <w:spacing w:line="276" w:lineRule="auto"/>
              <w:jc w:val="both"/>
              <w:rPr>
                <w:rFonts w:ascii="Times New Roman" w:hAnsi="Times New Roman" w:cs="Times New Roman"/>
                <w:color w:val="000000"/>
                <w:sz w:val="24"/>
                <w:szCs w:val="24"/>
              </w:rPr>
            </w:pPr>
            <w:hyperlink r:id="rId219" w:history="1">
              <w:proofErr w:type="spellStart"/>
              <w:r w:rsidR="000373A3" w:rsidRPr="000373A3">
                <w:rPr>
                  <w:rFonts w:ascii="Times New Roman" w:hAnsi="Times New Roman" w:cs="Times New Roman"/>
                  <w:color w:val="000000"/>
                  <w:sz w:val="24"/>
                  <w:szCs w:val="24"/>
                  <w:u w:val="single"/>
                </w:rPr>
                <w:t>Çalıştay</w:t>
              </w:r>
              <w:proofErr w:type="spellEnd"/>
            </w:hyperlink>
          </w:p>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20" w:history="1">
              <w:r w:rsidR="000373A3" w:rsidRPr="000373A3">
                <w:rPr>
                  <w:rFonts w:ascii="Times New Roman" w:hAnsi="Times New Roman" w:cs="Times New Roman"/>
                  <w:color w:val="000000"/>
                  <w:sz w:val="24"/>
                  <w:szCs w:val="24"/>
                  <w:u w:val="single"/>
                </w:rPr>
                <w:t>Konferans</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Yetkinlikleri ve Gelişimine yönelik kontrol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Yetkinlikleri ve Gelişimine yönelik önlem alma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Yetkinlikleri ve Gelişimine yönelik örnek gösterilebilir uygulamalar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tc>
        <w:tc>
          <w:tcPr>
            <w:tcW w:w="3964" w:type="dxa"/>
          </w:tcPr>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21">
              <w:r w:rsidR="000373A3" w:rsidRPr="000373A3">
                <w:rPr>
                  <w:rFonts w:ascii="Times New Roman" w:eastAsia="Times New Roman" w:hAnsi="Times New Roman" w:cs="Times New Roman"/>
                  <w:color w:val="000000"/>
                  <w:sz w:val="24"/>
                  <w:szCs w:val="24"/>
                  <w:u w:val="single"/>
                </w:rPr>
                <w:t>Birim Web Sayfası</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Kanıtlar yeterli sayıda gösterilmiş midir?</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 (3)</w:t>
            </w:r>
          </w:p>
        </w:tc>
        <w:tc>
          <w:tcPr>
            <w:tcW w:w="3964" w:type="dxa"/>
          </w:tcPr>
          <w:p w:rsidR="000373A3" w:rsidRPr="000373A3" w:rsidRDefault="000373A3" w:rsidP="000373A3">
            <w:pPr>
              <w:jc w:val="both"/>
              <w:rPr>
                <w:rFonts w:ascii="Times New Roman" w:hAnsi="Times New Roman" w:cs="Times New Roman"/>
                <w:sz w:val="24"/>
                <w:szCs w:val="24"/>
              </w:rPr>
            </w:pPr>
            <w:r w:rsidRPr="000373A3">
              <w:rPr>
                <w:rFonts w:ascii="Times New Roman" w:hAnsi="Times New Roman" w:cs="Times New Roman"/>
                <w:sz w:val="24"/>
                <w:szCs w:val="24"/>
              </w:rPr>
              <w:t>Bu kapsamda 3 adet kanıt sunulmuştur.</w:t>
            </w:r>
          </w:p>
          <w:p w:rsidR="000373A3" w:rsidRPr="000373A3" w:rsidRDefault="000373A3" w:rsidP="000373A3">
            <w:pPr>
              <w:spacing w:line="276" w:lineRule="auto"/>
              <w:jc w:val="both"/>
              <w:rPr>
                <w:rFonts w:ascii="Times New Roman" w:eastAsia="Times New Roman" w:hAnsi="Times New Roman" w:cs="Times New Roman"/>
                <w:color w:val="000000"/>
                <w:sz w:val="24"/>
                <w:szCs w:val="24"/>
              </w:rPr>
            </w:pP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Gösterilen Araştırma Yetkinlikleri ve Gelişimi alt ölçütüne uygun mudur?</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D20A03" w:rsidP="000373A3">
            <w:pPr>
              <w:spacing w:line="276" w:lineRule="auto"/>
              <w:jc w:val="both"/>
              <w:rPr>
                <w:rFonts w:ascii="Times New Roman" w:hAnsi="Times New Roman" w:cs="Times New Roman"/>
                <w:sz w:val="24"/>
                <w:szCs w:val="24"/>
              </w:rPr>
            </w:pPr>
            <w:hyperlink r:id="rId222" w:history="1">
              <w:r w:rsidR="000373A3" w:rsidRPr="000373A3">
                <w:rPr>
                  <w:rFonts w:ascii="Times New Roman" w:eastAsia="Times New Roman" w:hAnsi="Times New Roman" w:cs="Times New Roman"/>
                  <w:color w:val="000000"/>
                  <w:sz w:val="24"/>
                  <w:szCs w:val="24"/>
                  <w:u w:val="single"/>
                </w:rPr>
                <w:t>Birim</w:t>
              </w:r>
              <w:r w:rsidR="000373A3" w:rsidRPr="000373A3">
                <w:rPr>
                  <w:rFonts w:ascii="Times New Roman" w:hAnsi="Times New Roman" w:cs="Times New Roman"/>
                  <w:color w:val="000000"/>
                  <w:sz w:val="24"/>
                  <w:szCs w:val="24"/>
                  <w:u w:val="single"/>
                </w:rPr>
                <w:t xml:space="preserve"> Web Sayfası</w:t>
              </w:r>
            </w:hyperlink>
          </w:p>
          <w:p w:rsidR="000373A3" w:rsidRPr="000373A3" w:rsidRDefault="00D20A03" w:rsidP="000373A3">
            <w:pPr>
              <w:spacing w:line="276" w:lineRule="auto"/>
              <w:jc w:val="both"/>
              <w:rPr>
                <w:rFonts w:ascii="Times New Roman" w:hAnsi="Times New Roman" w:cs="Times New Roman"/>
                <w:color w:val="000000"/>
                <w:sz w:val="24"/>
                <w:szCs w:val="24"/>
              </w:rPr>
            </w:pPr>
            <w:hyperlink r:id="rId223" w:history="1">
              <w:proofErr w:type="spellStart"/>
              <w:r w:rsidR="000373A3" w:rsidRPr="000373A3">
                <w:rPr>
                  <w:rFonts w:ascii="Times New Roman" w:hAnsi="Times New Roman" w:cs="Times New Roman"/>
                  <w:color w:val="000000"/>
                  <w:sz w:val="24"/>
                  <w:szCs w:val="24"/>
                  <w:u w:val="single"/>
                </w:rPr>
                <w:t>Çalıştay</w:t>
              </w:r>
              <w:proofErr w:type="spellEnd"/>
            </w:hyperlink>
          </w:p>
          <w:p w:rsidR="000373A3" w:rsidRPr="000373A3" w:rsidRDefault="00D20A03" w:rsidP="000373A3">
            <w:pPr>
              <w:spacing w:line="276" w:lineRule="auto"/>
              <w:jc w:val="both"/>
              <w:rPr>
                <w:rFonts w:ascii="Times New Roman" w:hAnsi="Times New Roman" w:cs="Times New Roman"/>
                <w:sz w:val="24"/>
                <w:szCs w:val="24"/>
              </w:rPr>
            </w:pPr>
            <w:hyperlink r:id="rId224" w:history="1">
              <w:r w:rsidR="000373A3" w:rsidRPr="000373A3">
                <w:rPr>
                  <w:rFonts w:ascii="Times New Roman" w:hAnsi="Times New Roman" w:cs="Times New Roman"/>
                  <w:color w:val="000000"/>
                  <w:sz w:val="24"/>
                  <w:szCs w:val="24"/>
                  <w:u w:val="single"/>
                </w:rPr>
                <w:t>Konferans</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spacing w:line="276" w:lineRule="auto"/>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 2</w:t>
            </w:r>
          </w:p>
        </w:tc>
        <w:tc>
          <w:tcPr>
            <w:tcW w:w="5381" w:type="dxa"/>
            <w:gridSpan w:val="2"/>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Akran Değerlendirme</w:t>
            </w:r>
          </w:p>
          <w:p w:rsidR="000373A3" w:rsidRPr="000373A3" w:rsidRDefault="000373A3" w:rsidP="000373A3">
            <w:pPr>
              <w:spacing w:line="276" w:lineRule="auto"/>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:3</w:t>
            </w:r>
          </w:p>
        </w:tc>
      </w:tr>
    </w:tbl>
    <w:p w:rsidR="000373A3" w:rsidRPr="000373A3" w:rsidRDefault="000373A3" w:rsidP="000373A3">
      <w:pPr>
        <w:spacing w:after="0" w:line="276" w:lineRule="auto"/>
        <w:jc w:val="both"/>
        <w:rPr>
          <w:rFonts w:ascii="Times New Roman" w:eastAsia="Times New Roman" w:hAnsi="Times New Roman" w:cs="Times New Roman"/>
          <w:b/>
          <w:i/>
          <w:color w:val="000000"/>
          <w:sz w:val="24"/>
          <w:szCs w:val="24"/>
          <w:u w:val="single"/>
        </w:rPr>
      </w:pPr>
    </w:p>
    <w:p w:rsidR="000373A3" w:rsidRPr="000373A3" w:rsidRDefault="000373A3" w:rsidP="000373A3">
      <w:pPr>
        <w:spacing w:after="0" w:line="276" w:lineRule="auto"/>
        <w:jc w:val="both"/>
        <w:rPr>
          <w:rFonts w:ascii="Times New Roman" w:eastAsia="Times New Roman" w:hAnsi="Times New Roman" w:cs="Times New Roman"/>
          <w:b/>
          <w:i/>
          <w:color w:val="000000"/>
          <w:sz w:val="24"/>
          <w:szCs w:val="24"/>
          <w:u w:val="single"/>
        </w:rPr>
      </w:pPr>
    </w:p>
    <w:p w:rsidR="000373A3" w:rsidRPr="000373A3" w:rsidRDefault="000373A3" w:rsidP="000373A3">
      <w:pPr>
        <w:spacing w:after="0" w:line="276" w:lineRule="auto"/>
        <w:jc w:val="both"/>
        <w:rPr>
          <w:rFonts w:ascii="Times New Roman" w:eastAsia="Times New Roman" w:hAnsi="Times New Roman" w:cs="Times New Roman"/>
          <w:b/>
          <w:i/>
          <w:color w:val="000000"/>
          <w:sz w:val="24"/>
          <w:szCs w:val="24"/>
        </w:rPr>
      </w:pPr>
      <w:r w:rsidRPr="000373A3">
        <w:rPr>
          <w:rFonts w:ascii="Times New Roman" w:eastAsia="Times New Roman" w:hAnsi="Times New Roman" w:cs="Times New Roman"/>
          <w:b/>
          <w:i/>
          <w:color w:val="000000"/>
          <w:sz w:val="24"/>
          <w:szCs w:val="24"/>
          <w:u w:val="single"/>
        </w:rPr>
        <w:t xml:space="preserve">C.2.2. </w:t>
      </w:r>
      <w:r w:rsidRPr="000373A3">
        <w:rPr>
          <w:rFonts w:ascii="Times New Roman" w:eastAsia="Times New Roman" w:hAnsi="Times New Roman" w:cs="Times New Roman"/>
          <w:b/>
          <w:i/>
          <w:color w:val="000000"/>
          <w:sz w:val="24"/>
          <w:szCs w:val="24"/>
        </w:rPr>
        <w:t>Ulusal ve Uluslararası Ortak Programlar ve Ortak Araştırma Birimleri</w:t>
      </w:r>
    </w:p>
    <w:p w:rsidR="000373A3" w:rsidRPr="000373A3" w:rsidRDefault="000373A3" w:rsidP="000373A3">
      <w:pPr>
        <w:spacing w:line="240"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Akran Değerlendirmesi</w:t>
      </w:r>
      <w:r w:rsidRPr="000373A3">
        <w:rPr>
          <w:rFonts w:ascii="Times New Roman" w:eastAsia="Times New Roman" w:hAnsi="Times New Roman" w:cs="Times New Roman"/>
          <w:color w:val="000000"/>
          <w:sz w:val="24"/>
          <w:szCs w:val="24"/>
        </w:rPr>
        <w:t>: Birim web sayfası ve birim faaliyet raporları incelendiğinde az sayıda Uluslararası çalışmanın bulunduğu görülmüştür. Birim BİDR raporunda Yüksekokul genelinde ulusal ve uluslararası düzeyde ortak programlar ve ortak araştırma faaliyetleri yürütüldüğü, akademik birimin bilimsel araştırma politikası kapsamında iç ve dış paydaşlarla iş birliği içerisinde; toplantılar, konferanslar, seminerler, teknik geziler ve fuar günleri düzenlediği yer almaktadır. Ulusal Ortak Araştırma Birimleri çalışmalarının artırılması tavsiye edilmektedir.</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Akran Değerlendirme Kriterleri</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0373A3" w:rsidP="000373A3">
            <w:pPr>
              <w:spacing w:line="276" w:lineRule="auto"/>
              <w:ind w:firstLine="708"/>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Kanıt</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Ulusal ve Uluslararası Ortak Programlar ve Ortak Araştırma Birimlerine yönelik planlama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25" w:history="1">
              <w:r w:rsidR="000373A3" w:rsidRPr="000373A3">
                <w:rPr>
                  <w:rFonts w:ascii="Times New Roman" w:eastAsia="Times New Roman" w:hAnsi="Times New Roman" w:cs="Times New Roman"/>
                  <w:color w:val="000000"/>
                  <w:sz w:val="24"/>
                  <w:szCs w:val="24"/>
                  <w:u w:val="single"/>
                </w:rPr>
                <w:t>Politika</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Ulusal ve Uluslararası Ortak Programlar ve Ortak Araştırma Birimlerine yönelik uygulama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26" w:history="1">
              <w:r w:rsidR="000373A3" w:rsidRPr="000373A3">
                <w:rPr>
                  <w:rFonts w:ascii="Times New Roman" w:eastAsia="Times New Roman" w:hAnsi="Times New Roman" w:cs="Times New Roman"/>
                  <w:color w:val="000000"/>
                  <w:sz w:val="24"/>
                  <w:szCs w:val="24"/>
                  <w:u w:val="single"/>
                </w:rPr>
                <w:t>Yayın</w:t>
              </w:r>
            </w:hyperlink>
          </w:p>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27" w:history="1">
              <w:r w:rsidR="000373A3" w:rsidRPr="000373A3">
                <w:rPr>
                  <w:rFonts w:ascii="Times New Roman" w:eastAsia="Times New Roman" w:hAnsi="Times New Roman" w:cs="Times New Roman"/>
                  <w:color w:val="000000"/>
                  <w:sz w:val="24"/>
                  <w:szCs w:val="24"/>
                  <w:u w:val="single"/>
                </w:rPr>
                <w:t>Akademik Faaliyet</w:t>
              </w:r>
            </w:hyperlink>
            <w:r w:rsidR="000373A3" w:rsidRPr="000373A3">
              <w:rPr>
                <w:rFonts w:ascii="Times New Roman" w:eastAsia="Times New Roman" w:hAnsi="Times New Roman" w:cs="Times New Roman"/>
                <w:color w:val="000000"/>
                <w:sz w:val="24"/>
                <w:szCs w:val="24"/>
              </w:rPr>
              <w:t xml:space="preserve"> </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Uluslararası Ortak Programlar ve Ortak Araştırma Birimlerine yönelik kontrol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 xml:space="preserve">Kanıt bulunamamıştır. </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Uluslararası Ortak Programlar ve Ortak Araştırma Birimlerine yönelik önlem alma faaliyeti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Uluslararası Ortak Programlar ve Ortak Araştırma Birimlerine yönelik örnek gösterilebilir uygulamalar bulunuyor mu?</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Kanıtlar yeterli sayıda gösterilmiş midir?</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 (3)</w:t>
            </w:r>
          </w:p>
        </w:tc>
        <w:tc>
          <w:tcPr>
            <w:tcW w:w="3964" w:type="dxa"/>
          </w:tcPr>
          <w:p w:rsidR="000373A3" w:rsidRPr="000373A3" w:rsidRDefault="000373A3" w:rsidP="000373A3">
            <w:pPr>
              <w:jc w:val="both"/>
              <w:rPr>
                <w:rFonts w:ascii="Times New Roman" w:hAnsi="Times New Roman" w:cs="Times New Roman"/>
                <w:sz w:val="24"/>
                <w:szCs w:val="24"/>
              </w:rPr>
            </w:pPr>
            <w:r w:rsidRPr="000373A3">
              <w:rPr>
                <w:rFonts w:ascii="Times New Roman" w:hAnsi="Times New Roman" w:cs="Times New Roman"/>
                <w:sz w:val="24"/>
                <w:szCs w:val="24"/>
              </w:rPr>
              <w:t>Bu kapsamda 3 adet kanıt sunulmuştur.</w:t>
            </w:r>
          </w:p>
          <w:p w:rsidR="000373A3" w:rsidRPr="000373A3" w:rsidRDefault="000373A3" w:rsidP="000373A3">
            <w:pPr>
              <w:spacing w:line="276" w:lineRule="auto"/>
              <w:jc w:val="both"/>
              <w:rPr>
                <w:rFonts w:ascii="Times New Roman" w:eastAsia="Times New Roman" w:hAnsi="Times New Roman" w:cs="Times New Roman"/>
                <w:color w:val="000000"/>
                <w:sz w:val="24"/>
                <w:szCs w:val="24"/>
              </w:rPr>
            </w:pPr>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Gösterilen Uluslararası Ortak Programlar ve Ortak Araştırma Birimleri alt ölçütüne uygun mudur?</w:t>
            </w:r>
          </w:p>
        </w:tc>
        <w:tc>
          <w:tcPr>
            <w:tcW w:w="1417"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D20A03" w:rsidP="000373A3">
            <w:pPr>
              <w:spacing w:line="276" w:lineRule="auto"/>
              <w:jc w:val="both"/>
              <w:rPr>
                <w:rFonts w:ascii="Times New Roman" w:hAnsi="Times New Roman" w:cs="Times New Roman"/>
                <w:sz w:val="24"/>
                <w:szCs w:val="24"/>
              </w:rPr>
            </w:pPr>
            <w:hyperlink r:id="rId228" w:history="1">
              <w:r w:rsidR="000373A3" w:rsidRPr="000373A3">
                <w:rPr>
                  <w:rFonts w:ascii="Times New Roman" w:eastAsia="Times New Roman" w:hAnsi="Times New Roman" w:cs="Times New Roman"/>
                  <w:color w:val="000000"/>
                  <w:sz w:val="24"/>
                  <w:szCs w:val="24"/>
                  <w:u w:val="single"/>
                </w:rPr>
                <w:t>Politika</w:t>
              </w:r>
            </w:hyperlink>
          </w:p>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29" w:history="1">
              <w:r w:rsidR="000373A3" w:rsidRPr="000373A3">
                <w:rPr>
                  <w:rFonts w:ascii="Times New Roman" w:eastAsia="Times New Roman" w:hAnsi="Times New Roman" w:cs="Times New Roman"/>
                  <w:color w:val="000000"/>
                  <w:sz w:val="24"/>
                  <w:szCs w:val="24"/>
                  <w:u w:val="single"/>
                </w:rPr>
                <w:t>Yayın</w:t>
              </w:r>
            </w:hyperlink>
          </w:p>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30" w:history="1">
              <w:r w:rsidR="000373A3" w:rsidRPr="000373A3">
                <w:rPr>
                  <w:rFonts w:ascii="Times New Roman" w:eastAsia="Times New Roman" w:hAnsi="Times New Roman" w:cs="Times New Roman"/>
                  <w:color w:val="000000"/>
                  <w:sz w:val="24"/>
                  <w:szCs w:val="24"/>
                  <w:u w:val="single"/>
                </w:rPr>
                <w:t>Akademik Faaliyet</w:t>
              </w:r>
            </w:hyperlink>
          </w:p>
        </w:tc>
      </w:tr>
      <w:tr w:rsidR="000373A3" w:rsidRPr="000373A3" w:rsidTr="00074715">
        <w:tc>
          <w:tcPr>
            <w:tcW w:w="3681" w:type="dxa"/>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spacing w:line="276" w:lineRule="auto"/>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 3</w:t>
            </w:r>
          </w:p>
        </w:tc>
        <w:tc>
          <w:tcPr>
            <w:tcW w:w="5381" w:type="dxa"/>
            <w:gridSpan w:val="2"/>
          </w:tcPr>
          <w:p w:rsidR="000373A3" w:rsidRPr="000373A3" w:rsidRDefault="000373A3" w:rsidP="000373A3">
            <w:pPr>
              <w:spacing w:line="276" w:lineRule="auto"/>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Akran Değerlendirme</w:t>
            </w:r>
          </w:p>
          <w:p w:rsidR="000373A3" w:rsidRPr="000373A3" w:rsidRDefault="000373A3" w:rsidP="000373A3">
            <w:pPr>
              <w:spacing w:line="276" w:lineRule="auto"/>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:3</w:t>
            </w:r>
          </w:p>
        </w:tc>
      </w:tr>
    </w:tbl>
    <w:p w:rsidR="000373A3" w:rsidRPr="000373A3" w:rsidRDefault="000373A3" w:rsidP="000373A3">
      <w:pPr>
        <w:spacing w:after="0" w:line="240"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40"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40"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C.3. ARAŞTIRMA PERFORMANSI</w:t>
      </w:r>
    </w:p>
    <w:p w:rsidR="000373A3" w:rsidRPr="000373A3" w:rsidRDefault="000373A3" w:rsidP="000373A3">
      <w:pPr>
        <w:spacing w:after="0" w:line="240" w:lineRule="auto"/>
        <w:jc w:val="both"/>
        <w:rPr>
          <w:rFonts w:ascii="Times New Roman" w:eastAsia="Times New Roman" w:hAnsi="Times New Roman" w:cs="Times New Roman"/>
          <w:b/>
          <w:color w:val="000000"/>
          <w:sz w:val="24"/>
          <w:szCs w:val="24"/>
        </w:rPr>
      </w:pPr>
    </w:p>
    <w:p w:rsidR="000373A3" w:rsidRPr="000373A3" w:rsidRDefault="000373A3" w:rsidP="000373A3">
      <w:pPr>
        <w:spacing w:after="0" w:line="240" w:lineRule="auto"/>
        <w:jc w:val="both"/>
        <w:rPr>
          <w:rFonts w:ascii="Times New Roman" w:eastAsia="Times New Roman" w:hAnsi="Times New Roman" w:cs="Times New Roman"/>
          <w:b/>
          <w:i/>
          <w:color w:val="000000"/>
          <w:sz w:val="24"/>
          <w:szCs w:val="24"/>
        </w:rPr>
      </w:pPr>
      <w:r w:rsidRPr="000373A3">
        <w:rPr>
          <w:rFonts w:ascii="Times New Roman" w:eastAsia="Times New Roman" w:hAnsi="Times New Roman" w:cs="Times New Roman"/>
          <w:b/>
          <w:i/>
          <w:color w:val="000000"/>
          <w:sz w:val="24"/>
          <w:szCs w:val="24"/>
        </w:rPr>
        <w:t>C.3.1. Araştırma Performansının İzlenmesi ve Değerlendirilmesi</w:t>
      </w:r>
    </w:p>
    <w:p w:rsidR="000373A3" w:rsidRPr="000373A3" w:rsidRDefault="000373A3" w:rsidP="000373A3">
      <w:pPr>
        <w:jc w:val="both"/>
        <w:rPr>
          <w:rFonts w:ascii="Times New Roman" w:hAnsi="Times New Roman" w:cs="Times New Roman"/>
          <w:sz w:val="24"/>
          <w:szCs w:val="24"/>
          <w:highlight w:val="green"/>
        </w:rPr>
      </w:pPr>
      <w:r w:rsidRPr="000373A3">
        <w:rPr>
          <w:rFonts w:ascii="Times New Roman" w:hAnsi="Times New Roman" w:cs="Times New Roman"/>
          <w:b/>
          <w:color w:val="000000"/>
          <w:sz w:val="24"/>
          <w:szCs w:val="24"/>
        </w:rPr>
        <w:t>Akran Değerlendirmesi</w:t>
      </w:r>
      <w:r w:rsidRPr="000373A3">
        <w:rPr>
          <w:rFonts w:ascii="Times New Roman" w:hAnsi="Times New Roman" w:cs="Times New Roman"/>
          <w:color w:val="000000"/>
          <w:sz w:val="24"/>
          <w:szCs w:val="24"/>
        </w:rPr>
        <w:t>: Birimde araştırma performansının değerlendirilmesine yönelik olarak Birim Akademik Teşvik Başvuru ve İnceleme Komisyonu ile Birim Araştırma Faaliyetleri Alt Komisyonu oluşturulmuş olup</w:t>
      </w:r>
      <w:r w:rsidRPr="000373A3">
        <w:rPr>
          <w:rFonts w:ascii="Times New Roman" w:hAnsi="Times New Roman" w:cs="Times New Roman"/>
          <w:sz w:val="24"/>
          <w:szCs w:val="24"/>
        </w:rPr>
        <w:t xml:space="preserve">, ilgili süreçlerin yürütülmesine yönelik </w:t>
      </w:r>
      <w:proofErr w:type="spellStart"/>
      <w:r w:rsidRPr="000373A3">
        <w:rPr>
          <w:rFonts w:ascii="Times New Roman" w:hAnsi="Times New Roman" w:cs="Times New Roman"/>
          <w:sz w:val="24"/>
          <w:szCs w:val="24"/>
        </w:rPr>
        <w:t>organizasyonel</w:t>
      </w:r>
      <w:proofErr w:type="spellEnd"/>
      <w:r w:rsidRPr="000373A3">
        <w:rPr>
          <w:rFonts w:ascii="Times New Roman" w:hAnsi="Times New Roman" w:cs="Times New Roman"/>
          <w:sz w:val="24"/>
          <w:szCs w:val="24"/>
        </w:rPr>
        <w:t xml:space="preserve"> bir yapı bulunmaktadır. BİDR raporunda, birimin araştırma faaliyetlerine ilişkin politika ve uygulamalara sahip olduğu ifade edilmektedir. Ancak, mevcut durumda araştırma performansının sistematik olarak izlenmesi, değerlendirilmesi ve sürekli iyileştirilmesine yönelik bütüncül bir yaklaşımın yeterince geliştirilmediği anlaşılmaktadır. Özellikle araştırma çıktılarının artırılmasına, araştırma kalitesinin yükseltilmesine ve birimin araştırma kapasitesinin geliştirilmesine yönelik somut, ölçülebilir ve izlenebilir hedefler ile bu hedeflere ulaşmayı destekleyen eylem planlarının bulunmadığı görülmektedir. Bu çerçevede, araştırma performans göstergelerinin tanımlanması, düzenli izleme ve geri bildirim mekanizmalarının kurulması, performans sonuçlarına dayalı iyileştirme döngüsünün işletilmesi ve araştırma faaliyetlerini artırmaya yönelik stratejik ve sürdürülebilir eylem planlarının geliştirilmesi gerekmektedir.</w:t>
      </w:r>
    </w:p>
    <w:tbl>
      <w:tblPr>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5"/>
        <w:gridCol w:w="1440"/>
        <w:gridCol w:w="3930"/>
      </w:tblGrid>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bookmarkStart w:id="29" w:name="_heading=h.jkhbrq6xfy62" w:colFirst="0" w:colLast="0"/>
            <w:bookmarkEnd w:id="29"/>
            <w:r w:rsidRPr="000373A3">
              <w:rPr>
                <w:rFonts w:ascii="Times New Roman" w:eastAsia="Times New Roman" w:hAnsi="Times New Roman" w:cs="Times New Roman"/>
                <w:b/>
                <w:color w:val="000000"/>
                <w:sz w:val="24"/>
                <w:szCs w:val="24"/>
              </w:rPr>
              <w:t>Akran Değerlendirme Kriterleri</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Kısmen</w:t>
            </w:r>
          </w:p>
        </w:tc>
        <w:tc>
          <w:tcPr>
            <w:tcW w:w="3930" w:type="dxa"/>
          </w:tcPr>
          <w:p w:rsidR="000373A3" w:rsidRPr="000373A3" w:rsidRDefault="000373A3" w:rsidP="000373A3">
            <w:pPr>
              <w:ind w:firstLine="708"/>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Kanıt</w:t>
            </w:r>
          </w:p>
        </w:tc>
      </w:tr>
      <w:tr w:rsidR="000373A3" w:rsidRPr="000373A3" w:rsidTr="00074715">
        <w:trPr>
          <w:trHeight w:val="1349"/>
        </w:trPr>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Performansının İzlenmesi ve Değerlendirilmesine yönelik planlama faaliyeti bulunuyor mu?</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 xml:space="preserve">Evet </w:t>
            </w:r>
          </w:p>
        </w:tc>
        <w:tc>
          <w:tcPr>
            <w:tcW w:w="3930" w:type="dxa"/>
          </w:tcPr>
          <w:p w:rsidR="000373A3" w:rsidRPr="000373A3" w:rsidRDefault="00D20A03" w:rsidP="000373A3">
            <w:pPr>
              <w:jc w:val="both"/>
              <w:rPr>
                <w:rFonts w:ascii="Times New Roman" w:eastAsia="Times New Roman" w:hAnsi="Times New Roman" w:cs="Times New Roman"/>
                <w:color w:val="000000"/>
                <w:sz w:val="24"/>
                <w:szCs w:val="24"/>
              </w:rPr>
            </w:pPr>
            <w:hyperlink r:id="rId231">
              <w:r w:rsidR="000373A3" w:rsidRPr="000373A3">
                <w:rPr>
                  <w:rFonts w:ascii="Times New Roman" w:eastAsia="Times New Roman" w:hAnsi="Times New Roman" w:cs="Times New Roman"/>
                  <w:color w:val="000000"/>
                  <w:sz w:val="24"/>
                  <w:szCs w:val="24"/>
                  <w:u w:val="single"/>
                </w:rPr>
                <w:t>Birim Akademik Teşvik Başvuru ve İnceleme Komisyonu</w:t>
              </w:r>
            </w:hyperlink>
            <w:r w:rsidR="000373A3" w:rsidRPr="000373A3">
              <w:rPr>
                <w:rFonts w:ascii="Times New Roman" w:eastAsia="Times New Roman" w:hAnsi="Times New Roman" w:cs="Times New Roman"/>
                <w:color w:val="000000"/>
                <w:sz w:val="24"/>
                <w:szCs w:val="24"/>
              </w:rPr>
              <w:t xml:space="preserve"> </w:t>
            </w:r>
          </w:p>
          <w:p w:rsidR="000373A3" w:rsidRPr="000373A3" w:rsidRDefault="00D20A03" w:rsidP="000373A3">
            <w:pPr>
              <w:jc w:val="both"/>
              <w:rPr>
                <w:rFonts w:ascii="Times New Roman" w:eastAsia="Times New Roman" w:hAnsi="Times New Roman" w:cs="Times New Roman"/>
                <w:color w:val="000000"/>
                <w:sz w:val="24"/>
                <w:szCs w:val="24"/>
                <w:u w:val="single"/>
              </w:rPr>
            </w:pPr>
            <w:hyperlink r:id="rId232" w:history="1">
              <w:r w:rsidR="000373A3" w:rsidRPr="000373A3">
                <w:rPr>
                  <w:rFonts w:ascii="Times New Roman" w:eastAsia="Times New Roman" w:hAnsi="Times New Roman" w:cs="Times New Roman"/>
                  <w:color w:val="000000"/>
                  <w:sz w:val="24"/>
                  <w:szCs w:val="24"/>
                  <w:u w:val="single"/>
                </w:rPr>
                <w:t>Birim Araştırma Faaliyetleri Alt Komisyonu</w:t>
              </w:r>
            </w:hyperlink>
            <w:r w:rsidR="000373A3" w:rsidRPr="000373A3">
              <w:rPr>
                <w:rFonts w:ascii="Times New Roman" w:eastAsia="Times New Roman" w:hAnsi="Times New Roman" w:cs="Times New Roman"/>
                <w:color w:val="000000"/>
                <w:sz w:val="24"/>
                <w:szCs w:val="24"/>
              </w:rPr>
              <w:t xml:space="preserve"> </w:t>
            </w:r>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Performansının İzlenmesi ve Değerlendirilmesine yönelik uygulama faaliyeti bulunuyor mu?</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 xml:space="preserve">Evet </w:t>
            </w:r>
          </w:p>
        </w:tc>
        <w:tc>
          <w:tcPr>
            <w:tcW w:w="3930" w:type="dxa"/>
          </w:tcPr>
          <w:p w:rsidR="000373A3" w:rsidRPr="000373A3" w:rsidRDefault="00D20A03" w:rsidP="000373A3">
            <w:pPr>
              <w:rPr>
                <w:rFonts w:ascii="Times New Roman" w:eastAsia="Times New Roman" w:hAnsi="Times New Roman" w:cs="Times New Roman"/>
                <w:color w:val="000000"/>
                <w:sz w:val="24"/>
                <w:szCs w:val="24"/>
              </w:rPr>
            </w:pPr>
            <w:hyperlink r:id="rId233">
              <w:r w:rsidR="000373A3" w:rsidRPr="000373A3">
                <w:rPr>
                  <w:rFonts w:ascii="Times New Roman" w:eastAsia="Times New Roman" w:hAnsi="Times New Roman" w:cs="Times New Roman"/>
                  <w:color w:val="000000"/>
                  <w:sz w:val="24"/>
                  <w:szCs w:val="24"/>
                  <w:u w:val="single"/>
                </w:rPr>
                <w:t>Performans Programı</w:t>
              </w:r>
            </w:hyperlink>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Performansının İzlenmesi ve Değerlendirilmesine yönelik kontrol faaliyeti bulunuyor mu?</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 xml:space="preserve">Hayır </w:t>
            </w:r>
          </w:p>
        </w:tc>
        <w:tc>
          <w:tcPr>
            <w:tcW w:w="3930"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Performansının İzlenmesi ve Değerlendirilmesine yönelik önlem alma faaliyeti bulunuyor mu?</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 xml:space="preserve">Kısmen </w:t>
            </w:r>
          </w:p>
        </w:tc>
        <w:tc>
          <w:tcPr>
            <w:tcW w:w="3930" w:type="dxa"/>
          </w:tcPr>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34">
              <w:r w:rsidR="000373A3" w:rsidRPr="000373A3">
                <w:rPr>
                  <w:rFonts w:ascii="Times New Roman" w:eastAsia="Times New Roman" w:hAnsi="Times New Roman" w:cs="Times New Roman"/>
                  <w:color w:val="000000"/>
                  <w:sz w:val="24"/>
                  <w:szCs w:val="24"/>
                  <w:u w:val="single"/>
                </w:rPr>
                <w:t>Birim Web Sayfası</w:t>
              </w:r>
            </w:hyperlink>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Araştırma Performansının İzlenmesi ve Değerlendirilmesine yönelik örnek gösterilebilir uygulamalar bulunuyor mu?</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30" w:type="dxa"/>
          </w:tcPr>
          <w:p w:rsidR="000373A3" w:rsidRPr="000373A3" w:rsidRDefault="00D20A03" w:rsidP="000373A3">
            <w:pPr>
              <w:rPr>
                <w:rFonts w:ascii="Times New Roman" w:eastAsia="Times New Roman" w:hAnsi="Times New Roman" w:cs="Times New Roman"/>
                <w:color w:val="000000"/>
                <w:sz w:val="24"/>
                <w:szCs w:val="24"/>
              </w:rPr>
            </w:pPr>
            <w:hyperlink r:id="rId235">
              <w:r w:rsidR="000373A3" w:rsidRPr="000373A3">
                <w:rPr>
                  <w:rFonts w:ascii="Times New Roman" w:eastAsia="Times New Roman" w:hAnsi="Times New Roman" w:cs="Times New Roman"/>
                  <w:color w:val="000000"/>
                  <w:sz w:val="24"/>
                  <w:szCs w:val="24"/>
                  <w:u w:val="single"/>
                </w:rPr>
                <w:t>Performans Programı</w:t>
              </w:r>
            </w:hyperlink>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Kanıtlar yeterli sayıda gösterilmiş midir?</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 (4)</w:t>
            </w:r>
          </w:p>
        </w:tc>
        <w:tc>
          <w:tcPr>
            <w:tcW w:w="3930" w:type="dxa"/>
          </w:tcPr>
          <w:p w:rsidR="000373A3" w:rsidRPr="000373A3" w:rsidRDefault="000373A3" w:rsidP="000373A3">
            <w:pPr>
              <w:jc w:val="both"/>
              <w:rPr>
                <w:rFonts w:ascii="Times New Roman" w:hAnsi="Times New Roman" w:cs="Times New Roman"/>
                <w:sz w:val="24"/>
                <w:szCs w:val="24"/>
              </w:rPr>
            </w:pPr>
            <w:r w:rsidRPr="000373A3">
              <w:rPr>
                <w:rFonts w:ascii="Times New Roman" w:hAnsi="Times New Roman" w:cs="Times New Roman"/>
                <w:sz w:val="24"/>
                <w:szCs w:val="24"/>
              </w:rPr>
              <w:t>Bu kapsamda 4 adet kanıt sunulmuştur.</w:t>
            </w:r>
          </w:p>
          <w:p w:rsidR="000373A3" w:rsidRPr="000373A3" w:rsidRDefault="000373A3" w:rsidP="000373A3">
            <w:pPr>
              <w:spacing w:line="276" w:lineRule="auto"/>
              <w:jc w:val="both"/>
              <w:rPr>
                <w:rFonts w:ascii="Times New Roman" w:eastAsia="Times New Roman" w:hAnsi="Times New Roman" w:cs="Times New Roman"/>
                <w:color w:val="000000"/>
                <w:sz w:val="24"/>
                <w:szCs w:val="24"/>
              </w:rPr>
            </w:pPr>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Gösterilen Araştırma Performansının İzlenmesi ve Değerlendirilmesi alt ölçütüne uygun mudur?</w:t>
            </w:r>
          </w:p>
        </w:tc>
        <w:tc>
          <w:tcPr>
            <w:tcW w:w="1440"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30" w:type="dxa"/>
          </w:tcPr>
          <w:p w:rsidR="000373A3" w:rsidRPr="000373A3" w:rsidRDefault="00D20A03" w:rsidP="000373A3">
            <w:pPr>
              <w:jc w:val="both"/>
              <w:rPr>
                <w:rFonts w:ascii="Times New Roman" w:eastAsia="Times New Roman" w:hAnsi="Times New Roman" w:cs="Times New Roman"/>
                <w:color w:val="000000"/>
                <w:sz w:val="24"/>
                <w:szCs w:val="24"/>
              </w:rPr>
            </w:pPr>
            <w:hyperlink r:id="rId236">
              <w:r w:rsidR="000373A3" w:rsidRPr="000373A3">
                <w:rPr>
                  <w:rFonts w:ascii="Times New Roman" w:eastAsia="Times New Roman" w:hAnsi="Times New Roman" w:cs="Times New Roman"/>
                  <w:color w:val="000000"/>
                  <w:sz w:val="24"/>
                  <w:szCs w:val="24"/>
                  <w:u w:val="single"/>
                </w:rPr>
                <w:t>Birim Akademik Teşvik Başvuru ve İnceleme Komisyonu</w:t>
              </w:r>
            </w:hyperlink>
            <w:r w:rsidR="000373A3" w:rsidRPr="000373A3">
              <w:rPr>
                <w:rFonts w:ascii="Times New Roman" w:eastAsia="Times New Roman" w:hAnsi="Times New Roman" w:cs="Times New Roman"/>
                <w:color w:val="000000"/>
                <w:sz w:val="24"/>
                <w:szCs w:val="24"/>
              </w:rPr>
              <w:t xml:space="preserve"> </w:t>
            </w:r>
          </w:p>
          <w:p w:rsidR="000373A3" w:rsidRPr="000373A3" w:rsidRDefault="00D20A03" w:rsidP="000373A3">
            <w:pPr>
              <w:spacing w:line="276" w:lineRule="auto"/>
              <w:jc w:val="both"/>
              <w:rPr>
                <w:rFonts w:ascii="Times New Roman" w:hAnsi="Times New Roman" w:cs="Times New Roman"/>
                <w:sz w:val="24"/>
                <w:szCs w:val="24"/>
              </w:rPr>
            </w:pPr>
            <w:hyperlink r:id="rId237" w:history="1">
              <w:r w:rsidR="000373A3" w:rsidRPr="000373A3">
                <w:rPr>
                  <w:rFonts w:ascii="Times New Roman" w:eastAsia="Times New Roman" w:hAnsi="Times New Roman" w:cs="Times New Roman"/>
                  <w:color w:val="000000"/>
                  <w:sz w:val="24"/>
                  <w:szCs w:val="24"/>
                  <w:u w:val="single"/>
                </w:rPr>
                <w:t>Birim Araştırma Faaliyetleri Alt Komisyonu</w:t>
              </w:r>
            </w:hyperlink>
          </w:p>
          <w:p w:rsidR="000373A3" w:rsidRPr="000373A3" w:rsidRDefault="00D20A03" w:rsidP="000373A3">
            <w:pPr>
              <w:spacing w:line="276" w:lineRule="auto"/>
              <w:jc w:val="both"/>
              <w:rPr>
                <w:rFonts w:ascii="Times New Roman" w:hAnsi="Times New Roman" w:cs="Times New Roman"/>
                <w:sz w:val="24"/>
                <w:szCs w:val="24"/>
              </w:rPr>
            </w:pPr>
            <w:hyperlink r:id="rId238">
              <w:r w:rsidR="000373A3" w:rsidRPr="000373A3">
                <w:rPr>
                  <w:rFonts w:ascii="Times New Roman" w:eastAsia="Times New Roman" w:hAnsi="Times New Roman" w:cs="Times New Roman"/>
                  <w:color w:val="000000"/>
                  <w:sz w:val="24"/>
                  <w:szCs w:val="24"/>
                  <w:u w:val="single"/>
                </w:rPr>
                <w:t>Performans Programı</w:t>
              </w:r>
            </w:hyperlink>
          </w:p>
          <w:p w:rsidR="000373A3" w:rsidRPr="000373A3" w:rsidRDefault="00D20A03" w:rsidP="000373A3">
            <w:pPr>
              <w:spacing w:line="276" w:lineRule="auto"/>
              <w:jc w:val="both"/>
              <w:rPr>
                <w:rFonts w:ascii="Times New Roman" w:eastAsia="Times New Roman" w:hAnsi="Times New Roman" w:cs="Times New Roman"/>
                <w:color w:val="000000"/>
                <w:sz w:val="24"/>
                <w:szCs w:val="24"/>
              </w:rPr>
            </w:pPr>
            <w:hyperlink r:id="rId239">
              <w:r w:rsidR="000373A3" w:rsidRPr="000373A3">
                <w:rPr>
                  <w:rFonts w:ascii="Times New Roman" w:eastAsia="Times New Roman" w:hAnsi="Times New Roman" w:cs="Times New Roman"/>
                  <w:color w:val="000000"/>
                  <w:sz w:val="24"/>
                  <w:szCs w:val="24"/>
                  <w:u w:val="single"/>
                </w:rPr>
                <w:t>Birim Web Sayfası</w:t>
              </w:r>
            </w:hyperlink>
          </w:p>
        </w:tc>
      </w:tr>
      <w:tr w:rsidR="000373A3" w:rsidRPr="000373A3" w:rsidTr="00074715">
        <w:tc>
          <w:tcPr>
            <w:tcW w:w="3675" w:type="dxa"/>
          </w:tcPr>
          <w:p w:rsidR="000373A3" w:rsidRPr="000373A3" w:rsidRDefault="000373A3" w:rsidP="000373A3">
            <w:pPr>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 3</w:t>
            </w:r>
          </w:p>
        </w:tc>
        <w:tc>
          <w:tcPr>
            <w:tcW w:w="5370" w:type="dxa"/>
            <w:gridSpan w:val="2"/>
          </w:tcPr>
          <w:p w:rsidR="000373A3" w:rsidRPr="000373A3" w:rsidRDefault="000373A3" w:rsidP="000373A3">
            <w:pPr>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Akran Değerlendirme</w:t>
            </w:r>
          </w:p>
          <w:p w:rsidR="000373A3" w:rsidRPr="000373A3" w:rsidRDefault="000373A3" w:rsidP="000373A3">
            <w:pPr>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:3</w:t>
            </w:r>
          </w:p>
        </w:tc>
      </w:tr>
    </w:tbl>
    <w:p w:rsidR="000373A3" w:rsidRPr="000373A3" w:rsidRDefault="000373A3" w:rsidP="000373A3">
      <w:pPr>
        <w:spacing w:after="0" w:line="240" w:lineRule="auto"/>
        <w:jc w:val="both"/>
        <w:rPr>
          <w:rFonts w:ascii="Times New Roman" w:eastAsia="Times New Roman" w:hAnsi="Times New Roman" w:cs="Times New Roman"/>
          <w:b/>
          <w:i/>
          <w:color w:val="EE0000"/>
          <w:sz w:val="24"/>
          <w:szCs w:val="24"/>
        </w:rPr>
      </w:pPr>
    </w:p>
    <w:p w:rsidR="000373A3" w:rsidRPr="000373A3" w:rsidRDefault="000373A3" w:rsidP="000373A3">
      <w:pPr>
        <w:spacing w:after="0" w:line="240" w:lineRule="auto"/>
        <w:jc w:val="both"/>
        <w:rPr>
          <w:rFonts w:ascii="Times New Roman" w:eastAsia="Times New Roman" w:hAnsi="Times New Roman" w:cs="Times New Roman"/>
          <w:b/>
          <w:i/>
          <w:color w:val="000000"/>
          <w:sz w:val="24"/>
          <w:szCs w:val="24"/>
        </w:rPr>
      </w:pPr>
    </w:p>
    <w:p w:rsidR="000373A3" w:rsidRPr="000373A3" w:rsidRDefault="000373A3" w:rsidP="000373A3">
      <w:pPr>
        <w:spacing w:after="0" w:line="240" w:lineRule="auto"/>
        <w:jc w:val="both"/>
        <w:rPr>
          <w:rFonts w:ascii="Times New Roman" w:eastAsia="Times New Roman" w:hAnsi="Times New Roman" w:cs="Times New Roman"/>
          <w:b/>
          <w:i/>
          <w:color w:val="000000"/>
          <w:sz w:val="24"/>
          <w:szCs w:val="24"/>
        </w:rPr>
      </w:pPr>
      <w:r w:rsidRPr="000373A3">
        <w:rPr>
          <w:rFonts w:ascii="Times New Roman" w:eastAsia="Times New Roman" w:hAnsi="Times New Roman" w:cs="Times New Roman"/>
          <w:b/>
          <w:i/>
          <w:color w:val="000000"/>
          <w:sz w:val="24"/>
          <w:szCs w:val="24"/>
        </w:rPr>
        <w:t>C.3.2. Öğretim Elemanı/Araştırmacı Performansının Değerlendirilmesi</w:t>
      </w:r>
    </w:p>
    <w:p w:rsidR="000373A3" w:rsidRPr="000373A3" w:rsidRDefault="000373A3" w:rsidP="000373A3">
      <w:pPr>
        <w:jc w:val="both"/>
        <w:rPr>
          <w:rFonts w:ascii="Times New Roman" w:hAnsi="Times New Roman" w:cs="Times New Roman"/>
          <w:color w:val="000000"/>
          <w:sz w:val="24"/>
          <w:szCs w:val="24"/>
        </w:rPr>
      </w:pPr>
      <w:r w:rsidRPr="000373A3">
        <w:rPr>
          <w:rFonts w:ascii="Times New Roman" w:hAnsi="Times New Roman" w:cs="Times New Roman"/>
          <w:b/>
          <w:color w:val="000000"/>
          <w:sz w:val="24"/>
          <w:szCs w:val="24"/>
        </w:rPr>
        <w:t>Akran Değerlendirmesi</w:t>
      </w:r>
      <w:r w:rsidRPr="000373A3">
        <w:rPr>
          <w:rFonts w:ascii="Times New Roman" w:hAnsi="Times New Roman" w:cs="Times New Roman"/>
          <w:color w:val="000000"/>
          <w:sz w:val="24"/>
          <w:szCs w:val="24"/>
        </w:rPr>
        <w:t xml:space="preserve">: Birimde araştırma performansının değerlendirilmesine yönelik olarak Birim Akademik Teşvik Başvuru ve İnceleme Komisyonu ile Birim Araştırma Faaliyetleri Alt Komisyonu oluşturulmuş olup, bu kapsamda </w:t>
      </w:r>
      <w:proofErr w:type="spellStart"/>
      <w:r w:rsidRPr="000373A3">
        <w:rPr>
          <w:rFonts w:ascii="Times New Roman" w:hAnsi="Times New Roman" w:cs="Times New Roman"/>
          <w:color w:val="000000"/>
          <w:sz w:val="24"/>
          <w:szCs w:val="24"/>
        </w:rPr>
        <w:t>organizasyonel</w:t>
      </w:r>
      <w:proofErr w:type="spellEnd"/>
      <w:r w:rsidRPr="000373A3">
        <w:rPr>
          <w:rFonts w:ascii="Times New Roman" w:hAnsi="Times New Roman" w:cs="Times New Roman"/>
          <w:color w:val="000000"/>
          <w:sz w:val="24"/>
          <w:szCs w:val="24"/>
        </w:rPr>
        <w:t xml:space="preserve"> bir yapı bulunmaktadır. BİDR raporunda, birimin araştırma faaliyetlerine ilişkin çeşitli politika ve uygulamalara sahip olduğu ifade edilmektedir. Ancak, öğretim elemanı/araştırmacı performansının sistematik olarak değerlendirilmesine yönelik süreçlerin etkin bir şekilde işletildiğini gösteren yeterli ve somut kanıtların sunulmadığı görülmektedir. Performans değerlendirme sonuçlarının izlenmesi, analiz edilmesi ve iyileştirme süreçlerine yansıtılmasına ilişkin bulgular da sınırlıdır. Bu doğrultuda, öğretim elemanı ve araştırmacı performansını ölçmeye yönelik açık kriterlerin belirlenmesi, düzenli izleme ve değerlendirme mekanizmalarının oluşturulması ve elde edilen sonuçların iyileştirme faaliyetlerine </w:t>
      </w:r>
      <w:proofErr w:type="gramStart"/>
      <w:r w:rsidRPr="000373A3">
        <w:rPr>
          <w:rFonts w:ascii="Times New Roman" w:hAnsi="Times New Roman" w:cs="Times New Roman"/>
          <w:color w:val="000000"/>
          <w:sz w:val="24"/>
          <w:szCs w:val="24"/>
        </w:rPr>
        <w:t>entegre</w:t>
      </w:r>
      <w:proofErr w:type="gramEnd"/>
      <w:r w:rsidRPr="000373A3">
        <w:rPr>
          <w:rFonts w:ascii="Times New Roman" w:hAnsi="Times New Roman" w:cs="Times New Roman"/>
          <w:color w:val="000000"/>
          <w:sz w:val="24"/>
          <w:szCs w:val="24"/>
        </w:rPr>
        <w:t xml:space="preserve"> edilmesine yönelik kanıtların güçlendirilmesi önerilmektedir.</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Akran Değerlendirme Kriterleri</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0373A3" w:rsidP="000373A3">
            <w:pPr>
              <w:ind w:firstLine="708"/>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b/>
                <w:color w:val="000000"/>
                <w:sz w:val="24"/>
                <w:szCs w:val="24"/>
              </w:rPr>
              <w:t>Kanıt</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Öğretim Elemanı / Araştırmacı Performansının Değerlendirilmesine yönelik planlama faaliyeti bulunuyor mu?</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tc>
        <w:tc>
          <w:tcPr>
            <w:tcW w:w="3964" w:type="dxa"/>
          </w:tcPr>
          <w:p w:rsidR="000373A3" w:rsidRPr="000373A3" w:rsidRDefault="00D20A03" w:rsidP="000373A3">
            <w:pPr>
              <w:jc w:val="both"/>
              <w:rPr>
                <w:rFonts w:ascii="Times New Roman" w:hAnsi="Times New Roman" w:cs="Times New Roman"/>
                <w:color w:val="000000"/>
                <w:sz w:val="24"/>
                <w:szCs w:val="24"/>
              </w:rPr>
            </w:pPr>
            <w:hyperlink r:id="rId240">
              <w:r w:rsidR="000373A3" w:rsidRPr="000373A3">
                <w:rPr>
                  <w:rFonts w:ascii="Times New Roman" w:eastAsia="Times New Roman" w:hAnsi="Times New Roman" w:cs="Times New Roman"/>
                  <w:color w:val="000000"/>
                  <w:sz w:val="24"/>
                  <w:szCs w:val="24"/>
                  <w:u w:val="single"/>
                </w:rPr>
                <w:t xml:space="preserve">Öğretim_ Üyesi_ Dışındaki_ Öğretim Elemanı Kadrolarına Yapılacak Atamalar Yönetmeliği </w:t>
              </w:r>
            </w:hyperlink>
          </w:p>
          <w:p w:rsidR="000373A3" w:rsidRPr="000373A3" w:rsidRDefault="00D20A03" w:rsidP="000373A3">
            <w:pPr>
              <w:jc w:val="both"/>
              <w:rPr>
                <w:rFonts w:ascii="Times New Roman" w:eastAsia="Times New Roman" w:hAnsi="Times New Roman" w:cs="Times New Roman"/>
                <w:color w:val="000000"/>
                <w:sz w:val="24"/>
                <w:szCs w:val="24"/>
                <w:u w:val="single"/>
              </w:rPr>
            </w:pPr>
            <w:hyperlink r:id="rId241" w:history="1">
              <w:r w:rsidR="000373A3" w:rsidRPr="000373A3">
                <w:rPr>
                  <w:rFonts w:ascii="Times New Roman" w:hAnsi="Times New Roman" w:cs="Times New Roman"/>
                  <w:color w:val="000000"/>
                  <w:sz w:val="24"/>
                  <w:szCs w:val="24"/>
                  <w:u w:val="single"/>
                </w:rPr>
                <w:t>Politika</w:t>
              </w:r>
            </w:hyperlink>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Öğretim Elemanı / Araştırmacı Performansının Değerlendirilmesine yönelik uygulama faaliyeti bulunuyor mu?</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tc>
        <w:tc>
          <w:tcPr>
            <w:tcW w:w="3964" w:type="dxa"/>
          </w:tcPr>
          <w:p w:rsidR="000373A3" w:rsidRPr="000373A3" w:rsidRDefault="00D20A03" w:rsidP="000373A3">
            <w:pPr>
              <w:rPr>
                <w:rFonts w:ascii="Times New Roman" w:eastAsia="Times New Roman" w:hAnsi="Times New Roman" w:cs="Times New Roman"/>
                <w:color w:val="000000"/>
                <w:sz w:val="24"/>
                <w:szCs w:val="24"/>
              </w:rPr>
            </w:pPr>
            <w:hyperlink r:id="rId242">
              <w:r w:rsidR="000373A3" w:rsidRPr="000373A3">
                <w:rPr>
                  <w:rFonts w:ascii="Times New Roman" w:eastAsia="Times New Roman" w:hAnsi="Times New Roman" w:cs="Times New Roman"/>
                  <w:color w:val="000000"/>
                  <w:sz w:val="24"/>
                  <w:szCs w:val="24"/>
                  <w:u w:val="single"/>
                </w:rPr>
                <w:t>Akademik Teşvik Komisyonu</w:t>
              </w:r>
            </w:hyperlink>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Öğretim Elemanı / Araştırmacı Performansının Değerlendirilmesine yönelik kontrol faaliyeti bulunuyor mu?</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Öğretim Elemanı / Araştırmacı Performansının Değerlendirilmesine yönelik önlem alma faaliyeti bulunuyor mu?</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964" w:type="dxa"/>
          </w:tcPr>
          <w:p w:rsidR="000373A3" w:rsidRPr="000373A3" w:rsidRDefault="000373A3" w:rsidP="000373A3">
            <w:pPr>
              <w:spacing w:line="276" w:lineRule="auto"/>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Birimde Öğretim Elemanı / Araştırmacı Performansının Değerlendirilmesine yönelik örnek gösterilebilir uygulamalar bulunuyor mu?</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D20A03" w:rsidP="000373A3">
            <w:pPr>
              <w:rPr>
                <w:rFonts w:ascii="Times New Roman" w:eastAsia="Times New Roman" w:hAnsi="Times New Roman" w:cs="Times New Roman"/>
                <w:color w:val="000000"/>
                <w:sz w:val="24"/>
                <w:szCs w:val="24"/>
              </w:rPr>
            </w:pPr>
            <w:hyperlink r:id="rId243">
              <w:r w:rsidR="000373A3" w:rsidRPr="000373A3">
                <w:rPr>
                  <w:rFonts w:ascii="Times New Roman" w:eastAsia="Times New Roman" w:hAnsi="Times New Roman" w:cs="Times New Roman"/>
                  <w:color w:val="000000"/>
                  <w:sz w:val="24"/>
                  <w:szCs w:val="24"/>
                  <w:u w:val="single"/>
                </w:rPr>
                <w:t>Akademik Teşvik Komisyonu</w:t>
              </w:r>
            </w:hyperlink>
          </w:p>
        </w:tc>
      </w:tr>
      <w:tr w:rsidR="000373A3" w:rsidRPr="000373A3" w:rsidTr="00074715">
        <w:trPr>
          <w:trHeight w:val="1394"/>
        </w:trPr>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Kanıtlar yeterli sayıda gösterilmiş midir?</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 (3)</w:t>
            </w:r>
          </w:p>
        </w:tc>
        <w:tc>
          <w:tcPr>
            <w:tcW w:w="3964" w:type="dxa"/>
          </w:tcPr>
          <w:p w:rsidR="000373A3" w:rsidRPr="000373A3" w:rsidRDefault="000373A3" w:rsidP="000373A3">
            <w:pPr>
              <w:jc w:val="both"/>
              <w:rPr>
                <w:rFonts w:ascii="Times New Roman" w:hAnsi="Times New Roman" w:cs="Times New Roman"/>
                <w:sz w:val="24"/>
                <w:szCs w:val="24"/>
              </w:rPr>
            </w:pPr>
            <w:r w:rsidRPr="000373A3">
              <w:rPr>
                <w:rFonts w:ascii="Times New Roman" w:hAnsi="Times New Roman" w:cs="Times New Roman"/>
                <w:sz w:val="24"/>
                <w:szCs w:val="24"/>
              </w:rPr>
              <w:t>Bu kapsamda 3 adet kanıt sunulmuştur.</w:t>
            </w:r>
          </w:p>
          <w:p w:rsidR="000373A3" w:rsidRPr="000373A3" w:rsidRDefault="000373A3" w:rsidP="000373A3">
            <w:pPr>
              <w:spacing w:line="276" w:lineRule="auto"/>
              <w:jc w:val="both"/>
              <w:rPr>
                <w:rFonts w:ascii="Times New Roman" w:eastAsia="Times New Roman" w:hAnsi="Times New Roman" w:cs="Times New Roman"/>
                <w:color w:val="000000"/>
                <w:sz w:val="24"/>
                <w:szCs w:val="24"/>
              </w:rPr>
            </w:pPr>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Gösterilen Öğretim Elemanı / Araştırmacı Performansının Değerlendirilmesi alt ölçütüne uygun mudur?</w:t>
            </w:r>
          </w:p>
        </w:tc>
        <w:tc>
          <w:tcPr>
            <w:tcW w:w="141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Kısmen</w:t>
            </w:r>
          </w:p>
        </w:tc>
        <w:tc>
          <w:tcPr>
            <w:tcW w:w="396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Verilen kanıtların bazıları ölçüte uygun değildir.</w:t>
            </w:r>
          </w:p>
          <w:p w:rsidR="000373A3" w:rsidRPr="000373A3" w:rsidRDefault="00D20A03" w:rsidP="000373A3">
            <w:pPr>
              <w:jc w:val="both"/>
              <w:rPr>
                <w:rFonts w:ascii="Times New Roman" w:hAnsi="Times New Roman" w:cs="Times New Roman"/>
                <w:color w:val="000000"/>
                <w:sz w:val="24"/>
                <w:szCs w:val="24"/>
              </w:rPr>
            </w:pPr>
            <w:hyperlink r:id="rId244">
              <w:r w:rsidR="000373A3" w:rsidRPr="000373A3">
                <w:rPr>
                  <w:rFonts w:ascii="Times New Roman" w:eastAsia="Times New Roman" w:hAnsi="Times New Roman" w:cs="Times New Roman"/>
                  <w:color w:val="000000"/>
                  <w:sz w:val="24"/>
                  <w:szCs w:val="24"/>
                  <w:u w:val="single"/>
                </w:rPr>
                <w:t>Öğretim_ Üyesi_ Dışındaki_ Öğretim Elemanı Kadrolarına Yapılacak Atamalar Yönetmeliği</w:t>
              </w:r>
              <w:r w:rsidR="000373A3">
                <w:rPr>
                  <w:rFonts w:ascii="Times New Roman" w:eastAsia="Times New Roman" w:hAnsi="Times New Roman" w:cs="Times New Roman"/>
                  <w:color w:val="000000"/>
                  <w:sz w:val="24"/>
                  <w:szCs w:val="24"/>
                  <w:u w:val="single"/>
                </w:rPr>
                <w:t xml:space="preserve"> </w:t>
              </w:r>
              <w:r w:rsidR="000373A3" w:rsidRPr="000373A3">
                <w:rPr>
                  <w:rFonts w:ascii="Times New Roman" w:eastAsia="Times New Roman" w:hAnsi="Times New Roman" w:cs="Times New Roman"/>
                  <w:color w:val="000000"/>
                  <w:sz w:val="24"/>
                  <w:szCs w:val="24"/>
                  <w:u w:val="single"/>
                </w:rPr>
                <w:t xml:space="preserve"> </w:t>
              </w:r>
            </w:hyperlink>
            <w:r w:rsidR="000373A3">
              <w:rPr>
                <w:rFonts w:ascii="Times New Roman" w:eastAsia="Times New Roman" w:hAnsi="Times New Roman" w:cs="Times New Roman"/>
                <w:color w:val="000000"/>
                <w:sz w:val="24"/>
                <w:szCs w:val="24"/>
                <w:u w:val="single"/>
              </w:rPr>
              <w:t xml:space="preserve"> </w:t>
            </w:r>
          </w:p>
          <w:p w:rsidR="000373A3" w:rsidRPr="000373A3" w:rsidRDefault="00D20A03" w:rsidP="000373A3">
            <w:pPr>
              <w:jc w:val="both"/>
              <w:rPr>
                <w:rFonts w:ascii="Times New Roman" w:hAnsi="Times New Roman" w:cs="Times New Roman"/>
                <w:sz w:val="24"/>
                <w:szCs w:val="24"/>
              </w:rPr>
            </w:pPr>
            <w:hyperlink r:id="rId245" w:history="1">
              <w:r w:rsidR="000373A3" w:rsidRPr="000373A3">
                <w:rPr>
                  <w:rFonts w:ascii="Times New Roman" w:hAnsi="Times New Roman" w:cs="Times New Roman"/>
                  <w:color w:val="000000"/>
                  <w:sz w:val="24"/>
                  <w:szCs w:val="24"/>
                  <w:u w:val="single"/>
                </w:rPr>
                <w:t>Politika</w:t>
              </w:r>
            </w:hyperlink>
          </w:p>
          <w:p w:rsidR="000373A3" w:rsidRPr="000373A3" w:rsidRDefault="00D20A03" w:rsidP="000373A3">
            <w:pPr>
              <w:jc w:val="both"/>
              <w:rPr>
                <w:rFonts w:ascii="Times New Roman" w:eastAsia="Times New Roman" w:hAnsi="Times New Roman" w:cs="Times New Roman"/>
                <w:color w:val="000000"/>
                <w:sz w:val="24"/>
                <w:szCs w:val="24"/>
              </w:rPr>
            </w:pPr>
            <w:hyperlink r:id="rId246">
              <w:r w:rsidR="000373A3" w:rsidRPr="000373A3">
                <w:rPr>
                  <w:rFonts w:ascii="Times New Roman" w:eastAsia="Times New Roman" w:hAnsi="Times New Roman" w:cs="Times New Roman"/>
                  <w:color w:val="000000"/>
                  <w:sz w:val="24"/>
                  <w:szCs w:val="24"/>
                  <w:u w:val="single"/>
                </w:rPr>
                <w:t>Akademik Teşvik Komisyonu</w:t>
              </w:r>
            </w:hyperlink>
          </w:p>
        </w:tc>
      </w:tr>
      <w:tr w:rsidR="000373A3" w:rsidRPr="000373A3" w:rsidTr="00074715">
        <w:tc>
          <w:tcPr>
            <w:tcW w:w="3681" w:type="dxa"/>
          </w:tcPr>
          <w:p w:rsidR="000373A3" w:rsidRPr="000373A3" w:rsidRDefault="000373A3" w:rsidP="000373A3">
            <w:pPr>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Birim Öz Değerlendirme</w:t>
            </w:r>
          </w:p>
          <w:p w:rsidR="000373A3" w:rsidRPr="000373A3" w:rsidRDefault="000373A3" w:rsidP="000373A3">
            <w:pPr>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w:t>
            </w:r>
            <w:r w:rsidRPr="000373A3">
              <w:rPr>
                <w:rFonts w:ascii="Times New Roman" w:eastAsia="Times New Roman" w:hAnsi="Times New Roman" w:cs="Times New Roman"/>
                <w:color w:val="000000"/>
                <w:sz w:val="24"/>
                <w:szCs w:val="24"/>
                <w:highlight w:val="darkGray"/>
              </w:rPr>
              <w:t>:2</w:t>
            </w:r>
          </w:p>
        </w:tc>
        <w:tc>
          <w:tcPr>
            <w:tcW w:w="5381" w:type="dxa"/>
            <w:gridSpan w:val="2"/>
          </w:tcPr>
          <w:p w:rsidR="000373A3" w:rsidRPr="000373A3" w:rsidRDefault="000373A3" w:rsidP="000373A3">
            <w:pPr>
              <w:jc w:val="both"/>
              <w:rPr>
                <w:rFonts w:ascii="Times New Roman" w:eastAsia="Times New Roman" w:hAnsi="Times New Roman" w:cs="Times New Roman"/>
                <w:b/>
                <w:color w:val="000000"/>
                <w:sz w:val="24"/>
                <w:szCs w:val="24"/>
                <w:highlight w:val="darkGray"/>
              </w:rPr>
            </w:pPr>
            <w:r w:rsidRPr="000373A3">
              <w:rPr>
                <w:rFonts w:ascii="Times New Roman" w:eastAsia="Times New Roman" w:hAnsi="Times New Roman" w:cs="Times New Roman"/>
                <w:b/>
                <w:color w:val="000000"/>
                <w:sz w:val="24"/>
                <w:szCs w:val="24"/>
                <w:highlight w:val="darkGray"/>
              </w:rPr>
              <w:t>Akran Değerlendirme</w:t>
            </w:r>
          </w:p>
          <w:p w:rsidR="000373A3" w:rsidRPr="000373A3" w:rsidRDefault="000373A3" w:rsidP="000373A3">
            <w:pPr>
              <w:jc w:val="both"/>
              <w:rPr>
                <w:rFonts w:ascii="Times New Roman" w:eastAsia="Times New Roman" w:hAnsi="Times New Roman" w:cs="Times New Roman"/>
                <w:color w:val="000000"/>
                <w:sz w:val="24"/>
                <w:szCs w:val="24"/>
                <w:highlight w:val="darkGray"/>
              </w:rPr>
            </w:pPr>
            <w:r w:rsidRPr="000373A3">
              <w:rPr>
                <w:rFonts w:ascii="Times New Roman" w:eastAsia="Times New Roman" w:hAnsi="Times New Roman" w:cs="Times New Roman"/>
                <w:b/>
                <w:color w:val="000000"/>
                <w:sz w:val="24"/>
                <w:szCs w:val="24"/>
                <w:highlight w:val="darkGray"/>
              </w:rPr>
              <w:t>Puanlaması2</w:t>
            </w:r>
          </w:p>
        </w:tc>
      </w:tr>
    </w:tbl>
    <w:p w:rsidR="000373A3" w:rsidRPr="000373A3" w:rsidRDefault="000373A3" w:rsidP="000373A3">
      <w:pPr>
        <w:spacing w:after="0" w:line="240"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40"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40" w:lineRule="auto"/>
        <w:jc w:val="both"/>
        <w:rPr>
          <w:rFonts w:ascii="Times New Roman" w:eastAsia="Times New Roman" w:hAnsi="Times New Roman" w:cs="Times New Roman"/>
          <w:b/>
          <w:color w:val="EE0000"/>
          <w:sz w:val="24"/>
          <w:szCs w:val="24"/>
        </w:rPr>
      </w:pPr>
    </w:p>
    <w:p w:rsidR="000373A3" w:rsidRPr="000373A3" w:rsidRDefault="000373A3" w:rsidP="000373A3">
      <w:pPr>
        <w:spacing w:after="0" w:line="240"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ARAŞTIRMA VE GELİŞTİRME</w:t>
      </w:r>
    </w:p>
    <w:p w:rsidR="000373A3" w:rsidRPr="000373A3" w:rsidRDefault="000373A3" w:rsidP="000373A3">
      <w:pPr>
        <w:spacing w:after="0" w:line="240" w:lineRule="auto"/>
        <w:jc w:val="both"/>
        <w:rPr>
          <w:rFonts w:ascii="Times New Roman" w:eastAsia="Times New Roman" w:hAnsi="Times New Roman" w:cs="Times New Roman"/>
          <w:b/>
          <w:color w:val="000000"/>
          <w:sz w:val="24"/>
          <w:szCs w:val="24"/>
        </w:rPr>
      </w:pPr>
    </w:p>
    <w:p w:rsidR="000373A3" w:rsidRPr="000373A3" w:rsidRDefault="000373A3" w:rsidP="000373A3">
      <w:pPr>
        <w:spacing w:after="0" w:line="240" w:lineRule="auto"/>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Araştırma ve Geliştirme Genel Değerlendirme Tablosu</w:t>
      </w:r>
    </w:p>
    <w:p w:rsidR="000373A3" w:rsidRPr="000373A3" w:rsidRDefault="000373A3" w:rsidP="000373A3">
      <w:pPr>
        <w:spacing w:after="0" w:line="240" w:lineRule="auto"/>
        <w:jc w:val="both"/>
        <w:rPr>
          <w:rFonts w:ascii="Times New Roman" w:eastAsia="Times New Roman" w:hAnsi="Times New Roman" w:cs="Times New Roman"/>
          <w:color w:val="000000"/>
          <w:sz w:val="24"/>
          <w:szCs w:val="24"/>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3684"/>
        <w:gridCol w:w="1135"/>
        <w:gridCol w:w="3397"/>
      </w:tblGrid>
      <w:tr w:rsidR="000373A3" w:rsidRPr="000373A3" w:rsidTr="00074715">
        <w:tc>
          <w:tcPr>
            <w:tcW w:w="846" w:type="dxa"/>
          </w:tcPr>
          <w:p w:rsidR="000373A3" w:rsidRPr="000373A3" w:rsidRDefault="000373A3" w:rsidP="000373A3">
            <w:pPr>
              <w:jc w:val="both"/>
              <w:rPr>
                <w:rFonts w:ascii="Times New Roman" w:eastAsia="Times New Roman" w:hAnsi="Times New Roman" w:cs="Times New Roman"/>
                <w:color w:val="000000"/>
                <w:sz w:val="24"/>
                <w:szCs w:val="24"/>
              </w:rPr>
            </w:pPr>
          </w:p>
        </w:tc>
        <w:tc>
          <w:tcPr>
            <w:tcW w:w="3684"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Değerlendirme Kriterleri</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proofErr w:type="gramStart"/>
            <w:r w:rsidRPr="000373A3">
              <w:rPr>
                <w:rFonts w:ascii="Times New Roman" w:eastAsia="Times New Roman" w:hAnsi="Times New Roman" w:cs="Times New Roman"/>
                <w:b/>
                <w:color w:val="000000"/>
                <w:sz w:val="24"/>
                <w:szCs w:val="24"/>
              </w:rPr>
              <w:t>Evet</w:t>
            </w:r>
            <w:proofErr w:type="gramEnd"/>
            <w:r w:rsidRPr="000373A3">
              <w:rPr>
                <w:rFonts w:ascii="Times New Roman" w:eastAsia="Times New Roman" w:hAnsi="Times New Roman" w:cs="Times New Roman"/>
                <w:b/>
                <w:color w:val="000000"/>
                <w:sz w:val="24"/>
                <w:szCs w:val="24"/>
              </w:rPr>
              <w:t xml:space="preserve"> / Hayır / Kısmen</w:t>
            </w:r>
          </w:p>
        </w:tc>
        <w:tc>
          <w:tcPr>
            <w:tcW w:w="3397"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Açıklama (Kanıt belirterek açıklama yapmak zorunludur)</w:t>
            </w:r>
          </w:p>
        </w:tc>
      </w:tr>
      <w:tr w:rsidR="000373A3" w:rsidRPr="000373A3" w:rsidTr="00074715">
        <w:tc>
          <w:tcPr>
            <w:tcW w:w="846" w:type="dxa"/>
            <w:vMerge w:val="restart"/>
          </w:tcPr>
          <w:p w:rsidR="000373A3" w:rsidRPr="000373A3" w:rsidRDefault="000373A3" w:rsidP="000373A3">
            <w:pPr>
              <w:ind w:left="113" w:right="113"/>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Eğitim ve Öğretim</w:t>
            </w: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Alt çalışma gurubu yönergeye uygun kurulmuş mu?</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tc>
        <w:tc>
          <w:tcPr>
            <w:tcW w:w="3397" w:type="dxa"/>
          </w:tcPr>
          <w:p w:rsidR="000373A3" w:rsidRPr="000373A3" w:rsidRDefault="00D20A03" w:rsidP="000373A3">
            <w:pPr>
              <w:jc w:val="both"/>
              <w:rPr>
                <w:rFonts w:ascii="Times New Roman" w:eastAsia="Times New Roman" w:hAnsi="Times New Roman" w:cs="Times New Roman"/>
                <w:color w:val="000000"/>
                <w:sz w:val="24"/>
                <w:szCs w:val="24"/>
              </w:rPr>
            </w:pPr>
            <w:hyperlink r:id="rId247">
              <w:r w:rsidR="000373A3" w:rsidRPr="000373A3">
                <w:rPr>
                  <w:rFonts w:ascii="Times New Roman" w:eastAsia="Times New Roman" w:hAnsi="Times New Roman" w:cs="Times New Roman"/>
                  <w:color w:val="000000"/>
                  <w:sz w:val="24"/>
                  <w:szCs w:val="24"/>
                  <w:u w:val="single"/>
                </w:rPr>
                <w:t>Grup Üyeleri</w:t>
              </w:r>
            </w:hyperlink>
          </w:p>
        </w:tc>
      </w:tr>
      <w:tr w:rsidR="000373A3" w:rsidRPr="000373A3" w:rsidTr="00074715">
        <w:tc>
          <w:tcPr>
            <w:tcW w:w="846" w:type="dxa"/>
            <w:vMerge/>
          </w:tcPr>
          <w:p w:rsidR="000373A3" w:rsidRPr="000373A3" w:rsidRDefault="000373A3" w:rsidP="000373A3">
            <w:pPr>
              <w:widowControl w:val="0"/>
              <w:pBdr>
                <w:top w:val="nil"/>
                <w:left w:val="nil"/>
                <w:bottom w:val="nil"/>
                <w:right w:val="nil"/>
                <w:between w:val="nil"/>
              </w:pBdr>
              <w:spacing w:line="276" w:lineRule="auto"/>
              <w:rPr>
                <w:rFonts w:ascii="Times New Roman" w:eastAsia="Times New Roman" w:hAnsi="Times New Roman" w:cs="Times New Roman"/>
                <w:color w:val="EE0000"/>
                <w:sz w:val="24"/>
                <w:szCs w:val="24"/>
              </w:rPr>
            </w:pP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Alt çalışma grubu kalite toplantıları düzenli olarak yapılıyor mu?</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397"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846" w:type="dxa"/>
            <w:vMerge/>
          </w:tcPr>
          <w:p w:rsidR="000373A3" w:rsidRPr="000373A3" w:rsidRDefault="000373A3" w:rsidP="000373A3">
            <w:pPr>
              <w:widowControl w:val="0"/>
              <w:pBdr>
                <w:top w:val="nil"/>
                <w:left w:val="nil"/>
                <w:bottom w:val="nil"/>
                <w:right w:val="nil"/>
                <w:between w:val="nil"/>
              </w:pBdr>
              <w:spacing w:line="276" w:lineRule="auto"/>
              <w:rPr>
                <w:rFonts w:ascii="Times New Roman" w:eastAsia="Times New Roman" w:hAnsi="Times New Roman" w:cs="Times New Roman"/>
                <w:color w:val="EE0000"/>
                <w:sz w:val="24"/>
                <w:szCs w:val="24"/>
              </w:rPr>
            </w:pP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Alt çalışma grubu toplantı tutanakları web sayfasında yayınlanıyor mu?</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397"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846" w:type="dxa"/>
            <w:vMerge/>
          </w:tcPr>
          <w:p w:rsidR="000373A3" w:rsidRPr="000373A3" w:rsidRDefault="000373A3" w:rsidP="000373A3">
            <w:pPr>
              <w:widowControl w:val="0"/>
              <w:pBdr>
                <w:top w:val="nil"/>
                <w:left w:val="nil"/>
                <w:bottom w:val="nil"/>
                <w:right w:val="nil"/>
                <w:between w:val="nil"/>
              </w:pBdr>
              <w:spacing w:line="276" w:lineRule="auto"/>
              <w:rPr>
                <w:rFonts w:ascii="Times New Roman" w:eastAsia="Times New Roman" w:hAnsi="Times New Roman" w:cs="Times New Roman"/>
                <w:color w:val="EE0000"/>
                <w:sz w:val="24"/>
                <w:szCs w:val="24"/>
              </w:rPr>
            </w:pP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Toplantılarda alınan kararlardan uygulanan örnekler var mı?</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397"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 xml:space="preserve">Kanıt bulunamamıştır </w:t>
            </w:r>
          </w:p>
        </w:tc>
      </w:tr>
      <w:tr w:rsidR="000373A3" w:rsidRPr="000373A3" w:rsidTr="00074715">
        <w:tc>
          <w:tcPr>
            <w:tcW w:w="846" w:type="dxa"/>
            <w:vMerge w:val="restart"/>
          </w:tcPr>
          <w:p w:rsidR="000373A3" w:rsidRPr="000373A3" w:rsidRDefault="000373A3" w:rsidP="000373A3">
            <w:pPr>
              <w:ind w:left="113" w:right="113"/>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 xml:space="preserve">Ar Ge Raporu </w:t>
            </w: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Bulunuyor mu?</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397"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846" w:type="dxa"/>
            <w:vMerge/>
          </w:tcPr>
          <w:p w:rsidR="000373A3" w:rsidRPr="000373A3" w:rsidRDefault="000373A3" w:rsidP="000373A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Ar-Ge raporları birim kalite web sayfalarında ilan ediliyor mu?</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397"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c>
          <w:tcPr>
            <w:tcW w:w="846" w:type="dxa"/>
            <w:vMerge/>
          </w:tcPr>
          <w:p w:rsidR="000373A3" w:rsidRPr="000373A3" w:rsidRDefault="000373A3" w:rsidP="000373A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Birim Ar- Ge raporu sonuçları ve araştırma geliştirme faaliyetleri kapsamında gerçekleştirilen iyileştirmeler bulunmakta mıdır?</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Hayır</w:t>
            </w:r>
          </w:p>
        </w:tc>
        <w:tc>
          <w:tcPr>
            <w:tcW w:w="3397"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Kanıt bulunamamıştır</w:t>
            </w:r>
          </w:p>
        </w:tc>
      </w:tr>
      <w:tr w:rsidR="000373A3" w:rsidRPr="000373A3" w:rsidTr="00074715">
        <w:trPr>
          <w:cantSplit/>
          <w:trHeight w:val="1695"/>
        </w:trPr>
        <w:tc>
          <w:tcPr>
            <w:tcW w:w="846"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Proje ve</w:t>
            </w:r>
          </w:p>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Faaliyetler</w:t>
            </w:r>
          </w:p>
        </w:tc>
        <w:tc>
          <w:tcPr>
            <w:tcW w:w="3684" w:type="dxa"/>
          </w:tcPr>
          <w:p w:rsidR="000373A3" w:rsidRPr="000373A3" w:rsidRDefault="000373A3" w:rsidP="000373A3">
            <w:pPr>
              <w:jc w:val="both"/>
              <w:rPr>
                <w:rFonts w:ascii="Times New Roman" w:eastAsia="Times New Roman" w:hAnsi="Times New Roman" w:cs="Times New Roman"/>
                <w:color w:val="000000"/>
                <w:sz w:val="24"/>
                <w:szCs w:val="24"/>
              </w:rPr>
            </w:pPr>
            <w:r w:rsidRPr="000373A3">
              <w:rPr>
                <w:rFonts w:ascii="Times New Roman" w:eastAsia="Times New Roman" w:hAnsi="Times New Roman" w:cs="Times New Roman"/>
                <w:color w:val="000000"/>
                <w:sz w:val="24"/>
                <w:szCs w:val="24"/>
              </w:rPr>
              <w:t>Öğrencilerin araştırma faaliyetleri ve projelere katılımı konularında izleme ve iyileştirme yapılıyor mu?</w:t>
            </w:r>
          </w:p>
        </w:tc>
        <w:tc>
          <w:tcPr>
            <w:tcW w:w="1135" w:type="dxa"/>
          </w:tcPr>
          <w:p w:rsidR="000373A3" w:rsidRPr="000373A3" w:rsidRDefault="000373A3" w:rsidP="000373A3">
            <w:pPr>
              <w:jc w:val="both"/>
              <w:rPr>
                <w:rFonts w:ascii="Times New Roman" w:eastAsia="Times New Roman" w:hAnsi="Times New Roman" w:cs="Times New Roman"/>
                <w:b/>
                <w:color w:val="000000"/>
                <w:sz w:val="24"/>
                <w:szCs w:val="24"/>
              </w:rPr>
            </w:pPr>
            <w:r w:rsidRPr="000373A3">
              <w:rPr>
                <w:rFonts w:ascii="Times New Roman" w:eastAsia="Times New Roman" w:hAnsi="Times New Roman" w:cs="Times New Roman"/>
                <w:b/>
                <w:color w:val="000000"/>
                <w:sz w:val="24"/>
                <w:szCs w:val="24"/>
              </w:rPr>
              <w:t>Evet</w:t>
            </w:r>
          </w:p>
        </w:tc>
        <w:tc>
          <w:tcPr>
            <w:tcW w:w="3397" w:type="dxa"/>
          </w:tcPr>
          <w:p w:rsidR="000373A3" w:rsidRPr="000373A3" w:rsidRDefault="00D20A03" w:rsidP="000373A3">
            <w:pPr>
              <w:jc w:val="both"/>
              <w:rPr>
                <w:rFonts w:ascii="Times New Roman" w:eastAsia="Times New Roman" w:hAnsi="Times New Roman" w:cs="Times New Roman"/>
                <w:color w:val="000000"/>
                <w:sz w:val="24"/>
                <w:szCs w:val="24"/>
              </w:rPr>
            </w:pPr>
            <w:hyperlink r:id="rId248">
              <w:r w:rsidR="000373A3" w:rsidRPr="000373A3">
                <w:rPr>
                  <w:rFonts w:ascii="Times New Roman" w:eastAsia="Times New Roman" w:hAnsi="Times New Roman" w:cs="Times New Roman"/>
                  <w:color w:val="000000"/>
                  <w:sz w:val="24"/>
                  <w:szCs w:val="24"/>
                  <w:u w:val="single"/>
                </w:rPr>
                <w:t>Birim Web Sayfası</w:t>
              </w:r>
            </w:hyperlink>
          </w:p>
          <w:p w:rsidR="000373A3" w:rsidRPr="000373A3" w:rsidRDefault="000373A3" w:rsidP="000373A3">
            <w:pPr>
              <w:jc w:val="both"/>
              <w:rPr>
                <w:rFonts w:ascii="Times New Roman" w:eastAsia="Times New Roman" w:hAnsi="Times New Roman" w:cs="Times New Roman"/>
                <w:color w:val="000000"/>
                <w:sz w:val="24"/>
                <w:szCs w:val="24"/>
              </w:rPr>
            </w:pPr>
          </w:p>
          <w:p w:rsidR="000373A3" w:rsidRPr="000373A3" w:rsidRDefault="000373A3" w:rsidP="000373A3">
            <w:pPr>
              <w:jc w:val="both"/>
              <w:rPr>
                <w:rFonts w:ascii="Times New Roman" w:eastAsia="Times New Roman" w:hAnsi="Times New Roman" w:cs="Times New Roman"/>
                <w:color w:val="000000"/>
                <w:sz w:val="24"/>
                <w:szCs w:val="24"/>
              </w:rPr>
            </w:pPr>
          </w:p>
        </w:tc>
      </w:tr>
      <w:tr w:rsidR="000373A3" w:rsidRPr="000373A3" w:rsidTr="00074715">
        <w:trPr>
          <w:cantSplit/>
          <w:trHeight w:val="591"/>
        </w:trPr>
        <w:tc>
          <w:tcPr>
            <w:tcW w:w="4530" w:type="dxa"/>
            <w:gridSpan w:val="2"/>
          </w:tcPr>
          <w:p w:rsidR="000373A3" w:rsidRPr="000373A3" w:rsidRDefault="000373A3" w:rsidP="000373A3">
            <w:pPr>
              <w:jc w:val="both"/>
              <w:rPr>
                <w:rFonts w:ascii="Times New Roman" w:eastAsia="Times New Roman" w:hAnsi="Times New Roman" w:cs="Times New Roman"/>
                <w:b/>
                <w:sz w:val="24"/>
                <w:szCs w:val="24"/>
                <w:highlight w:val="darkGray"/>
              </w:rPr>
            </w:pPr>
            <w:r w:rsidRPr="000373A3">
              <w:rPr>
                <w:rFonts w:ascii="Times New Roman" w:eastAsia="Times New Roman" w:hAnsi="Times New Roman" w:cs="Times New Roman"/>
                <w:b/>
                <w:sz w:val="24"/>
                <w:szCs w:val="24"/>
                <w:highlight w:val="darkGray"/>
              </w:rPr>
              <w:t>Birim Öz Değerlendirme</w:t>
            </w:r>
          </w:p>
          <w:p w:rsidR="000373A3" w:rsidRPr="000373A3" w:rsidRDefault="000373A3" w:rsidP="000373A3">
            <w:pPr>
              <w:jc w:val="both"/>
              <w:rPr>
                <w:rFonts w:ascii="Times New Roman" w:eastAsia="Times New Roman" w:hAnsi="Times New Roman" w:cs="Times New Roman"/>
                <w:color w:val="EE0000"/>
                <w:sz w:val="24"/>
                <w:szCs w:val="24"/>
                <w:highlight w:val="darkGray"/>
              </w:rPr>
            </w:pPr>
            <w:r w:rsidRPr="000373A3">
              <w:rPr>
                <w:rFonts w:ascii="Times New Roman" w:eastAsia="Times New Roman" w:hAnsi="Times New Roman" w:cs="Times New Roman"/>
                <w:b/>
                <w:sz w:val="24"/>
                <w:szCs w:val="24"/>
                <w:highlight w:val="darkGray"/>
              </w:rPr>
              <w:t>Puanlaması</w:t>
            </w:r>
            <w:r w:rsidRPr="000373A3">
              <w:rPr>
                <w:rFonts w:ascii="Times New Roman" w:eastAsia="Times New Roman" w:hAnsi="Times New Roman" w:cs="Times New Roman"/>
                <w:sz w:val="24"/>
                <w:szCs w:val="24"/>
                <w:highlight w:val="darkGray"/>
              </w:rPr>
              <w:t>:</w:t>
            </w:r>
          </w:p>
        </w:tc>
        <w:tc>
          <w:tcPr>
            <w:tcW w:w="4532" w:type="dxa"/>
            <w:gridSpan w:val="2"/>
          </w:tcPr>
          <w:p w:rsidR="000373A3" w:rsidRPr="000373A3" w:rsidRDefault="000373A3" w:rsidP="000373A3">
            <w:pPr>
              <w:jc w:val="both"/>
              <w:rPr>
                <w:rFonts w:ascii="Times New Roman" w:eastAsia="Times New Roman" w:hAnsi="Times New Roman" w:cs="Times New Roman"/>
                <w:b/>
                <w:sz w:val="24"/>
                <w:szCs w:val="24"/>
                <w:highlight w:val="darkGray"/>
              </w:rPr>
            </w:pPr>
            <w:r w:rsidRPr="000373A3">
              <w:rPr>
                <w:rFonts w:ascii="Times New Roman" w:eastAsia="Times New Roman" w:hAnsi="Times New Roman" w:cs="Times New Roman"/>
                <w:b/>
                <w:sz w:val="24"/>
                <w:szCs w:val="24"/>
                <w:highlight w:val="darkGray"/>
              </w:rPr>
              <w:t>Akran Değerlendirme</w:t>
            </w:r>
          </w:p>
          <w:p w:rsidR="000373A3" w:rsidRPr="000373A3" w:rsidRDefault="000373A3" w:rsidP="000373A3">
            <w:pPr>
              <w:jc w:val="both"/>
              <w:rPr>
                <w:rFonts w:ascii="Times New Roman" w:eastAsia="Times New Roman" w:hAnsi="Times New Roman" w:cs="Times New Roman"/>
                <w:color w:val="EE0000"/>
                <w:sz w:val="24"/>
                <w:szCs w:val="24"/>
                <w:highlight w:val="darkGray"/>
              </w:rPr>
            </w:pPr>
            <w:r w:rsidRPr="000373A3">
              <w:rPr>
                <w:rFonts w:ascii="Times New Roman" w:eastAsia="Times New Roman" w:hAnsi="Times New Roman" w:cs="Times New Roman"/>
                <w:b/>
                <w:sz w:val="24"/>
                <w:szCs w:val="24"/>
                <w:highlight w:val="darkGray"/>
              </w:rPr>
              <w:t>Puanlaması</w:t>
            </w:r>
            <w:r w:rsidRPr="000373A3">
              <w:rPr>
                <w:rFonts w:ascii="Times New Roman" w:eastAsia="Times New Roman" w:hAnsi="Times New Roman" w:cs="Times New Roman"/>
                <w:sz w:val="24"/>
                <w:szCs w:val="24"/>
                <w:highlight w:val="darkGray"/>
              </w:rPr>
              <w:t>:3</w:t>
            </w:r>
          </w:p>
        </w:tc>
      </w:tr>
    </w:tbl>
    <w:p w:rsidR="000373A3" w:rsidRPr="000373A3" w:rsidRDefault="000373A3" w:rsidP="000373A3">
      <w:pPr>
        <w:spacing w:after="0" w:line="240" w:lineRule="auto"/>
        <w:jc w:val="both"/>
        <w:rPr>
          <w:rFonts w:ascii="Times New Roman" w:eastAsia="Times New Roman" w:hAnsi="Times New Roman" w:cs="Times New Roman"/>
          <w:b/>
          <w:color w:val="FF0000"/>
          <w:sz w:val="24"/>
          <w:szCs w:val="24"/>
        </w:rPr>
      </w:pPr>
    </w:p>
    <w:p w:rsidR="000373A3" w:rsidRPr="000373A3" w:rsidRDefault="000373A3" w:rsidP="000373A3">
      <w:pPr>
        <w:spacing w:after="0" w:line="276" w:lineRule="auto"/>
        <w:jc w:val="both"/>
        <w:rPr>
          <w:rFonts w:ascii="Arial" w:hAnsi="Arial" w:cs="Arial"/>
          <w:color w:val="222222"/>
          <w:highlight w:val="green"/>
          <w:shd w:val="clear" w:color="auto" w:fill="FFFFFF"/>
        </w:rPr>
      </w:pPr>
    </w:p>
    <w:p w:rsidR="000373A3" w:rsidRPr="000373A3" w:rsidRDefault="000373A3" w:rsidP="000373A3">
      <w:pPr>
        <w:tabs>
          <w:tab w:val="left" w:pos="234"/>
        </w:tabs>
        <w:spacing w:before="76"/>
        <w:jc w:val="both"/>
        <w:rPr>
          <w:rFonts w:ascii="Times New Roman" w:hAnsi="Times New Roman" w:cs="Times New Roman"/>
          <w:b/>
          <w:sz w:val="24"/>
        </w:rPr>
      </w:pPr>
    </w:p>
    <w:p w:rsidR="000373A3" w:rsidRPr="000373A3" w:rsidRDefault="000373A3" w:rsidP="000373A3"/>
    <w:p w:rsidR="0047603E" w:rsidRPr="00EB19CD" w:rsidRDefault="0047603E">
      <w:pPr>
        <w:spacing w:after="0" w:line="240" w:lineRule="auto"/>
        <w:jc w:val="both"/>
        <w:rPr>
          <w:rFonts w:ascii="Times New Roman" w:eastAsia="Times New Roman" w:hAnsi="Times New Roman" w:cs="Times New Roman"/>
          <w:b/>
          <w:color w:val="FF0000"/>
          <w:sz w:val="24"/>
          <w:szCs w:val="24"/>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p>
    <w:p w:rsidR="000373A3" w:rsidRPr="000373A3" w:rsidRDefault="000373A3" w:rsidP="000373A3">
      <w:pPr>
        <w:widowControl w:val="0"/>
        <w:tabs>
          <w:tab w:val="left" w:pos="234"/>
        </w:tabs>
        <w:autoSpaceDE w:val="0"/>
        <w:autoSpaceDN w:val="0"/>
        <w:spacing w:before="76" w:after="0" w:line="240" w:lineRule="auto"/>
        <w:jc w:val="both"/>
        <w:rPr>
          <w:rFonts w:ascii="Times New Roman" w:eastAsia="Times New Roman" w:hAnsi="Times New Roman" w:cs="Times New Roman"/>
          <w:b/>
          <w:sz w:val="24"/>
          <w:lang w:val="tr-TR" w:eastAsia="en-US"/>
        </w:rPr>
      </w:pPr>
      <w:r w:rsidRPr="000373A3">
        <w:rPr>
          <w:rFonts w:ascii="Times New Roman" w:eastAsia="Times New Roman" w:hAnsi="Times New Roman" w:cs="Times New Roman"/>
          <w:b/>
          <w:sz w:val="24"/>
          <w:lang w:val="tr-TR" w:eastAsia="en-US"/>
        </w:rPr>
        <w:t>D.TOPLUMSAL</w:t>
      </w:r>
      <w:r w:rsidRPr="000373A3">
        <w:rPr>
          <w:rFonts w:ascii="Times New Roman" w:eastAsia="Times New Roman" w:hAnsi="Times New Roman" w:cs="Times New Roman"/>
          <w:b/>
          <w:spacing w:val="-3"/>
          <w:sz w:val="24"/>
          <w:lang w:val="tr-TR" w:eastAsia="en-US"/>
        </w:rPr>
        <w:t xml:space="preserve"> </w:t>
      </w:r>
      <w:r w:rsidRPr="000373A3">
        <w:rPr>
          <w:rFonts w:ascii="Times New Roman" w:eastAsia="Times New Roman" w:hAnsi="Times New Roman" w:cs="Times New Roman"/>
          <w:b/>
          <w:spacing w:val="-4"/>
          <w:sz w:val="24"/>
          <w:lang w:val="tr-TR" w:eastAsia="en-US"/>
        </w:rPr>
        <w:t>KATKI</w:t>
      </w:r>
    </w:p>
    <w:p w:rsidR="000373A3" w:rsidRPr="000373A3" w:rsidRDefault="000373A3" w:rsidP="000373A3">
      <w:pPr>
        <w:widowControl w:val="0"/>
        <w:tabs>
          <w:tab w:val="left" w:pos="496"/>
        </w:tabs>
        <w:autoSpaceDE w:val="0"/>
        <w:autoSpaceDN w:val="0"/>
        <w:spacing w:after="0" w:line="240" w:lineRule="auto"/>
        <w:ind w:right="144"/>
        <w:jc w:val="both"/>
        <w:rPr>
          <w:rFonts w:ascii="Times New Roman" w:eastAsia="Times New Roman" w:hAnsi="Times New Roman" w:cs="Times New Roman"/>
          <w:b/>
          <w:sz w:val="24"/>
          <w:lang w:val="tr-TR" w:eastAsia="en-US"/>
        </w:rPr>
      </w:pPr>
      <w:r w:rsidRPr="000373A3">
        <w:rPr>
          <w:rFonts w:ascii="Times New Roman" w:eastAsia="Times New Roman" w:hAnsi="Times New Roman" w:cs="Times New Roman"/>
          <w:b/>
          <w:sz w:val="24"/>
          <w:lang w:val="tr-TR" w:eastAsia="en-US"/>
        </w:rPr>
        <w:t xml:space="preserve">D.1.TOPLUMSAL KATKI SÜREÇLERİNİN YÖNETİMİ VE TOPLUMSAL KATKI </w:t>
      </w:r>
      <w:r w:rsidRPr="000373A3">
        <w:rPr>
          <w:rFonts w:ascii="Times New Roman" w:eastAsia="Times New Roman" w:hAnsi="Times New Roman" w:cs="Times New Roman"/>
          <w:b/>
          <w:spacing w:val="-2"/>
          <w:sz w:val="24"/>
          <w:lang w:val="tr-TR" w:eastAsia="en-US"/>
        </w:rPr>
        <w:t>KAYNAKLARI</w:t>
      </w:r>
    </w:p>
    <w:p w:rsidR="000373A3" w:rsidRPr="000373A3" w:rsidRDefault="000373A3" w:rsidP="000373A3">
      <w:pPr>
        <w:widowControl w:val="0"/>
        <w:tabs>
          <w:tab w:val="left" w:pos="654"/>
        </w:tabs>
        <w:autoSpaceDE w:val="0"/>
        <w:autoSpaceDN w:val="0"/>
        <w:spacing w:before="1" w:after="0" w:line="240" w:lineRule="auto"/>
        <w:jc w:val="both"/>
        <w:outlineLvl w:val="2"/>
        <w:rPr>
          <w:rFonts w:ascii="Times New Roman" w:eastAsia="Times New Roman" w:hAnsi="Times New Roman" w:cs="Times New Roman"/>
          <w:b/>
          <w:bCs/>
          <w:i/>
          <w:iCs/>
          <w:sz w:val="24"/>
          <w:szCs w:val="24"/>
          <w:lang w:val="tr-TR" w:eastAsia="en-US"/>
        </w:rPr>
      </w:pPr>
      <w:r w:rsidRPr="000373A3">
        <w:rPr>
          <w:rFonts w:ascii="Times New Roman" w:eastAsia="Times New Roman" w:hAnsi="Times New Roman" w:cs="Times New Roman"/>
          <w:b/>
          <w:bCs/>
          <w:i/>
          <w:iCs/>
          <w:sz w:val="24"/>
          <w:szCs w:val="24"/>
          <w:lang w:val="tr-TR" w:eastAsia="en-US"/>
        </w:rPr>
        <w:t>D.1.1.Toplumsal</w:t>
      </w:r>
      <w:r w:rsidRPr="000373A3">
        <w:rPr>
          <w:rFonts w:ascii="Times New Roman" w:eastAsia="Times New Roman" w:hAnsi="Times New Roman" w:cs="Times New Roman"/>
          <w:b/>
          <w:bCs/>
          <w:i/>
          <w:iCs/>
          <w:spacing w:val="-4"/>
          <w:sz w:val="24"/>
          <w:szCs w:val="24"/>
          <w:lang w:val="tr-TR" w:eastAsia="en-US"/>
        </w:rPr>
        <w:t xml:space="preserve"> </w:t>
      </w:r>
      <w:r w:rsidRPr="000373A3">
        <w:rPr>
          <w:rFonts w:ascii="Times New Roman" w:eastAsia="Times New Roman" w:hAnsi="Times New Roman" w:cs="Times New Roman"/>
          <w:b/>
          <w:bCs/>
          <w:i/>
          <w:iCs/>
          <w:sz w:val="24"/>
          <w:szCs w:val="24"/>
          <w:lang w:val="tr-TR" w:eastAsia="en-US"/>
        </w:rPr>
        <w:t>Katkı</w:t>
      </w:r>
      <w:r w:rsidRPr="000373A3">
        <w:rPr>
          <w:rFonts w:ascii="Times New Roman" w:eastAsia="Times New Roman" w:hAnsi="Times New Roman" w:cs="Times New Roman"/>
          <w:b/>
          <w:bCs/>
          <w:i/>
          <w:iCs/>
          <w:spacing w:val="-2"/>
          <w:sz w:val="24"/>
          <w:szCs w:val="24"/>
          <w:lang w:val="tr-TR" w:eastAsia="en-US"/>
        </w:rPr>
        <w:t xml:space="preserve"> </w:t>
      </w:r>
      <w:r w:rsidRPr="000373A3">
        <w:rPr>
          <w:rFonts w:ascii="Times New Roman" w:eastAsia="Times New Roman" w:hAnsi="Times New Roman" w:cs="Times New Roman"/>
          <w:b/>
          <w:bCs/>
          <w:i/>
          <w:iCs/>
          <w:sz w:val="24"/>
          <w:szCs w:val="24"/>
          <w:lang w:val="tr-TR" w:eastAsia="en-US"/>
        </w:rPr>
        <w:t>Süreçlerinin</w:t>
      </w:r>
      <w:r w:rsidRPr="000373A3">
        <w:rPr>
          <w:rFonts w:ascii="Times New Roman" w:eastAsia="Times New Roman" w:hAnsi="Times New Roman" w:cs="Times New Roman"/>
          <w:b/>
          <w:bCs/>
          <w:i/>
          <w:iCs/>
          <w:spacing w:val="-2"/>
          <w:sz w:val="24"/>
          <w:szCs w:val="24"/>
          <w:lang w:val="tr-TR" w:eastAsia="en-US"/>
        </w:rPr>
        <w:t xml:space="preserve"> Yönetimi</w:t>
      </w:r>
    </w:p>
    <w:p w:rsidR="000373A3" w:rsidRPr="000373A3" w:rsidRDefault="000373A3" w:rsidP="000373A3">
      <w:pPr>
        <w:widowControl w:val="0"/>
        <w:autoSpaceDE w:val="0"/>
        <w:autoSpaceDN w:val="0"/>
        <w:spacing w:after="0" w:line="240" w:lineRule="auto"/>
        <w:ind w:left="1" w:right="143"/>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 xml:space="preserve">Akran Değerlendirmesi: </w:t>
      </w:r>
      <w:r w:rsidRPr="000373A3">
        <w:rPr>
          <w:rFonts w:ascii="Times New Roman" w:eastAsia="Times New Roman" w:hAnsi="Times New Roman" w:cs="Times New Roman"/>
          <w:sz w:val="24"/>
          <w:szCs w:val="24"/>
          <w:lang w:val="tr-TR" w:eastAsia="en-US"/>
        </w:rPr>
        <w:t xml:space="preserve">Bu başlığa akran değerlendirmesi yapılan birimin BİDR’ unda bulunan toplumsal katkı süreçlerinin yönetimi alt ölçütüne yönelik değerlendirme cevabınızı </w:t>
      </w:r>
      <w:r w:rsidRPr="000373A3">
        <w:rPr>
          <w:rFonts w:ascii="Times New Roman" w:eastAsia="Times New Roman" w:hAnsi="Times New Roman" w:cs="Times New Roman"/>
          <w:spacing w:val="-2"/>
          <w:sz w:val="24"/>
          <w:szCs w:val="24"/>
          <w:lang w:val="tr-TR" w:eastAsia="en-US"/>
        </w:rPr>
        <w:t>yazınız.</w:t>
      </w:r>
    </w:p>
    <w:p w:rsidR="000373A3" w:rsidRPr="000373A3" w:rsidRDefault="000373A3" w:rsidP="000373A3">
      <w:pPr>
        <w:widowControl w:val="0"/>
        <w:autoSpaceDE w:val="0"/>
        <w:autoSpaceDN w:val="0"/>
        <w:spacing w:before="44" w:after="0" w:line="240" w:lineRule="auto"/>
        <w:rPr>
          <w:rFonts w:ascii="Times New Roman" w:eastAsia="Times New Roman" w:hAnsi="Times New Roman" w:cs="Times New Roman"/>
          <w:sz w:val="20"/>
          <w:szCs w:val="24"/>
          <w:lang w:val="tr-TR" w:eastAsia="en-US"/>
        </w:rPr>
      </w:pPr>
    </w:p>
    <w:tbl>
      <w:tblPr>
        <w:tblStyle w:val="TableNormal10"/>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0373A3" w:rsidRPr="000373A3" w:rsidTr="00074715">
        <w:trPr>
          <w:trHeight w:val="828"/>
        </w:trPr>
        <w:tc>
          <w:tcPr>
            <w:tcW w:w="4732" w:type="dxa"/>
          </w:tcPr>
          <w:p w:rsidR="000373A3" w:rsidRPr="000373A3" w:rsidRDefault="000373A3" w:rsidP="000373A3">
            <w:pPr>
              <w:spacing w:before="1"/>
              <w:ind w:left="108"/>
              <w:rPr>
                <w:rFonts w:ascii="Times New Roman" w:eastAsia="Times New Roman" w:hAnsi="Times New Roman"/>
                <w:sz w:val="24"/>
              </w:rPr>
            </w:pPr>
            <w:proofErr w:type="spellStart"/>
            <w:r w:rsidRPr="000373A3">
              <w:rPr>
                <w:rFonts w:ascii="Times New Roman" w:eastAsia="Times New Roman" w:hAnsi="Times New Roman"/>
                <w:sz w:val="24"/>
              </w:rPr>
              <w:t>Akran</w:t>
            </w:r>
            <w:proofErr w:type="spellEnd"/>
            <w:r w:rsidRPr="000373A3">
              <w:rPr>
                <w:rFonts w:ascii="Times New Roman" w:eastAsia="Times New Roman" w:hAnsi="Times New Roman"/>
                <w:spacing w:val="-3"/>
                <w:sz w:val="24"/>
              </w:rPr>
              <w:t xml:space="preserve"> </w:t>
            </w:r>
            <w:proofErr w:type="spellStart"/>
            <w:r w:rsidRPr="000373A3">
              <w:rPr>
                <w:rFonts w:ascii="Times New Roman" w:eastAsia="Times New Roman" w:hAnsi="Times New Roman"/>
                <w:sz w:val="24"/>
              </w:rPr>
              <w:t>Değerlendirme</w:t>
            </w:r>
            <w:proofErr w:type="spellEnd"/>
            <w:r w:rsidRPr="000373A3">
              <w:rPr>
                <w:rFonts w:ascii="Times New Roman" w:eastAsia="Times New Roman" w:hAnsi="Times New Roman"/>
                <w:spacing w:val="-3"/>
                <w:sz w:val="24"/>
              </w:rPr>
              <w:t xml:space="preserve"> </w:t>
            </w:r>
            <w:proofErr w:type="spellStart"/>
            <w:r w:rsidRPr="000373A3">
              <w:rPr>
                <w:rFonts w:ascii="Times New Roman" w:eastAsia="Times New Roman" w:hAnsi="Times New Roman"/>
                <w:spacing w:val="-2"/>
                <w:sz w:val="24"/>
              </w:rPr>
              <w:t>Kriterleri</w:t>
            </w:r>
            <w:proofErr w:type="spellEnd"/>
          </w:p>
        </w:tc>
        <w:tc>
          <w:tcPr>
            <w:tcW w:w="1402" w:type="dxa"/>
          </w:tcPr>
          <w:p w:rsidR="000373A3" w:rsidRPr="000373A3" w:rsidRDefault="000373A3" w:rsidP="000373A3">
            <w:pPr>
              <w:spacing w:line="270" w:lineRule="atLeast"/>
              <w:ind w:left="306" w:right="296" w:firstLine="127"/>
              <w:jc w:val="both"/>
              <w:rPr>
                <w:rFonts w:ascii="Times New Roman" w:eastAsia="Times New Roman" w:hAnsi="Times New Roman"/>
                <w:sz w:val="24"/>
              </w:rPr>
            </w:pPr>
            <w:r w:rsidRPr="000373A3">
              <w:rPr>
                <w:rFonts w:ascii="Times New Roman" w:eastAsia="Times New Roman" w:hAnsi="Times New Roman"/>
                <w:spacing w:val="-2"/>
                <w:sz w:val="24"/>
              </w:rPr>
              <w:t xml:space="preserve">Evet/ </w:t>
            </w:r>
            <w:proofErr w:type="spellStart"/>
            <w:r w:rsidRPr="000373A3">
              <w:rPr>
                <w:rFonts w:ascii="Times New Roman" w:eastAsia="Times New Roman" w:hAnsi="Times New Roman"/>
                <w:spacing w:val="-2"/>
                <w:sz w:val="24"/>
              </w:rPr>
              <w:t>Hayır</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pacing w:val="-2"/>
                <w:sz w:val="24"/>
              </w:rPr>
              <w:t>Kısmen</w:t>
            </w:r>
            <w:proofErr w:type="spellEnd"/>
          </w:p>
        </w:tc>
        <w:tc>
          <w:tcPr>
            <w:tcW w:w="2925" w:type="dxa"/>
          </w:tcPr>
          <w:p w:rsidR="000373A3" w:rsidRPr="000373A3" w:rsidRDefault="000373A3" w:rsidP="000373A3">
            <w:pPr>
              <w:spacing w:before="1"/>
              <w:ind w:left="10"/>
              <w:jc w:val="center"/>
              <w:rPr>
                <w:rFonts w:ascii="Times New Roman" w:eastAsia="Times New Roman" w:hAnsi="Times New Roman"/>
                <w:sz w:val="24"/>
              </w:rPr>
            </w:pPr>
            <w:proofErr w:type="spellStart"/>
            <w:r w:rsidRPr="000373A3">
              <w:rPr>
                <w:rFonts w:ascii="Times New Roman" w:eastAsia="Times New Roman" w:hAnsi="Times New Roman"/>
                <w:spacing w:val="-2"/>
                <w:sz w:val="24"/>
              </w:rPr>
              <w:t>Kanıt</w:t>
            </w:r>
            <w:proofErr w:type="spellEnd"/>
          </w:p>
        </w:tc>
      </w:tr>
      <w:tr w:rsidR="000373A3" w:rsidRPr="000373A3" w:rsidTr="00074715">
        <w:trPr>
          <w:trHeight w:val="827"/>
        </w:trPr>
        <w:tc>
          <w:tcPr>
            <w:tcW w:w="4732" w:type="dxa"/>
          </w:tcPr>
          <w:p w:rsidR="000373A3" w:rsidRPr="000373A3" w:rsidRDefault="000373A3" w:rsidP="000373A3">
            <w:pPr>
              <w:spacing w:line="270" w:lineRule="atLeast"/>
              <w:ind w:left="108" w:right="96"/>
              <w:jc w:val="both"/>
              <w:rPr>
                <w:rFonts w:ascii="Times New Roman" w:eastAsia="Times New Roman" w:hAnsi="Times New Roman"/>
                <w:sz w:val="24"/>
              </w:rPr>
            </w:pPr>
            <w:proofErr w:type="spellStart"/>
            <w:r w:rsidRPr="000373A3">
              <w:rPr>
                <w:rFonts w:ascii="Times New Roman" w:eastAsia="Times New Roman" w:hAnsi="Times New Roman"/>
                <w:sz w:val="24"/>
              </w:rPr>
              <w:t>Birimde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katkı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süreçlerinin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yönetimine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yönelik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planlama</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faaliyeti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bulunuyor</w:t>
            </w:r>
            <w:proofErr w:type="spellEnd"/>
            <w:r w:rsidRPr="000373A3">
              <w:rPr>
                <w:rFonts w:ascii="Times New Roman" w:eastAsia="Times New Roman" w:hAnsi="Times New Roman"/>
                <w:sz w:val="24"/>
              </w:rPr>
              <w:t xml:space="preserve"> mu?</w:t>
            </w:r>
          </w:p>
        </w:tc>
        <w:tc>
          <w:tcPr>
            <w:tcW w:w="1402"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2925" w:type="dxa"/>
          </w:tcPr>
          <w:p w:rsidR="000373A3" w:rsidRPr="000373A3" w:rsidRDefault="00D20A03" w:rsidP="000373A3">
            <w:pPr>
              <w:pBdr>
                <w:top w:val="nil"/>
                <w:left w:val="nil"/>
                <w:bottom w:val="nil"/>
                <w:right w:val="nil"/>
                <w:between w:val="nil"/>
              </w:pBdr>
              <w:jc w:val="both"/>
              <w:rPr>
                <w:rFonts w:ascii="Times New Roman" w:eastAsia="Times New Roman" w:hAnsi="Times New Roman"/>
                <w:iCs/>
                <w:color w:val="0000FF"/>
                <w:u w:val="single"/>
              </w:rPr>
            </w:pPr>
            <w:hyperlink r:id="rId249" w:history="1">
              <w:r w:rsidR="000373A3" w:rsidRPr="000373A3">
                <w:rPr>
                  <w:rFonts w:ascii="Times New Roman" w:eastAsia="Times New Roman" w:hAnsi="Times New Roman"/>
                  <w:iCs/>
                  <w:color w:val="0000FF"/>
                  <w:sz w:val="24"/>
                  <w:szCs w:val="24"/>
                  <w:u w:val="single"/>
                </w:rPr>
                <w:t>(</w:t>
              </w:r>
              <w:proofErr w:type="spellStart"/>
              <w:r w:rsidR="000373A3" w:rsidRPr="000373A3">
                <w:rPr>
                  <w:rFonts w:ascii="Times New Roman" w:eastAsia="Times New Roman" w:hAnsi="Times New Roman"/>
                  <w:iCs/>
                  <w:color w:val="0000FF"/>
                  <w:sz w:val="24"/>
                  <w:szCs w:val="24"/>
                  <w:u w:val="single"/>
                </w:rPr>
                <w:t>Birim</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politikalarımız</w:t>
              </w:r>
              <w:proofErr w:type="spellEnd"/>
              <w:r w:rsidR="000373A3" w:rsidRPr="000373A3">
                <w:rPr>
                  <w:rFonts w:ascii="Times New Roman" w:eastAsia="Times New Roman" w:hAnsi="Times New Roman"/>
                  <w:iCs/>
                  <w:color w:val="0000FF"/>
                  <w:sz w:val="24"/>
                  <w:szCs w:val="24"/>
                  <w:u w:val="single"/>
                </w:rPr>
                <w:t>)(OD2).</w:t>
              </w:r>
            </w:hyperlink>
          </w:p>
          <w:p w:rsidR="000373A3" w:rsidRPr="000373A3" w:rsidRDefault="00D20A03" w:rsidP="000373A3">
            <w:pPr>
              <w:pBdr>
                <w:top w:val="nil"/>
                <w:left w:val="nil"/>
                <w:bottom w:val="nil"/>
                <w:right w:val="nil"/>
                <w:between w:val="nil"/>
              </w:pBdr>
              <w:jc w:val="both"/>
              <w:rPr>
                <w:rFonts w:ascii="Times New Roman" w:eastAsia="Times New Roman" w:hAnsi="Times New Roman"/>
                <w:bCs/>
                <w:iCs/>
                <w:color w:val="000000"/>
                <w:sz w:val="24"/>
                <w:szCs w:val="24"/>
              </w:rPr>
            </w:pPr>
            <w:hyperlink r:id="rId250" w:history="1">
              <w:r w:rsidR="000373A3" w:rsidRPr="000373A3">
                <w:rPr>
                  <w:rFonts w:ascii="Times New Roman" w:eastAsia="Times New Roman" w:hAnsi="Times New Roman"/>
                  <w:iCs/>
                  <w:color w:val="0000FF"/>
                  <w:sz w:val="24"/>
                  <w:szCs w:val="24"/>
                  <w:u w:val="single"/>
                </w:rPr>
                <w:t>(</w:t>
              </w:r>
              <w:proofErr w:type="spellStart"/>
              <w:r w:rsidR="000373A3" w:rsidRPr="000373A3">
                <w:rPr>
                  <w:rFonts w:ascii="Times New Roman" w:eastAsia="Times New Roman" w:hAnsi="Times New Roman"/>
                  <w:iCs/>
                  <w:color w:val="0000FF"/>
                  <w:sz w:val="24"/>
                  <w:szCs w:val="24"/>
                  <w:u w:val="single"/>
                </w:rPr>
                <w:t>Birim</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misyonumuz</w:t>
              </w:r>
              <w:proofErr w:type="spellEnd"/>
              <w:r w:rsidR="000373A3" w:rsidRPr="000373A3">
                <w:rPr>
                  <w:rFonts w:ascii="Times New Roman" w:eastAsia="Times New Roman" w:hAnsi="Times New Roman"/>
                  <w:iCs/>
                  <w:color w:val="0000FF"/>
                  <w:sz w:val="24"/>
                  <w:szCs w:val="24"/>
                  <w:u w:val="single"/>
                </w:rPr>
                <w:t>)(OD2).</w:t>
              </w:r>
            </w:hyperlink>
          </w:p>
          <w:p w:rsidR="000373A3" w:rsidRPr="000373A3" w:rsidRDefault="00D20A03" w:rsidP="000373A3">
            <w:pPr>
              <w:pBdr>
                <w:top w:val="nil"/>
                <w:left w:val="nil"/>
                <w:bottom w:val="nil"/>
                <w:right w:val="nil"/>
                <w:between w:val="nil"/>
              </w:pBdr>
              <w:jc w:val="both"/>
              <w:rPr>
                <w:rFonts w:ascii="Times New Roman" w:eastAsia="Times New Roman" w:hAnsi="Times New Roman"/>
                <w:iCs/>
                <w:color w:val="0000FF"/>
                <w:u w:val="single"/>
              </w:rPr>
            </w:pPr>
            <w:hyperlink r:id="rId251" w:history="1">
              <w:r w:rsidR="000373A3" w:rsidRPr="000373A3">
                <w:rPr>
                  <w:rFonts w:ascii="Times New Roman" w:eastAsia="Times New Roman" w:hAnsi="Times New Roman"/>
                  <w:iCs/>
                  <w:color w:val="0000FF"/>
                  <w:sz w:val="24"/>
                  <w:szCs w:val="24"/>
                  <w:u w:val="single"/>
                </w:rPr>
                <w:t>(</w:t>
              </w:r>
              <w:proofErr w:type="spellStart"/>
              <w:r w:rsidR="000373A3" w:rsidRPr="000373A3">
                <w:rPr>
                  <w:rFonts w:ascii="Times New Roman" w:eastAsia="Times New Roman" w:hAnsi="Times New Roman"/>
                  <w:iCs/>
                  <w:color w:val="0000FF"/>
                  <w:sz w:val="24"/>
                  <w:szCs w:val="24"/>
                  <w:u w:val="single"/>
                </w:rPr>
                <w:t>Bağımlılıkla</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Mücadele</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Eğitimi</w:t>
              </w:r>
              <w:proofErr w:type="spellEnd"/>
              <w:r w:rsidR="000373A3" w:rsidRPr="000373A3">
                <w:rPr>
                  <w:rFonts w:ascii="Times New Roman" w:eastAsia="Times New Roman" w:hAnsi="Times New Roman"/>
                  <w:iCs/>
                  <w:color w:val="0000FF"/>
                  <w:sz w:val="24"/>
                  <w:szCs w:val="24"/>
                  <w:u w:val="single"/>
                </w:rPr>
                <w:t>)(OD4).</w:t>
              </w:r>
            </w:hyperlink>
          </w:p>
          <w:p w:rsidR="000373A3" w:rsidRPr="000373A3" w:rsidRDefault="00D20A03" w:rsidP="000373A3">
            <w:pPr>
              <w:pBdr>
                <w:top w:val="nil"/>
                <w:left w:val="nil"/>
                <w:bottom w:val="nil"/>
                <w:right w:val="nil"/>
                <w:between w:val="nil"/>
              </w:pBdr>
              <w:jc w:val="both"/>
              <w:rPr>
                <w:rFonts w:ascii="Times New Roman" w:eastAsia="Times New Roman" w:hAnsi="Times New Roman"/>
                <w:bCs/>
                <w:iCs/>
                <w:color w:val="000000"/>
                <w:sz w:val="24"/>
                <w:szCs w:val="24"/>
              </w:rPr>
            </w:pPr>
            <w:hyperlink r:id="rId252" w:history="1">
              <w:r w:rsidR="000373A3" w:rsidRPr="000373A3">
                <w:rPr>
                  <w:rFonts w:ascii="Times New Roman" w:eastAsia="Times New Roman" w:hAnsi="Times New Roman"/>
                  <w:iCs/>
                  <w:color w:val="0000FF"/>
                  <w:sz w:val="24"/>
                  <w:szCs w:val="24"/>
                  <w:u w:val="single"/>
                </w:rPr>
                <w:t xml:space="preserve">(23 Nisan </w:t>
              </w:r>
              <w:proofErr w:type="spellStart"/>
              <w:r w:rsidR="000373A3" w:rsidRPr="000373A3">
                <w:rPr>
                  <w:rFonts w:ascii="Times New Roman" w:eastAsia="Times New Roman" w:hAnsi="Times New Roman"/>
                  <w:iCs/>
                  <w:color w:val="0000FF"/>
                  <w:sz w:val="24"/>
                  <w:szCs w:val="24"/>
                  <w:u w:val="single"/>
                </w:rPr>
                <w:t>Oyun</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Şenliği</w:t>
              </w:r>
              <w:proofErr w:type="spellEnd"/>
              <w:r w:rsidR="000373A3" w:rsidRPr="000373A3">
                <w:rPr>
                  <w:rFonts w:ascii="Times New Roman" w:eastAsia="Times New Roman" w:hAnsi="Times New Roman"/>
                  <w:iCs/>
                  <w:color w:val="0000FF"/>
                  <w:sz w:val="24"/>
                  <w:szCs w:val="24"/>
                  <w:u w:val="single"/>
                </w:rPr>
                <w:t>)(OD4).</w:t>
              </w:r>
            </w:hyperlink>
          </w:p>
          <w:p w:rsidR="000373A3" w:rsidRPr="000373A3" w:rsidRDefault="000373A3" w:rsidP="000373A3">
            <w:pPr>
              <w:tabs>
                <w:tab w:val="left" w:pos="1724"/>
              </w:tabs>
              <w:spacing w:line="270" w:lineRule="atLeast"/>
              <w:ind w:left="107" w:right="94"/>
              <w:jc w:val="both"/>
              <w:rPr>
                <w:rFonts w:ascii="Times New Roman" w:eastAsia="Times New Roman" w:hAnsi="Times New Roman"/>
                <w:sz w:val="24"/>
              </w:rPr>
            </w:pPr>
          </w:p>
        </w:tc>
      </w:tr>
      <w:tr w:rsidR="000373A3" w:rsidRPr="000373A3" w:rsidTr="00074715">
        <w:trPr>
          <w:trHeight w:val="827"/>
        </w:trPr>
        <w:tc>
          <w:tcPr>
            <w:tcW w:w="4732" w:type="dxa"/>
          </w:tcPr>
          <w:p w:rsidR="000373A3" w:rsidRPr="000373A3" w:rsidRDefault="000373A3" w:rsidP="000373A3">
            <w:pPr>
              <w:spacing w:line="276" w:lineRule="exact"/>
              <w:ind w:left="108" w:right="96"/>
              <w:jc w:val="both"/>
              <w:rPr>
                <w:rFonts w:ascii="Times New Roman" w:eastAsia="Times New Roman" w:hAnsi="Times New Roman"/>
                <w:sz w:val="24"/>
              </w:rPr>
            </w:pPr>
            <w:proofErr w:type="spellStart"/>
            <w:r w:rsidRPr="000373A3">
              <w:rPr>
                <w:rFonts w:ascii="Times New Roman" w:eastAsia="Times New Roman" w:hAnsi="Times New Roman"/>
                <w:sz w:val="24"/>
              </w:rPr>
              <w:t>Birimde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katkı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süreçlerinin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yönetimine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yönelik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uygulama</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faaliyeti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bulunuyor</w:t>
            </w:r>
            <w:proofErr w:type="spellEnd"/>
            <w:r w:rsidRPr="000373A3">
              <w:rPr>
                <w:rFonts w:ascii="Times New Roman" w:eastAsia="Times New Roman" w:hAnsi="Times New Roman"/>
                <w:sz w:val="24"/>
              </w:rPr>
              <w:t xml:space="preserve"> mu?</w:t>
            </w:r>
          </w:p>
        </w:tc>
        <w:tc>
          <w:tcPr>
            <w:tcW w:w="1402"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2925" w:type="dxa"/>
          </w:tcPr>
          <w:p w:rsidR="000373A3" w:rsidRPr="000373A3" w:rsidRDefault="00D20A03" w:rsidP="000373A3">
            <w:pPr>
              <w:pBdr>
                <w:top w:val="nil"/>
                <w:left w:val="nil"/>
                <w:bottom w:val="nil"/>
                <w:right w:val="nil"/>
                <w:between w:val="nil"/>
              </w:pBdr>
              <w:jc w:val="both"/>
              <w:rPr>
                <w:rFonts w:ascii="Times New Roman" w:eastAsia="Times New Roman" w:hAnsi="Times New Roman"/>
                <w:iCs/>
                <w:color w:val="0000FF"/>
                <w:u w:val="single"/>
              </w:rPr>
            </w:pPr>
            <w:hyperlink r:id="rId253" w:history="1">
              <w:r w:rsidR="000373A3" w:rsidRPr="000373A3">
                <w:rPr>
                  <w:rFonts w:ascii="Times New Roman" w:eastAsia="Times New Roman" w:hAnsi="Times New Roman"/>
                  <w:iCs/>
                  <w:color w:val="0000FF"/>
                  <w:sz w:val="24"/>
                  <w:szCs w:val="24"/>
                  <w:u w:val="single"/>
                </w:rPr>
                <w:t>(</w:t>
              </w:r>
              <w:proofErr w:type="spellStart"/>
              <w:r w:rsidR="000373A3" w:rsidRPr="000373A3">
                <w:rPr>
                  <w:rFonts w:ascii="Times New Roman" w:eastAsia="Times New Roman" w:hAnsi="Times New Roman"/>
                  <w:iCs/>
                  <w:color w:val="0000FF"/>
                  <w:sz w:val="24"/>
                  <w:szCs w:val="24"/>
                  <w:u w:val="single"/>
                </w:rPr>
                <w:t>Bağımlılıkla</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Mücadele</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Eğitimi</w:t>
              </w:r>
              <w:proofErr w:type="spellEnd"/>
              <w:r w:rsidR="000373A3" w:rsidRPr="000373A3">
                <w:rPr>
                  <w:rFonts w:ascii="Times New Roman" w:eastAsia="Times New Roman" w:hAnsi="Times New Roman"/>
                  <w:iCs/>
                  <w:color w:val="0000FF"/>
                  <w:sz w:val="24"/>
                  <w:szCs w:val="24"/>
                  <w:u w:val="single"/>
                </w:rPr>
                <w:t>)(OD4).</w:t>
              </w:r>
            </w:hyperlink>
          </w:p>
          <w:p w:rsidR="000373A3" w:rsidRPr="000373A3" w:rsidRDefault="00D20A03" w:rsidP="000373A3">
            <w:pPr>
              <w:pBdr>
                <w:top w:val="nil"/>
                <w:left w:val="nil"/>
                <w:bottom w:val="nil"/>
                <w:right w:val="nil"/>
                <w:between w:val="nil"/>
              </w:pBdr>
              <w:jc w:val="both"/>
              <w:rPr>
                <w:rFonts w:ascii="Times New Roman" w:eastAsia="Times New Roman" w:hAnsi="Times New Roman"/>
                <w:iCs/>
                <w:color w:val="000000"/>
                <w:sz w:val="24"/>
                <w:szCs w:val="24"/>
              </w:rPr>
            </w:pPr>
            <w:hyperlink r:id="rId254" w:history="1">
              <w:r w:rsidR="000373A3" w:rsidRPr="000373A3">
                <w:rPr>
                  <w:rFonts w:ascii="Times New Roman" w:eastAsia="Times New Roman" w:hAnsi="Times New Roman"/>
                  <w:iCs/>
                  <w:color w:val="0000FF"/>
                  <w:sz w:val="24"/>
                  <w:szCs w:val="24"/>
                  <w:u w:val="single"/>
                </w:rPr>
                <w:t xml:space="preserve">(23 Nisan </w:t>
              </w:r>
              <w:proofErr w:type="spellStart"/>
              <w:r w:rsidR="000373A3" w:rsidRPr="000373A3">
                <w:rPr>
                  <w:rFonts w:ascii="Times New Roman" w:eastAsia="Times New Roman" w:hAnsi="Times New Roman"/>
                  <w:iCs/>
                  <w:color w:val="0000FF"/>
                  <w:sz w:val="24"/>
                  <w:szCs w:val="24"/>
                  <w:u w:val="single"/>
                </w:rPr>
                <w:t>Oyun</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Şenliği</w:t>
              </w:r>
              <w:proofErr w:type="spellEnd"/>
              <w:r w:rsidR="000373A3" w:rsidRPr="000373A3">
                <w:rPr>
                  <w:rFonts w:ascii="Times New Roman" w:eastAsia="Times New Roman" w:hAnsi="Times New Roman"/>
                  <w:iCs/>
                  <w:color w:val="0000FF"/>
                  <w:sz w:val="24"/>
                  <w:szCs w:val="24"/>
                  <w:u w:val="single"/>
                </w:rPr>
                <w:t>)(OD4).</w:t>
              </w:r>
            </w:hyperlink>
          </w:p>
          <w:p w:rsidR="000373A3" w:rsidRPr="000373A3" w:rsidRDefault="000373A3" w:rsidP="000373A3">
            <w:pPr>
              <w:spacing w:line="276" w:lineRule="exact"/>
              <w:ind w:left="107" w:right="94"/>
              <w:jc w:val="both"/>
              <w:rPr>
                <w:rFonts w:ascii="Times New Roman" w:eastAsia="Times New Roman" w:hAnsi="Times New Roman"/>
                <w:sz w:val="24"/>
              </w:rPr>
            </w:pPr>
          </w:p>
        </w:tc>
      </w:tr>
      <w:tr w:rsidR="000373A3" w:rsidRPr="000373A3" w:rsidTr="00074715">
        <w:trPr>
          <w:trHeight w:val="827"/>
        </w:trPr>
        <w:tc>
          <w:tcPr>
            <w:tcW w:w="4732" w:type="dxa"/>
          </w:tcPr>
          <w:p w:rsidR="000373A3" w:rsidRPr="000373A3" w:rsidRDefault="000373A3" w:rsidP="000373A3">
            <w:pPr>
              <w:spacing w:line="270" w:lineRule="atLeast"/>
              <w:ind w:left="108" w:right="97"/>
              <w:jc w:val="both"/>
              <w:rPr>
                <w:rFonts w:ascii="Times New Roman" w:eastAsia="Times New Roman" w:hAnsi="Times New Roman"/>
                <w:sz w:val="24"/>
              </w:rPr>
            </w:pPr>
            <w:proofErr w:type="spellStart"/>
            <w:r w:rsidRPr="000373A3">
              <w:rPr>
                <w:rFonts w:ascii="Times New Roman" w:eastAsia="Times New Roman" w:hAnsi="Times New Roman"/>
                <w:sz w:val="24"/>
              </w:rPr>
              <w:t>Birimde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katkı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süreçlerinin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yönetimine</w:t>
            </w:r>
            <w:proofErr w:type="spellEnd"/>
            <w:r w:rsidRPr="000373A3">
              <w:rPr>
                <w:rFonts w:ascii="Times New Roman" w:eastAsia="Times New Roman" w:hAnsi="Times New Roman"/>
                <w:spacing w:val="-8"/>
                <w:sz w:val="24"/>
              </w:rPr>
              <w:t xml:space="preserve"> </w:t>
            </w:r>
            <w:proofErr w:type="spellStart"/>
            <w:r w:rsidRPr="000373A3">
              <w:rPr>
                <w:rFonts w:ascii="Times New Roman" w:eastAsia="Times New Roman" w:hAnsi="Times New Roman"/>
                <w:sz w:val="24"/>
              </w:rPr>
              <w:t>yönelik</w:t>
            </w:r>
            <w:proofErr w:type="spellEnd"/>
            <w:r w:rsidRPr="000373A3">
              <w:rPr>
                <w:rFonts w:ascii="Times New Roman" w:eastAsia="Times New Roman" w:hAnsi="Times New Roman"/>
                <w:spacing w:val="-8"/>
                <w:sz w:val="24"/>
              </w:rPr>
              <w:t xml:space="preserve"> </w:t>
            </w:r>
            <w:proofErr w:type="spellStart"/>
            <w:r w:rsidRPr="000373A3">
              <w:rPr>
                <w:rFonts w:ascii="Times New Roman" w:eastAsia="Times New Roman" w:hAnsi="Times New Roman"/>
                <w:sz w:val="24"/>
              </w:rPr>
              <w:t>kontrol</w:t>
            </w:r>
            <w:proofErr w:type="spellEnd"/>
            <w:r w:rsidRPr="000373A3">
              <w:rPr>
                <w:rFonts w:ascii="Times New Roman" w:eastAsia="Times New Roman" w:hAnsi="Times New Roman"/>
                <w:spacing w:val="-8"/>
                <w:sz w:val="24"/>
              </w:rPr>
              <w:t xml:space="preserve"> </w:t>
            </w:r>
            <w:proofErr w:type="spellStart"/>
            <w:r w:rsidRPr="000373A3">
              <w:rPr>
                <w:rFonts w:ascii="Times New Roman" w:eastAsia="Times New Roman" w:hAnsi="Times New Roman"/>
                <w:sz w:val="24"/>
              </w:rPr>
              <w:t>faaliyeti</w:t>
            </w:r>
            <w:proofErr w:type="spellEnd"/>
            <w:r w:rsidRPr="000373A3">
              <w:rPr>
                <w:rFonts w:ascii="Times New Roman" w:eastAsia="Times New Roman" w:hAnsi="Times New Roman"/>
                <w:spacing w:val="-8"/>
                <w:sz w:val="24"/>
              </w:rPr>
              <w:t xml:space="preserve"> </w:t>
            </w:r>
            <w:proofErr w:type="spellStart"/>
            <w:r w:rsidRPr="000373A3">
              <w:rPr>
                <w:rFonts w:ascii="Times New Roman" w:eastAsia="Times New Roman" w:hAnsi="Times New Roman"/>
                <w:sz w:val="24"/>
              </w:rPr>
              <w:t>bulunuyor</w:t>
            </w:r>
            <w:proofErr w:type="spellEnd"/>
            <w:r w:rsidRPr="000373A3">
              <w:rPr>
                <w:rFonts w:ascii="Times New Roman" w:eastAsia="Times New Roman" w:hAnsi="Times New Roman"/>
                <w:sz w:val="24"/>
              </w:rPr>
              <w:t xml:space="preserve"> </w:t>
            </w:r>
            <w:r w:rsidRPr="000373A3">
              <w:rPr>
                <w:rFonts w:ascii="Times New Roman" w:eastAsia="Times New Roman" w:hAnsi="Times New Roman"/>
                <w:spacing w:val="-4"/>
                <w:sz w:val="24"/>
              </w:rPr>
              <w:t>mu?</w:t>
            </w:r>
          </w:p>
        </w:tc>
        <w:tc>
          <w:tcPr>
            <w:tcW w:w="1402"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2925" w:type="dxa"/>
          </w:tcPr>
          <w:p w:rsidR="000373A3" w:rsidRPr="000373A3" w:rsidRDefault="00D20A03" w:rsidP="000373A3">
            <w:pPr>
              <w:tabs>
                <w:tab w:val="left" w:pos="1724"/>
              </w:tabs>
              <w:ind w:left="107" w:right="94"/>
              <w:jc w:val="both"/>
              <w:rPr>
                <w:rFonts w:ascii="Times New Roman" w:eastAsia="Times New Roman" w:hAnsi="Times New Roman"/>
                <w:iCs/>
                <w:color w:val="0000FF"/>
                <w:u w:val="single"/>
              </w:rPr>
            </w:pPr>
            <w:hyperlink r:id="rId255" w:history="1">
              <w:r w:rsidR="000373A3" w:rsidRPr="000373A3">
                <w:rPr>
                  <w:rFonts w:ascii="Times New Roman" w:eastAsia="Times New Roman" w:hAnsi="Times New Roman"/>
                  <w:iCs/>
                  <w:color w:val="0000FF"/>
                  <w:sz w:val="24"/>
                  <w:szCs w:val="24"/>
                  <w:u w:val="single"/>
                </w:rPr>
                <w:t>(</w:t>
              </w:r>
              <w:proofErr w:type="spellStart"/>
              <w:r w:rsidR="000373A3" w:rsidRPr="000373A3">
                <w:rPr>
                  <w:rFonts w:ascii="Times New Roman" w:eastAsia="Times New Roman" w:hAnsi="Times New Roman"/>
                  <w:iCs/>
                  <w:color w:val="0000FF"/>
                  <w:sz w:val="24"/>
                  <w:szCs w:val="24"/>
                  <w:u w:val="single"/>
                </w:rPr>
                <w:t>Geçmiş</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yıllara</w:t>
              </w:r>
              <w:proofErr w:type="spellEnd"/>
              <w:r w:rsidR="000373A3" w:rsidRPr="000373A3">
                <w:rPr>
                  <w:rFonts w:ascii="Times New Roman" w:eastAsia="Times New Roman" w:hAnsi="Times New Roman"/>
                  <w:iCs/>
                  <w:color w:val="0000FF"/>
                  <w:sz w:val="24"/>
                  <w:szCs w:val="24"/>
                  <w:u w:val="single"/>
                </w:rPr>
                <w:t xml:space="preserve"> </w:t>
              </w:r>
              <w:proofErr w:type="spellStart"/>
              <w:r w:rsidR="000373A3" w:rsidRPr="000373A3">
                <w:rPr>
                  <w:rFonts w:ascii="Times New Roman" w:eastAsia="Times New Roman" w:hAnsi="Times New Roman"/>
                  <w:iCs/>
                  <w:color w:val="0000FF"/>
                  <w:sz w:val="24"/>
                  <w:szCs w:val="24"/>
                  <w:u w:val="single"/>
                </w:rPr>
                <w:t>ait</w:t>
              </w:r>
              <w:proofErr w:type="spellEnd"/>
              <w:r w:rsidR="000373A3" w:rsidRPr="000373A3">
                <w:rPr>
                  <w:rFonts w:ascii="Times New Roman" w:eastAsia="Times New Roman" w:hAnsi="Times New Roman"/>
                  <w:iCs/>
                  <w:color w:val="0000FF"/>
                  <w:sz w:val="24"/>
                  <w:szCs w:val="24"/>
                  <w:u w:val="single"/>
                </w:rPr>
                <w:t xml:space="preserve"> BİDR 2023 2024 )(OD4).</w:t>
              </w:r>
            </w:hyperlink>
          </w:p>
          <w:p w:rsidR="000373A3" w:rsidRPr="000373A3" w:rsidRDefault="00D20A03" w:rsidP="000373A3">
            <w:pPr>
              <w:jc w:val="both"/>
              <w:rPr>
                <w:rFonts w:ascii="Times New Roman" w:eastAsia="Times New Roman" w:hAnsi="Times New Roman"/>
                <w:color w:val="EE0000"/>
                <w:sz w:val="24"/>
                <w:szCs w:val="24"/>
              </w:rPr>
            </w:pPr>
            <w:hyperlink r:id="rId256" w:history="1">
              <w:r w:rsidR="000373A3" w:rsidRPr="000373A3">
                <w:rPr>
                  <w:rFonts w:ascii="Times New Roman" w:eastAsia="Times New Roman" w:hAnsi="Times New Roman"/>
                  <w:color w:val="0000FF"/>
                  <w:sz w:val="24"/>
                  <w:szCs w:val="24"/>
                  <w:u w:val="single"/>
                </w:rPr>
                <w:t xml:space="preserve">(2026/01 </w:t>
              </w:r>
              <w:proofErr w:type="spellStart"/>
              <w:r w:rsidR="000373A3" w:rsidRPr="000373A3">
                <w:rPr>
                  <w:rFonts w:ascii="Times New Roman" w:eastAsia="Times New Roman" w:hAnsi="Times New Roman"/>
                  <w:color w:val="0000FF"/>
                  <w:sz w:val="24"/>
                  <w:szCs w:val="24"/>
                  <w:u w:val="single"/>
                </w:rPr>
                <w:t>Akademik</w:t>
              </w:r>
              <w:proofErr w:type="spellEnd"/>
              <w:r w:rsidR="000373A3" w:rsidRPr="000373A3">
                <w:rPr>
                  <w:rFonts w:ascii="Times New Roman" w:eastAsia="Times New Roman" w:hAnsi="Times New Roman"/>
                  <w:color w:val="0000FF"/>
                  <w:sz w:val="24"/>
                  <w:szCs w:val="24"/>
                  <w:u w:val="single"/>
                </w:rPr>
                <w:t xml:space="preserve"> </w:t>
              </w:r>
              <w:proofErr w:type="spellStart"/>
              <w:r w:rsidR="000373A3" w:rsidRPr="000373A3">
                <w:rPr>
                  <w:rFonts w:ascii="Times New Roman" w:eastAsia="Times New Roman" w:hAnsi="Times New Roman"/>
                  <w:color w:val="0000FF"/>
                  <w:sz w:val="24"/>
                  <w:szCs w:val="24"/>
                  <w:u w:val="single"/>
                </w:rPr>
                <w:t>Kurul</w:t>
              </w:r>
              <w:proofErr w:type="spellEnd"/>
              <w:r w:rsidR="000373A3" w:rsidRPr="000373A3">
                <w:rPr>
                  <w:rFonts w:ascii="Times New Roman" w:eastAsia="Times New Roman" w:hAnsi="Times New Roman"/>
                  <w:color w:val="0000FF"/>
                  <w:sz w:val="24"/>
                  <w:szCs w:val="24"/>
                  <w:u w:val="single"/>
                </w:rPr>
                <w:t xml:space="preserve"> </w:t>
              </w:r>
              <w:proofErr w:type="spellStart"/>
              <w:r w:rsidR="000373A3" w:rsidRPr="000373A3">
                <w:rPr>
                  <w:rFonts w:ascii="Times New Roman" w:eastAsia="Times New Roman" w:hAnsi="Times New Roman"/>
                  <w:color w:val="0000FF"/>
                  <w:sz w:val="24"/>
                  <w:szCs w:val="24"/>
                  <w:u w:val="single"/>
                </w:rPr>
                <w:t>toplantı</w:t>
              </w:r>
              <w:proofErr w:type="spellEnd"/>
              <w:r w:rsidR="000373A3" w:rsidRPr="000373A3">
                <w:rPr>
                  <w:rFonts w:ascii="Times New Roman" w:eastAsia="Times New Roman" w:hAnsi="Times New Roman"/>
                  <w:color w:val="0000FF"/>
                  <w:sz w:val="24"/>
                  <w:szCs w:val="24"/>
                  <w:u w:val="single"/>
                </w:rPr>
                <w:t xml:space="preserve"> </w:t>
              </w:r>
              <w:proofErr w:type="spellStart"/>
              <w:r w:rsidR="000373A3" w:rsidRPr="000373A3">
                <w:rPr>
                  <w:rFonts w:ascii="Times New Roman" w:eastAsia="Times New Roman" w:hAnsi="Times New Roman"/>
                  <w:color w:val="0000FF"/>
                  <w:sz w:val="24"/>
                  <w:szCs w:val="24"/>
                  <w:u w:val="single"/>
                </w:rPr>
                <w:t>tutanağı</w:t>
              </w:r>
              <w:proofErr w:type="spellEnd"/>
              <w:r w:rsidR="000373A3" w:rsidRPr="000373A3">
                <w:rPr>
                  <w:rFonts w:ascii="Times New Roman" w:eastAsia="Times New Roman" w:hAnsi="Times New Roman"/>
                  <w:color w:val="0000FF"/>
                  <w:sz w:val="24"/>
                  <w:szCs w:val="24"/>
                  <w:u w:val="single"/>
                </w:rPr>
                <w:t>)(OD4).</w:t>
              </w:r>
            </w:hyperlink>
            <w:r w:rsidR="000373A3" w:rsidRPr="000373A3">
              <w:rPr>
                <w:rFonts w:ascii="Times New Roman" w:eastAsia="Times New Roman" w:hAnsi="Times New Roman"/>
                <w:color w:val="EE0000"/>
                <w:sz w:val="24"/>
                <w:szCs w:val="24"/>
              </w:rPr>
              <w:t xml:space="preserve"> </w:t>
            </w:r>
          </w:p>
          <w:p w:rsidR="000373A3" w:rsidRPr="000373A3" w:rsidRDefault="00D20A03" w:rsidP="000373A3">
            <w:pPr>
              <w:jc w:val="both"/>
              <w:rPr>
                <w:rFonts w:ascii="Times New Roman" w:eastAsia="Times New Roman" w:hAnsi="Times New Roman"/>
                <w:sz w:val="24"/>
                <w:szCs w:val="24"/>
              </w:rPr>
            </w:pPr>
            <w:hyperlink r:id="rId257" w:history="1">
              <w:r w:rsidR="000373A3" w:rsidRPr="000373A3">
                <w:rPr>
                  <w:rFonts w:ascii="Times New Roman" w:eastAsia="Times New Roman" w:hAnsi="Times New Roman"/>
                  <w:color w:val="0000FF"/>
                  <w:sz w:val="24"/>
                  <w:szCs w:val="24"/>
                  <w:u w:val="single"/>
                </w:rPr>
                <w:t xml:space="preserve">(PUKÖ </w:t>
              </w:r>
              <w:proofErr w:type="spellStart"/>
              <w:r w:rsidR="000373A3" w:rsidRPr="000373A3">
                <w:rPr>
                  <w:rFonts w:ascii="Times New Roman" w:eastAsia="Times New Roman" w:hAnsi="Times New Roman"/>
                  <w:color w:val="0000FF"/>
                  <w:sz w:val="24"/>
                  <w:szCs w:val="24"/>
                  <w:u w:val="single"/>
                </w:rPr>
                <w:t>eylem</w:t>
              </w:r>
              <w:proofErr w:type="spellEnd"/>
              <w:r w:rsidR="000373A3" w:rsidRPr="000373A3">
                <w:rPr>
                  <w:rFonts w:ascii="Times New Roman" w:eastAsia="Times New Roman" w:hAnsi="Times New Roman"/>
                  <w:color w:val="0000FF"/>
                  <w:sz w:val="24"/>
                  <w:szCs w:val="24"/>
                  <w:u w:val="single"/>
                </w:rPr>
                <w:t xml:space="preserve"> </w:t>
              </w:r>
              <w:proofErr w:type="spellStart"/>
              <w:r w:rsidR="000373A3" w:rsidRPr="000373A3">
                <w:rPr>
                  <w:rFonts w:ascii="Times New Roman" w:eastAsia="Times New Roman" w:hAnsi="Times New Roman"/>
                  <w:color w:val="0000FF"/>
                  <w:sz w:val="24"/>
                  <w:szCs w:val="24"/>
                  <w:u w:val="single"/>
                </w:rPr>
                <w:t>planı</w:t>
              </w:r>
              <w:proofErr w:type="spellEnd"/>
              <w:r w:rsidR="000373A3" w:rsidRPr="000373A3">
                <w:rPr>
                  <w:rFonts w:ascii="Times New Roman" w:eastAsia="Times New Roman" w:hAnsi="Times New Roman"/>
                  <w:color w:val="0000FF"/>
                  <w:sz w:val="24"/>
                  <w:szCs w:val="24"/>
                  <w:u w:val="single"/>
                </w:rPr>
                <w:t>)(OD4).</w:t>
              </w:r>
            </w:hyperlink>
          </w:p>
          <w:p w:rsidR="000373A3" w:rsidRPr="000373A3" w:rsidRDefault="000373A3" w:rsidP="000373A3">
            <w:pPr>
              <w:tabs>
                <w:tab w:val="left" w:pos="1724"/>
              </w:tabs>
              <w:spacing w:line="270" w:lineRule="atLeast"/>
              <w:ind w:left="107" w:right="94"/>
              <w:jc w:val="both"/>
              <w:rPr>
                <w:rFonts w:ascii="Times New Roman" w:eastAsia="Times New Roman" w:hAnsi="Times New Roman"/>
                <w:sz w:val="24"/>
              </w:rPr>
            </w:pPr>
          </w:p>
        </w:tc>
      </w:tr>
      <w:tr w:rsidR="000373A3" w:rsidRPr="000373A3" w:rsidTr="00074715">
        <w:trPr>
          <w:trHeight w:val="827"/>
        </w:trPr>
        <w:tc>
          <w:tcPr>
            <w:tcW w:w="4732" w:type="dxa"/>
          </w:tcPr>
          <w:p w:rsidR="000373A3" w:rsidRPr="000373A3" w:rsidRDefault="000373A3" w:rsidP="000373A3">
            <w:pPr>
              <w:spacing w:line="270" w:lineRule="atLeast"/>
              <w:ind w:left="108" w:right="96"/>
              <w:jc w:val="both"/>
              <w:rPr>
                <w:rFonts w:ascii="Times New Roman" w:eastAsia="Times New Roman" w:hAnsi="Times New Roman"/>
                <w:sz w:val="24"/>
              </w:rPr>
            </w:pPr>
            <w:proofErr w:type="spellStart"/>
            <w:r w:rsidRPr="000373A3">
              <w:rPr>
                <w:rFonts w:ascii="Times New Roman" w:eastAsia="Times New Roman" w:hAnsi="Times New Roman"/>
                <w:sz w:val="24"/>
              </w:rPr>
              <w:t>Birimde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katkı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süreçlerinin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yönetimine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yönelik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önlem</w:t>
            </w:r>
            <w:proofErr w:type="spellEnd"/>
            <w:r w:rsidRPr="000373A3">
              <w:rPr>
                <w:rFonts w:ascii="Times New Roman" w:eastAsia="Times New Roman" w:hAnsi="Times New Roman"/>
                <w:sz w:val="24"/>
              </w:rPr>
              <w:t xml:space="preserve"> alma </w:t>
            </w:r>
            <w:proofErr w:type="spellStart"/>
            <w:r w:rsidRPr="000373A3">
              <w:rPr>
                <w:rFonts w:ascii="Times New Roman" w:eastAsia="Times New Roman" w:hAnsi="Times New Roman"/>
                <w:sz w:val="24"/>
              </w:rPr>
              <w:t>faaliyeti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bulunuyor</w:t>
            </w:r>
            <w:proofErr w:type="spellEnd"/>
            <w:r w:rsidRPr="000373A3">
              <w:rPr>
                <w:rFonts w:ascii="Times New Roman" w:eastAsia="Times New Roman" w:hAnsi="Times New Roman"/>
                <w:sz w:val="24"/>
              </w:rPr>
              <w:t xml:space="preserve"> mu?</w:t>
            </w:r>
          </w:p>
        </w:tc>
        <w:tc>
          <w:tcPr>
            <w:tcW w:w="1402"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2925" w:type="dxa"/>
          </w:tcPr>
          <w:p w:rsidR="000373A3" w:rsidRPr="000373A3" w:rsidRDefault="00D20A03" w:rsidP="000373A3">
            <w:pPr>
              <w:spacing w:line="270" w:lineRule="atLeast"/>
              <w:ind w:left="107" w:right="94"/>
              <w:jc w:val="both"/>
              <w:rPr>
                <w:rFonts w:ascii="Times New Roman" w:eastAsia="Times New Roman" w:hAnsi="Times New Roman"/>
                <w:color w:val="0000FF"/>
                <w:u w:val="single"/>
              </w:rPr>
            </w:pPr>
            <w:hyperlink r:id="rId258" w:history="1">
              <w:proofErr w:type="spellStart"/>
              <w:r w:rsidR="000373A3" w:rsidRPr="000373A3">
                <w:rPr>
                  <w:rFonts w:ascii="Times New Roman" w:eastAsia="Times New Roman" w:hAnsi="Times New Roman"/>
                  <w:color w:val="0000FF"/>
                  <w:u w:val="single"/>
                </w:rPr>
                <w:t>Toplumsal</w:t>
              </w:r>
              <w:proofErr w:type="spellEnd"/>
              <w:r w:rsidR="000373A3" w:rsidRPr="000373A3">
                <w:rPr>
                  <w:rFonts w:ascii="Times New Roman" w:eastAsia="Times New Roman" w:hAnsi="Times New Roman"/>
                  <w:color w:val="0000FF"/>
                  <w:u w:val="single"/>
                </w:rPr>
                <w:t xml:space="preserve"> </w:t>
              </w:r>
              <w:proofErr w:type="spellStart"/>
              <w:r w:rsidR="000373A3" w:rsidRPr="000373A3">
                <w:rPr>
                  <w:rFonts w:ascii="Times New Roman" w:eastAsia="Times New Roman" w:hAnsi="Times New Roman"/>
                  <w:color w:val="0000FF"/>
                  <w:u w:val="single"/>
                </w:rPr>
                <w:t>Katkı</w:t>
              </w:r>
              <w:proofErr w:type="spellEnd"/>
              <w:r w:rsidR="000373A3" w:rsidRPr="000373A3">
                <w:rPr>
                  <w:rFonts w:ascii="Times New Roman" w:eastAsia="Times New Roman" w:hAnsi="Times New Roman"/>
                  <w:color w:val="0000FF"/>
                  <w:u w:val="single"/>
                </w:rPr>
                <w:t xml:space="preserve"> Alt </w:t>
              </w:r>
              <w:proofErr w:type="spellStart"/>
              <w:r w:rsidR="000373A3" w:rsidRPr="000373A3">
                <w:rPr>
                  <w:rFonts w:ascii="Times New Roman" w:eastAsia="Times New Roman" w:hAnsi="Times New Roman"/>
                  <w:color w:val="0000FF"/>
                  <w:u w:val="single"/>
                </w:rPr>
                <w:t>Çalışma</w:t>
              </w:r>
              <w:proofErr w:type="spellEnd"/>
              <w:r w:rsidR="000373A3" w:rsidRPr="000373A3">
                <w:rPr>
                  <w:rFonts w:ascii="Times New Roman" w:eastAsia="Times New Roman" w:hAnsi="Times New Roman"/>
                  <w:color w:val="0000FF"/>
                  <w:u w:val="single"/>
                </w:rPr>
                <w:t xml:space="preserve"> </w:t>
              </w:r>
              <w:proofErr w:type="spellStart"/>
              <w:r w:rsidR="000373A3" w:rsidRPr="000373A3">
                <w:rPr>
                  <w:rFonts w:ascii="Times New Roman" w:eastAsia="Times New Roman" w:hAnsi="Times New Roman"/>
                  <w:color w:val="0000FF"/>
                  <w:u w:val="single"/>
                </w:rPr>
                <w:t>Grubu</w:t>
              </w:r>
              <w:proofErr w:type="spellEnd"/>
            </w:hyperlink>
          </w:p>
          <w:p w:rsidR="000373A3" w:rsidRPr="000373A3" w:rsidRDefault="00D20A03" w:rsidP="000373A3">
            <w:pPr>
              <w:spacing w:line="270" w:lineRule="atLeast"/>
              <w:ind w:left="107" w:right="94"/>
              <w:jc w:val="both"/>
              <w:rPr>
                <w:rFonts w:ascii="Times New Roman" w:eastAsia="Times New Roman" w:hAnsi="Times New Roman"/>
                <w:sz w:val="24"/>
              </w:rPr>
            </w:pPr>
            <w:hyperlink r:id="rId259" w:history="1">
              <w:r w:rsidR="000373A3" w:rsidRPr="000373A3">
                <w:rPr>
                  <w:rFonts w:ascii="Times New Roman" w:eastAsia="Times New Roman" w:hAnsi="Times New Roman"/>
                  <w:color w:val="0000FF"/>
                  <w:sz w:val="24"/>
                  <w:szCs w:val="24"/>
                  <w:u w:val="single"/>
                </w:rPr>
                <w:t xml:space="preserve">(PUKÖ </w:t>
              </w:r>
              <w:proofErr w:type="spellStart"/>
              <w:r w:rsidR="000373A3" w:rsidRPr="000373A3">
                <w:rPr>
                  <w:rFonts w:ascii="Times New Roman" w:eastAsia="Times New Roman" w:hAnsi="Times New Roman"/>
                  <w:color w:val="0000FF"/>
                  <w:sz w:val="24"/>
                  <w:szCs w:val="24"/>
                  <w:u w:val="single"/>
                </w:rPr>
                <w:t>eylem</w:t>
              </w:r>
              <w:proofErr w:type="spellEnd"/>
              <w:r w:rsidR="000373A3" w:rsidRPr="000373A3">
                <w:rPr>
                  <w:rFonts w:ascii="Times New Roman" w:eastAsia="Times New Roman" w:hAnsi="Times New Roman"/>
                  <w:color w:val="0000FF"/>
                  <w:sz w:val="24"/>
                  <w:szCs w:val="24"/>
                  <w:u w:val="single"/>
                </w:rPr>
                <w:t xml:space="preserve"> </w:t>
              </w:r>
              <w:proofErr w:type="spellStart"/>
              <w:r w:rsidR="000373A3" w:rsidRPr="000373A3">
                <w:rPr>
                  <w:rFonts w:ascii="Times New Roman" w:eastAsia="Times New Roman" w:hAnsi="Times New Roman"/>
                  <w:color w:val="0000FF"/>
                  <w:sz w:val="24"/>
                  <w:szCs w:val="24"/>
                  <w:u w:val="single"/>
                </w:rPr>
                <w:t>planı</w:t>
              </w:r>
              <w:proofErr w:type="spellEnd"/>
              <w:r w:rsidR="000373A3" w:rsidRPr="000373A3">
                <w:rPr>
                  <w:rFonts w:ascii="Times New Roman" w:eastAsia="Times New Roman" w:hAnsi="Times New Roman"/>
                  <w:color w:val="0000FF"/>
                  <w:sz w:val="24"/>
                  <w:szCs w:val="24"/>
                  <w:u w:val="single"/>
                </w:rPr>
                <w:t>)(OD4).</w:t>
              </w:r>
            </w:hyperlink>
          </w:p>
        </w:tc>
      </w:tr>
      <w:tr w:rsidR="000373A3" w:rsidRPr="000373A3" w:rsidTr="00074715">
        <w:trPr>
          <w:trHeight w:val="827"/>
        </w:trPr>
        <w:tc>
          <w:tcPr>
            <w:tcW w:w="4732" w:type="dxa"/>
          </w:tcPr>
          <w:p w:rsidR="000373A3" w:rsidRPr="000373A3" w:rsidRDefault="000373A3" w:rsidP="000373A3">
            <w:pPr>
              <w:spacing w:line="270" w:lineRule="atLeast"/>
              <w:ind w:left="108" w:right="96"/>
              <w:jc w:val="both"/>
              <w:rPr>
                <w:rFonts w:ascii="Times New Roman" w:eastAsia="Times New Roman" w:hAnsi="Times New Roman"/>
                <w:sz w:val="24"/>
              </w:rPr>
            </w:pPr>
            <w:proofErr w:type="spellStart"/>
            <w:r w:rsidRPr="000373A3">
              <w:rPr>
                <w:rFonts w:ascii="Times New Roman" w:eastAsia="Times New Roman" w:hAnsi="Times New Roman"/>
                <w:sz w:val="24"/>
              </w:rPr>
              <w:t>Birimde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katkı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süreçlerinin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yönetimine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yönelik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örnek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gösterilebilir</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uygulamalar</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bulunuyor</w:t>
            </w:r>
            <w:proofErr w:type="spellEnd"/>
            <w:r w:rsidRPr="000373A3">
              <w:rPr>
                <w:rFonts w:ascii="Times New Roman" w:eastAsia="Times New Roman" w:hAnsi="Times New Roman"/>
                <w:sz w:val="24"/>
              </w:rPr>
              <w:t xml:space="preserve"> mu?</w:t>
            </w:r>
          </w:p>
        </w:tc>
        <w:tc>
          <w:tcPr>
            <w:tcW w:w="1402"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2925" w:type="dxa"/>
          </w:tcPr>
          <w:p w:rsidR="000373A3" w:rsidRPr="000373A3" w:rsidRDefault="00D20A03" w:rsidP="000373A3">
            <w:pPr>
              <w:tabs>
                <w:tab w:val="left" w:pos="1590"/>
              </w:tabs>
              <w:spacing w:line="270" w:lineRule="atLeast"/>
              <w:ind w:left="107" w:right="94"/>
              <w:jc w:val="both"/>
              <w:rPr>
                <w:rFonts w:ascii="Times New Roman" w:eastAsia="Times New Roman" w:hAnsi="Times New Roman"/>
                <w:sz w:val="24"/>
              </w:rPr>
            </w:pPr>
            <w:hyperlink r:id="rId260" w:history="1">
              <w:proofErr w:type="spellStart"/>
              <w:r w:rsidR="000373A3" w:rsidRPr="000373A3">
                <w:rPr>
                  <w:rFonts w:ascii="Times New Roman" w:eastAsia="Times New Roman" w:hAnsi="Times New Roman"/>
                  <w:color w:val="0000FF"/>
                  <w:u w:val="single"/>
                </w:rPr>
                <w:t>Dumlupınar</w:t>
              </w:r>
              <w:proofErr w:type="spellEnd"/>
              <w:r w:rsidR="000373A3" w:rsidRPr="000373A3">
                <w:rPr>
                  <w:rFonts w:ascii="Times New Roman" w:eastAsia="Times New Roman" w:hAnsi="Times New Roman"/>
                  <w:color w:val="0000FF"/>
                  <w:u w:val="single"/>
                </w:rPr>
                <w:t xml:space="preserve"> </w:t>
              </w:r>
              <w:proofErr w:type="spellStart"/>
              <w:r w:rsidR="000373A3" w:rsidRPr="000373A3">
                <w:rPr>
                  <w:rFonts w:ascii="Times New Roman" w:eastAsia="Times New Roman" w:hAnsi="Times New Roman"/>
                  <w:color w:val="0000FF"/>
                  <w:u w:val="single"/>
                </w:rPr>
                <w:t>Meslek</w:t>
              </w:r>
              <w:proofErr w:type="spellEnd"/>
              <w:r w:rsidR="000373A3" w:rsidRPr="000373A3">
                <w:rPr>
                  <w:rFonts w:ascii="Times New Roman" w:eastAsia="Times New Roman" w:hAnsi="Times New Roman"/>
                  <w:color w:val="0000FF"/>
                  <w:u w:val="single"/>
                </w:rPr>
                <w:t xml:space="preserve"> </w:t>
              </w:r>
              <w:proofErr w:type="spellStart"/>
              <w:r w:rsidR="000373A3" w:rsidRPr="000373A3">
                <w:rPr>
                  <w:rFonts w:ascii="Times New Roman" w:eastAsia="Times New Roman" w:hAnsi="Times New Roman"/>
                  <w:color w:val="0000FF"/>
                  <w:u w:val="single"/>
                </w:rPr>
                <w:t>Yüksekokulu</w:t>
              </w:r>
              <w:proofErr w:type="spellEnd"/>
            </w:hyperlink>
            <w:r w:rsidR="000373A3" w:rsidRPr="000373A3">
              <w:rPr>
                <w:rFonts w:ascii="Times New Roman" w:eastAsia="Times New Roman" w:hAnsi="Times New Roman"/>
              </w:rPr>
              <w:t xml:space="preserve"> </w:t>
            </w:r>
            <w:proofErr w:type="spellStart"/>
            <w:r w:rsidR="000373A3" w:rsidRPr="000373A3">
              <w:rPr>
                <w:rFonts w:ascii="Times New Roman" w:eastAsia="Times New Roman" w:hAnsi="Times New Roman"/>
              </w:rPr>
              <w:t>Etkinlikler</w:t>
            </w:r>
            <w:proofErr w:type="spellEnd"/>
            <w:r w:rsidR="000373A3" w:rsidRPr="000373A3">
              <w:rPr>
                <w:rFonts w:ascii="Times New Roman" w:eastAsia="Times New Roman" w:hAnsi="Times New Roman"/>
              </w:rPr>
              <w:t xml:space="preserve"> </w:t>
            </w:r>
            <w:proofErr w:type="spellStart"/>
            <w:r w:rsidR="000373A3" w:rsidRPr="000373A3">
              <w:rPr>
                <w:rFonts w:ascii="Times New Roman" w:eastAsia="Times New Roman" w:hAnsi="Times New Roman"/>
              </w:rPr>
              <w:t>sayfası</w:t>
            </w:r>
            <w:proofErr w:type="spellEnd"/>
          </w:p>
        </w:tc>
      </w:tr>
      <w:tr w:rsidR="000373A3" w:rsidRPr="000373A3" w:rsidTr="00074715">
        <w:trPr>
          <w:trHeight w:val="275"/>
        </w:trPr>
        <w:tc>
          <w:tcPr>
            <w:tcW w:w="4732" w:type="dxa"/>
          </w:tcPr>
          <w:p w:rsidR="000373A3" w:rsidRPr="000373A3" w:rsidRDefault="000373A3" w:rsidP="000373A3">
            <w:pPr>
              <w:spacing w:line="255" w:lineRule="exact"/>
              <w:ind w:left="108"/>
              <w:rPr>
                <w:rFonts w:ascii="Times New Roman" w:eastAsia="Times New Roman" w:hAnsi="Times New Roman"/>
                <w:sz w:val="24"/>
              </w:rPr>
            </w:pPr>
            <w:proofErr w:type="spellStart"/>
            <w:r w:rsidRPr="000373A3">
              <w:rPr>
                <w:rFonts w:ascii="Times New Roman" w:eastAsia="Times New Roman" w:hAnsi="Times New Roman"/>
                <w:sz w:val="24"/>
              </w:rPr>
              <w:t>Kanıtlar</w:t>
            </w:r>
            <w:proofErr w:type="spellEnd"/>
            <w:r w:rsidRPr="000373A3">
              <w:rPr>
                <w:rFonts w:ascii="Times New Roman" w:eastAsia="Times New Roman" w:hAnsi="Times New Roman"/>
                <w:spacing w:val="-4"/>
                <w:sz w:val="24"/>
              </w:rPr>
              <w:t xml:space="preserve"> </w:t>
            </w:r>
            <w:proofErr w:type="spellStart"/>
            <w:r w:rsidRPr="000373A3">
              <w:rPr>
                <w:rFonts w:ascii="Times New Roman" w:eastAsia="Times New Roman" w:hAnsi="Times New Roman"/>
                <w:sz w:val="24"/>
              </w:rPr>
              <w:t>yeterli</w:t>
            </w:r>
            <w:proofErr w:type="spellEnd"/>
            <w:r w:rsidRPr="000373A3">
              <w:rPr>
                <w:rFonts w:ascii="Times New Roman" w:eastAsia="Times New Roman" w:hAnsi="Times New Roman"/>
                <w:spacing w:val="-1"/>
                <w:sz w:val="24"/>
              </w:rPr>
              <w:t xml:space="preserve"> </w:t>
            </w:r>
            <w:proofErr w:type="spellStart"/>
            <w:r w:rsidRPr="000373A3">
              <w:rPr>
                <w:rFonts w:ascii="Times New Roman" w:eastAsia="Times New Roman" w:hAnsi="Times New Roman"/>
                <w:sz w:val="24"/>
              </w:rPr>
              <w:t>sayıda</w:t>
            </w:r>
            <w:proofErr w:type="spellEnd"/>
            <w:r w:rsidRPr="000373A3">
              <w:rPr>
                <w:rFonts w:ascii="Times New Roman" w:eastAsia="Times New Roman" w:hAnsi="Times New Roman"/>
                <w:spacing w:val="-1"/>
                <w:sz w:val="24"/>
              </w:rPr>
              <w:t xml:space="preserve"> </w:t>
            </w:r>
            <w:proofErr w:type="spellStart"/>
            <w:r w:rsidRPr="000373A3">
              <w:rPr>
                <w:rFonts w:ascii="Times New Roman" w:eastAsia="Times New Roman" w:hAnsi="Times New Roman"/>
                <w:sz w:val="24"/>
              </w:rPr>
              <w:t>gösterilmiş</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pacing w:val="-2"/>
                <w:sz w:val="24"/>
              </w:rPr>
              <w:t>midir</w:t>
            </w:r>
            <w:proofErr w:type="spellEnd"/>
            <w:r w:rsidRPr="000373A3">
              <w:rPr>
                <w:rFonts w:ascii="Times New Roman" w:eastAsia="Times New Roman" w:hAnsi="Times New Roman"/>
                <w:spacing w:val="-2"/>
                <w:sz w:val="24"/>
              </w:rPr>
              <w:t>?</w:t>
            </w:r>
          </w:p>
        </w:tc>
        <w:tc>
          <w:tcPr>
            <w:tcW w:w="1402" w:type="dxa"/>
          </w:tcPr>
          <w:p w:rsidR="000373A3" w:rsidRPr="000373A3" w:rsidRDefault="000373A3" w:rsidP="000373A3">
            <w:pPr>
              <w:rPr>
                <w:rFonts w:ascii="Times New Roman" w:eastAsia="Times New Roman" w:hAnsi="Times New Roman"/>
                <w:sz w:val="20"/>
              </w:rPr>
            </w:pPr>
            <w:r w:rsidRPr="000373A3">
              <w:rPr>
                <w:rFonts w:ascii="Times New Roman" w:eastAsia="Times New Roman" w:hAnsi="Times New Roman"/>
                <w:sz w:val="20"/>
              </w:rPr>
              <w:t>Evet</w:t>
            </w:r>
          </w:p>
        </w:tc>
        <w:tc>
          <w:tcPr>
            <w:tcW w:w="2925" w:type="dxa"/>
          </w:tcPr>
          <w:p w:rsidR="000373A3" w:rsidRPr="000373A3" w:rsidRDefault="000373A3" w:rsidP="000373A3">
            <w:pPr>
              <w:spacing w:line="255" w:lineRule="exact"/>
              <w:ind w:left="107"/>
              <w:rPr>
                <w:rFonts w:ascii="Times New Roman" w:eastAsia="Times New Roman" w:hAnsi="Times New Roman"/>
                <w:sz w:val="24"/>
              </w:rPr>
            </w:pPr>
          </w:p>
        </w:tc>
      </w:tr>
      <w:tr w:rsidR="000373A3" w:rsidRPr="000373A3" w:rsidTr="00074715">
        <w:trPr>
          <w:trHeight w:val="828"/>
        </w:trPr>
        <w:tc>
          <w:tcPr>
            <w:tcW w:w="4732" w:type="dxa"/>
          </w:tcPr>
          <w:p w:rsidR="000373A3" w:rsidRPr="000373A3" w:rsidRDefault="000373A3" w:rsidP="000373A3">
            <w:pPr>
              <w:spacing w:before="1"/>
              <w:ind w:left="108"/>
              <w:rPr>
                <w:rFonts w:ascii="Times New Roman" w:eastAsia="Times New Roman" w:hAnsi="Times New Roman"/>
                <w:sz w:val="24"/>
              </w:rPr>
            </w:pPr>
            <w:proofErr w:type="spellStart"/>
            <w:r w:rsidRPr="000373A3">
              <w:rPr>
                <w:rFonts w:ascii="Times New Roman" w:eastAsia="Times New Roman" w:hAnsi="Times New Roman"/>
                <w:sz w:val="24"/>
              </w:rPr>
              <w:t>Gösterilen</w:t>
            </w:r>
            <w:proofErr w:type="spellEnd"/>
            <w:r w:rsidRPr="000373A3">
              <w:rPr>
                <w:rFonts w:ascii="Times New Roman" w:eastAsia="Times New Roman" w:hAnsi="Times New Roman"/>
                <w:spacing w:val="-15"/>
                <w:sz w:val="24"/>
              </w:rPr>
              <w:t xml:space="preserve"> </w:t>
            </w:r>
            <w:proofErr w:type="spellStart"/>
            <w:r w:rsidRPr="000373A3">
              <w:rPr>
                <w:rFonts w:ascii="Times New Roman" w:eastAsia="Times New Roman" w:hAnsi="Times New Roman"/>
                <w:sz w:val="24"/>
              </w:rPr>
              <w:t>kanıtlar</w:t>
            </w:r>
            <w:proofErr w:type="spellEnd"/>
            <w:r w:rsidRPr="000373A3">
              <w:rPr>
                <w:rFonts w:ascii="Times New Roman" w:eastAsia="Times New Roman" w:hAnsi="Times New Roman"/>
                <w:spacing w:val="-15"/>
                <w:sz w:val="24"/>
              </w:rPr>
              <w:t xml:space="preserve"> </w:t>
            </w: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pacing w:val="-15"/>
                <w:sz w:val="24"/>
              </w:rPr>
              <w:t xml:space="preserve"> </w:t>
            </w:r>
            <w:proofErr w:type="spellStart"/>
            <w:r w:rsidRPr="000373A3">
              <w:rPr>
                <w:rFonts w:ascii="Times New Roman" w:eastAsia="Times New Roman" w:hAnsi="Times New Roman"/>
                <w:sz w:val="24"/>
              </w:rPr>
              <w:t>katkı</w:t>
            </w:r>
            <w:proofErr w:type="spellEnd"/>
            <w:r w:rsidRPr="000373A3">
              <w:rPr>
                <w:rFonts w:ascii="Times New Roman" w:eastAsia="Times New Roman" w:hAnsi="Times New Roman"/>
                <w:spacing w:val="-14"/>
                <w:sz w:val="24"/>
              </w:rPr>
              <w:t xml:space="preserve"> </w:t>
            </w:r>
            <w:proofErr w:type="spellStart"/>
            <w:r w:rsidRPr="000373A3">
              <w:rPr>
                <w:rFonts w:ascii="Times New Roman" w:eastAsia="Times New Roman" w:hAnsi="Times New Roman"/>
                <w:sz w:val="24"/>
              </w:rPr>
              <w:t>süreçlerinin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yönetimi</w:t>
            </w:r>
            <w:proofErr w:type="spellEnd"/>
            <w:r w:rsidRPr="000373A3">
              <w:rPr>
                <w:rFonts w:ascii="Times New Roman" w:eastAsia="Times New Roman" w:hAnsi="Times New Roman"/>
                <w:sz w:val="24"/>
              </w:rPr>
              <w:t xml:space="preserve"> alt </w:t>
            </w:r>
            <w:proofErr w:type="spellStart"/>
            <w:r w:rsidRPr="000373A3">
              <w:rPr>
                <w:rFonts w:ascii="Times New Roman" w:eastAsia="Times New Roman" w:hAnsi="Times New Roman"/>
                <w:sz w:val="24"/>
              </w:rPr>
              <w:t>ölçütüne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uygun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mudur</w:t>
            </w:r>
            <w:proofErr w:type="spellEnd"/>
            <w:r w:rsidRPr="000373A3">
              <w:rPr>
                <w:rFonts w:ascii="Times New Roman" w:eastAsia="Times New Roman" w:hAnsi="Times New Roman"/>
                <w:sz w:val="24"/>
              </w:rPr>
              <w:t>?</w:t>
            </w:r>
          </w:p>
        </w:tc>
        <w:tc>
          <w:tcPr>
            <w:tcW w:w="1402"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2925" w:type="dxa"/>
          </w:tcPr>
          <w:p w:rsidR="000373A3" w:rsidRPr="000373A3" w:rsidRDefault="000373A3" w:rsidP="000373A3">
            <w:pPr>
              <w:spacing w:line="270" w:lineRule="atLeast"/>
              <w:ind w:left="107" w:right="95"/>
              <w:jc w:val="both"/>
              <w:rPr>
                <w:rFonts w:ascii="Times New Roman" w:eastAsia="Times New Roman" w:hAnsi="Times New Roman"/>
                <w:sz w:val="24"/>
              </w:rPr>
            </w:pPr>
          </w:p>
        </w:tc>
      </w:tr>
      <w:tr w:rsidR="000373A3" w:rsidRPr="000373A3" w:rsidTr="00074715">
        <w:trPr>
          <w:trHeight w:val="551"/>
        </w:trPr>
        <w:tc>
          <w:tcPr>
            <w:tcW w:w="4732" w:type="dxa"/>
          </w:tcPr>
          <w:p w:rsidR="000373A3" w:rsidRPr="000373A3" w:rsidRDefault="000373A3" w:rsidP="000373A3">
            <w:pPr>
              <w:spacing w:line="270" w:lineRule="atLeast"/>
              <w:ind w:left="108" w:right="61"/>
              <w:rPr>
                <w:rFonts w:ascii="Times New Roman" w:eastAsia="Times New Roman" w:hAnsi="Times New Roman"/>
                <w:sz w:val="24"/>
              </w:rPr>
            </w:pPr>
            <w:proofErr w:type="spellStart"/>
            <w:r w:rsidRPr="000373A3">
              <w:rPr>
                <w:rFonts w:ascii="Times New Roman" w:eastAsia="Times New Roman" w:hAnsi="Times New Roman"/>
                <w:sz w:val="24"/>
              </w:rPr>
              <w:t>Birim</w:t>
            </w:r>
            <w:proofErr w:type="spellEnd"/>
            <w:r w:rsidRPr="000373A3">
              <w:rPr>
                <w:rFonts w:ascii="Times New Roman" w:eastAsia="Times New Roman" w:hAnsi="Times New Roman"/>
                <w:spacing w:val="-15"/>
                <w:sz w:val="24"/>
              </w:rPr>
              <w:t xml:space="preserve"> </w:t>
            </w:r>
            <w:proofErr w:type="spellStart"/>
            <w:r w:rsidRPr="000373A3">
              <w:rPr>
                <w:rFonts w:ascii="Times New Roman" w:eastAsia="Times New Roman" w:hAnsi="Times New Roman"/>
                <w:sz w:val="24"/>
              </w:rPr>
              <w:t>Öz</w:t>
            </w:r>
            <w:proofErr w:type="spellEnd"/>
            <w:r w:rsidRPr="000373A3">
              <w:rPr>
                <w:rFonts w:ascii="Times New Roman" w:eastAsia="Times New Roman" w:hAnsi="Times New Roman"/>
                <w:spacing w:val="-15"/>
                <w:sz w:val="24"/>
              </w:rPr>
              <w:t xml:space="preserve"> </w:t>
            </w:r>
            <w:proofErr w:type="spellStart"/>
            <w:r w:rsidRPr="000373A3">
              <w:rPr>
                <w:rFonts w:ascii="Times New Roman" w:eastAsia="Times New Roman" w:hAnsi="Times New Roman"/>
                <w:sz w:val="24"/>
              </w:rPr>
              <w:t>Değerlendirme</w:t>
            </w:r>
            <w:proofErr w:type="spellEnd"/>
            <w:r w:rsidRPr="000373A3">
              <w:rPr>
                <w:rFonts w:ascii="Times New Roman" w:eastAsia="Times New Roman" w:hAnsi="Times New Roman"/>
                <w:sz w:val="24"/>
              </w:rPr>
              <w:t xml:space="preserve"> </w:t>
            </w:r>
            <w:r w:rsidRPr="000373A3">
              <w:rPr>
                <w:rFonts w:ascii="Times New Roman" w:eastAsia="Times New Roman" w:hAnsi="Times New Roman"/>
                <w:spacing w:val="-2"/>
                <w:sz w:val="24"/>
              </w:rPr>
              <w:t>Puanlaması:3</w:t>
            </w:r>
          </w:p>
        </w:tc>
        <w:tc>
          <w:tcPr>
            <w:tcW w:w="4327" w:type="dxa"/>
            <w:gridSpan w:val="2"/>
          </w:tcPr>
          <w:p w:rsidR="000373A3" w:rsidRPr="000373A3" w:rsidRDefault="000373A3" w:rsidP="000373A3">
            <w:pPr>
              <w:spacing w:line="270" w:lineRule="atLeast"/>
              <w:ind w:left="107" w:right="1945"/>
              <w:rPr>
                <w:rFonts w:ascii="Times New Roman" w:eastAsia="Times New Roman" w:hAnsi="Times New Roman"/>
                <w:sz w:val="24"/>
              </w:rPr>
            </w:pPr>
            <w:proofErr w:type="spellStart"/>
            <w:r w:rsidRPr="000373A3">
              <w:rPr>
                <w:rFonts w:ascii="Times New Roman" w:eastAsia="Times New Roman" w:hAnsi="Times New Roman"/>
                <w:sz w:val="24"/>
              </w:rPr>
              <w:t>Akran</w:t>
            </w:r>
            <w:proofErr w:type="spellEnd"/>
            <w:r w:rsidRPr="000373A3">
              <w:rPr>
                <w:rFonts w:ascii="Times New Roman" w:eastAsia="Times New Roman" w:hAnsi="Times New Roman"/>
                <w:spacing w:val="-15"/>
                <w:sz w:val="24"/>
              </w:rPr>
              <w:t xml:space="preserve"> </w:t>
            </w:r>
            <w:proofErr w:type="spellStart"/>
            <w:r w:rsidRPr="000373A3">
              <w:rPr>
                <w:rFonts w:ascii="Times New Roman" w:eastAsia="Times New Roman" w:hAnsi="Times New Roman"/>
                <w:sz w:val="24"/>
              </w:rPr>
              <w:t>Değerlendirme</w:t>
            </w:r>
            <w:proofErr w:type="spellEnd"/>
            <w:r w:rsidRPr="000373A3">
              <w:rPr>
                <w:rFonts w:ascii="Times New Roman" w:eastAsia="Times New Roman" w:hAnsi="Times New Roman"/>
                <w:sz w:val="24"/>
              </w:rPr>
              <w:t xml:space="preserve"> </w:t>
            </w:r>
            <w:r w:rsidRPr="000373A3">
              <w:rPr>
                <w:rFonts w:ascii="Times New Roman" w:eastAsia="Times New Roman" w:hAnsi="Times New Roman"/>
                <w:spacing w:val="-2"/>
                <w:sz w:val="24"/>
              </w:rPr>
              <w:t>Puanlaması:3</w:t>
            </w:r>
          </w:p>
        </w:tc>
      </w:tr>
    </w:tbl>
    <w:p w:rsidR="000373A3" w:rsidRPr="000373A3" w:rsidRDefault="000373A3" w:rsidP="000373A3">
      <w:pPr>
        <w:widowControl w:val="0"/>
        <w:autoSpaceDE w:val="0"/>
        <w:autoSpaceDN w:val="0"/>
        <w:spacing w:after="0" w:line="270" w:lineRule="atLeast"/>
        <w:rPr>
          <w:rFonts w:ascii="Times New Roman" w:eastAsia="Times New Roman" w:hAnsi="Times New Roman" w:cs="Times New Roman"/>
          <w:sz w:val="24"/>
          <w:lang w:val="tr-TR" w:eastAsia="en-US"/>
        </w:rPr>
        <w:sectPr w:rsidR="000373A3" w:rsidRPr="000373A3">
          <w:pgSz w:w="11910" w:h="16840"/>
          <w:pgMar w:top="1600" w:right="1275" w:bottom="920" w:left="1417" w:header="0" w:footer="721" w:gutter="0"/>
          <w:cols w:space="708"/>
        </w:sectPr>
      </w:pP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i/>
          <w:sz w:val="24"/>
          <w:szCs w:val="24"/>
          <w:lang w:val="tr-TR" w:eastAsia="en-US"/>
        </w:rPr>
      </w:pPr>
      <w:r w:rsidRPr="000373A3">
        <w:rPr>
          <w:rFonts w:ascii="Times New Roman" w:eastAsia="Times New Roman" w:hAnsi="Times New Roman" w:cs="Times New Roman"/>
          <w:b/>
          <w:i/>
          <w:sz w:val="24"/>
          <w:szCs w:val="24"/>
          <w:lang w:val="tr-TR" w:eastAsia="en-US"/>
        </w:rPr>
        <w:t>D.1.2. Kaynaklar</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Akran Değerlendirmesi</w:t>
      </w:r>
      <w:r w:rsidRPr="000373A3">
        <w:rPr>
          <w:rFonts w:ascii="Times New Roman" w:eastAsia="Times New Roman" w:hAnsi="Times New Roman" w:cs="Times New Roman"/>
          <w:sz w:val="24"/>
          <w:szCs w:val="24"/>
          <w:lang w:val="tr-TR" w:eastAsia="en-US"/>
        </w:rPr>
        <w:t xml:space="preserve">: </w:t>
      </w:r>
      <w:proofErr w:type="spellStart"/>
      <w:r w:rsidRPr="000373A3">
        <w:rPr>
          <w:rFonts w:ascii="Times New Roman" w:eastAsia="Times New Roman" w:hAnsi="Times New Roman" w:cs="Times New Roman"/>
          <w:sz w:val="24"/>
          <w:szCs w:val="24"/>
          <w:lang w:val="tr-TR" w:eastAsia="en-US"/>
        </w:rPr>
        <w:t>BİDR’de</w:t>
      </w:r>
      <w:proofErr w:type="spellEnd"/>
      <w:r w:rsidRPr="000373A3">
        <w:rPr>
          <w:rFonts w:ascii="Times New Roman" w:eastAsia="Times New Roman" w:hAnsi="Times New Roman" w:cs="Times New Roman"/>
          <w:sz w:val="24"/>
          <w:szCs w:val="24"/>
          <w:lang w:val="tr-TR" w:eastAsia="en-US"/>
        </w:rPr>
        <w:t xml:space="preserve"> kurumun toplumsal katkı faaliyetlerinin sürdürülmesi için gerekli fiziki, teknik ve mali kaynakların oluşturulmasına yönelik planlardan bahsedilmiştir. İlgili başlık altında MYO Danışma Kurulu Toplantısı ve Bağımlılıkla İlgili Mücadele Eğitimi kanıt olarak paylaşılmıştır.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Akran Değerlendirme Kriterleri</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Hayır/</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Kısmen</w:t>
            </w:r>
          </w:p>
        </w:tc>
        <w:tc>
          <w:tcPr>
            <w:tcW w:w="3964" w:type="dxa"/>
          </w:tcPr>
          <w:p w:rsidR="000373A3" w:rsidRPr="000373A3" w:rsidRDefault="000373A3" w:rsidP="000373A3">
            <w:pPr>
              <w:widowControl w:val="0"/>
              <w:autoSpaceDE w:val="0"/>
              <w:autoSpaceDN w:val="0"/>
              <w:spacing w:after="0" w:line="240" w:lineRule="auto"/>
              <w:ind w:firstLine="708"/>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Kanıt</w:t>
            </w: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kaynaklarına yönelik planlama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 xml:space="preserve">Evet </w:t>
            </w:r>
          </w:p>
        </w:tc>
        <w:tc>
          <w:tcPr>
            <w:tcW w:w="3964" w:type="dxa"/>
          </w:tcPr>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hyperlink r:id="rId261">
              <w:r w:rsidR="000373A3" w:rsidRPr="000373A3">
                <w:rPr>
                  <w:rFonts w:ascii="Times New Roman" w:eastAsia="Times New Roman" w:hAnsi="Times New Roman" w:cs="Times New Roman"/>
                  <w:sz w:val="24"/>
                  <w:szCs w:val="24"/>
                  <w:u w:val="single"/>
                  <w:lang w:val="tr-TR" w:eastAsia="en-US"/>
                </w:rPr>
                <w:t xml:space="preserve">Dumlupınar_ MYO_ Danışma_ Kurulu_ Toplantısı </w:t>
              </w:r>
            </w:hyperlink>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kaynaklarına yönelik uygulama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 xml:space="preserve">Evet </w:t>
            </w:r>
          </w:p>
        </w:tc>
        <w:tc>
          <w:tcPr>
            <w:tcW w:w="3964" w:type="dxa"/>
          </w:tcPr>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u w:val="single"/>
                <w:lang w:val="tr-TR" w:eastAsia="en-US"/>
              </w:rPr>
            </w:pPr>
            <w:hyperlink r:id="rId262">
              <w:r w:rsidR="000373A3" w:rsidRPr="000373A3">
                <w:rPr>
                  <w:rFonts w:ascii="Times New Roman" w:eastAsia="Times New Roman" w:hAnsi="Times New Roman" w:cs="Times New Roman"/>
                  <w:sz w:val="24"/>
                  <w:szCs w:val="24"/>
                  <w:u w:val="single"/>
                  <w:lang w:val="tr-TR" w:eastAsia="en-US"/>
                </w:rPr>
                <w:t>Bağımlılıkla_ Mücadele_ Eğitimi</w:t>
              </w:r>
            </w:hyperlink>
          </w:p>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hyperlink r:id="rId263" w:history="1">
              <w:r w:rsidR="000373A3" w:rsidRPr="000373A3">
                <w:rPr>
                  <w:rFonts w:ascii="Times New Roman" w:eastAsia="Times New Roman" w:hAnsi="Times New Roman" w:cs="Times New Roman"/>
                  <w:color w:val="0000FF"/>
                  <w:u w:val="single"/>
                  <w:lang w:val="tr-TR" w:eastAsia="en-US"/>
                </w:rPr>
                <w:t>Siber Suçlarla Mücadele Eğitimi</w:t>
              </w:r>
            </w:hyperlink>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kaynaklarına yönelik kontrol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hyperlink r:id="rId264" w:history="1">
              <w:r w:rsidR="000373A3" w:rsidRPr="000373A3">
                <w:rPr>
                  <w:rFonts w:ascii="Times New Roman" w:eastAsia="Times New Roman" w:hAnsi="Times New Roman" w:cs="Times New Roman"/>
                  <w:color w:val="0000FF"/>
                  <w:sz w:val="24"/>
                  <w:szCs w:val="24"/>
                  <w:u w:val="single"/>
                  <w:lang w:val="tr-TR" w:eastAsia="en-US"/>
                </w:rPr>
                <w:t>(2026/01 Akademik Kurul toplantı tutanağı)(OD4).</w:t>
              </w:r>
            </w:hyperlink>
            <w:r w:rsidR="000373A3" w:rsidRPr="000373A3">
              <w:rPr>
                <w:rFonts w:ascii="Times New Roman" w:eastAsia="Times New Roman" w:hAnsi="Times New Roman" w:cs="Times New Roman"/>
                <w:color w:val="EE0000"/>
                <w:sz w:val="24"/>
                <w:szCs w:val="24"/>
                <w:lang w:val="tr-TR" w:eastAsia="en-US"/>
              </w:rPr>
              <w:t xml:space="preserve"> </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kaynaklarına yönelik önlem alma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hyperlink r:id="rId265" w:history="1">
              <w:r w:rsidR="000373A3" w:rsidRPr="000373A3">
                <w:rPr>
                  <w:rFonts w:ascii="Times New Roman" w:eastAsia="Times New Roman" w:hAnsi="Times New Roman" w:cs="Times New Roman"/>
                  <w:color w:val="0000FF"/>
                  <w:sz w:val="24"/>
                  <w:szCs w:val="24"/>
                  <w:u w:val="single"/>
                  <w:lang w:val="tr-TR" w:eastAsia="en-US"/>
                </w:rPr>
                <w:t>(2026/01 Akademik Kurul toplantı tutanağı)(OD4).</w:t>
              </w:r>
            </w:hyperlink>
            <w:r w:rsidR="000373A3" w:rsidRPr="000373A3">
              <w:rPr>
                <w:rFonts w:ascii="Times New Roman" w:eastAsia="Times New Roman" w:hAnsi="Times New Roman" w:cs="Times New Roman"/>
                <w:color w:val="EE0000"/>
                <w:sz w:val="24"/>
                <w:szCs w:val="24"/>
                <w:lang w:val="tr-TR" w:eastAsia="en-US"/>
              </w:rPr>
              <w:t xml:space="preserve"> </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kaynaklarına yönelik örnek gösterilebilir uygulamalar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Toplumsal katkı alt komisyonu birimde yürütülen tüm faaliyetlerin kararlarını aldığı ve uygulama sonuçlarını  (https://birimler.dpu.edu.tr/app/views/panel/ckfinder/userfiles/103/files/Birim_Kalite_Alt_Cal_sma_Komisyonlar_.pdf</w:t>
            </w:r>
            <w:hyperlink r:id="rId266">
              <w:r w:rsidRPr="000373A3">
                <w:rPr>
                  <w:rFonts w:ascii="Times New Roman" w:eastAsia="Times New Roman" w:hAnsi="Times New Roman" w:cs="Times New Roman"/>
                  <w:sz w:val="24"/>
                  <w:szCs w:val="24"/>
                  <w:u w:val="single"/>
                  <w:lang w:val="tr-TR" w:eastAsia="en-US"/>
                </w:rPr>
                <w:t>komisyon toplantılarında</w:t>
              </w:r>
            </w:hyperlink>
            <w:r w:rsidRPr="000373A3">
              <w:rPr>
                <w:rFonts w:ascii="Times New Roman" w:eastAsia="Times New Roman" w:hAnsi="Times New Roman" w:cs="Times New Roman"/>
                <w:sz w:val="24"/>
                <w:szCs w:val="24"/>
                <w:lang w:val="tr-TR" w:eastAsia="en-US"/>
              </w:rPr>
              <w:t xml:space="preserve">  değerlendirildiği tespit edilmiştir. </w:t>
            </w: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Kanıtlar yeterli sayıda gösterilmiş midir?</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Kısmen</w:t>
            </w:r>
          </w:p>
        </w:tc>
        <w:tc>
          <w:tcPr>
            <w:tcW w:w="3964" w:type="dxa"/>
          </w:tcPr>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hyperlink r:id="rId267">
              <w:r w:rsidR="000373A3" w:rsidRPr="000373A3">
                <w:rPr>
                  <w:rFonts w:ascii="Times New Roman" w:eastAsia="Times New Roman" w:hAnsi="Times New Roman" w:cs="Times New Roman"/>
                  <w:sz w:val="24"/>
                  <w:szCs w:val="24"/>
                  <w:u w:val="single"/>
                  <w:lang w:val="tr-TR" w:eastAsia="en-US"/>
                </w:rPr>
                <w:t>BIDR raporunun ilgili başlığın altında 2 adet kanıta yer verilmiştir</w:t>
              </w:r>
            </w:hyperlink>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Gösterilen kanıtlar toplumsal katkı süreçlerinin kaynakları alt ölçütüne uygun mudur?</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Kısmen</w:t>
            </w:r>
          </w:p>
        </w:tc>
        <w:tc>
          <w:tcPr>
            <w:tcW w:w="3964"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 xml:space="preserve">Kurumda toplumsal katkı çalışmalarının paydaş kurumların olanakları ölçüsünde planlanmıştır. </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Birim Öz Değerlendirme</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Puanlaması</w:t>
            </w:r>
            <w:r w:rsidRPr="000373A3">
              <w:rPr>
                <w:rFonts w:ascii="Times New Roman" w:eastAsia="Times New Roman" w:hAnsi="Times New Roman" w:cs="Times New Roman"/>
                <w:sz w:val="24"/>
                <w:szCs w:val="24"/>
                <w:lang w:val="tr-TR" w:eastAsia="en-US"/>
              </w:rPr>
              <w:t>:3</w:t>
            </w:r>
          </w:p>
        </w:tc>
        <w:tc>
          <w:tcPr>
            <w:tcW w:w="5381" w:type="dxa"/>
            <w:gridSpan w:val="2"/>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Akran Değerlendirme</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Puanlaması</w:t>
            </w:r>
            <w:r w:rsidRPr="000373A3">
              <w:rPr>
                <w:rFonts w:ascii="Times New Roman" w:eastAsia="Times New Roman" w:hAnsi="Times New Roman" w:cs="Times New Roman"/>
                <w:sz w:val="24"/>
                <w:szCs w:val="24"/>
                <w:lang w:val="tr-TR" w:eastAsia="en-US"/>
              </w:rPr>
              <w:t>:3</w:t>
            </w:r>
          </w:p>
        </w:tc>
      </w:tr>
    </w:tbl>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i/>
          <w:color w:val="FF0000"/>
          <w:sz w:val="24"/>
          <w:szCs w:val="24"/>
          <w:lang w:val="tr-TR" w:eastAsia="en-US"/>
        </w:rPr>
      </w:pPr>
    </w:p>
    <w:p w:rsidR="000373A3" w:rsidRPr="000373A3" w:rsidRDefault="000373A3" w:rsidP="000373A3">
      <w:pPr>
        <w:widowControl w:val="0"/>
        <w:tabs>
          <w:tab w:val="left" w:pos="474"/>
        </w:tabs>
        <w:autoSpaceDE w:val="0"/>
        <w:autoSpaceDN w:val="0"/>
        <w:spacing w:before="60" w:after="0" w:line="240" w:lineRule="auto"/>
        <w:ind w:right="4512"/>
        <w:rPr>
          <w:rFonts w:ascii="Times New Roman" w:eastAsia="Times New Roman" w:hAnsi="Times New Roman" w:cs="Times New Roman"/>
          <w:b/>
          <w:sz w:val="24"/>
          <w:lang w:val="tr-TR" w:eastAsia="en-US"/>
        </w:rPr>
      </w:pPr>
    </w:p>
    <w:p w:rsidR="000373A3" w:rsidRPr="000373A3" w:rsidRDefault="000373A3" w:rsidP="000373A3">
      <w:pPr>
        <w:widowControl w:val="0"/>
        <w:tabs>
          <w:tab w:val="left" w:pos="474"/>
        </w:tabs>
        <w:autoSpaceDE w:val="0"/>
        <w:autoSpaceDN w:val="0"/>
        <w:spacing w:before="60" w:after="0" w:line="240" w:lineRule="auto"/>
        <w:ind w:right="4512"/>
        <w:rPr>
          <w:rFonts w:ascii="Times New Roman" w:eastAsia="Times New Roman" w:hAnsi="Times New Roman" w:cs="Times New Roman"/>
          <w:b/>
          <w:sz w:val="24"/>
          <w:lang w:val="tr-TR" w:eastAsia="en-US"/>
        </w:rPr>
      </w:pPr>
      <w:r w:rsidRPr="000373A3">
        <w:rPr>
          <w:rFonts w:ascii="Times New Roman" w:eastAsia="Times New Roman" w:hAnsi="Times New Roman" w:cs="Times New Roman"/>
          <w:b/>
          <w:sz w:val="24"/>
          <w:lang w:val="tr-TR" w:eastAsia="en-US"/>
        </w:rPr>
        <w:t>D.2. Toplumsal Katkı Performansı</w:t>
      </w:r>
    </w:p>
    <w:p w:rsidR="000373A3" w:rsidRPr="000373A3" w:rsidRDefault="000373A3" w:rsidP="000373A3">
      <w:pPr>
        <w:widowControl w:val="0"/>
        <w:autoSpaceDE w:val="0"/>
        <w:autoSpaceDN w:val="0"/>
        <w:spacing w:after="120" w:line="360" w:lineRule="auto"/>
        <w:ind w:left="1"/>
        <w:outlineLvl w:val="2"/>
        <w:rPr>
          <w:rFonts w:ascii="Times New Roman" w:eastAsia="Times New Roman" w:hAnsi="Times New Roman" w:cs="Times New Roman"/>
          <w:bCs/>
          <w:iCs/>
          <w:color w:val="000000"/>
          <w:sz w:val="24"/>
          <w:szCs w:val="24"/>
          <w:lang w:val="tr-TR" w:eastAsia="en-US"/>
        </w:rPr>
      </w:pPr>
      <w:r w:rsidRPr="000373A3">
        <w:rPr>
          <w:rFonts w:ascii="Times New Roman" w:eastAsia="Times New Roman" w:hAnsi="Times New Roman" w:cs="Times New Roman"/>
          <w:b/>
          <w:bCs/>
          <w:i/>
          <w:iCs/>
          <w:color w:val="000000"/>
          <w:sz w:val="24"/>
          <w:szCs w:val="24"/>
          <w:lang w:val="tr-TR" w:eastAsia="en-US"/>
        </w:rPr>
        <w:t xml:space="preserve">D.2.1.Toplumsal katkı performansının izlenmesi ve değerlendirilmesi </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Akran Değerlendirmesi</w:t>
      </w:r>
      <w:r w:rsidRPr="000373A3">
        <w:rPr>
          <w:rFonts w:ascii="Times New Roman" w:eastAsia="Times New Roman" w:hAnsi="Times New Roman" w:cs="Times New Roman"/>
          <w:sz w:val="24"/>
          <w:szCs w:val="24"/>
          <w:lang w:val="tr-TR" w:eastAsia="en-US"/>
        </w:rPr>
        <w:t xml:space="preserve">: Toplumsal katkı performansının izlenmesi ve değerlendirilmesi başlığı altında BİDR raporunda bu faaliyetlerinin devam edeceğine yönelik açıklamalara yer verilmiştir. Ancak herhangi bir faaliyet ve kanıtına yer verilmemiştir.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417"/>
        <w:gridCol w:w="3964"/>
      </w:tblGrid>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Akran Değerlendirme Kriterleri</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Hayır/</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Kısmen</w:t>
            </w:r>
          </w:p>
        </w:tc>
        <w:tc>
          <w:tcPr>
            <w:tcW w:w="3964" w:type="dxa"/>
          </w:tcPr>
          <w:p w:rsidR="000373A3" w:rsidRPr="000373A3" w:rsidRDefault="000373A3" w:rsidP="000373A3">
            <w:pPr>
              <w:widowControl w:val="0"/>
              <w:autoSpaceDE w:val="0"/>
              <w:autoSpaceDN w:val="0"/>
              <w:spacing w:after="0" w:line="240" w:lineRule="auto"/>
              <w:ind w:firstLine="708"/>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Kanıt</w:t>
            </w: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 xml:space="preserve">Birimde toplumsal katkı süreçlerinin </w:t>
            </w:r>
            <w:proofErr w:type="gramStart"/>
            <w:r w:rsidRPr="000373A3">
              <w:rPr>
                <w:rFonts w:ascii="Times New Roman" w:eastAsia="Times New Roman" w:hAnsi="Times New Roman" w:cs="Times New Roman"/>
                <w:sz w:val="24"/>
                <w:szCs w:val="24"/>
                <w:lang w:val="tr-TR" w:eastAsia="en-US"/>
              </w:rPr>
              <w:t>performansına  yönelik</w:t>
            </w:r>
            <w:proofErr w:type="gramEnd"/>
            <w:r w:rsidRPr="000373A3">
              <w:rPr>
                <w:rFonts w:ascii="Times New Roman" w:eastAsia="Times New Roman" w:hAnsi="Times New Roman" w:cs="Times New Roman"/>
                <w:sz w:val="24"/>
                <w:szCs w:val="24"/>
                <w:lang w:val="tr-TR" w:eastAsia="en-US"/>
              </w:rPr>
              <w:t xml:space="preserve"> planlama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 xml:space="preserve">Hayır </w:t>
            </w:r>
          </w:p>
        </w:tc>
        <w:tc>
          <w:tcPr>
            <w:tcW w:w="3964" w:type="dxa"/>
          </w:tcPr>
          <w:p w:rsidR="000373A3" w:rsidRPr="000373A3" w:rsidRDefault="00D20A03" w:rsidP="000373A3">
            <w:pPr>
              <w:keepNext/>
              <w:keepLines/>
              <w:widowControl w:val="0"/>
              <w:pBdr>
                <w:top w:val="nil"/>
                <w:left w:val="nil"/>
                <w:bottom w:val="nil"/>
                <w:right w:val="nil"/>
                <w:between w:val="nil"/>
              </w:pBdr>
              <w:autoSpaceDE w:val="0"/>
              <w:autoSpaceDN w:val="0"/>
              <w:spacing w:after="234" w:line="360" w:lineRule="auto"/>
              <w:jc w:val="both"/>
              <w:rPr>
                <w:rFonts w:ascii="Times New Roman" w:eastAsia="Times New Roman" w:hAnsi="Times New Roman" w:cs="Times New Roman"/>
                <w:b/>
                <w:bCs/>
                <w:iCs/>
                <w:color w:val="000000"/>
                <w:sz w:val="24"/>
                <w:szCs w:val="24"/>
                <w:lang w:val="tr-TR" w:eastAsia="en-US"/>
              </w:rPr>
            </w:pPr>
            <w:hyperlink r:id="rId268" w:history="1">
              <w:r w:rsidR="000373A3" w:rsidRPr="000373A3">
                <w:rPr>
                  <w:rFonts w:ascii="Times New Roman" w:eastAsia="Times New Roman" w:hAnsi="Times New Roman" w:cs="Times New Roman"/>
                  <w:iCs/>
                  <w:color w:val="0000FF"/>
                  <w:sz w:val="24"/>
                  <w:szCs w:val="24"/>
                  <w:u w:val="single"/>
                  <w:lang w:val="tr-TR" w:eastAsia="en-US"/>
                </w:rPr>
                <w:t>(Birim politikalarımız)(OD2).</w:t>
              </w:r>
            </w:hyperlink>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tc>
      </w:tr>
      <w:tr w:rsidR="000373A3" w:rsidRPr="000373A3" w:rsidTr="00074715">
        <w:trPr>
          <w:trHeight w:val="969"/>
        </w:trPr>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performansına yönelik uygulama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D20A03" w:rsidP="000373A3">
            <w:pPr>
              <w:keepNext/>
              <w:keepLines/>
              <w:widowControl w:val="0"/>
              <w:pBdr>
                <w:top w:val="nil"/>
                <w:left w:val="nil"/>
                <w:bottom w:val="nil"/>
                <w:right w:val="nil"/>
                <w:between w:val="nil"/>
              </w:pBdr>
              <w:autoSpaceDE w:val="0"/>
              <w:autoSpaceDN w:val="0"/>
              <w:spacing w:after="0" w:line="240" w:lineRule="auto"/>
              <w:jc w:val="both"/>
              <w:rPr>
                <w:rFonts w:ascii="Times New Roman" w:eastAsia="Times New Roman" w:hAnsi="Times New Roman" w:cs="Times New Roman"/>
                <w:iCs/>
                <w:color w:val="0000FF"/>
                <w:u w:val="single"/>
                <w:lang w:val="tr-TR" w:eastAsia="en-US"/>
              </w:rPr>
            </w:pPr>
            <w:hyperlink r:id="rId269" w:history="1">
              <w:r w:rsidR="000373A3" w:rsidRPr="000373A3">
                <w:rPr>
                  <w:rFonts w:ascii="Times New Roman" w:eastAsia="Times New Roman" w:hAnsi="Times New Roman" w:cs="Times New Roman"/>
                  <w:iCs/>
                  <w:color w:val="0000FF"/>
                  <w:sz w:val="24"/>
                  <w:szCs w:val="24"/>
                  <w:u w:val="single"/>
                  <w:lang w:val="tr-TR" w:eastAsia="en-US"/>
                </w:rPr>
                <w:t>(Bağımlılıkla Mücadele Eğitimi)(OD4).</w:t>
              </w:r>
            </w:hyperlink>
          </w:p>
          <w:p w:rsidR="000373A3" w:rsidRPr="000373A3" w:rsidRDefault="00D20A03" w:rsidP="000373A3">
            <w:pPr>
              <w:keepNext/>
              <w:keepLines/>
              <w:widowControl w:val="0"/>
              <w:pBdr>
                <w:top w:val="nil"/>
                <w:left w:val="nil"/>
                <w:bottom w:val="nil"/>
                <w:right w:val="nil"/>
                <w:between w:val="nil"/>
              </w:pBdr>
              <w:autoSpaceDE w:val="0"/>
              <w:autoSpaceDN w:val="0"/>
              <w:spacing w:after="0" w:line="240" w:lineRule="auto"/>
              <w:jc w:val="both"/>
              <w:rPr>
                <w:rFonts w:ascii="Times New Roman" w:eastAsia="Times New Roman" w:hAnsi="Times New Roman" w:cs="Times New Roman"/>
                <w:iCs/>
                <w:color w:val="0000FF"/>
                <w:u w:val="single"/>
                <w:lang w:val="tr-TR" w:eastAsia="en-US"/>
              </w:rPr>
            </w:pPr>
            <w:hyperlink r:id="rId270" w:history="1">
              <w:r w:rsidR="000373A3" w:rsidRPr="000373A3">
                <w:rPr>
                  <w:rFonts w:ascii="Times New Roman" w:eastAsia="Times New Roman" w:hAnsi="Times New Roman" w:cs="Times New Roman"/>
                  <w:iCs/>
                  <w:color w:val="0000FF"/>
                  <w:sz w:val="24"/>
                  <w:szCs w:val="24"/>
                  <w:u w:val="single"/>
                  <w:lang w:val="tr-TR" w:eastAsia="en-US"/>
                </w:rPr>
                <w:t>(23 Nisan Oyun Şenliği)(OD4).</w:t>
              </w:r>
            </w:hyperlink>
          </w:p>
        </w:tc>
      </w:tr>
      <w:tr w:rsidR="000373A3" w:rsidRPr="000373A3" w:rsidTr="00074715">
        <w:trPr>
          <w:trHeight w:val="1125"/>
        </w:trPr>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performansına yönelik kontrol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(Geçmiş yıllara ait BİDR 2023 2024 )(OD4)</w:t>
            </w:r>
          </w:p>
          <w:p w:rsidR="000373A3" w:rsidRPr="000373A3" w:rsidRDefault="00D20A03" w:rsidP="000373A3">
            <w:pPr>
              <w:widowControl w:val="0"/>
              <w:autoSpaceDE w:val="0"/>
              <w:autoSpaceDN w:val="0"/>
              <w:spacing w:after="0" w:line="360" w:lineRule="auto"/>
              <w:jc w:val="both"/>
              <w:rPr>
                <w:rFonts w:ascii="Times New Roman" w:eastAsia="Times New Roman" w:hAnsi="Times New Roman" w:cs="Times New Roman"/>
                <w:sz w:val="24"/>
                <w:szCs w:val="24"/>
                <w:lang w:val="tr-TR" w:eastAsia="en-US"/>
              </w:rPr>
            </w:pPr>
            <w:hyperlink r:id="rId271" w:history="1">
              <w:r w:rsidR="000373A3" w:rsidRPr="000373A3">
                <w:rPr>
                  <w:rFonts w:ascii="Times New Roman" w:eastAsia="Times New Roman" w:hAnsi="Times New Roman" w:cs="Times New Roman"/>
                  <w:color w:val="0000FF"/>
                  <w:sz w:val="24"/>
                  <w:szCs w:val="24"/>
                  <w:u w:val="single"/>
                  <w:lang w:val="tr-TR" w:eastAsia="en-US"/>
                </w:rPr>
                <w:t>(2026/01 Akademik Kurul toplantı tutanağı)(OD4).</w:t>
              </w:r>
            </w:hyperlink>
            <w:r w:rsidR="000373A3" w:rsidRPr="000373A3">
              <w:rPr>
                <w:rFonts w:ascii="Times New Roman" w:eastAsia="Times New Roman" w:hAnsi="Times New Roman" w:cs="Times New Roman"/>
                <w:color w:val="EE0000"/>
                <w:sz w:val="24"/>
                <w:szCs w:val="24"/>
                <w:lang w:val="tr-TR" w:eastAsia="en-US"/>
              </w:rPr>
              <w:t xml:space="preserve"> </w:t>
            </w: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performansına yönelik önlem alma faaliyeti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D20A03" w:rsidP="000373A3">
            <w:pPr>
              <w:widowControl w:val="0"/>
              <w:autoSpaceDE w:val="0"/>
              <w:autoSpaceDN w:val="0"/>
              <w:spacing w:after="0" w:line="360" w:lineRule="auto"/>
              <w:jc w:val="both"/>
              <w:rPr>
                <w:rFonts w:ascii="Times New Roman" w:eastAsia="Times New Roman" w:hAnsi="Times New Roman" w:cs="Times New Roman"/>
                <w:sz w:val="24"/>
                <w:szCs w:val="24"/>
                <w:lang w:val="tr-TR" w:eastAsia="en-US"/>
              </w:rPr>
            </w:pPr>
            <w:hyperlink r:id="rId272" w:history="1">
              <w:r w:rsidR="000373A3" w:rsidRPr="000373A3">
                <w:rPr>
                  <w:rFonts w:ascii="Times New Roman" w:eastAsia="Times New Roman" w:hAnsi="Times New Roman" w:cs="Times New Roman"/>
                  <w:color w:val="0000FF"/>
                  <w:sz w:val="24"/>
                  <w:szCs w:val="24"/>
                  <w:u w:val="single"/>
                  <w:lang w:val="tr-TR" w:eastAsia="en-US"/>
                </w:rPr>
                <w:t>(PUKÖ eylem planı)(OD4).</w:t>
              </w:r>
            </w:hyperlink>
            <w:r w:rsidR="000373A3" w:rsidRPr="000373A3">
              <w:rPr>
                <w:rFonts w:ascii="Times New Roman" w:eastAsia="Times New Roman" w:hAnsi="Times New Roman" w:cs="Times New Roman"/>
                <w:sz w:val="24"/>
                <w:szCs w:val="24"/>
                <w:lang w:val="tr-TR" w:eastAsia="en-US"/>
              </w:rPr>
              <w:t xml:space="preserve"> </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Birimde toplumsal katkı süreçlerinin performansına yönelik örnek gösterilebilir uygulamalar bulunuyor mu?</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D20A03" w:rsidP="000373A3">
            <w:pPr>
              <w:keepNext/>
              <w:keepLines/>
              <w:widowControl w:val="0"/>
              <w:pBdr>
                <w:top w:val="nil"/>
                <w:left w:val="nil"/>
                <w:bottom w:val="nil"/>
                <w:right w:val="nil"/>
                <w:between w:val="nil"/>
              </w:pBdr>
              <w:autoSpaceDE w:val="0"/>
              <w:autoSpaceDN w:val="0"/>
              <w:spacing w:after="0" w:line="240" w:lineRule="auto"/>
              <w:jc w:val="both"/>
              <w:rPr>
                <w:rFonts w:ascii="Times New Roman" w:eastAsia="Times New Roman" w:hAnsi="Times New Roman" w:cs="Times New Roman"/>
                <w:iCs/>
                <w:color w:val="0000FF"/>
                <w:u w:val="single"/>
                <w:lang w:val="tr-TR" w:eastAsia="en-US"/>
              </w:rPr>
            </w:pPr>
            <w:hyperlink r:id="rId273" w:history="1">
              <w:r w:rsidR="000373A3" w:rsidRPr="000373A3">
                <w:rPr>
                  <w:rFonts w:ascii="Times New Roman" w:eastAsia="Times New Roman" w:hAnsi="Times New Roman" w:cs="Times New Roman"/>
                  <w:iCs/>
                  <w:color w:val="0000FF"/>
                  <w:sz w:val="24"/>
                  <w:szCs w:val="24"/>
                  <w:u w:val="single"/>
                  <w:lang w:val="tr-TR" w:eastAsia="en-US"/>
                </w:rPr>
                <w:t>(Bağımlılıkla Mücadele Eğitimi)(OD4).</w:t>
              </w:r>
            </w:hyperlink>
          </w:p>
          <w:p w:rsidR="000373A3" w:rsidRPr="000373A3" w:rsidRDefault="00D20A0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hyperlink r:id="rId274" w:history="1">
              <w:r w:rsidR="000373A3" w:rsidRPr="000373A3">
                <w:rPr>
                  <w:rFonts w:ascii="Times New Roman" w:eastAsia="Times New Roman" w:hAnsi="Times New Roman" w:cs="Times New Roman"/>
                  <w:iCs/>
                  <w:color w:val="0000FF"/>
                  <w:sz w:val="24"/>
                  <w:szCs w:val="24"/>
                  <w:u w:val="single"/>
                  <w:lang w:val="tr-TR" w:eastAsia="en-US"/>
                </w:rPr>
                <w:t>(23 Nisan Oyun Şenliği)(OD4).</w:t>
              </w:r>
            </w:hyperlink>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Kanıtlar yeterli sayıda gösterilmiş midir?</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Dumlupınar MYO internet sitesi</w:t>
            </w: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Gösterilen kanıtlar toplumsal katkı süreçlerinin performans alt ölçütüne uygun mudur?</w:t>
            </w:r>
          </w:p>
        </w:tc>
        <w:tc>
          <w:tcPr>
            <w:tcW w:w="1417"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Evet</w:t>
            </w:r>
          </w:p>
        </w:tc>
        <w:tc>
          <w:tcPr>
            <w:tcW w:w="3964"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Dumlupınar MYO internet sitesi</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p>
        </w:tc>
      </w:tr>
      <w:tr w:rsidR="000373A3" w:rsidRPr="000373A3" w:rsidTr="00074715">
        <w:tc>
          <w:tcPr>
            <w:tcW w:w="3681" w:type="dxa"/>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Birim Öz Değerlendirme</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Puanlaması</w:t>
            </w:r>
            <w:r w:rsidRPr="000373A3">
              <w:rPr>
                <w:rFonts w:ascii="Times New Roman" w:eastAsia="Times New Roman" w:hAnsi="Times New Roman" w:cs="Times New Roman"/>
                <w:sz w:val="24"/>
                <w:szCs w:val="24"/>
                <w:lang w:val="tr-TR" w:eastAsia="en-US"/>
              </w:rPr>
              <w:t>:3</w:t>
            </w:r>
          </w:p>
        </w:tc>
        <w:tc>
          <w:tcPr>
            <w:tcW w:w="5381" w:type="dxa"/>
            <w:gridSpan w:val="2"/>
          </w:tcPr>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b/>
                <w:sz w:val="24"/>
                <w:szCs w:val="24"/>
                <w:lang w:val="tr-TR" w:eastAsia="en-US"/>
              </w:rPr>
            </w:pPr>
            <w:r w:rsidRPr="000373A3">
              <w:rPr>
                <w:rFonts w:ascii="Times New Roman" w:eastAsia="Times New Roman" w:hAnsi="Times New Roman" w:cs="Times New Roman"/>
                <w:b/>
                <w:sz w:val="24"/>
                <w:szCs w:val="24"/>
                <w:lang w:val="tr-TR" w:eastAsia="en-US"/>
              </w:rPr>
              <w:t>Akran Değerlendirme</w:t>
            </w:r>
          </w:p>
          <w:p w:rsidR="000373A3" w:rsidRPr="000373A3" w:rsidRDefault="000373A3" w:rsidP="000373A3">
            <w:pPr>
              <w:widowControl w:val="0"/>
              <w:autoSpaceDE w:val="0"/>
              <w:autoSpaceDN w:val="0"/>
              <w:spacing w:after="0" w:line="240" w:lineRule="auto"/>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b/>
                <w:sz w:val="24"/>
                <w:szCs w:val="24"/>
                <w:lang w:val="tr-TR" w:eastAsia="en-US"/>
              </w:rPr>
              <w:t>Puanlaması</w:t>
            </w:r>
            <w:r w:rsidRPr="000373A3">
              <w:rPr>
                <w:rFonts w:ascii="Times New Roman" w:eastAsia="Times New Roman" w:hAnsi="Times New Roman" w:cs="Times New Roman"/>
                <w:sz w:val="24"/>
                <w:szCs w:val="24"/>
                <w:lang w:val="tr-TR" w:eastAsia="en-US"/>
              </w:rPr>
              <w:t>:3</w:t>
            </w:r>
          </w:p>
        </w:tc>
      </w:tr>
    </w:tbl>
    <w:p w:rsidR="000373A3" w:rsidRPr="000373A3" w:rsidRDefault="000373A3" w:rsidP="000373A3">
      <w:pPr>
        <w:widowControl w:val="0"/>
        <w:tabs>
          <w:tab w:val="left" w:pos="474"/>
        </w:tabs>
        <w:autoSpaceDE w:val="0"/>
        <w:autoSpaceDN w:val="0"/>
        <w:spacing w:before="60" w:after="0" w:line="240" w:lineRule="auto"/>
        <w:ind w:right="4512"/>
        <w:rPr>
          <w:rFonts w:ascii="Times New Roman" w:eastAsia="Times New Roman" w:hAnsi="Times New Roman" w:cs="Times New Roman"/>
          <w:b/>
          <w:sz w:val="24"/>
          <w:lang w:val="tr-TR" w:eastAsia="en-US"/>
        </w:rPr>
      </w:pPr>
    </w:p>
    <w:p w:rsidR="000373A3" w:rsidRPr="000373A3" w:rsidRDefault="000373A3" w:rsidP="000373A3">
      <w:pPr>
        <w:widowControl w:val="0"/>
        <w:tabs>
          <w:tab w:val="left" w:pos="474"/>
        </w:tabs>
        <w:autoSpaceDE w:val="0"/>
        <w:autoSpaceDN w:val="0"/>
        <w:spacing w:before="60" w:after="0" w:line="240" w:lineRule="auto"/>
        <w:ind w:right="4512"/>
        <w:rPr>
          <w:rFonts w:ascii="Times New Roman" w:eastAsia="Times New Roman" w:hAnsi="Times New Roman" w:cs="Times New Roman"/>
          <w:b/>
          <w:sz w:val="24"/>
          <w:lang w:val="tr-TR" w:eastAsia="en-US"/>
        </w:rPr>
      </w:pPr>
    </w:p>
    <w:p w:rsidR="000373A3" w:rsidRPr="000373A3" w:rsidRDefault="000373A3" w:rsidP="000373A3">
      <w:pPr>
        <w:widowControl w:val="0"/>
        <w:tabs>
          <w:tab w:val="left" w:pos="474"/>
        </w:tabs>
        <w:autoSpaceDE w:val="0"/>
        <w:autoSpaceDN w:val="0"/>
        <w:spacing w:before="60" w:after="0" w:line="240" w:lineRule="auto"/>
        <w:ind w:right="4512"/>
        <w:rPr>
          <w:rFonts w:ascii="Times New Roman" w:eastAsia="Times New Roman" w:hAnsi="Times New Roman" w:cs="Times New Roman"/>
          <w:b/>
          <w:sz w:val="24"/>
          <w:lang w:val="tr-TR" w:eastAsia="en-US"/>
        </w:rPr>
      </w:pPr>
      <w:r w:rsidRPr="000373A3">
        <w:rPr>
          <w:rFonts w:ascii="Times New Roman" w:eastAsia="Times New Roman" w:hAnsi="Times New Roman" w:cs="Times New Roman"/>
          <w:b/>
          <w:sz w:val="24"/>
          <w:lang w:val="tr-TR" w:eastAsia="en-US"/>
        </w:rPr>
        <w:t>D.2.TOPLUMSAL</w:t>
      </w:r>
      <w:r w:rsidRPr="000373A3">
        <w:rPr>
          <w:rFonts w:ascii="Times New Roman" w:eastAsia="Times New Roman" w:hAnsi="Times New Roman" w:cs="Times New Roman"/>
          <w:b/>
          <w:spacing w:val="-15"/>
          <w:sz w:val="24"/>
          <w:lang w:val="tr-TR" w:eastAsia="en-US"/>
        </w:rPr>
        <w:t xml:space="preserve"> </w:t>
      </w:r>
      <w:r w:rsidRPr="000373A3">
        <w:rPr>
          <w:rFonts w:ascii="Times New Roman" w:eastAsia="Times New Roman" w:hAnsi="Times New Roman" w:cs="Times New Roman"/>
          <w:b/>
          <w:sz w:val="24"/>
          <w:lang w:val="tr-TR" w:eastAsia="en-US"/>
        </w:rPr>
        <w:t>KATKI</w:t>
      </w:r>
      <w:r w:rsidRPr="000373A3">
        <w:rPr>
          <w:rFonts w:ascii="Times New Roman" w:eastAsia="Times New Roman" w:hAnsi="Times New Roman" w:cs="Times New Roman"/>
          <w:b/>
          <w:spacing w:val="-15"/>
          <w:sz w:val="24"/>
          <w:lang w:val="tr-TR" w:eastAsia="en-US"/>
        </w:rPr>
        <w:t xml:space="preserve"> </w:t>
      </w:r>
      <w:r w:rsidRPr="000373A3">
        <w:rPr>
          <w:rFonts w:ascii="Times New Roman" w:eastAsia="Times New Roman" w:hAnsi="Times New Roman" w:cs="Times New Roman"/>
          <w:b/>
          <w:sz w:val="24"/>
          <w:lang w:val="tr-TR" w:eastAsia="en-US"/>
        </w:rPr>
        <w:t>PERFORMANSI TOPLUMSAL KATKI</w:t>
      </w:r>
    </w:p>
    <w:p w:rsidR="000373A3" w:rsidRPr="000373A3" w:rsidRDefault="000373A3" w:rsidP="000373A3">
      <w:pPr>
        <w:widowControl w:val="0"/>
        <w:autoSpaceDE w:val="0"/>
        <w:autoSpaceDN w:val="0"/>
        <w:spacing w:after="0" w:line="240" w:lineRule="auto"/>
        <w:ind w:left="1" w:right="139"/>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Araştırma ve geliştirmeye yönelik aşağıda verilen genel değerlendirme tablosunu doldurunuz. Tabloda</w:t>
      </w:r>
      <w:r w:rsidRPr="000373A3">
        <w:rPr>
          <w:rFonts w:ascii="Times New Roman" w:eastAsia="Times New Roman" w:hAnsi="Times New Roman" w:cs="Times New Roman"/>
          <w:spacing w:val="-10"/>
          <w:sz w:val="24"/>
          <w:szCs w:val="24"/>
          <w:lang w:val="tr-TR" w:eastAsia="en-US"/>
        </w:rPr>
        <w:t xml:space="preserve"> </w:t>
      </w:r>
      <w:r w:rsidRPr="000373A3">
        <w:rPr>
          <w:rFonts w:ascii="Times New Roman" w:eastAsia="Times New Roman" w:hAnsi="Times New Roman" w:cs="Times New Roman"/>
          <w:sz w:val="24"/>
          <w:szCs w:val="24"/>
          <w:lang w:val="tr-TR" w:eastAsia="en-US"/>
        </w:rPr>
        <w:t>verilen</w:t>
      </w:r>
      <w:r w:rsidRPr="000373A3">
        <w:rPr>
          <w:rFonts w:ascii="Times New Roman" w:eastAsia="Times New Roman" w:hAnsi="Times New Roman" w:cs="Times New Roman"/>
          <w:spacing w:val="-11"/>
          <w:sz w:val="24"/>
          <w:szCs w:val="24"/>
          <w:lang w:val="tr-TR" w:eastAsia="en-US"/>
        </w:rPr>
        <w:t xml:space="preserve"> </w:t>
      </w:r>
      <w:r w:rsidRPr="000373A3">
        <w:rPr>
          <w:rFonts w:ascii="Times New Roman" w:eastAsia="Times New Roman" w:hAnsi="Times New Roman" w:cs="Times New Roman"/>
          <w:sz w:val="24"/>
          <w:szCs w:val="24"/>
          <w:lang w:val="tr-TR" w:eastAsia="en-US"/>
        </w:rPr>
        <w:t>her</w:t>
      </w:r>
      <w:r w:rsidRPr="000373A3">
        <w:rPr>
          <w:rFonts w:ascii="Times New Roman" w:eastAsia="Times New Roman" w:hAnsi="Times New Roman" w:cs="Times New Roman"/>
          <w:spacing w:val="-10"/>
          <w:sz w:val="24"/>
          <w:szCs w:val="24"/>
          <w:lang w:val="tr-TR" w:eastAsia="en-US"/>
        </w:rPr>
        <w:t xml:space="preserve"> </w:t>
      </w:r>
      <w:r w:rsidRPr="000373A3">
        <w:rPr>
          <w:rFonts w:ascii="Times New Roman" w:eastAsia="Times New Roman" w:hAnsi="Times New Roman" w:cs="Times New Roman"/>
          <w:sz w:val="24"/>
          <w:szCs w:val="24"/>
          <w:lang w:val="tr-TR" w:eastAsia="en-US"/>
        </w:rPr>
        <w:t>soruyu</w:t>
      </w:r>
      <w:r w:rsidRPr="000373A3">
        <w:rPr>
          <w:rFonts w:ascii="Times New Roman" w:eastAsia="Times New Roman" w:hAnsi="Times New Roman" w:cs="Times New Roman"/>
          <w:spacing w:val="-11"/>
          <w:sz w:val="24"/>
          <w:szCs w:val="24"/>
          <w:lang w:val="tr-TR" w:eastAsia="en-US"/>
        </w:rPr>
        <w:t xml:space="preserve"> </w:t>
      </w:r>
      <w:r w:rsidRPr="000373A3">
        <w:rPr>
          <w:rFonts w:ascii="Times New Roman" w:eastAsia="Times New Roman" w:hAnsi="Times New Roman" w:cs="Times New Roman"/>
          <w:sz w:val="24"/>
          <w:szCs w:val="24"/>
          <w:lang w:val="tr-TR" w:eastAsia="en-US"/>
        </w:rPr>
        <w:t>cevaplamak</w:t>
      </w:r>
      <w:r w:rsidRPr="000373A3">
        <w:rPr>
          <w:rFonts w:ascii="Times New Roman" w:eastAsia="Times New Roman" w:hAnsi="Times New Roman" w:cs="Times New Roman"/>
          <w:spacing w:val="-11"/>
          <w:sz w:val="24"/>
          <w:szCs w:val="24"/>
          <w:lang w:val="tr-TR" w:eastAsia="en-US"/>
        </w:rPr>
        <w:t xml:space="preserve"> </w:t>
      </w:r>
      <w:r w:rsidRPr="000373A3">
        <w:rPr>
          <w:rFonts w:ascii="Times New Roman" w:eastAsia="Times New Roman" w:hAnsi="Times New Roman" w:cs="Times New Roman"/>
          <w:sz w:val="24"/>
          <w:szCs w:val="24"/>
          <w:lang w:val="tr-TR" w:eastAsia="en-US"/>
        </w:rPr>
        <w:t>ve</w:t>
      </w:r>
      <w:r w:rsidRPr="000373A3">
        <w:rPr>
          <w:rFonts w:ascii="Times New Roman" w:eastAsia="Times New Roman" w:hAnsi="Times New Roman" w:cs="Times New Roman"/>
          <w:spacing w:val="-10"/>
          <w:sz w:val="24"/>
          <w:szCs w:val="24"/>
          <w:lang w:val="tr-TR" w:eastAsia="en-US"/>
        </w:rPr>
        <w:t xml:space="preserve"> </w:t>
      </w:r>
      <w:r w:rsidRPr="000373A3">
        <w:rPr>
          <w:rFonts w:ascii="Times New Roman" w:eastAsia="Times New Roman" w:hAnsi="Times New Roman" w:cs="Times New Roman"/>
          <w:sz w:val="24"/>
          <w:szCs w:val="24"/>
          <w:lang w:val="tr-TR" w:eastAsia="en-US"/>
        </w:rPr>
        <w:t>buna</w:t>
      </w:r>
      <w:r w:rsidRPr="000373A3">
        <w:rPr>
          <w:rFonts w:ascii="Times New Roman" w:eastAsia="Times New Roman" w:hAnsi="Times New Roman" w:cs="Times New Roman"/>
          <w:spacing w:val="-10"/>
          <w:sz w:val="24"/>
          <w:szCs w:val="24"/>
          <w:lang w:val="tr-TR" w:eastAsia="en-US"/>
        </w:rPr>
        <w:t xml:space="preserve"> </w:t>
      </w:r>
      <w:r w:rsidRPr="000373A3">
        <w:rPr>
          <w:rFonts w:ascii="Times New Roman" w:eastAsia="Times New Roman" w:hAnsi="Times New Roman" w:cs="Times New Roman"/>
          <w:sz w:val="24"/>
          <w:szCs w:val="24"/>
          <w:lang w:val="tr-TR" w:eastAsia="en-US"/>
        </w:rPr>
        <w:t>yönelik</w:t>
      </w:r>
      <w:r w:rsidRPr="000373A3">
        <w:rPr>
          <w:rFonts w:ascii="Times New Roman" w:eastAsia="Times New Roman" w:hAnsi="Times New Roman" w:cs="Times New Roman"/>
          <w:spacing w:val="-11"/>
          <w:sz w:val="24"/>
          <w:szCs w:val="24"/>
          <w:lang w:val="tr-TR" w:eastAsia="en-US"/>
        </w:rPr>
        <w:t xml:space="preserve"> </w:t>
      </w:r>
      <w:r w:rsidRPr="000373A3">
        <w:rPr>
          <w:rFonts w:ascii="Times New Roman" w:eastAsia="Times New Roman" w:hAnsi="Times New Roman" w:cs="Times New Roman"/>
          <w:sz w:val="24"/>
          <w:szCs w:val="24"/>
          <w:lang w:val="tr-TR" w:eastAsia="en-US"/>
        </w:rPr>
        <w:t>kanıtları</w:t>
      </w:r>
      <w:r w:rsidRPr="000373A3">
        <w:rPr>
          <w:rFonts w:ascii="Times New Roman" w:eastAsia="Times New Roman" w:hAnsi="Times New Roman" w:cs="Times New Roman"/>
          <w:spacing w:val="-10"/>
          <w:sz w:val="24"/>
          <w:szCs w:val="24"/>
          <w:lang w:val="tr-TR" w:eastAsia="en-US"/>
        </w:rPr>
        <w:t xml:space="preserve"> </w:t>
      </w:r>
      <w:r w:rsidRPr="000373A3">
        <w:rPr>
          <w:rFonts w:ascii="Times New Roman" w:eastAsia="Times New Roman" w:hAnsi="Times New Roman" w:cs="Times New Roman"/>
          <w:sz w:val="24"/>
          <w:szCs w:val="24"/>
          <w:lang w:val="tr-TR" w:eastAsia="en-US"/>
        </w:rPr>
        <w:t>göstermek</w:t>
      </w:r>
      <w:r w:rsidRPr="000373A3">
        <w:rPr>
          <w:rFonts w:ascii="Times New Roman" w:eastAsia="Times New Roman" w:hAnsi="Times New Roman" w:cs="Times New Roman"/>
          <w:spacing w:val="-10"/>
          <w:sz w:val="24"/>
          <w:szCs w:val="24"/>
          <w:lang w:val="tr-TR" w:eastAsia="en-US"/>
        </w:rPr>
        <w:t xml:space="preserve"> </w:t>
      </w:r>
      <w:r w:rsidRPr="000373A3">
        <w:rPr>
          <w:rFonts w:ascii="Times New Roman" w:eastAsia="Times New Roman" w:hAnsi="Times New Roman" w:cs="Times New Roman"/>
          <w:sz w:val="24"/>
          <w:szCs w:val="24"/>
          <w:lang w:val="tr-TR" w:eastAsia="en-US"/>
        </w:rPr>
        <w:t>zorunludur.</w:t>
      </w:r>
      <w:r w:rsidRPr="000373A3">
        <w:rPr>
          <w:rFonts w:ascii="Times New Roman" w:eastAsia="Times New Roman" w:hAnsi="Times New Roman" w:cs="Times New Roman"/>
          <w:spacing w:val="-11"/>
          <w:sz w:val="24"/>
          <w:szCs w:val="24"/>
          <w:lang w:val="tr-TR" w:eastAsia="en-US"/>
        </w:rPr>
        <w:t xml:space="preserve"> </w:t>
      </w:r>
      <w:r w:rsidRPr="000373A3">
        <w:rPr>
          <w:rFonts w:ascii="Times New Roman" w:eastAsia="Times New Roman" w:hAnsi="Times New Roman" w:cs="Times New Roman"/>
          <w:sz w:val="24"/>
          <w:szCs w:val="24"/>
          <w:lang w:val="tr-TR" w:eastAsia="en-US"/>
        </w:rPr>
        <w:t>Akran değerlendirmesi yapılan birimin raporunda yönergelere ilişkin bilgi verilmediyse “bilgi verilmemiş/ bilgi yok” şeklinde açıklama kısmında belirtiniz.</w:t>
      </w:r>
    </w:p>
    <w:p w:rsidR="000373A3" w:rsidRPr="000373A3" w:rsidRDefault="000373A3" w:rsidP="000373A3">
      <w:pPr>
        <w:widowControl w:val="0"/>
        <w:autoSpaceDE w:val="0"/>
        <w:autoSpaceDN w:val="0"/>
        <w:spacing w:after="0" w:line="240" w:lineRule="auto"/>
        <w:rPr>
          <w:rFonts w:ascii="Times New Roman" w:eastAsia="Times New Roman" w:hAnsi="Times New Roman" w:cs="Times New Roman"/>
          <w:sz w:val="24"/>
          <w:szCs w:val="24"/>
          <w:lang w:val="tr-TR" w:eastAsia="en-US"/>
        </w:rPr>
      </w:pPr>
    </w:p>
    <w:p w:rsidR="000373A3" w:rsidRPr="000373A3" w:rsidRDefault="000373A3" w:rsidP="000373A3">
      <w:pPr>
        <w:widowControl w:val="0"/>
        <w:autoSpaceDE w:val="0"/>
        <w:autoSpaceDN w:val="0"/>
        <w:spacing w:before="1" w:after="0" w:line="240" w:lineRule="auto"/>
        <w:ind w:left="1"/>
        <w:jc w:val="both"/>
        <w:rPr>
          <w:rFonts w:ascii="Times New Roman" w:eastAsia="Times New Roman" w:hAnsi="Times New Roman" w:cs="Times New Roman"/>
          <w:sz w:val="24"/>
          <w:szCs w:val="24"/>
          <w:lang w:val="tr-TR" w:eastAsia="en-US"/>
        </w:rPr>
      </w:pPr>
      <w:r w:rsidRPr="000373A3">
        <w:rPr>
          <w:rFonts w:ascii="Times New Roman" w:eastAsia="Times New Roman" w:hAnsi="Times New Roman" w:cs="Times New Roman"/>
          <w:sz w:val="24"/>
          <w:szCs w:val="24"/>
          <w:lang w:val="tr-TR" w:eastAsia="en-US"/>
        </w:rPr>
        <w:t>Toplumsal</w:t>
      </w:r>
      <w:r w:rsidRPr="000373A3">
        <w:rPr>
          <w:rFonts w:ascii="Times New Roman" w:eastAsia="Times New Roman" w:hAnsi="Times New Roman" w:cs="Times New Roman"/>
          <w:spacing w:val="-2"/>
          <w:sz w:val="24"/>
          <w:szCs w:val="24"/>
          <w:lang w:val="tr-TR" w:eastAsia="en-US"/>
        </w:rPr>
        <w:t xml:space="preserve"> </w:t>
      </w:r>
      <w:r w:rsidRPr="000373A3">
        <w:rPr>
          <w:rFonts w:ascii="Times New Roman" w:eastAsia="Times New Roman" w:hAnsi="Times New Roman" w:cs="Times New Roman"/>
          <w:sz w:val="24"/>
          <w:szCs w:val="24"/>
          <w:lang w:val="tr-TR" w:eastAsia="en-US"/>
        </w:rPr>
        <w:t>Katkı</w:t>
      </w:r>
      <w:r w:rsidRPr="000373A3">
        <w:rPr>
          <w:rFonts w:ascii="Times New Roman" w:eastAsia="Times New Roman" w:hAnsi="Times New Roman" w:cs="Times New Roman"/>
          <w:spacing w:val="-2"/>
          <w:sz w:val="24"/>
          <w:szCs w:val="24"/>
          <w:lang w:val="tr-TR" w:eastAsia="en-US"/>
        </w:rPr>
        <w:t xml:space="preserve"> </w:t>
      </w:r>
      <w:r w:rsidRPr="000373A3">
        <w:rPr>
          <w:rFonts w:ascii="Times New Roman" w:eastAsia="Times New Roman" w:hAnsi="Times New Roman" w:cs="Times New Roman"/>
          <w:sz w:val="24"/>
          <w:szCs w:val="24"/>
          <w:lang w:val="tr-TR" w:eastAsia="en-US"/>
        </w:rPr>
        <w:t>Genel</w:t>
      </w:r>
      <w:r w:rsidRPr="000373A3">
        <w:rPr>
          <w:rFonts w:ascii="Times New Roman" w:eastAsia="Times New Roman" w:hAnsi="Times New Roman" w:cs="Times New Roman"/>
          <w:spacing w:val="-2"/>
          <w:sz w:val="24"/>
          <w:szCs w:val="24"/>
          <w:lang w:val="tr-TR" w:eastAsia="en-US"/>
        </w:rPr>
        <w:t xml:space="preserve"> </w:t>
      </w:r>
      <w:r w:rsidRPr="000373A3">
        <w:rPr>
          <w:rFonts w:ascii="Times New Roman" w:eastAsia="Times New Roman" w:hAnsi="Times New Roman" w:cs="Times New Roman"/>
          <w:sz w:val="24"/>
          <w:szCs w:val="24"/>
          <w:lang w:val="tr-TR" w:eastAsia="en-US"/>
        </w:rPr>
        <w:t>Değerlendirme</w:t>
      </w:r>
      <w:r w:rsidRPr="000373A3">
        <w:rPr>
          <w:rFonts w:ascii="Times New Roman" w:eastAsia="Times New Roman" w:hAnsi="Times New Roman" w:cs="Times New Roman"/>
          <w:spacing w:val="-1"/>
          <w:sz w:val="24"/>
          <w:szCs w:val="24"/>
          <w:lang w:val="tr-TR" w:eastAsia="en-US"/>
        </w:rPr>
        <w:t xml:space="preserve"> </w:t>
      </w:r>
      <w:r w:rsidRPr="000373A3">
        <w:rPr>
          <w:rFonts w:ascii="Times New Roman" w:eastAsia="Times New Roman" w:hAnsi="Times New Roman" w:cs="Times New Roman"/>
          <w:spacing w:val="-2"/>
          <w:sz w:val="24"/>
          <w:szCs w:val="24"/>
          <w:lang w:val="tr-TR" w:eastAsia="en-US"/>
        </w:rPr>
        <w:t>Tablosu</w:t>
      </w:r>
    </w:p>
    <w:tbl>
      <w:tblPr>
        <w:tblStyle w:val="TableNormal10"/>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9"/>
        <w:gridCol w:w="3426"/>
        <w:gridCol w:w="1047"/>
        <w:gridCol w:w="3477"/>
      </w:tblGrid>
      <w:tr w:rsidR="000373A3" w:rsidRPr="000373A3" w:rsidTr="00074715">
        <w:trPr>
          <w:trHeight w:val="551"/>
        </w:trPr>
        <w:tc>
          <w:tcPr>
            <w:tcW w:w="1109" w:type="dxa"/>
          </w:tcPr>
          <w:p w:rsidR="000373A3" w:rsidRPr="000373A3" w:rsidRDefault="000373A3" w:rsidP="000373A3">
            <w:pPr>
              <w:rPr>
                <w:rFonts w:ascii="Times New Roman" w:eastAsia="Times New Roman" w:hAnsi="Times New Roman"/>
              </w:rPr>
            </w:pPr>
          </w:p>
        </w:tc>
        <w:tc>
          <w:tcPr>
            <w:tcW w:w="3426" w:type="dxa"/>
          </w:tcPr>
          <w:p w:rsidR="000373A3" w:rsidRPr="000373A3" w:rsidRDefault="000373A3" w:rsidP="000373A3">
            <w:pPr>
              <w:ind w:left="108"/>
              <w:rPr>
                <w:rFonts w:ascii="Times New Roman" w:eastAsia="Times New Roman" w:hAnsi="Times New Roman"/>
                <w:sz w:val="24"/>
              </w:rPr>
            </w:pPr>
            <w:proofErr w:type="spellStart"/>
            <w:r w:rsidRPr="000373A3">
              <w:rPr>
                <w:rFonts w:ascii="Times New Roman" w:eastAsia="Times New Roman" w:hAnsi="Times New Roman"/>
                <w:sz w:val="24"/>
              </w:rPr>
              <w:t>Değerlendirme</w:t>
            </w:r>
            <w:proofErr w:type="spellEnd"/>
            <w:r w:rsidRPr="000373A3">
              <w:rPr>
                <w:rFonts w:ascii="Times New Roman" w:eastAsia="Times New Roman" w:hAnsi="Times New Roman"/>
                <w:spacing w:val="-1"/>
                <w:sz w:val="24"/>
              </w:rPr>
              <w:t xml:space="preserve"> </w:t>
            </w:r>
            <w:proofErr w:type="spellStart"/>
            <w:r w:rsidRPr="000373A3">
              <w:rPr>
                <w:rFonts w:ascii="Times New Roman" w:eastAsia="Times New Roman" w:hAnsi="Times New Roman"/>
                <w:spacing w:val="-2"/>
                <w:sz w:val="24"/>
              </w:rPr>
              <w:t>Kriteri</w:t>
            </w:r>
            <w:proofErr w:type="spellEnd"/>
          </w:p>
        </w:tc>
        <w:tc>
          <w:tcPr>
            <w:tcW w:w="1047" w:type="dxa"/>
          </w:tcPr>
          <w:p w:rsidR="000373A3" w:rsidRPr="000373A3" w:rsidRDefault="000373A3" w:rsidP="000373A3">
            <w:pPr>
              <w:ind w:left="108"/>
              <w:rPr>
                <w:rFonts w:ascii="Times New Roman" w:eastAsia="Times New Roman" w:hAnsi="Times New Roman"/>
                <w:sz w:val="24"/>
              </w:rPr>
            </w:pPr>
            <w:r w:rsidRPr="000373A3">
              <w:rPr>
                <w:rFonts w:ascii="Times New Roman" w:eastAsia="Times New Roman" w:hAnsi="Times New Roman"/>
                <w:spacing w:val="-2"/>
                <w:sz w:val="24"/>
              </w:rPr>
              <w:t>Evet/</w:t>
            </w:r>
          </w:p>
          <w:p w:rsidR="000373A3" w:rsidRPr="000373A3" w:rsidRDefault="000373A3" w:rsidP="000373A3">
            <w:pPr>
              <w:spacing w:line="255" w:lineRule="exact"/>
              <w:ind w:left="108"/>
              <w:rPr>
                <w:rFonts w:ascii="Times New Roman" w:eastAsia="Times New Roman" w:hAnsi="Times New Roman"/>
                <w:sz w:val="24"/>
              </w:rPr>
            </w:pPr>
            <w:proofErr w:type="spellStart"/>
            <w:r w:rsidRPr="000373A3">
              <w:rPr>
                <w:rFonts w:ascii="Times New Roman" w:eastAsia="Times New Roman" w:hAnsi="Times New Roman"/>
                <w:spacing w:val="-2"/>
                <w:sz w:val="24"/>
              </w:rPr>
              <w:t>Hayır</w:t>
            </w:r>
            <w:proofErr w:type="spellEnd"/>
          </w:p>
        </w:tc>
        <w:tc>
          <w:tcPr>
            <w:tcW w:w="3477" w:type="dxa"/>
          </w:tcPr>
          <w:p w:rsidR="000373A3" w:rsidRPr="000373A3" w:rsidRDefault="000373A3" w:rsidP="000373A3">
            <w:pPr>
              <w:tabs>
                <w:tab w:val="left" w:pos="1391"/>
                <w:tab w:val="left" w:pos="2355"/>
              </w:tabs>
              <w:spacing w:line="270" w:lineRule="atLeast"/>
              <w:ind w:left="107" w:right="96"/>
              <w:rPr>
                <w:rFonts w:ascii="Times New Roman" w:eastAsia="Times New Roman" w:hAnsi="Times New Roman"/>
                <w:sz w:val="24"/>
              </w:rPr>
            </w:pPr>
            <w:proofErr w:type="spellStart"/>
            <w:r w:rsidRPr="000373A3">
              <w:rPr>
                <w:rFonts w:ascii="Times New Roman" w:eastAsia="Times New Roman" w:hAnsi="Times New Roman"/>
                <w:spacing w:val="-2"/>
                <w:sz w:val="24"/>
              </w:rPr>
              <w:t>Açıklama</w:t>
            </w:r>
            <w:proofErr w:type="spellEnd"/>
            <w:r w:rsidRPr="000373A3">
              <w:rPr>
                <w:rFonts w:ascii="Times New Roman" w:eastAsia="Times New Roman" w:hAnsi="Times New Roman"/>
                <w:sz w:val="24"/>
              </w:rPr>
              <w:tab/>
            </w:r>
            <w:r w:rsidRPr="000373A3">
              <w:rPr>
                <w:rFonts w:ascii="Times New Roman" w:eastAsia="Times New Roman" w:hAnsi="Times New Roman"/>
                <w:spacing w:val="-2"/>
                <w:sz w:val="24"/>
              </w:rPr>
              <w:t>(</w:t>
            </w:r>
            <w:proofErr w:type="spellStart"/>
            <w:r w:rsidRPr="000373A3">
              <w:rPr>
                <w:rFonts w:ascii="Times New Roman" w:eastAsia="Times New Roman" w:hAnsi="Times New Roman"/>
                <w:spacing w:val="-2"/>
                <w:sz w:val="24"/>
              </w:rPr>
              <w:t>Kanıt</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belirterek</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z w:val="24"/>
              </w:rPr>
              <w:t>açıklama</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yapmak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zorunludur</w:t>
            </w:r>
            <w:proofErr w:type="spellEnd"/>
            <w:r w:rsidRPr="000373A3">
              <w:rPr>
                <w:rFonts w:ascii="Times New Roman" w:eastAsia="Times New Roman" w:hAnsi="Times New Roman"/>
                <w:sz w:val="24"/>
              </w:rPr>
              <w:t>)</w:t>
            </w:r>
          </w:p>
        </w:tc>
      </w:tr>
      <w:tr w:rsidR="000373A3" w:rsidRPr="000373A3" w:rsidTr="00074715">
        <w:trPr>
          <w:trHeight w:val="551"/>
        </w:trPr>
        <w:tc>
          <w:tcPr>
            <w:tcW w:w="1109" w:type="dxa"/>
            <w:vMerge w:val="restart"/>
            <w:textDirection w:val="btLr"/>
          </w:tcPr>
          <w:p w:rsidR="000373A3" w:rsidRPr="000373A3" w:rsidRDefault="000373A3" w:rsidP="000373A3">
            <w:pPr>
              <w:spacing w:before="140"/>
              <w:rPr>
                <w:rFonts w:ascii="Times New Roman" w:eastAsia="Times New Roman" w:hAnsi="Times New Roman"/>
                <w:sz w:val="24"/>
              </w:rPr>
            </w:pPr>
          </w:p>
          <w:p w:rsidR="000373A3" w:rsidRPr="000373A3" w:rsidRDefault="000373A3" w:rsidP="000373A3">
            <w:pPr>
              <w:spacing w:before="1"/>
              <w:ind w:left="585"/>
              <w:rPr>
                <w:rFonts w:ascii="Times New Roman" w:eastAsia="Times New Roman" w:hAnsi="Times New Roman"/>
                <w:sz w:val="24"/>
              </w:rPr>
            </w:pP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pacing w:val="-2"/>
                <w:sz w:val="24"/>
              </w:rPr>
              <w:t>Katkı</w:t>
            </w:r>
            <w:proofErr w:type="spellEnd"/>
          </w:p>
        </w:tc>
        <w:tc>
          <w:tcPr>
            <w:tcW w:w="3426" w:type="dxa"/>
          </w:tcPr>
          <w:p w:rsidR="000373A3" w:rsidRPr="000373A3" w:rsidRDefault="000373A3" w:rsidP="000373A3">
            <w:pPr>
              <w:spacing w:line="276" w:lineRule="exact"/>
              <w:ind w:left="108"/>
              <w:rPr>
                <w:rFonts w:ascii="Times New Roman" w:eastAsia="Times New Roman" w:hAnsi="Times New Roman"/>
                <w:sz w:val="24"/>
              </w:rPr>
            </w:pPr>
            <w:r w:rsidRPr="000373A3">
              <w:rPr>
                <w:rFonts w:ascii="Times New Roman" w:eastAsia="Times New Roman" w:hAnsi="Times New Roman"/>
                <w:sz w:val="24"/>
              </w:rPr>
              <w:t>Alt</w:t>
            </w:r>
            <w:r w:rsidRPr="000373A3">
              <w:rPr>
                <w:rFonts w:ascii="Times New Roman" w:eastAsia="Times New Roman" w:hAnsi="Times New Roman"/>
                <w:spacing w:val="80"/>
                <w:sz w:val="24"/>
              </w:rPr>
              <w:t xml:space="preserve"> </w:t>
            </w:r>
            <w:proofErr w:type="spellStart"/>
            <w:r w:rsidRPr="000373A3">
              <w:rPr>
                <w:rFonts w:ascii="Times New Roman" w:eastAsia="Times New Roman" w:hAnsi="Times New Roman"/>
                <w:sz w:val="24"/>
              </w:rPr>
              <w:t>çalışma</w:t>
            </w:r>
            <w:proofErr w:type="spellEnd"/>
            <w:r w:rsidRPr="000373A3">
              <w:rPr>
                <w:rFonts w:ascii="Times New Roman" w:eastAsia="Times New Roman" w:hAnsi="Times New Roman"/>
                <w:spacing w:val="80"/>
                <w:sz w:val="24"/>
              </w:rPr>
              <w:t xml:space="preserve"> </w:t>
            </w:r>
            <w:proofErr w:type="spellStart"/>
            <w:r w:rsidRPr="000373A3">
              <w:rPr>
                <w:rFonts w:ascii="Times New Roman" w:eastAsia="Times New Roman" w:hAnsi="Times New Roman"/>
                <w:sz w:val="24"/>
              </w:rPr>
              <w:t>gurubu</w:t>
            </w:r>
            <w:proofErr w:type="spellEnd"/>
            <w:r w:rsidRPr="000373A3">
              <w:rPr>
                <w:rFonts w:ascii="Times New Roman" w:eastAsia="Times New Roman" w:hAnsi="Times New Roman"/>
                <w:spacing w:val="80"/>
                <w:sz w:val="24"/>
              </w:rPr>
              <w:t xml:space="preserve"> </w:t>
            </w:r>
            <w:proofErr w:type="spellStart"/>
            <w:r w:rsidRPr="000373A3">
              <w:rPr>
                <w:rFonts w:ascii="Times New Roman" w:eastAsia="Times New Roman" w:hAnsi="Times New Roman"/>
                <w:sz w:val="24"/>
              </w:rPr>
              <w:t>yönergeye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uygun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kurulmuş</w:t>
            </w:r>
            <w:proofErr w:type="spellEnd"/>
            <w:r w:rsidRPr="000373A3">
              <w:rPr>
                <w:rFonts w:ascii="Times New Roman" w:eastAsia="Times New Roman" w:hAnsi="Times New Roman"/>
                <w:sz w:val="24"/>
              </w:rPr>
              <w:t xml:space="preserve"> mu?</w:t>
            </w:r>
          </w:p>
        </w:tc>
        <w:tc>
          <w:tcPr>
            <w:tcW w:w="104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3477" w:type="dxa"/>
          </w:tcPr>
          <w:p w:rsidR="000373A3" w:rsidRPr="000373A3" w:rsidRDefault="000373A3" w:rsidP="000373A3">
            <w:pPr>
              <w:spacing w:line="255" w:lineRule="exact"/>
              <w:ind w:left="107"/>
              <w:rPr>
                <w:rFonts w:ascii="Times New Roman" w:eastAsia="Times New Roman" w:hAnsi="Times New Roman"/>
                <w:sz w:val="24"/>
              </w:rPr>
            </w:pPr>
            <w:r w:rsidRPr="000373A3">
              <w:rPr>
                <w:rFonts w:ascii="Times New Roman" w:eastAsia="Times New Roman" w:hAnsi="Times New Roman"/>
                <w:sz w:val="24"/>
              </w:rPr>
              <w:t>https://birimler.dpu.edu.tr/app/views/panel/ckfinder/userfiles/103/files/Birim_Kalite_Alt_Cal_sma_Komisyonlar_.pdf</w:t>
            </w:r>
          </w:p>
        </w:tc>
      </w:tr>
      <w:tr w:rsidR="000373A3" w:rsidRPr="000373A3" w:rsidTr="00074715">
        <w:trPr>
          <w:trHeight w:val="826"/>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spacing w:line="276" w:lineRule="exact"/>
              <w:ind w:left="108" w:right="96"/>
              <w:jc w:val="both"/>
              <w:rPr>
                <w:rFonts w:ascii="Times New Roman" w:eastAsia="Times New Roman" w:hAnsi="Times New Roman"/>
                <w:sz w:val="24"/>
              </w:rPr>
            </w:pPr>
            <w:r w:rsidRPr="000373A3">
              <w:rPr>
                <w:rFonts w:ascii="Times New Roman" w:eastAsia="Times New Roman" w:hAnsi="Times New Roman"/>
                <w:sz w:val="24"/>
              </w:rPr>
              <w:t xml:space="preserve">Alt </w:t>
            </w:r>
            <w:proofErr w:type="spellStart"/>
            <w:r w:rsidRPr="000373A3">
              <w:rPr>
                <w:rFonts w:ascii="Times New Roman" w:eastAsia="Times New Roman" w:hAnsi="Times New Roman"/>
                <w:sz w:val="24"/>
              </w:rPr>
              <w:t>çalışma</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grubu</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kalite</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toplantılarını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düzenli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olarak</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yapıyor</w:t>
            </w:r>
            <w:proofErr w:type="spellEnd"/>
            <w:r w:rsidRPr="000373A3">
              <w:rPr>
                <w:rFonts w:ascii="Times New Roman" w:eastAsia="Times New Roman" w:hAnsi="Times New Roman"/>
                <w:sz w:val="24"/>
              </w:rPr>
              <w:t xml:space="preserve"> mu?</w:t>
            </w:r>
          </w:p>
        </w:tc>
        <w:tc>
          <w:tcPr>
            <w:tcW w:w="104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3477" w:type="dxa"/>
          </w:tcPr>
          <w:p w:rsidR="000373A3" w:rsidRPr="000373A3" w:rsidRDefault="00D20A03" w:rsidP="000373A3">
            <w:pPr>
              <w:rPr>
                <w:rFonts w:ascii="Times New Roman" w:eastAsia="Times New Roman" w:hAnsi="Times New Roman"/>
              </w:rPr>
            </w:pPr>
            <w:hyperlink r:id="rId275" w:history="1">
              <w:r w:rsidR="000373A3" w:rsidRPr="000373A3">
                <w:rPr>
                  <w:rFonts w:ascii="Times New Roman" w:eastAsia="Times New Roman" w:hAnsi="Times New Roman"/>
                  <w:color w:val="0000FF"/>
                  <w:u w:val="single"/>
                </w:rPr>
                <w:t>Dumlup_nar_MYO__B_R_M_KAL_TE_KOM_SYONU_TOPLANTI_TUTANAGI_2026_-_1_(1)_(1)_(2).pdf</w:t>
              </w:r>
            </w:hyperlink>
          </w:p>
        </w:tc>
      </w:tr>
      <w:tr w:rsidR="000373A3" w:rsidRPr="000373A3" w:rsidTr="00074715">
        <w:trPr>
          <w:trHeight w:val="827"/>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spacing w:line="270" w:lineRule="atLeast"/>
              <w:ind w:left="108" w:right="95"/>
              <w:jc w:val="both"/>
              <w:rPr>
                <w:rFonts w:ascii="Times New Roman" w:eastAsia="Times New Roman" w:hAnsi="Times New Roman"/>
                <w:sz w:val="24"/>
              </w:rPr>
            </w:pPr>
            <w:r w:rsidRPr="000373A3">
              <w:rPr>
                <w:rFonts w:ascii="Times New Roman" w:eastAsia="Times New Roman" w:hAnsi="Times New Roman"/>
                <w:sz w:val="24"/>
              </w:rPr>
              <w:t xml:space="preserve">Alt </w:t>
            </w:r>
            <w:proofErr w:type="spellStart"/>
            <w:r w:rsidRPr="000373A3">
              <w:rPr>
                <w:rFonts w:ascii="Times New Roman" w:eastAsia="Times New Roman" w:hAnsi="Times New Roman"/>
                <w:sz w:val="24"/>
              </w:rPr>
              <w:t>çalışma</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grubu</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toplantı</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tutanakları</w:t>
            </w:r>
            <w:proofErr w:type="spellEnd"/>
            <w:r w:rsidRPr="000373A3">
              <w:rPr>
                <w:rFonts w:ascii="Times New Roman" w:eastAsia="Times New Roman" w:hAnsi="Times New Roman"/>
                <w:sz w:val="24"/>
              </w:rPr>
              <w:t xml:space="preserve"> web </w:t>
            </w:r>
            <w:proofErr w:type="spellStart"/>
            <w:r w:rsidRPr="000373A3">
              <w:rPr>
                <w:rFonts w:ascii="Times New Roman" w:eastAsia="Times New Roman" w:hAnsi="Times New Roman"/>
                <w:sz w:val="24"/>
              </w:rPr>
              <w:t>sayfasında</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yayınlanıyor</w:t>
            </w:r>
            <w:proofErr w:type="spellEnd"/>
            <w:r w:rsidRPr="000373A3">
              <w:rPr>
                <w:rFonts w:ascii="Times New Roman" w:eastAsia="Times New Roman" w:hAnsi="Times New Roman"/>
                <w:sz w:val="24"/>
              </w:rPr>
              <w:t xml:space="preserve"> mu?</w:t>
            </w:r>
          </w:p>
        </w:tc>
        <w:tc>
          <w:tcPr>
            <w:tcW w:w="104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3477" w:type="dxa"/>
          </w:tcPr>
          <w:p w:rsidR="000373A3" w:rsidRPr="000373A3" w:rsidRDefault="00D20A03" w:rsidP="000373A3">
            <w:pPr>
              <w:rPr>
                <w:rFonts w:ascii="Times New Roman" w:eastAsia="Times New Roman" w:hAnsi="Times New Roman"/>
              </w:rPr>
            </w:pPr>
            <w:hyperlink r:id="rId276" w:history="1">
              <w:r w:rsidR="000373A3" w:rsidRPr="000373A3">
                <w:rPr>
                  <w:rFonts w:ascii="Times New Roman" w:eastAsia="Times New Roman" w:hAnsi="Times New Roman"/>
                  <w:color w:val="0000FF"/>
                  <w:u w:val="single"/>
                </w:rPr>
                <w:t>Dumlup_nar_MYO__B_R_M_KAL_TE_KOM_SYONU_TOPLANTI_TUTANAGI_2026_-_1_(1)_(1)_(2).pdf</w:t>
              </w:r>
            </w:hyperlink>
          </w:p>
        </w:tc>
      </w:tr>
      <w:tr w:rsidR="000373A3" w:rsidRPr="000373A3" w:rsidTr="00074715">
        <w:trPr>
          <w:trHeight w:val="551"/>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spacing w:line="270" w:lineRule="atLeast"/>
              <w:ind w:left="108"/>
              <w:rPr>
                <w:rFonts w:ascii="Times New Roman" w:eastAsia="Times New Roman" w:hAnsi="Times New Roman"/>
                <w:sz w:val="24"/>
              </w:rPr>
            </w:pPr>
            <w:proofErr w:type="spellStart"/>
            <w:r w:rsidRPr="000373A3">
              <w:rPr>
                <w:rFonts w:ascii="Times New Roman" w:eastAsia="Times New Roman" w:hAnsi="Times New Roman"/>
                <w:sz w:val="24"/>
              </w:rPr>
              <w:t>Toplantılarda</w:t>
            </w:r>
            <w:proofErr w:type="spellEnd"/>
            <w:r w:rsidRPr="000373A3">
              <w:rPr>
                <w:rFonts w:ascii="Times New Roman" w:eastAsia="Times New Roman" w:hAnsi="Times New Roman"/>
                <w:spacing w:val="40"/>
                <w:sz w:val="24"/>
              </w:rPr>
              <w:t xml:space="preserve"> </w:t>
            </w:r>
            <w:proofErr w:type="spellStart"/>
            <w:r w:rsidRPr="000373A3">
              <w:rPr>
                <w:rFonts w:ascii="Times New Roman" w:eastAsia="Times New Roman" w:hAnsi="Times New Roman"/>
                <w:sz w:val="24"/>
              </w:rPr>
              <w:t>alınan</w:t>
            </w:r>
            <w:proofErr w:type="spellEnd"/>
            <w:r w:rsidRPr="000373A3">
              <w:rPr>
                <w:rFonts w:ascii="Times New Roman" w:eastAsia="Times New Roman" w:hAnsi="Times New Roman"/>
                <w:spacing w:val="40"/>
                <w:sz w:val="24"/>
              </w:rPr>
              <w:t xml:space="preserve"> </w:t>
            </w:r>
            <w:proofErr w:type="spellStart"/>
            <w:r w:rsidRPr="000373A3">
              <w:rPr>
                <w:rFonts w:ascii="Times New Roman" w:eastAsia="Times New Roman" w:hAnsi="Times New Roman"/>
                <w:sz w:val="24"/>
              </w:rPr>
              <w:t>kararlardan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uygulanan</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örnekler</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var</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mı</w:t>
            </w:r>
            <w:proofErr w:type="spellEnd"/>
            <w:r w:rsidRPr="000373A3">
              <w:rPr>
                <w:rFonts w:ascii="Times New Roman" w:eastAsia="Times New Roman" w:hAnsi="Times New Roman"/>
                <w:sz w:val="24"/>
              </w:rPr>
              <w:t>?</w:t>
            </w:r>
          </w:p>
        </w:tc>
        <w:tc>
          <w:tcPr>
            <w:tcW w:w="104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3477" w:type="dxa"/>
          </w:tcPr>
          <w:p w:rsidR="000373A3" w:rsidRPr="000373A3" w:rsidRDefault="00D20A03" w:rsidP="000373A3">
            <w:pPr>
              <w:rPr>
                <w:rFonts w:ascii="Times New Roman" w:eastAsia="Times New Roman" w:hAnsi="Times New Roman"/>
              </w:rPr>
            </w:pPr>
            <w:hyperlink r:id="rId277" w:history="1">
              <w:r w:rsidR="000373A3" w:rsidRPr="000373A3">
                <w:rPr>
                  <w:rFonts w:ascii="Times New Roman" w:eastAsia="Times New Roman" w:hAnsi="Times New Roman"/>
                  <w:color w:val="0000FF"/>
                  <w:u w:val="single"/>
                </w:rPr>
                <w:t>https://dumlupinarmyo.dpu.edu.tr/tr/index/slide/10957/bagimlilikla-mucadele-egitimi</w:t>
              </w:r>
            </w:hyperlink>
          </w:p>
          <w:p w:rsidR="000373A3" w:rsidRPr="000373A3" w:rsidRDefault="000373A3" w:rsidP="000373A3">
            <w:pPr>
              <w:rPr>
                <w:rFonts w:ascii="Times New Roman" w:eastAsia="Times New Roman" w:hAnsi="Times New Roman"/>
              </w:rPr>
            </w:pPr>
            <w:r w:rsidRPr="000373A3">
              <w:rPr>
                <w:rFonts w:ascii="Times New Roman" w:eastAsia="Times New Roman" w:hAnsi="Times New Roman"/>
              </w:rPr>
              <w:t>https://dumlupinarmyo.dpu.edu.tr/tr/index/slide/10235/23-nisan-oyun-senligi</w:t>
            </w:r>
          </w:p>
        </w:tc>
      </w:tr>
      <w:tr w:rsidR="000373A3" w:rsidRPr="000373A3" w:rsidTr="00074715">
        <w:trPr>
          <w:trHeight w:val="550"/>
        </w:trPr>
        <w:tc>
          <w:tcPr>
            <w:tcW w:w="1109" w:type="dxa"/>
            <w:vMerge w:val="restart"/>
            <w:textDirection w:val="btLr"/>
          </w:tcPr>
          <w:p w:rsidR="000373A3" w:rsidRPr="000373A3" w:rsidRDefault="000373A3" w:rsidP="000373A3">
            <w:pPr>
              <w:spacing w:before="275"/>
              <w:ind w:left="1" w:right="1"/>
              <w:jc w:val="center"/>
              <w:rPr>
                <w:rFonts w:ascii="Times New Roman" w:eastAsia="Times New Roman" w:hAnsi="Times New Roman"/>
                <w:sz w:val="24"/>
              </w:rPr>
            </w:pPr>
            <w:proofErr w:type="spellStart"/>
            <w:r w:rsidRPr="000373A3">
              <w:rPr>
                <w:rFonts w:ascii="Times New Roman" w:eastAsia="Times New Roman" w:hAnsi="Times New Roman"/>
                <w:sz w:val="24"/>
              </w:rPr>
              <w:t>Toplumsal</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pacing w:val="-2"/>
                <w:sz w:val="24"/>
              </w:rPr>
              <w:t>Katkı</w:t>
            </w:r>
            <w:proofErr w:type="spellEnd"/>
          </w:p>
          <w:p w:rsidR="000373A3" w:rsidRPr="000373A3" w:rsidRDefault="000373A3" w:rsidP="000373A3">
            <w:pPr>
              <w:spacing w:before="7"/>
              <w:ind w:left="1"/>
              <w:jc w:val="center"/>
              <w:rPr>
                <w:rFonts w:ascii="Times New Roman" w:eastAsia="Times New Roman" w:hAnsi="Times New Roman"/>
                <w:sz w:val="24"/>
              </w:rPr>
            </w:pPr>
            <w:proofErr w:type="spellStart"/>
            <w:r w:rsidRPr="000373A3">
              <w:rPr>
                <w:rFonts w:ascii="Times New Roman" w:eastAsia="Times New Roman" w:hAnsi="Times New Roman"/>
                <w:spacing w:val="-2"/>
                <w:sz w:val="24"/>
              </w:rPr>
              <w:t>Faaliyetleri</w:t>
            </w:r>
            <w:proofErr w:type="spellEnd"/>
          </w:p>
        </w:tc>
        <w:tc>
          <w:tcPr>
            <w:tcW w:w="3426" w:type="dxa"/>
          </w:tcPr>
          <w:p w:rsidR="000373A3" w:rsidRPr="000373A3" w:rsidRDefault="000373A3" w:rsidP="000373A3">
            <w:pPr>
              <w:tabs>
                <w:tab w:val="left" w:pos="1285"/>
                <w:tab w:val="left" w:pos="2303"/>
              </w:tabs>
              <w:spacing w:line="276" w:lineRule="exact"/>
              <w:ind w:left="108" w:right="96"/>
              <w:rPr>
                <w:rFonts w:ascii="Times New Roman" w:eastAsia="Times New Roman" w:hAnsi="Times New Roman"/>
                <w:sz w:val="24"/>
              </w:rPr>
            </w:pPr>
            <w:proofErr w:type="spellStart"/>
            <w:r w:rsidRPr="000373A3">
              <w:rPr>
                <w:rFonts w:ascii="Times New Roman" w:eastAsia="Times New Roman" w:hAnsi="Times New Roman"/>
                <w:spacing w:val="-2"/>
                <w:sz w:val="24"/>
              </w:rPr>
              <w:t>Birim</w:t>
            </w:r>
            <w:proofErr w:type="spellEnd"/>
            <w:r w:rsidRPr="000373A3">
              <w:rPr>
                <w:rFonts w:ascii="Times New Roman" w:eastAsia="Times New Roman" w:hAnsi="Times New Roman"/>
                <w:sz w:val="24"/>
              </w:rPr>
              <w:tab/>
            </w:r>
            <w:r w:rsidRPr="000373A3">
              <w:rPr>
                <w:rFonts w:ascii="Times New Roman" w:eastAsia="Times New Roman" w:hAnsi="Times New Roman"/>
                <w:spacing w:val="-4"/>
                <w:sz w:val="24"/>
              </w:rPr>
              <w:t>web</w:t>
            </w:r>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sayfasında</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z w:val="24"/>
              </w:rPr>
              <w:t>yayınlanıyor</w:t>
            </w:r>
            <w:proofErr w:type="spellEnd"/>
            <w:r w:rsidRPr="000373A3">
              <w:rPr>
                <w:rFonts w:ascii="Times New Roman" w:eastAsia="Times New Roman" w:hAnsi="Times New Roman"/>
                <w:sz w:val="24"/>
              </w:rPr>
              <w:t xml:space="preserve"> mu?</w:t>
            </w:r>
          </w:p>
        </w:tc>
        <w:tc>
          <w:tcPr>
            <w:tcW w:w="104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347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https://dumlupinarmyo.dpu.edu.tr/tr</w:t>
            </w:r>
          </w:p>
        </w:tc>
      </w:tr>
      <w:tr w:rsidR="000373A3" w:rsidRPr="000373A3" w:rsidTr="00074715">
        <w:trPr>
          <w:trHeight w:val="828"/>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tabs>
                <w:tab w:val="left" w:pos="1466"/>
                <w:tab w:val="left" w:pos="2278"/>
              </w:tabs>
              <w:ind w:left="108" w:right="96"/>
              <w:rPr>
                <w:rFonts w:ascii="Times New Roman" w:eastAsia="Times New Roman" w:hAnsi="Times New Roman"/>
                <w:sz w:val="24"/>
              </w:rPr>
            </w:pPr>
            <w:proofErr w:type="spellStart"/>
            <w:r w:rsidRPr="000373A3">
              <w:rPr>
                <w:rFonts w:ascii="Times New Roman" w:eastAsia="Times New Roman" w:hAnsi="Times New Roman"/>
                <w:spacing w:val="-2"/>
                <w:sz w:val="24"/>
              </w:rPr>
              <w:t>Toplumsal</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katkı</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faaliyetleri</w:t>
            </w:r>
            <w:proofErr w:type="spellEnd"/>
            <w:r w:rsidRPr="000373A3">
              <w:rPr>
                <w:rFonts w:ascii="Times New Roman" w:eastAsia="Times New Roman" w:hAnsi="Times New Roman"/>
                <w:spacing w:val="-2"/>
                <w:sz w:val="24"/>
              </w:rPr>
              <w:t xml:space="preserve"> </w:t>
            </w:r>
            <w:proofErr w:type="spellStart"/>
            <w:r w:rsidRPr="000373A3">
              <w:rPr>
                <w:rFonts w:ascii="Times New Roman" w:eastAsia="Times New Roman" w:hAnsi="Times New Roman"/>
                <w:sz w:val="24"/>
              </w:rPr>
              <w:t>düzenli</w:t>
            </w:r>
            <w:proofErr w:type="spellEnd"/>
            <w:r w:rsidRPr="000373A3">
              <w:rPr>
                <w:rFonts w:ascii="Times New Roman" w:eastAsia="Times New Roman" w:hAnsi="Times New Roman"/>
                <w:spacing w:val="54"/>
                <w:w w:val="150"/>
                <w:sz w:val="24"/>
              </w:rPr>
              <w:t xml:space="preserve"> </w:t>
            </w:r>
            <w:proofErr w:type="spellStart"/>
            <w:r w:rsidRPr="000373A3">
              <w:rPr>
                <w:rFonts w:ascii="Times New Roman" w:eastAsia="Times New Roman" w:hAnsi="Times New Roman"/>
                <w:sz w:val="24"/>
              </w:rPr>
              <w:t>aralıklarla</w:t>
            </w:r>
            <w:proofErr w:type="spellEnd"/>
            <w:r w:rsidRPr="000373A3">
              <w:rPr>
                <w:rFonts w:ascii="Times New Roman" w:eastAsia="Times New Roman" w:hAnsi="Times New Roman"/>
                <w:spacing w:val="55"/>
                <w:w w:val="150"/>
                <w:sz w:val="24"/>
              </w:rPr>
              <w:t xml:space="preserve"> </w:t>
            </w:r>
            <w:proofErr w:type="spellStart"/>
            <w:r w:rsidRPr="000373A3">
              <w:rPr>
                <w:rFonts w:ascii="Times New Roman" w:eastAsia="Times New Roman" w:hAnsi="Times New Roman"/>
                <w:spacing w:val="-2"/>
                <w:sz w:val="24"/>
              </w:rPr>
              <w:t>tekrarlanıyor</w:t>
            </w:r>
            <w:proofErr w:type="spellEnd"/>
          </w:p>
          <w:p w:rsidR="000373A3" w:rsidRPr="000373A3" w:rsidRDefault="000373A3" w:rsidP="000373A3">
            <w:pPr>
              <w:spacing w:line="255" w:lineRule="exact"/>
              <w:ind w:left="108"/>
              <w:rPr>
                <w:rFonts w:ascii="Times New Roman" w:eastAsia="Times New Roman" w:hAnsi="Times New Roman"/>
                <w:sz w:val="24"/>
              </w:rPr>
            </w:pPr>
            <w:r w:rsidRPr="000373A3">
              <w:rPr>
                <w:rFonts w:ascii="Times New Roman" w:eastAsia="Times New Roman" w:hAnsi="Times New Roman"/>
                <w:spacing w:val="-5"/>
                <w:sz w:val="24"/>
              </w:rPr>
              <w:t>mu?</w:t>
            </w:r>
          </w:p>
        </w:tc>
        <w:tc>
          <w:tcPr>
            <w:tcW w:w="104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Evet</w:t>
            </w:r>
          </w:p>
        </w:tc>
        <w:tc>
          <w:tcPr>
            <w:tcW w:w="3477" w:type="dxa"/>
          </w:tcPr>
          <w:p w:rsidR="000373A3" w:rsidRPr="000373A3" w:rsidRDefault="00D20A03" w:rsidP="000373A3">
            <w:pPr>
              <w:rPr>
                <w:rFonts w:ascii="Times New Roman" w:eastAsia="Times New Roman" w:hAnsi="Times New Roman"/>
              </w:rPr>
            </w:pPr>
            <w:hyperlink r:id="rId278" w:history="1">
              <w:r w:rsidR="000373A3" w:rsidRPr="000373A3">
                <w:rPr>
                  <w:rFonts w:ascii="Times New Roman" w:eastAsia="Times New Roman" w:hAnsi="Times New Roman"/>
                  <w:color w:val="0000FF"/>
                  <w:u w:val="single"/>
                </w:rPr>
                <w:t>https://dumlupinarmyo.dpu.edu.tr/tr</w:t>
              </w:r>
            </w:hyperlink>
            <w:r w:rsidR="000373A3" w:rsidRPr="000373A3">
              <w:rPr>
                <w:rFonts w:ascii="Times New Roman" w:eastAsia="Times New Roman" w:hAnsi="Times New Roman"/>
              </w:rPr>
              <w:t xml:space="preserve">  web </w:t>
            </w:r>
            <w:proofErr w:type="spellStart"/>
            <w:r w:rsidR="000373A3" w:rsidRPr="000373A3">
              <w:rPr>
                <w:rFonts w:ascii="Times New Roman" w:eastAsia="Times New Roman" w:hAnsi="Times New Roman"/>
              </w:rPr>
              <w:t>sitesi</w:t>
            </w:r>
            <w:proofErr w:type="spellEnd"/>
            <w:r w:rsidR="000373A3" w:rsidRPr="000373A3">
              <w:rPr>
                <w:rFonts w:ascii="Times New Roman" w:eastAsia="Times New Roman" w:hAnsi="Times New Roman"/>
              </w:rPr>
              <w:t xml:space="preserve"> </w:t>
            </w:r>
            <w:proofErr w:type="spellStart"/>
            <w:r w:rsidR="000373A3" w:rsidRPr="000373A3">
              <w:rPr>
                <w:rFonts w:ascii="Times New Roman" w:eastAsia="Times New Roman" w:hAnsi="Times New Roman"/>
              </w:rPr>
              <w:t>etkinlikler</w:t>
            </w:r>
            <w:proofErr w:type="spellEnd"/>
          </w:p>
        </w:tc>
      </w:tr>
      <w:tr w:rsidR="000373A3" w:rsidRPr="000373A3" w:rsidTr="00074715">
        <w:trPr>
          <w:trHeight w:val="551"/>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tabs>
                <w:tab w:val="left" w:pos="1658"/>
                <w:tab w:val="left" w:pos="2783"/>
              </w:tabs>
              <w:ind w:left="108"/>
              <w:rPr>
                <w:rFonts w:ascii="Times New Roman" w:eastAsia="Times New Roman" w:hAnsi="Times New Roman"/>
                <w:sz w:val="24"/>
              </w:rPr>
            </w:pPr>
            <w:proofErr w:type="spellStart"/>
            <w:r w:rsidRPr="000373A3">
              <w:rPr>
                <w:rFonts w:ascii="Times New Roman" w:eastAsia="Times New Roman" w:hAnsi="Times New Roman"/>
                <w:spacing w:val="-2"/>
                <w:sz w:val="24"/>
              </w:rPr>
              <w:t>Faaliyetlerin</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topluma</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fayda</w:t>
            </w:r>
            <w:proofErr w:type="spellEnd"/>
          </w:p>
          <w:p w:rsidR="000373A3" w:rsidRPr="000373A3" w:rsidRDefault="000373A3" w:rsidP="000373A3">
            <w:pPr>
              <w:spacing w:line="255" w:lineRule="exact"/>
              <w:ind w:left="108"/>
              <w:rPr>
                <w:rFonts w:ascii="Times New Roman" w:eastAsia="Times New Roman" w:hAnsi="Times New Roman"/>
                <w:sz w:val="24"/>
              </w:rPr>
            </w:pPr>
            <w:proofErr w:type="spellStart"/>
            <w:r w:rsidRPr="000373A3">
              <w:rPr>
                <w:rFonts w:ascii="Times New Roman" w:eastAsia="Times New Roman" w:hAnsi="Times New Roman"/>
                <w:sz w:val="24"/>
              </w:rPr>
              <w:t>sağlama</w:t>
            </w:r>
            <w:proofErr w:type="spellEnd"/>
            <w:r w:rsidRPr="000373A3">
              <w:rPr>
                <w:rFonts w:ascii="Times New Roman" w:eastAsia="Times New Roman" w:hAnsi="Times New Roman"/>
                <w:spacing w:val="-1"/>
                <w:sz w:val="24"/>
              </w:rPr>
              <w:t xml:space="preserve"> </w:t>
            </w:r>
            <w:proofErr w:type="spellStart"/>
            <w:r w:rsidRPr="000373A3">
              <w:rPr>
                <w:rFonts w:ascii="Times New Roman" w:eastAsia="Times New Roman" w:hAnsi="Times New Roman"/>
                <w:sz w:val="24"/>
              </w:rPr>
              <w:t>düzeyi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yeterli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pacing w:val="-2"/>
                <w:sz w:val="24"/>
              </w:rPr>
              <w:t>midir</w:t>
            </w:r>
            <w:proofErr w:type="spellEnd"/>
            <w:r w:rsidRPr="000373A3">
              <w:rPr>
                <w:rFonts w:ascii="Times New Roman" w:eastAsia="Times New Roman" w:hAnsi="Times New Roman"/>
                <w:spacing w:val="-2"/>
                <w:sz w:val="24"/>
              </w:rPr>
              <w:t>?</w:t>
            </w:r>
          </w:p>
        </w:tc>
        <w:tc>
          <w:tcPr>
            <w:tcW w:w="1047" w:type="dxa"/>
          </w:tcPr>
          <w:p w:rsidR="000373A3" w:rsidRPr="000373A3" w:rsidRDefault="000373A3" w:rsidP="000373A3">
            <w:pPr>
              <w:rPr>
                <w:rFonts w:ascii="Times New Roman" w:eastAsia="Times New Roman" w:hAnsi="Times New Roman"/>
              </w:rPr>
            </w:pPr>
            <w:proofErr w:type="spellStart"/>
            <w:r w:rsidRPr="000373A3">
              <w:rPr>
                <w:rFonts w:ascii="Times New Roman" w:eastAsia="Times New Roman" w:hAnsi="Times New Roman"/>
              </w:rPr>
              <w:t>Kısmen</w:t>
            </w:r>
            <w:proofErr w:type="spellEnd"/>
          </w:p>
        </w:tc>
        <w:tc>
          <w:tcPr>
            <w:tcW w:w="3477" w:type="dxa"/>
          </w:tcPr>
          <w:p w:rsidR="000373A3" w:rsidRPr="000373A3" w:rsidRDefault="00D20A03" w:rsidP="000373A3">
            <w:pPr>
              <w:rPr>
                <w:rFonts w:ascii="Times New Roman" w:eastAsia="Times New Roman" w:hAnsi="Times New Roman"/>
              </w:rPr>
            </w:pPr>
            <w:hyperlink r:id="rId279" w:history="1">
              <w:r w:rsidR="000373A3" w:rsidRPr="000373A3">
                <w:rPr>
                  <w:rFonts w:ascii="Times New Roman" w:eastAsia="Times New Roman" w:hAnsi="Times New Roman"/>
                  <w:color w:val="0000FF"/>
                  <w:u w:val="single"/>
                </w:rPr>
                <w:t>https://dumlupinarmyo.dpu.edu.tr/tr</w:t>
              </w:r>
            </w:hyperlink>
            <w:r w:rsidR="000373A3" w:rsidRPr="000373A3">
              <w:rPr>
                <w:rFonts w:ascii="Times New Roman" w:eastAsia="Times New Roman" w:hAnsi="Times New Roman"/>
              </w:rPr>
              <w:t xml:space="preserve">  web </w:t>
            </w:r>
            <w:proofErr w:type="spellStart"/>
            <w:r w:rsidR="000373A3" w:rsidRPr="000373A3">
              <w:rPr>
                <w:rFonts w:ascii="Times New Roman" w:eastAsia="Times New Roman" w:hAnsi="Times New Roman"/>
              </w:rPr>
              <w:t>sitesi</w:t>
            </w:r>
            <w:proofErr w:type="spellEnd"/>
            <w:r w:rsidR="000373A3" w:rsidRPr="000373A3">
              <w:rPr>
                <w:rFonts w:ascii="Times New Roman" w:eastAsia="Times New Roman" w:hAnsi="Times New Roman"/>
              </w:rPr>
              <w:t xml:space="preserve"> </w:t>
            </w:r>
            <w:proofErr w:type="spellStart"/>
            <w:r w:rsidR="000373A3" w:rsidRPr="000373A3">
              <w:rPr>
                <w:rFonts w:ascii="Times New Roman" w:eastAsia="Times New Roman" w:hAnsi="Times New Roman"/>
              </w:rPr>
              <w:t>etkinlikler</w:t>
            </w:r>
            <w:proofErr w:type="spellEnd"/>
          </w:p>
        </w:tc>
      </w:tr>
      <w:tr w:rsidR="000373A3" w:rsidRPr="000373A3" w:rsidTr="00074715">
        <w:trPr>
          <w:trHeight w:val="275"/>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spacing w:line="255" w:lineRule="exact"/>
              <w:ind w:left="108"/>
              <w:rPr>
                <w:rFonts w:ascii="Times New Roman" w:eastAsia="Times New Roman" w:hAnsi="Times New Roman"/>
                <w:sz w:val="24"/>
              </w:rPr>
            </w:pPr>
            <w:proofErr w:type="spellStart"/>
            <w:r w:rsidRPr="000373A3">
              <w:rPr>
                <w:rFonts w:ascii="Times New Roman" w:eastAsia="Times New Roman" w:hAnsi="Times New Roman"/>
                <w:sz w:val="24"/>
              </w:rPr>
              <w:t>Yaygın</w:t>
            </w:r>
            <w:proofErr w:type="spellEnd"/>
            <w:r w:rsidRPr="000373A3">
              <w:rPr>
                <w:rFonts w:ascii="Times New Roman" w:eastAsia="Times New Roman" w:hAnsi="Times New Roman"/>
                <w:spacing w:val="-1"/>
                <w:sz w:val="24"/>
              </w:rPr>
              <w:t xml:space="preserve"> </w:t>
            </w:r>
            <w:proofErr w:type="spellStart"/>
            <w:r w:rsidRPr="000373A3">
              <w:rPr>
                <w:rFonts w:ascii="Times New Roman" w:eastAsia="Times New Roman" w:hAnsi="Times New Roman"/>
                <w:sz w:val="24"/>
              </w:rPr>
              <w:t>etkileri</w:t>
            </w:r>
            <w:proofErr w:type="spellEnd"/>
            <w:r w:rsidRPr="000373A3">
              <w:rPr>
                <w:rFonts w:ascii="Times New Roman" w:eastAsia="Times New Roman" w:hAnsi="Times New Roman"/>
                <w:spacing w:val="-1"/>
                <w:sz w:val="24"/>
              </w:rPr>
              <w:t xml:space="preserve"> </w:t>
            </w:r>
            <w:proofErr w:type="spellStart"/>
            <w:r w:rsidRPr="000373A3">
              <w:rPr>
                <w:rFonts w:ascii="Times New Roman" w:eastAsia="Times New Roman" w:hAnsi="Times New Roman"/>
                <w:sz w:val="24"/>
              </w:rPr>
              <w:t>ölçülüyor</w:t>
            </w:r>
            <w:proofErr w:type="spellEnd"/>
            <w:r w:rsidRPr="000373A3">
              <w:rPr>
                <w:rFonts w:ascii="Times New Roman" w:eastAsia="Times New Roman" w:hAnsi="Times New Roman"/>
                <w:spacing w:val="-1"/>
                <w:sz w:val="24"/>
              </w:rPr>
              <w:t xml:space="preserve"> </w:t>
            </w:r>
            <w:r w:rsidRPr="000373A3">
              <w:rPr>
                <w:rFonts w:ascii="Times New Roman" w:eastAsia="Times New Roman" w:hAnsi="Times New Roman"/>
                <w:spacing w:val="-5"/>
                <w:sz w:val="24"/>
              </w:rPr>
              <w:t>mu?</w:t>
            </w:r>
          </w:p>
        </w:tc>
        <w:tc>
          <w:tcPr>
            <w:tcW w:w="1047" w:type="dxa"/>
          </w:tcPr>
          <w:p w:rsidR="000373A3" w:rsidRPr="000373A3" w:rsidRDefault="000373A3" w:rsidP="000373A3">
            <w:pPr>
              <w:rPr>
                <w:rFonts w:ascii="Times New Roman" w:eastAsia="Times New Roman" w:hAnsi="Times New Roman"/>
                <w:sz w:val="20"/>
              </w:rPr>
            </w:pPr>
            <w:proofErr w:type="spellStart"/>
            <w:r w:rsidRPr="000373A3">
              <w:rPr>
                <w:rFonts w:ascii="Times New Roman" w:eastAsia="Times New Roman" w:hAnsi="Times New Roman"/>
                <w:sz w:val="20"/>
              </w:rPr>
              <w:t>Kısmen</w:t>
            </w:r>
            <w:proofErr w:type="spellEnd"/>
          </w:p>
        </w:tc>
        <w:tc>
          <w:tcPr>
            <w:tcW w:w="3477" w:type="dxa"/>
          </w:tcPr>
          <w:p w:rsidR="000373A3" w:rsidRPr="000373A3" w:rsidRDefault="000373A3" w:rsidP="000373A3">
            <w:pPr>
              <w:rPr>
                <w:rFonts w:ascii="Times New Roman" w:eastAsia="Times New Roman" w:hAnsi="Times New Roman"/>
                <w:sz w:val="20"/>
              </w:rPr>
            </w:pPr>
            <w:r w:rsidRPr="000373A3">
              <w:rPr>
                <w:rFonts w:ascii="Times New Roman" w:eastAsia="Times New Roman" w:hAnsi="Times New Roman"/>
                <w:sz w:val="20"/>
              </w:rPr>
              <w:t>https://birimler.dpu.edu.tr/app/views/panel/ckfinder/userfiles/103/files/Toplumsal_Katki.pdf</w:t>
            </w:r>
          </w:p>
        </w:tc>
      </w:tr>
      <w:tr w:rsidR="000373A3" w:rsidRPr="000373A3" w:rsidTr="00074715">
        <w:trPr>
          <w:trHeight w:val="552"/>
        </w:trPr>
        <w:tc>
          <w:tcPr>
            <w:tcW w:w="1109" w:type="dxa"/>
            <w:vMerge/>
            <w:tcBorders>
              <w:top w:val="nil"/>
            </w:tcBorders>
            <w:textDirection w:val="btLr"/>
          </w:tcPr>
          <w:p w:rsidR="000373A3" w:rsidRPr="000373A3" w:rsidRDefault="000373A3" w:rsidP="000373A3">
            <w:pPr>
              <w:rPr>
                <w:rFonts w:ascii="Times New Roman" w:eastAsia="Times New Roman" w:hAnsi="Times New Roman"/>
                <w:sz w:val="2"/>
                <w:szCs w:val="2"/>
              </w:rPr>
            </w:pPr>
          </w:p>
        </w:tc>
        <w:tc>
          <w:tcPr>
            <w:tcW w:w="3426" w:type="dxa"/>
          </w:tcPr>
          <w:p w:rsidR="000373A3" w:rsidRPr="000373A3" w:rsidRDefault="000373A3" w:rsidP="000373A3">
            <w:pPr>
              <w:tabs>
                <w:tab w:val="left" w:pos="1094"/>
                <w:tab w:val="left" w:pos="2172"/>
                <w:tab w:val="left" w:pos="3090"/>
              </w:tabs>
              <w:spacing w:line="270" w:lineRule="atLeast"/>
              <w:ind w:left="108" w:right="97"/>
              <w:rPr>
                <w:rFonts w:ascii="Times New Roman" w:eastAsia="Times New Roman" w:hAnsi="Times New Roman"/>
                <w:sz w:val="24"/>
              </w:rPr>
            </w:pPr>
            <w:proofErr w:type="spellStart"/>
            <w:r w:rsidRPr="000373A3">
              <w:rPr>
                <w:rFonts w:ascii="Times New Roman" w:eastAsia="Times New Roman" w:hAnsi="Times New Roman"/>
                <w:spacing w:val="-2"/>
                <w:sz w:val="24"/>
              </w:rPr>
              <w:t>Yaygın</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etkilerin</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2"/>
                <w:sz w:val="24"/>
              </w:rPr>
              <w:t>izleme</w:t>
            </w:r>
            <w:proofErr w:type="spellEnd"/>
            <w:r w:rsidRPr="000373A3">
              <w:rPr>
                <w:rFonts w:ascii="Times New Roman" w:eastAsia="Times New Roman" w:hAnsi="Times New Roman"/>
                <w:sz w:val="24"/>
              </w:rPr>
              <w:tab/>
            </w:r>
            <w:proofErr w:type="spellStart"/>
            <w:r w:rsidRPr="000373A3">
              <w:rPr>
                <w:rFonts w:ascii="Times New Roman" w:eastAsia="Times New Roman" w:hAnsi="Times New Roman"/>
                <w:spacing w:val="-6"/>
                <w:sz w:val="24"/>
              </w:rPr>
              <w:t>ve</w:t>
            </w:r>
            <w:proofErr w:type="spellEnd"/>
            <w:r w:rsidRPr="000373A3">
              <w:rPr>
                <w:rFonts w:ascii="Times New Roman" w:eastAsia="Times New Roman" w:hAnsi="Times New Roman"/>
                <w:spacing w:val="-6"/>
                <w:sz w:val="24"/>
              </w:rPr>
              <w:t xml:space="preserve"> </w:t>
            </w:r>
            <w:proofErr w:type="spellStart"/>
            <w:r w:rsidRPr="000373A3">
              <w:rPr>
                <w:rFonts w:ascii="Times New Roman" w:eastAsia="Times New Roman" w:hAnsi="Times New Roman"/>
                <w:sz w:val="24"/>
              </w:rPr>
              <w:t>değerlendirmesi</w:t>
            </w:r>
            <w:proofErr w:type="spellEnd"/>
            <w:r w:rsidRPr="000373A3">
              <w:rPr>
                <w:rFonts w:ascii="Times New Roman" w:eastAsia="Times New Roman" w:hAnsi="Times New Roman"/>
                <w:sz w:val="24"/>
              </w:rPr>
              <w:t xml:space="preserve"> </w:t>
            </w:r>
            <w:proofErr w:type="spellStart"/>
            <w:r w:rsidRPr="000373A3">
              <w:rPr>
                <w:rFonts w:ascii="Times New Roman" w:eastAsia="Times New Roman" w:hAnsi="Times New Roman"/>
                <w:sz w:val="24"/>
              </w:rPr>
              <w:t>yapılıyor</w:t>
            </w:r>
            <w:proofErr w:type="spellEnd"/>
            <w:r w:rsidRPr="000373A3">
              <w:rPr>
                <w:rFonts w:ascii="Times New Roman" w:eastAsia="Times New Roman" w:hAnsi="Times New Roman"/>
                <w:sz w:val="24"/>
              </w:rPr>
              <w:t xml:space="preserve"> mu?</w:t>
            </w:r>
          </w:p>
        </w:tc>
        <w:tc>
          <w:tcPr>
            <w:tcW w:w="1047" w:type="dxa"/>
          </w:tcPr>
          <w:p w:rsidR="000373A3" w:rsidRPr="000373A3" w:rsidRDefault="000373A3" w:rsidP="000373A3">
            <w:pPr>
              <w:rPr>
                <w:rFonts w:ascii="Times New Roman" w:eastAsia="Times New Roman" w:hAnsi="Times New Roman"/>
              </w:rPr>
            </w:pPr>
            <w:proofErr w:type="spellStart"/>
            <w:r w:rsidRPr="000373A3">
              <w:rPr>
                <w:rFonts w:ascii="Times New Roman" w:eastAsia="Times New Roman" w:hAnsi="Times New Roman"/>
              </w:rPr>
              <w:t>Kısmen</w:t>
            </w:r>
            <w:proofErr w:type="spellEnd"/>
          </w:p>
        </w:tc>
        <w:tc>
          <w:tcPr>
            <w:tcW w:w="3477" w:type="dxa"/>
          </w:tcPr>
          <w:p w:rsidR="000373A3" w:rsidRPr="000373A3" w:rsidRDefault="000373A3" w:rsidP="000373A3">
            <w:pPr>
              <w:rPr>
                <w:rFonts w:ascii="Times New Roman" w:eastAsia="Times New Roman" w:hAnsi="Times New Roman"/>
              </w:rPr>
            </w:pPr>
            <w:r w:rsidRPr="000373A3">
              <w:rPr>
                <w:rFonts w:ascii="Times New Roman" w:eastAsia="Times New Roman" w:hAnsi="Times New Roman"/>
              </w:rPr>
              <w:t>https://birimler.dpu.edu.tr/app/views/panel/ckfinder/userfiles/103/files/Toplumsal_Katki.pdf</w:t>
            </w:r>
          </w:p>
        </w:tc>
      </w:tr>
    </w:tbl>
    <w:p w:rsidR="000373A3" w:rsidRPr="000373A3" w:rsidRDefault="000373A3" w:rsidP="000373A3">
      <w:pPr>
        <w:widowControl w:val="0"/>
        <w:autoSpaceDE w:val="0"/>
        <w:autoSpaceDN w:val="0"/>
        <w:spacing w:after="0" w:line="240" w:lineRule="auto"/>
        <w:rPr>
          <w:rFonts w:ascii="Times New Roman" w:eastAsia="Times New Roman" w:hAnsi="Times New Roman" w:cs="Times New Roman"/>
          <w:sz w:val="24"/>
          <w:szCs w:val="24"/>
          <w:lang w:val="tr-TR" w:eastAsia="en-US"/>
        </w:rPr>
      </w:pPr>
    </w:p>
    <w:p w:rsidR="000373A3" w:rsidRPr="000373A3" w:rsidRDefault="000373A3" w:rsidP="000373A3">
      <w:pPr>
        <w:widowControl w:val="0"/>
        <w:autoSpaceDE w:val="0"/>
        <w:autoSpaceDN w:val="0"/>
        <w:spacing w:before="5" w:after="0" w:line="240" w:lineRule="auto"/>
        <w:rPr>
          <w:rFonts w:ascii="Times New Roman" w:eastAsia="Times New Roman" w:hAnsi="Times New Roman" w:cs="Times New Roman"/>
          <w:sz w:val="24"/>
          <w:szCs w:val="24"/>
          <w:lang w:val="tr-TR" w:eastAsia="en-US"/>
        </w:rPr>
      </w:pPr>
    </w:p>
    <w:p w:rsidR="008304B9" w:rsidRDefault="008304B9">
      <w:pPr>
        <w:spacing w:after="0" w:line="276" w:lineRule="auto"/>
        <w:jc w:val="both"/>
        <w:rPr>
          <w:rFonts w:ascii="Times New Roman" w:eastAsia="Times New Roman" w:hAnsi="Times New Roman" w:cs="Times New Roman"/>
          <w:b/>
          <w:sz w:val="24"/>
          <w:szCs w:val="24"/>
        </w:rPr>
      </w:pPr>
    </w:p>
    <w:p w:rsidR="0047603E" w:rsidRDefault="00B22E2C">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SONUÇ VE DEĞERLENDİRME</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Akran Değerlendirmesi</w:t>
      </w:r>
    </w:p>
    <w:p w:rsidR="0047603E" w:rsidRDefault="0047603E">
      <w:pPr>
        <w:spacing w:after="0" w:line="276" w:lineRule="auto"/>
        <w:jc w:val="both"/>
        <w:rPr>
          <w:rFonts w:ascii="Times New Roman" w:eastAsia="Times New Roman" w:hAnsi="Times New Roman" w:cs="Times New Roman"/>
          <w:b/>
          <w:sz w:val="24"/>
          <w:szCs w:val="24"/>
        </w:rPr>
      </w:pPr>
    </w:p>
    <w:p w:rsidR="0047603E" w:rsidRDefault="00B426E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DPÜ </w:t>
      </w:r>
      <w:r w:rsidR="009C3869">
        <w:rPr>
          <w:rFonts w:ascii="Times New Roman" w:eastAsia="Times New Roman" w:hAnsi="Times New Roman" w:cs="Times New Roman"/>
          <w:sz w:val="24"/>
          <w:szCs w:val="24"/>
        </w:rPr>
        <w:t>Dumlupınar Meslek Yüksekokulu hakkında akran değerlendirmesi yapılmış olup, sonuçlar birime ait güçlü yönler ve gelişmeye açık yönler başlığı altında</w:t>
      </w:r>
      <w:r w:rsidR="00F60F62">
        <w:rPr>
          <w:rFonts w:ascii="Times New Roman" w:eastAsia="Times New Roman" w:hAnsi="Times New Roman" w:cs="Times New Roman"/>
          <w:sz w:val="24"/>
          <w:szCs w:val="24"/>
        </w:rPr>
        <w:t xml:space="preserve"> her bir ölçüt bağlamında</w:t>
      </w:r>
      <w:r w:rsidR="009C3869">
        <w:rPr>
          <w:rFonts w:ascii="Times New Roman" w:eastAsia="Times New Roman" w:hAnsi="Times New Roman" w:cs="Times New Roman"/>
          <w:sz w:val="24"/>
          <w:szCs w:val="24"/>
        </w:rPr>
        <w:t xml:space="preserve"> listelenmiştir.</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BİRİMİN GÜÇLÜ YÖNLERİ</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Liderlik, Yönetişim ve Kalite</w:t>
      </w:r>
    </w:p>
    <w:p w:rsidR="0047603E" w:rsidRDefault="0047603E">
      <w:pPr>
        <w:spacing w:after="0" w:line="276" w:lineRule="auto"/>
        <w:jc w:val="both"/>
        <w:rPr>
          <w:rFonts w:ascii="Times New Roman" w:eastAsia="Times New Roman" w:hAnsi="Times New Roman" w:cs="Times New Roman"/>
          <w:sz w:val="24"/>
          <w:szCs w:val="24"/>
        </w:rPr>
      </w:pPr>
    </w:p>
    <w:p w:rsidR="00D34BAC" w:rsidRDefault="00D34BAC" w:rsidP="00D34BAC">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D34BAC">
        <w:rPr>
          <w:rFonts w:ascii="Times New Roman" w:eastAsia="Times New Roman" w:hAnsi="Times New Roman" w:cs="Times New Roman"/>
          <w:color w:val="000000"/>
          <w:sz w:val="24"/>
          <w:szCs w:val="24"/>
        </w:rPr>
        <w:t>Birimin yönetişim modeli ve idari yapısı, ilgili mevzuat ve üniversite politikaları doğrultusunda belirlenmiştir</w:t>
      </w:r>
      <w:r>
        <w:rPr>
          <w:rFonts w:ascii="Times New Roman" w:eastAsia="Times New Roman" w:hAnsi="Times New Roman" w:cs="Times New Roman"/>
          <w:color w:val="000000"/>
          <w:sz w:val="24"/>
          <w:szCs w:val="24"/>
        </w:rPr>
        <w:t>.</w:t>
      </w:r>
      <w:r w:rsidRPr="00D34BAC">
        <w:rPr>
          <w:rFonts w:ascii="Times New Roman" w:eastAsia="Times New Roman" w:hAnsi="Times New Roman" w:cs="Times New Roman"/>
          <w:color w:val="000000"/>
          <w:sz w:val="24"/>
          <w:szCs w:val="24"/>
        </w:rPr>
        <w:t xml:space="preserve"> </w:t>
      </w:r>
    </w:p>
    <w:p w:rsidR="00001A1B" w:rsidRDefault="00001A1B" w:rsidP="00001A1B">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001A1B">
        <w:rPr>
          <w:rFonts w:ascii="Times New Roman" w:eastAsia="Times New Roman" w:hAnsi="Times New Roman" w:cs="Times New Roman"/>
          <w:color w:val="000000"/>
          <w:sz w:val="24"/>
          <w:szCs w:val="24"/>
        </w:rPr>
        <w:t>Birimde liderliğe yönelik kalite organizasyon şemalarına ve görevlendirmelere yer verildiği görülmüş olup</w:t>
      </w:r>
      <w:r>
        <w:rPr>
          <w:rFonts w:ascii="Times New Roman" w:eastAsia="Times New Roman" w:hAnsi="Times New Roman" w:cs="Times New Roman"/>
          <w:color w:val="000000"/>
          <w:sz w:val="24"/>
          <w:szCs w:val="24"/>
        </w:rPr>
        <w:t>,</w:t>
      </w:r>
      <w:r w:rsidRPr="00001A1B">
        <w:rPr>
          <w:rFonts w:ascii="Times New Roman" w:eastAsia="Times New Roman" w:hAnsi="Times New Roman" w:cs="Times New Roman"/>
          <w:color w:val="000000"/>
          <w:sz w:val="24"/>
          <w:szCs w:val="24"/>
        </w:rPr>
        <w:t xml:space="preserve"> ayrıca komisyon toplantılarında liderlik alt başlığı ile ilişkilendirilebilecek çeşitli uygulamalara/kararlara rastlanıldığı dikkat çekmektedir.</w:t>
      </w:r>
    </w:p>
    <w:p w:rsidR="0058472D" w:rsidRPr="00D87F2B" w:rsidRDefault="003507AA" w:rsidP="003507AA">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Birimde paydaşları ve kamuoyunu ilgilendiren duyuruların ve bilgilendirmelerin resmi/kurumsal web sitesi kanalıyla gerçekleştirildiği, toplantı tutanaklarına, faaliyet raporlarına, BİDR ve BADR raporlarına web sitesi aracılığıyla ulaşmanın mümkün olduğu gözlenmektedir.</w:t>
      </w:r>
    </w:p>
    <w:p w:rsidR="00D87F2B" w:rsidRPr="00001A1B" w:rsidRDefault="00E163F2" w:rsidP="003507AA">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İME süreçlerinin başarılı şekilde yönetildiğine dair kanıtların varlığı.</w:t>
      </w:r>
    </w:p>
    <w:p w:rsidR="0047603E" w:rsidRDefault="0047603E">
      <w:pPr>
        <w:spacing w:after="0" w:line="276" w:lineRule="auto"/>
        <w:jc w:val="both"/>
        <w:rPr>
          <w:rFonts w:ascii="Times New Roman" w:eastAsia="Times New Roman" w:hAnsi="Times New Roman" w:cs="Times New Roman"/>
          <w:sz w:val="24"/>
          <w:szCs w:val="24"/>
        </w:rPr>
      </w:pPr>
    </w:p>
    <w:p w:rsidR="000373A3" w:rsidRDefault="000373A3">
      <w:pPr>
        <w:spacing w:after="0" w:line="276" w:lineRule="auto"/>
        <w:jc w:val="both"/>
        <w:rPr>
          <w:rFonts w:ascii="Times New Roman" w:eastAsia="Times New Roman" w:hAnsi="Times New Roman" w:cs="Times New Roman"/>
          <w:sz w:val="24"/>
          <w:szCs w:val="24"/>
        </w:rPr>
      </w:pPr>
    </w:p>
    <w:p w:rsidR="000373A3" w:rsidRDefault="000373A3">
      <w:pPr>
        <w:spacing w:after="0" w:line="276" w:lineRule="auto"/>
        <w:jc w:val="both"/>
        <w:rPr>
          <w:rFonts w:ascii="Times New Roman" w:eastAsia="Times New Roman" w:hAnsi="Times New Roman" w:cs="Times New Roman"/>
          <w:sz w:val="24"/>
          <w:szCs w:val="24"/>
        </w:rPr>
      </w:pPr>
    </w:p>
    <w:p w:rsidR="000373A3" w:rsidRDefault="000373A3">
      <w:pPr>
        <w:spacing w:after="0" w:line="276" w:lineRule="auto"/>
        <w:jc w:val="both"/>
        <w:rPr>
          <w:rFonts w:ascii="Times New Roman" w:eastAsia="Times New Roman" w:hAnsi="Times New Roman" w:cs="Times New Roman"/>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Eğitim ve Öğretim</w:t>
      </w:r>
    </w:p>
    <w:p w:rsidR="0047603E" w:rsidRDefault="0047603E">
      <w:pPr>
        <w:spacing w:after="0" w:line="276" w:lineRule="auto"/>
        <w:jc w:val="both"/>
        <w:rPr>
          <w:rFonts w:ascii="Times New Roman" w:eastAsia="Times New Roman" w:hAnsi="Times New Roman" w:cs="Times New Roman"/>
          <w:sz w:val="24"/>
          <w:szCs w:val="24"/>
        </w:rPr>
      </w:pPr>
    </w:p>
    <w:p w:rsidR="00717DA8" w:rsidRPr="00717DA8" w:rsidRDefault="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1D7835">
        <w:rPr>
          <w:rFonts w:ascii="Times New Roman" w:hAnsi="Times New Roman" w:cs="Times New Roman"/>
          <w:sz w:val="24"/>
          <w:szCs w:val="24"/>
        </w:rPr>
        <w:t>Eğitim-öğretim programları, TYYÇ ve Bologna süreci ile uyumlu şekilde tasarlanmakta ve yapılandırılmış bir sistem içerisinde yürütülmektedir.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17DA8">
        <w:rPr>
          <w:rFonts w:ascii="Times New Roman" w:eastAsia="Times New Roman" w:hAnsi="Times New Roman" w:cs="Times New Roman"/>
          <w:color w:val="000000"/>
          <w:sz w:val="24"/>
          <w:szCs w:val="24"/>
        </w:rPr>
        <w:t>Programların ders içerikleri, öğrenme çıktıları ve kazanımları Bologna Bilgi Paketleri aracılığıyla tanımlanmış ve öğrencilere şeffaf biçimde sunulmaktadır.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roofErr w:type="spellStart"/>
      <w:r w:rsidRPr="00717DA8">
        <w:rPr>
          <w:rFonts w:ascii="Times New Roman" w:eastAsia="Times New Roman" w:hAnsi="Times New Roman" w:cs="Times New Roman"/>
          <w:color w:val="000000"/>
          <w:sz w:val="24"/>
          <w:szCs w:val="24"/>
        </w:rPr>
        <w:t>Müfredatlarda</w:t>
      </w:r>
      <w:proofErr w:type="spellEnd"/>
      <w:r w:rsidRPr="00717DA8">
        <w:rPr>
          <w:rFonts w:ascii="Times New Roman" w:eastAsia="Times New Roman" w:hAnsi="Times New Roman" w:cs="Times New Roman"/>
          <w:color w:val="000000"/>
          <w:sz w:val="24"/>
          <w:szCs w:val="24"/>
        </w:rPr>
        <w:t xml:space="preserve"> yapılan güncellemeler (yapay zekâ, yeşil dönüşüm ve sürdürülebilirlik dersleri vb.), programların güncel gelişmelere uyum sağladığını göstermektedir.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17DA8">
        <w:rPr>
          <w:rFonts w:ascii="Times New Roman" w:eastAsia="Times New Roman" w:hAnsi="Times New Roman" w:cs="Times New Roman"/>
          <w:color w:val="000000"/>
          <w:sz w:val="24"/>
          <w:szCs w:val="24"/>
        </w:rPr>
        <w:t>Derslerin AKTS kredilerinin öğrenci iş yüküne dayalı olarak belirlenmesi, öğrenci merkezli eğitim anlayışının benimsendiğini ortaya koymaktadır.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17DA8">
        <w:rPr>
          <w:rFonts w:ascii="Times New Roman" w:eastAsia="Times New Roman" w:hAnsi="Times New Roman" w:cs="Times New Roman"/>
          <w:color w:val="000000"/>
          <w:sz w:val="24"/>
          <w:szCs w:val="24"/>
        </w:rPr>
        <w:t>Eğitim-öğretim süreçleri, Bütünleşik Kalite Yönetim Sistemi (BKYS) kapsamında tanımlı süreçler doğrultusunda yürütülmektedir.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17DA8">
        <w:rPr>
          <w:rFonts w:ascii="Times New Roman" w:eastAsia="Times New Roman" w:hAnsi="Times New Roman" w:cs="Times New Roman"/>
          <w:color w:val="000000"/>
          <w:sz w:val="24"/>
          <w:szCs w:val="24"/>
        </w:rPr>
        <w:t>Ölçme ve değerlendirme süreçleri çeşitlendirilmiş olup sınav analizleri ve öğrenci memnuniyet anketleri ile desteklenmektedir.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17DA8">
        <w:rPr>
          <w:rFonts w:ascii="Times New Roman" w:eastAsia="Times New Roman" w:hAnsi="Times New Roman" w:cs="Times New Roman"/>
          <w:color w:val="000000"/>
          <w:sz w:val="24"/>
          <w:szCs w:val="24"/>
        </w:rPr>
        <w:t>Her öğrenciye akademik danışman atanması ve kariyer planlama dersi ile öğrencilerin akademik ve mesleki gelişimleri sistematik olarak desteklenmektedir.</w:t>
      </w:r>
    </w:p>
    <w:p w:rsidR="00717DA8" w:rsidRPr="00717DA8" w:rsidRDefault="00717DA8" w:rsidP="00717DA8">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17DA8">
        <w:rPr>
          <w:rFonts w:ascii="Times New Roman" w:eastAsia="Times New Roman" w:hAnsi="Times New Roman" w:cs="Times New Roman"/>
          <w:color w:val="000000"/>
          <w:sz w:val="24"/>
          <w:szCs w:val="24"/>
        </w:rPr>
        <w:t>Akademik teşvik sistemi ve hizmet içi eğitim faaliyetleri ile öğretim elemanlarının bilimsel ve mesleki gelişimleri desteklenmektedir.</w:t>
      </w:r>
    </w:p>
    <w:p w:rsidR="008F7DD4" w:rsidRDefault="008F7DD4">
      <w:pPr>
        <w:spacing w:after="0" w:line="276" w:lineRule="auto"/>
        <w:jc w:val="both"/>
        <w:rPr>
          <w:rFonts w:ascii="Times New Roman" w:eastAsia="Times New Roman" w:hAnsi="Times New Roman" w:cs="Times New Roman"/>
          <w:b/>
          <w:sz w:val="24"/>
          <w:szCs w:val="24"/>
        </w:rPr>
      </w:pPr>
    </w:p>
    <w:p w:rsidR="003111F5" w:rsidRDefault="003111F5">
      <w:pPr>
        <w:spacing w:after="0" w:line="276" w:lineRule="auto"/>
        <w:jc w:val="both"/>
        <w:rPr>
          <w:rFonts w:ascii="Times New Roman" w:eastAsia="Times New Roman" w:hAnsi="Times New Roman" w:cs="Times New Roman"/>
          <w:b/>
          <w:sz w:val="24"/>
          <w:szCs w:val="24"/>
        </w:rPr>
      </w:pPr>
    </w:p>
    <w:p w:rsidR="0047603E" w:rsidRPr="003111F5"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Araştırma ve Geliştirme</w:t>
      </w:r>
    </w:p>
    <w:p w:rsidR="003111F5" w:rsidRPr="00C57076" w:rsidRDefault="003111F5" w:rsidP="003111F5">
      <w:pPr>
        <w:numPr>
          <w:ilvl w:val="0"/>
          <w:numId w:val="2"/>
        </w:numPr>
        <w:spacing w:before="100" w:beforeAutospacing="1" w:after="100" w:afterAutospacing="1" w:line="240" w:lineRule="auto"/>
        <w:rPr>
          <w:rFonts w:ascii="Times New Roman" w:eastAsia="Times New Roman" w:hAnsi="Times New Roman" w:cs="Times New Roman"/>
          <w:sz w:val="24"/>
          <w:szCs w:val="24"/>
          <w:lang w:val="tr-TR"/>
        </w:rPr>
      </w:pPr>
      <w:r w:rsidRPr="00C57076">
        <w:rPr>
          <w:rFonts w:ascii="Times New Roman" w:eastAsia="Times New Roman" w:hAnsi="Times New Roman" w:cs="Times New Roman"/>
          <w:sz w:val="24"/>
          <w:szCs w:val="24"/>
          <w:lang w:val="tr-TR"/>
        </w:rPr>
        <w:t>Araştırma süreçlerine yönelik komisyonların kurulmuş olması</w:t>
      </w:r>
    </w:p>
    <w:p w:rsidR="003111F5" w:rsidRPr="00C57076" w:rsidRDefault="003111F5" w:rsidP="003111F5">
      <w:pPr>
        <w:numPr>
          <w:ilvl w:val="0"/>
          <w:numId w:val="2"/>
        </w:numPr>
        <w:spacing w:before="100" w:beforeAutospacing="1" w:after="100" w:afterAutospacing="1" w:line="240" w:lineRule="auto"/>
        <w:rPr>
          <w:rFonts w:ascii="Times New Roman" w:eastAsia="Times New Roman" w:hAnsi="Times New Roman" w:cs="Times New Roman"/>
          <w:sz w:val="24"/>
          <w:szCs w:val="24"/>
          <w:lang w:val="tr-TR"/>
        </w:rPr>
      </w:pPr>
      <w:r w:rsidRPr="00C57076">
        <w:rPr>
          <w:rFonts w:ascii="Times New Roman" w:eastAsia="Times New Roman" w:hAnsi="Times New Roman" w:cs="Times New Roman"/>
          <w:sz w:val="24"/>
          <w:szCs w:val="24"/>
          <w:lang w:val="tr-TR"/>
        </w:rPr>
        <w:t>Akademik teşvik mekanizmalarının uygulanması</w:t>
      </w:r>
    </w:p>
    <w:p w:rsidR="003111F5" w:rsidRPr="00C57076" w:rsidRDefault="003111F5" w:rsidP="003111F5">
      <w:pPr>
        <w:numPr>
          <w:ilvl w:val="0"/>
          <w:numId w:val="2"/>
        </w:numPr>
        <w:spacing w:before="100" w:beforeAutospacing="1" w:after="100" w:afterAutospacing="1" w:line="240" w:lineRule="auto"/>
        <w:rPr>
          <w:rFonts w:ascii="Times New Roman" w:eastAsia="Times New Roman" w:hAnsi="Times New Roman" w:cs="Times New Roman"/>
          <w:sz w:val="24"/>
          <w:szCs w:val="24"/>
          <w:lang w:val="tr-TR"/>
        </w:rPr>
      </w:pPr>
      <w:r w:rsidRPr="00C57076">
        <w:rPr>
          <w:rFonts w:ascii="Times New Roman" w:eastAsia="Times New Roman" w:hAnsi="Times New Roman" w:cs="Times New Roman"/>
          <w:sz w:val="24"/>
          <w:szCs w:val="24"/>
          <w:lang w:val="tr-TR"/>
        </w:rPr>
        <w:t>Öğretim elemanlarının bilimsel etkinliklere aktif katılımı</w:t>
      </w:r>
    </w:p>
    <w:p w:rsidR="0047603E" w:rsidRPr="003111F5" w:rsidRDefault="003111F5" w:rsidP="003111F5">
      <w:pPr>
        <w:numPr>
          <w:ilvl w:val="0"/>
          <w:numId w:val="2"/>
        </w:numPr>
        <w:spacing w:before="100" w:beforeAutospacing="1" w:after="100" w:afterAutospacing="1" w:line="240" w:lineRule="auto"/>
        <w:rPr>
          <w:rFonts w:ascii="Times New Roman" w:eastAsia="Times New Roman" w:hAnsi="Times New Roman" w:cs="Times New Roman"/>
          <w:sz w:val="24"/>
          <w:szCs w:val="24"/>
          <w:lang w:val="tr-TR"/>
        </w:rPr>
      </w:pPr>
      <w:r w:rsidRPr="00C57076">
        <w:rPr>
          <w:rFonts w:ascii="Times New Roman" w:eastAsia="Times New Roman" w:hAnsi="Times New Roman" w:cs="Times New Roman"/>
          <w:sz w:val="24"/>
          <w:szCs w:val="24"/>
          <w:lang w:val="tr-TR"/>
        </w:rPr>
        <w:t>Araştırma faaliyetlerinin birim web sayfası üzerinden görünür olması</w:t>
      </w: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Toplumsal Katkı</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Toplumsal katkı alt komisyonu kurulmuş</w:t>
      </w:r>
      <w:r w:rsidR="0059116E">
        <w:rPr>
          <w:rFonts w:ascii="Times New Roman" w:eastAsia="Times New Roman" w:hAnsi="Times New Roman" w:cs="Times New Roman"/>
          <w:color w:val="000000"/>
          <w:sz w:val="24"/>
          <w:szCs w:val="24"/>
        </w:rPr>
        <w:t xml:space="preserve"> olup</w:t>
      </w:r>
      <w:r>
        <w:rPr>
          <w:rFonts w:ascii="Times New Roman" w:eastAsia="Times New Roman" w:hAnsi="Times New Roman" w:cs="Times New Roman"/>
          <w:color w:val="000000"/>
          <w:sz w:val="24"/>
          <w:szCs w:val="24"/>
        </w:rPr>
        <w:t>; faaliyetlerin planlanması ve değerlendirilmesinde bu yapı</w:t>
      </w:r>
      <w:r w:rsidR="0059116E">
        <w:rPr>
          <w:rFonts w:ascii="Times New Roman" w:eastAsia="Times New Roman" w:hAnsi="Times New Roman" w:cs="Times New Roman"/>
          <w:color w:val="000000"/>
          <w:sz w:val="24"/>
          <w:szCs w:val="24"/>
        </w:rPr>
        <w:t>nın</w:t>
      </w:r>
      <w:r>
        <w:rPr>
          <w:rFonts w:ascii="Times New Roman" w:eastAsia="Times New Roman" w:hAnsi="Times New Roman" w:cs="Times New Roman"/>
          <w:color w:val="000000"/>
          <w:sz w:val="24"/>
          <w:szCs w:val="24"/>
        </w:rPr>
        <w:t xml:space="preserve"> aktif rol al</w:t>
      </w:r>
      <w:r w:rsidR="0059116E">
        <w:rPr>
          <w:rFonts w:ascii="Times New Roman" w:eastAsia="Times New Roman" w:hAnsi="Times New Roman" w:cs="Times New Roman"/>
          <w:color w:val="000000"/>
          <w:sz w:val="24"/>
          <w:szCs w:val="24"/>
        </w:rPr>
        <w:t>dığı gözlenmektedir.</w:t>
      </w:r>
    </w:p>
    <w:p w:rsidR="0047603E" w:rsidRDefault="009C3869">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İç ve dış paydaşların</w:t>
      </w:r>
      <w:r w:rsidR="0083467D">
        <w:rPr>
          <w:rFonts w:ascii="Times New Roman" w:eastAsia="Times New Roman" w:hAnsi="Times New Roman" w:cs="Times New Roman"/>
          <w:color w:val="000000"/>
          <w:sz w:val="24"/>
          <w:szCs w:val="24"/>
        </w:rPr>
        <w:t xml:space="preserve"> süreçlere</w:t>
      </w:r>
      <w:r>
        <w:rPr>
          <w:rFonts w:ascii="Times New Roman" w:eastAsia="Times New Roman" w:hAnsi="Times New Roman" w:cs="Times New Roman"/>
          <w:color w:val="000000"/>
          <w:sz w:val="24"/>
          <w:szCs w:val="24"/>
        </w:rPr>
        <w:t xml:space="preserve"> katılımını sağlamak üzere MYO Danışma Kurulu oluşturulmuş ve paydaş öncelikleri belirlenmiştir.</w:t>
      </w:r>
    </w:p>
    <w:p w:rsidR="0047603E" w:rsidRDefault="009C3869">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“Bağımlılıkla</w:t>
      </w:r>
      <w:r w:rsidR="00836FA0">
        <w:rPr>
          <w:rFonts w:ascii="Times New Roman" w:eastAsia="Times New Roman" w:hAnsi="Times New Roman" w:cs="Times New Roman"/>
          <w:color w:val="000000"/>
          <w:sz w:val="24"/>
          <w:szCs w:val="24"/>
        </w:rPr>
        <w:t>/Siber Suçlarla</w:t>
      </w:r>
      <w:r>
        <w:rPr>
          <w:rFonts w:ascii="Times New Roman" w:eastAsia="Times New Roman" w:hAnsi="Times New Roman" w:cs="Times New Roman"/>
          <w:color w:val="000000"/>
          <w:sz w:val="24"/>
          <w:szCs w:val="24"/>
        </w:rPr>
        <w:t xml:space="preserve"> Mücadele Eğitimi</w:t>
      </w:r>
      <w:r w:rsidR="00885F3B">
        <w:rPr>
          <w:rFonts w:ascii="Times New Roman" w:eastAsia="Times New Roman" w:hAnsi="Times New Roman" w:cs="Times New Roman"/>
          <w:color w:val="000000"/>
          <w:sz w:val="24"/>
          <w:szCs w:val="24"/>
        </w:rPr>
        <w:t>, 23 Nisan Oyun Şenliği</w:t>
      </w:r>
      <w:r>
        <w:rPr>
          <w:rFonts w:ascii="Times New Roman" w:eastAsia="Times New Roman" w:hAnsi="Times New Roman" w:cs="Times New Roman"/>
          <w:color w:val="000000"/>
          <w:sz w:val="24"/>
          <w:szCs w:val="24"/>
        </w:rPr>
        <w:t>” gibi etkinliklerle hem öğrenciler</w:t>
      </w:r>
      <w:r w:rsidR="0083467D">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hem de yerel halk</w:t>
      </w:r>
      <w:r w:rsidR="0083467D">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fayda sağla</w:t>
      </w:r>
      <w:r w:rsidR="0083467D">
        <w:rPr>
          <w:rFonts w:ascii="Times New Roman" w:eastAsia="Times New Roman" w:hAnsi="Times New Roman" w:cs="Times New Roman"/>
          <w:color w:val="000000"/>
          <w:sz w:val="24"/>
          <w:szCs w:val="24"/>
        </w:rPr>
        <w:t>ndığı görülmektedir</w:t>
      </w:r>
      <w:r>
        <w:rPr>
          <w:rFonts w:ascii="Times New Roman" w:eastAsia="Times New Roman" w:hAnsi="Times New Roman" w:cs="Times New Roman"/>
          <w:color w:val="000000"/>
          <w:sz w:val="24"/>
          <w:szCs w:val="24"/>
        </w:rPr>
        <w:t>.</w:t>
      </w:r>
    </w:p>
    <w:p w:rsidR="00836FA0" w:rsidRDefault="00836FA0">
      <w:pPr>
        <w:spacing w:before="240" w:after="240" w:line="276" w:lineRule="auto"/>
        <w:jc w:val="both"/>
        <w:rPr>
          <w:rFonts w:ascii="Times New Roman" w:eastAsia="Times New Roman" w:hAnsi="Times New Roman" w:cs="Times New Roman"/>
          <w:color w:val="000000"/>
          <w:sz w:val="24"/>
          <w:szCs w:val="24"/>
        </w:rPr>
      </w:pPr>
    </w:p>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BİRİMİN GELİŞMEYE AÇIK YÖNLERİ</w:t>
      </w:r>
    </w:p>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Liderlik, Yönetişim ve Kalite</w:t>
      </w:r>
    </w:p>
    <w:p w:rsidR="008979E1" w:rsidRDefault="00096608" w:rsidP="008979E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96608">
        <w:rPr>
          <w:rFonts w:ascii="Times New Roman" w:eastAsia="Times New Roman" w:hAnsi="Times New Roman" w:cs="Times New Roman"/>
          <w:color w:val="000000"/>
          <w:sz w:val="24"/>
          <w:szCs w:val="24"/>
        </w:rPr>
        <w:t>PUKO döngüsü bağlamında yönetişim modeli ve idari yapılanma için önlem alma faaliyetlerinin hayata geçirilmesi gerektiği hususu gelişime açık bir yön olarak gündeme gelmektedir.</w:t>
      </w:r>
    </w:p>
    <w:p w:rsidR="0058472D" w:rsidRDefault="0058472D" w:rsidP="008979E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Genel olarak, önlem alma faaliyetlerine yönelik çalışmaların hayata geçirilmesinin birime değer katacağı değerlendirilmektedir.</w:t>
      </w:r>
    </w:p>
    <w:p w:rsidR="00D87F2B" w:rsidRDefault="00D87F2B" w:rsidP="008979E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İç ve dış paydaşlardan geri bildirim almaya yönelik anket vb. gibi mekanizmaların işletilmesi ve sonuçların analiz edilerek, karar alma süreçlerinde göz önünde bulundurulması.</w:t>
      </w:r>
    </w:p>
    <w:p w:rsidR="00966B60" w:rsidRPr="008979E1" w:rsidRDefault="00966B60" w:rsidP="00966B60">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Birime özgü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tanımlanması, takibi, raporlanması.</w:t>
      </w:r>
    </w:p>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Eğitim ve Öğretim</w:t>
      </w:r>
    </w:p>
    <w:p w:rsidR="00FC78F1" w:rsidRPr="001D7835" w:rsidRDefault="00FC78F1" w:rsidP="00FC78F1">
      <w:pPr>
        <w:numPr>
          <w:ilvl w:val="0"/>
          <w:numId w:val="3"/>
        </w:numPr>
        <w:rPr>
          <w:rFonts w:ascii="Times New Roman" w:hAnsi="Times New Roman" w:cs="Times New Roman"/>
          <w:sz w:val="24"/>
          <w:szCs w:val="24"/>
        </w:rPr>
      </w:pPr>
      <w:r w:rsidRPr="001D7835">
        <w:rPr>
          <w:rFonts w:ascii="Times New Roman" w:hAnsi="Times New Roman" w:cs="Times New Roman"/>
          <w:sz w:val="24"/>
          <w:szCs w:val="24"/>
        </w:rPr>
        <w:t xml:space="preserve">Eğitim-öğretim süreçlerine ilişkin planlama ve uygulamalar mevcut olmakla birlikte, bu süreçlerin </w:t>
      </w:r>
      <w:r w:rsidRPr="001D7835">
        <w:rPr>
          <w:rFonts w:ascii="Times New Roman" w:hAnsi="Times New Roman" w:cs="Times New Roman"/>
          <w:bCs/>
          <w:sz w:val="24"/>
          <w:szCs w:val="24"/>
        </w:rPr>
        <w:t>sistematik izlenmesine (kontrol etme) yönelik mekanizmalar yeterince geliştirilmemiştir.</w:t>
      </w:r>
    </w:p>
    <w:p w:rsidR="00FC78F1" w:rsidRPr="00FC78F1" w:rsidRDefault="00FC78F1" w:rsidP="00FC78F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sz w:val="24"/>
          <w:szCs w:val="24"/>
        </w:rPr>
      </w:pPr>
      <w:r w:rsidRPr="00FC78F1">
        <w:rPr>
          <w:rFonts w:ascii="Times New Roman" w:eastAsia="Times New Roman" w:hAnsi="Times New Roman" w:cs="Times New Roman"/>
          <w:sz w:val="24"/>
          <w:szCs w:val="24"/>
        </w:rPr>
        <w:t xml:space="preserve">Programların güncellenmesi yapılmakla birlikte, paydaş (öğrenci, mezun, işveren) geri bildirimlerinin düzenli ve kanıta dayalı olarak sürece </w:t>
      </w:r>
      <w:proofErr w:type="gramStart"/>
      <w:r w:rsidRPr="00FC78F1">
        <w:rPr>
          <w:rFonts w:ascii="Times New Roman" w:eastAsia="Times New Roman" w:hAnsi="Times New Roman" w:cs="Times New Roman"/>
          <w:sz w:val="24"/>
          <w:szCs w:val="24"/>
        </w:rPr>
        <w:t>dahil</w:t>
      </w:r>
      <w:proofErr w:type="gramEnd"/>
      <w:r w:rsidRPr="00FC78F1">
        <w:rPr>
          <w:rFonts w:ascii="Times New Roman" w:eastAsia="Times New Roman" w:hAnsi="Times New Roman" w:cs="Times New Roman"/>
          <w:sz w:val="24"/>
          <w:szCs w:val="24"/>
        </w:rPr>
        <w:t xml:space="preserve"> edilmesi sınırlıdır.</w:t>
      </w:r>
    </w:p>
    <w:p w:rsidR="00FC78F1" w:rsidRPr="00FC78F1" w:rsidRDefault="00FC78F1" w:rsidP="00FC78F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sz w:val="24"/>
          <w:szCs w:val="24"/>
        </w:rPr>
      </w:pPr>
      <w:r w:rsidRPr="00FC78F1">
        <w:rPr>
          <w:rFonts w:ascii="Times New Roman" w:eastAsia="Times New Roman" w:hAnsi="Times New Roman" w:cs="Times New Roman"/>
          <w:sz w:val="24"/>
          <w:szCs w:val="24"/>
        </w:rPr>
        <w:t>Öğrenci merkezli öğretim yöntemlerinin uygulandığı belirtilmekle birlikte, bu uygulamaların etkililiğini ölçen ve sonuçlarını değerlendiren sistematik analizler yetersizdir.</w:t>
      </w:r>
    </w:p>
    <w:p w:rsidR="00FC78F1" w:rsidRPr="00FC78F1" w:rsidRDefault="00FC78F1" w:rsidP="00FC78F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sz w:val="24"/>
          <w:szCs w:val="24"/>
        </w:rPr>
      </w:pPr>
      <w:r w:rsidRPr="00FC78F1">
        <w:rPr>
          <w:rFonts w:ascii="Times New Roman" w:eastAsia="Times New Roman" w:hAnsi="Times New Roman" w:cs="Times New Roman"/>
          <w:sz w:val="24"/>
          <w:szCs w:val="24"/>
        </w:rPr>
        <w:t>Ölçme ve değerlendirme süreçlerinde veri toplanmakla birlikte, elde edilen sonuçlara dayalı iyileştirme (önlem alma) uygulamalarının sistematikliği sınırlıdır.</w:t>
      </w:r>
    </w:p>
    <w:p w:rsidR="00FC78F1" w:rsidRPr="00FC78F1" w:rsidRDefault="00FC78F1" w:rsidP="00FC78F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sz w:val="24"/>
          <w:szCs w:val="24"/>
        </w:rPr>
      </w:pPr>
      <w:r w:rsidRPr="00FC78F1">
        <w:rPr>
          <w:rFonts w:ascii="Times New Roman" w:eastAsia="Times New Roman" w:hAnsi="Times New Roman" w:cs="Times New Roman"/>
          <w:sz w:val="24"/>
          <w:szCs w:val="24"/>
        </w:rPr>
        <w:t>Akademik danışmanlık sisteminin varlığına rağmen, danışmanlık faaliyetlerinin etkinliğini izleyen raporlama ve geri bildirim mekanizmaları yeterince geliştirilmemiştir.</w:t>
      </w:r>
    </w:p>
    <w:p w:rsidR="00FC78F1" w:rsidRPr="00FC78F1" w:rsidRDefault="00FC78F1" w:rsidP="00FC78F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sz w:val="24"/>
          <w:szCs w:val="24"/>
        </w:rPr>
      </w:pPr>
      <w:r w:rsidRPr="00FC78F1">
        <w:rPr>
          <w:rFonts w:ascii="Times New Roman" w:eastAsia="Times New Roman" w:hAnsi="Times New Roman" w:cs="Times New Roman"/>
          <w:sz w:val="24"/>
          <w:szCs w:val="24"/>
        </w:rPr>
        <w:t>Eğiticilerin eğitimi ve öğretim yetkinliklerinin geliştirilmesine yönelik faaliyetler bulunmakla birlikte, bu faaliyetlerin izlenmesi ve sürdürülebilir iyileştirme döngüsüne dönüştürülmesi eksiktir.</w:t>
      </w:r>
    </w:p>
    <w:p w:rsidR="00FC78F1" w:rsidRPr="00FC78F1" w:rsidRDefault="00FC78F1" w:rsidP="00FC78F1">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sz w:val="24"/>
          <w:szCs w:val="24"/>
        </w:rPr>
      </w:pPr>
      <w:r w:rsidRPr="00FC78F1">
        <w:rPr>
          <w:rFonts w:ascii="Times New Roman" w:eastAsia="Times New Roman" w:hAnsi="Times New Roman" w:cs="Times New Roman"/>
          <w:sz w:val="24"/>
          <w:szCs w:val="24"/>
        </w:rPr>
        <w:t>Eğitim faaliyetlerine yönelik teşvik ve ödüllendirme uygulamaları mevcut olmakla birlikte, bu süreçlerin birim düzeyinde izlenmesi, değerlendirilmesi ve iyileştirilmesine yönelik kanıtlar sınırlıdır.</w:t>
      </w:r>
    </w:p>
    <w:p w:rsidR="00FC78F1" w:rsidRPr="00C6290B" w:rsidRDefault="00C6290B" w:rsidP="00C6290B">
      <w:pPr>
        <w:pStyle w:val="ListeParagraf"/>
        <w:numPr>
          <w:ilvl w:val="0"/>
          <w:numId w:val="3"/>
        </w:numPr>
        <w:jc w:val="both"/>
        <w:rPr>
          <w:rFonts w:ascii="Times New Roman" w:eastAsia="Times New Roman" w:hAnsi="Times New Roman" w:cs="Times New Roman"/>
          <w:sz w:val="24"/>
          <w:szCs w:val="24"/>
        </w:rPr>
      </w:pPr>
      <w:r w:rsidRPr="00C6290B">
        <w:rPr>
          <w:rFonts w:ascii="Times New Roman" w:eastAsia="Times New Roman" w:hAnsi="Times New Roman" w:cs="Times New Roman"/>
          <w:sz w:val="24"/>
          <w:szCs w:val="24"/>
        </w:rPr>
        <w:t xml:space="preserve">Alt çalışma grupları ve kalite süreçlerine ilişkin toplantı, karar alma ve uygulama çıktılarının düzenli kayıt altına alınması ve kamuoyu ile paylaşılması </w:t>
      </w:r>
      <w:r w:rsidR="008C7C60">
        <w:rPr>
          <w:rFonts w:ascii="Times New Roman" w:eastAsia="Times New Roman" w:hAnsi="Times New Roman" w:cs="Times New Roman"/>
          <w:sz w:val="24"/>
          <w:szCs w:val="24"/>
        </w:rPr>
        <w:t>olgunlaşmaya açıktır.</w:t>
      </w:r>
    </w:p>
    <w:p w:rsidR="0047603E" w:rsidRDefault="009C3869" w:rsidP="00FC78F1">
      <w:pPr>
        <w:pBdr>
          <w:top w:val="nil"/>
          <w:left w:val="nil"/>
          <w:bottom w:val="nil"/>
          <w:right w:val="nil"/>
          <w:between w:val="nil"/>
        </w:pBdr>
        <w:spacing w:before="240"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Araştırma ve Geliştirme</w:t>
      </w:r>
    </w:p>
    <w:p w:rsidR="000836BF"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Araştırma süreçlerinde Planla–Uygula–Kontrol Et–Önlem Al döngüsünün işletilmemesi</w:t>
      </w:r>
    </w:p>
    <w:p w:rsidR="000836BF"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Komisyon faaliyetlerinin toplantı tutanağı</w:t>
      </w:r>
      <w:r>
        <w:rPr>
          <w:rFonts w:ascii="Times New Roman" w:eastAsia="Times New Roman" w:hAnsi="Times New Roman" w:cs="Times New Roman"/>
          <w:color w:val="000000"/>
          <w:sz w:val="24"/>
          <w:szCs w:val="24"/>
        </w:rPr>
        <w:t xml:space="preserve"> ve karar çıktıları ile yeterinc</w:t>
      </w:r>
      <w:r w:rsidRPr="000836BF">
        <w:rPr>
          <w:rFonts w:ascii="Times New Roman" w:eastAsia="Times New Roman" w:hAnsi="Times New Roman" w:cs="Times New Roman"/>
          <w:color w:val="000000"/>
          <w:sz w:val="24"/>
          <w:szCs w:val="24"/>
        </w:rPr>
        <w:t>e belgelenmemesi</w:t>
      </w:r>
    </w:p>
    <w:p w:rsidR="000836BF"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 xml:space="preserve">Araştırma performansına ilişkin ölçülebilir </w:t>
      </w:r>
      <w:r>
        <w:rPr>
          <w:rFonts w:ascii="Times New Roman" w:eastAsia="Times New Roman" w:hAnsi="Times New Roman" w:cs="Times New Roman"/>
          <w:color w:val="000000"/>
          <w:sz w:val="24"/>
          <w:szCs w:val="24"/>
        </w:rPr>
        <w:t xml:space="preserve">açık </w:t>
      </w:r>
      <w:r w:rsidRPr="000836BF">
        <w:rPr>
          <w:rFonts w:ascii="Times New Roman" w:eastAsia="Times New Roman" w:hAnsi="Times New Roman" w:cs="Times New Roman"/>
          <w:color w:val="000000"/>
          <w:sz w:val="24"/>
          <w:szCs w:val="24"/>
        </w:rPr>
        <w:t>hedef ve göstergelerin bulunmaması</w:t>
      </w:r>
    </w:p>
    <w:p w:rsidR="000836BF"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Araştırma çıktılarının düzenli izlenmemesi ve raporlanmaması</w:t>
      </w:r>
    </w:p>
    <w:p w:rsidR="000836BF"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 xml:space="preserve">Kanıtların çoğunlukla web sayfası ile sınırlı kalması </w:t>
      </w:r>
      <w:r>
        <w:rPr>
          <w:rFonts w:ascii="Times New Roman" w:eastAsia="Times New Roman" w:hAnsi="Times New Roman" w:cs="Times New Roman"/>
          <w:color w:val="000000"/>
          <w:sz w:val="24"/>
          <w:szCs w:val="24"/>
        </w:rPr>
        <w:t>ve görünürlük eksikliği</w:t>
      </w:r>
    </w:p>
    <w:p w:rsidR="000836BF"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Ulusal ve uluslararası iş birliklerinin sınırlı olması</w:t>
      </w:r>
    </w:p>
    <w:p w:rsidR="0047603E" w:rsidRPr="000836BF" w:rsidRDefault="000836BF" w:rsidP="000836BF">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sidRPr="000836BF">
        <w:rPr>
          <w:rFonts w:ascii="Times New Roman" w:eastAsia="Times New Roman" w:hAnsi="Times New Roman" w:cs="Times New Roman"/>
          <w:color w:val="000000"/>
          <w:sz w:val="24"/>
          <w:szCs w:val="24"/>
        </w:rPr>
        <w:t>Nitelikli yayın üretimine yönelik stratejik yaklaşım eksikliği</w:t>
      </w:r>
    </w:p>
    <w:p w:rsidR="0047603E" w:rsidRDefault="009C3869">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Toplumsal Katkı</w:t>
      </w:r>
    </w:p>
    <w:p w:rsidR="0047603E" w:rsidRDefault="009C3869">
      <w:pPr>
        <w:numPr>
          <w:ilvl w:val="0"/>
          <w:numId w:val="3"/>
        </w:numPr>
        <w:pBdr>
          <w:top w:val="nil"/>
          <w:left w:val="nil"/>
          <w:bottom w:val="nil"/>
          <w:right w:val="nil"/>
          <w:between w:val="nil"/>
        </w:pBdr>
        <w:spacing w:before="24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Toplumsal katkı faaliyetleri planlı ve sürdürülebilir bir yapıya kavuşturulmamıştır.</w:t>
      </w:r>
    </w:p>
    <w:p w:rsidR="0047603E" w:rsidRDefault="009C3869">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Belirlenmiş bir yıllık veya uzun vadeli toplumsal katkı planı bulunmamaktadır.</w:t>
      </w:r>
    </w:p>
    <w:p w:rsidR="0047603E" w:rsidRDefault="009C3869">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“Toplumsal Yaşama Katkı Politikası” belgesi güncel değildir ve birime özgü hale getirilmelidir.</w:t>
      </w:r>
    </w:p>
    <w:p w:rsidR="0047603E" w:rsidRDefault="009C3869">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Paydaşlardan alınan anket sonuçları raporlarda yer almamış, sistematik analiz yapılmamıştır.</w:t>
      </w:r>
    </w:p>
    <w:p w:rsidR="0047603E" w:rsidRDefault="009C3869">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Sosyal, kültürel ve sportif etkinliklerin sayısı sınırlı, planlama süreci ise düzensizdir.</w:t>
      </w:r>
    </w:p>
    <w:p w:rsidR="0047603E" w:rsidRDefault="009C3869">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Mezunlarla ilişkiler sistematik değildir; mezun </w:t>
      </w:r>
      <w:proofErr w:type="spellStart"/>
      <w:r>
        <w:rPr>
          <w:rFonts w:ascii="Times New Roman" w:eastAsia="Times New Roman" w:hAnsi="Times New Roman" w:cs="Times New Roman"/>
          <w:color w:val="000000"/>
          <w:sz w:val="24"/>
          <w:szCs w:val="24"/>
        </w:rPr>
        <w:t>portalı</w:t>
      </w:r>
      <w:proofErr w:type="spellEnd"/>
      <w:r>
        <w:rPr>
          <w:rFonts w:ascii="Times New Roman" w:eastAsia="Times New Roman" w:hAnsi="Times New Roman" w:cs="Times New Roman"/>
          <w:color w:val="000000"/>
          <w:sz w:val="24"/>
          <w:szCs w:val="24"/>
        </w:rPr>
        <w:t xml:space="preserve"> kullanılmakla birlikte etkin veri takibi yapılmamaktadır.</w:t>
      </w:r>
    </w:p>
    <w:p w:rsidR="0047603E" w:rsidRDefault="009C3869">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Toplumsal katkı göstergeleri belirlenmemiştir; faaliyet sonuçları ölçülmemekte ve yıllık değerlendirmeye tabi tutulmamaktadır.</w:t>
      </w:r>
    </w:p>
    <w:p w:rsidR="00713BCC" w:rsidRDefault="00713BCC" w:rsidP="008304B9">
      <w:pPr>
        <w:pBdr>
          <w:top w:val="nil"/>
          <w:left w:val="nil"/>
          <w:bottom w:val="nil"/>
          <w:right w:val="nil"/>
          <w:between w:val="nil"/>
        </w:pBdr>
        <w:spacing w:after="240" w:line="276" w:lineRule="auto"/>
        <w:jc w:val="both"/>
        <w:rPr>
          <w:rFonts w:ascii="Times New Roman" w:eastAsia="Times New Roman" w:hAnsi="Times New Roman" w:cs="Times New Roman"/>
          <w:color w:val="000000"/>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GELECEĞE YÖNELİK ÖNERİLER</w:t>
      </w:r>
    </w:p>
    <w:p w:rsidR="0047603E" w:rsidRDefault="0047603E">
      <w:pPr>
        <w:spacing w:after="0" w:line="276" w:lineRule="auto"/>
        <w:jc w:val="both"/>
        <w:rPr>
          <w:rFonts w:ascii="Times New Roman" w:eastAsia="Times New Roman" w:hAnsi="Times New Roman" w:cs="Times New Roman"/>
          <w:color w:val="FF0000"/>
          <w:sz w:val="24"/>
          <w:szCs w:val="24"/>
        </w:rPr>
      </w:pPr>
    </w:p>
    <w:p w:rsidR="0047603E" w:rsidRDefault="00025E5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DPÜ </w:t>
      </w:r>
      <w:r w:rsidR="009C3869">
        <w:rPr>
          <w:rFonts w:ascii="Times New Roman" w:eastAsia="Times New Roman" w:hAnsi="Times New Roman" w:cs="Times New Roman"/>
          <w:sz w:val="24"/>
          <w:szCs w:val="24"/>
        </w:rPr>
        <w:t>Dumlupınar Meslek Yüksekokulu’nun mevcut imkânları</w:t>
      </w:r>
      <w:r>
        <w:rPr>
          <w:rFonts w:ascii="Times New Roman" w:eastAsia="Times New Roman" w:hAnsi="Times New Roman" w:cs="Times New Roman"/>
          <w:sz w:val="24"/>
          <w:szCs w:val="24"/>
        </w:rPr>
        <w:t>/kaynakları</w:t>
      </w:r>
      <w:r w:rsidR="009C3869">
        <w:rPr>
          <w:rFonts w:ascii="Times New Roman" w:eastAsia="Times New Roman" w:hAnsi="Times New Roman" w:cs="Times New Roman"/>
          <w:sz w:val="24"/>
          <w:szCs w:val="24"/>
        </w:rPr>
        <w:t xml:space="preserve"> doğrultusunda </w:t>
      </w:r>
      <w:r>
        <w:rPr>
          <w:rFonts w:ascii="Times New Roman" w:eastAsia="Times New Roman" w:hAnsi="Times New Roman" w:cs="Times New Roman"/>
          <w:sz w:val="24"/>
          <w:szCs w:val="24"/>
        </w:rPr>
        <w:t>kalite çalışmaları</w:t>
      </w:r>
      <w:r w:rsidR="009C38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sürecinde kayda değer gelişimler </w:t>
      </w:r>
      <w:r w:rsidR="000F4820">
        <w:rPr>
          <w:rFonts w:ascii="Times New Roman" w:eastAsia="Times New Roman" w:hAnsi="Times New Roman" w:cs="Times New Roman"/>
          <w:sz w:val="24"/>
          <w:szCs w:val="24"/>
        </w:rPr>
        <w:t xml:space="preserve">sağladığı </w:t>
      </w:r>
      <w:r>
        <w:rPr>
          <w:rFonts w:ascii="Times New Roman" w:eastAsia="Times New Roman" w:hAnsi="Times New Roman" w:cs="Times New Roman"/>
          <w:sz w:val="24"/>
          <w:szCs w:val="24"/>
        </w:rPr>
        <w:t>gözlenmektedir.</w:t>
      </w:r>
      <w:r w:rsidR="009C3869">
        <w:rPr>
          <w:rFonts w:ascii="Times New Roman" w:eastAsia="Times New Roman" w:hAnsi="Times New Roman" w:cs="Times New Roman"/>
          <w:sz w:val="24"/>
          <w:szCs w:val="24"/>
        </w:rPr>
        <w:t xml:space="preserve"> </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Liderlik ve Yönetişim:</w:t>
      </w:r>
    </w:p>
    <w:p w:rsidR="0047603E" w:rsidRDefault="0047603E">
      <w:pPr>
        <w:spacing w:after="0" w:line="276" w:lineRule="auto"/>
        <w:jc w:val="both"/>
        <w:rPr>
          <w:rFonts w:ascii="Times New Roman" w:eastAsia="Times New Roman" w:hAnsi="Times New Roman" w:cs="Times New Roman"/>
          <w:sz w:val="24"/>
          <w:szCs w:val="24"/>
        </w:rPr>
      </w:pPr>
    </w:p>
    <w:p w:rsidR="0047603E" w:rsidRDefault="00673796">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İç paydaşların (akademisyenler, idari personel, öğrenciler)</w:t>
      </w:r>
      <w:r w:rsidR="009C38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karşılıklı etkileşiminin niteliğini artırmaya yönelik çeşitli faaliyetlerin planlanması, uygulanması</w:t>
      </w:r>
      <w:r w:rsidR="009C3869">
        <w:rPr>
          <w:rFonts w:ascii="Times New Roman" w:eastAsia="Times New Roman" w:hAnsi="Times New Roman" w:cs="Times New Roman"/>
          <w:color w:val="000000"/>
          <w:sz w:val="24"/>
          <w:szCs w:val="24"/>
        </w:rPr>
        <w:t>.</w:t>
      </w:r>
    </w:p>
    <w:p w:rsidR="0047603E" w:rsidRDefault="00CD295F">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Birim bünyesinde bulunan programların</w:t>
      </w:r>
      <w:r w:rsidR="00C93425">
        <w:rPr>
          <w:rFonts w:ascii="Times New Roman" w:eastAsia="Times New Roman" w:hAnsi="Times New Roman" w:cs="Times New Roman"/>
          <w:color w:val="000000"/>
          <w:sz w:val="24"/>
          <w:szCs w:val="24"/>
        </w:rPr>
        <w:t xml:space="preserve"> ilişkili oldukları </w:t>
      </w:r>
      <w:proofErr w:type="spellStart"/>
      <w:r w:rsidR="00C93425">
        <w:rPr>
          <w:rFonts w:ascii="Times New Roman" w:eastAsia="Times New Roman" w:hAnsi="Times New Roman" w:cs="Times New Roman"/>
          <w:color w:val="000000"/>
          <w:sz w:val="24"/>
          <w:szCs w:val="24"/>
        </w:rPr>
        <w:t>sektörel</w:t>
      </w:r>
      <w:proofErr w:type="spellEnd"/>
      <w:r>
        <w:rPr>
          <w:rFonts w:ascii="Times New Roman" w:eastAsia="Times New Roman" w:hAnsi="Times New Roman" w:cs="Times New Roman"/>
          <w:color w:val="000000"/>
          <w:sz w:val="24"/>
          <w:szCs w:val="24"/>
        </w:rPr>
        <w:t xml:space="preserve"> dış paydaşlar ile etkileşimlerinin </w:t>
      </w:r>
      <w:r w:rsidR="00C93425">
        <w:rPr>
          <w:rFonts w:ascii="Times New Roman" w:eastAsia="Times New Roman" w:hAnsi="Times New Roman" w:cs="Times New Roman"/>
          <w:color w:val="000000"/>
          <w:sz w:val="24"/>
          <w:szCs w:val="24"/>
        </w:rPr>
        <w:t>sağlanması</w:t>
      </w:r>
      <w:r>
        <w:rPr>
          <w:rFonts w:ascii="Times New Roman" w:eastAsia="Times New Roman" w:hAnsi="Times New Roman" w:cs="Times New Roman"/>
          <w:color w:val="000000"/>
          <w:sz w:val="24"/>
          <w:szCs w:val="24"/>
        </w:rPr>
        <w:t xml:space="preserve"> ve dış paydaşlardan alınan görüşlerin birim</w:t>
      </w:r>
      <w:r w:rsidR="00C93425">
        <w:rPr>
          <w:rFonts w:ascii="Times New Roman" w:eastAsia="Times New Roman" w:hAnsi="Times New Roman" w:cs="Times New Roman"/>
          <w:color w:val="000000"/>
          <w:sz w:val="24"/>
          <w:szCs w:val="24"/>
        </w:rPr>
        <w:t xml:space="preserve">/bölüm karar süreçlerinde </w:t>
      </w:r>
      <w:r>
        <w:rPr>
          <w:rFonts w:ascii="Times New Roman" w:eastAsia="Times New Roman" w:hAnsi="Times New Roman" w:cs="Times New Roman"/>
          <w:color w:val="000000"/>
          <w:sz w:val="24"/>
          <w:szCs w:val="24"/>
        </w:rPr>
        <w:t>dikkate alınması.</w:t>
      </w:r>
    </w:p>
    <w:p w:rsidR="0047603E" w:rsidRDefault="00E66655">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Birim yerleşkesinin bulunduğu Dumlupınar İlçesindeki Şehitliğin anlam, önem ve değerinin kamuoyuna anlatılması için birim yönetiminin ilgili paydaşlar ile çalışmalar yapması.</w:t>
      </w:r>
    </w:p>
    <w:p w:rsidR="0047603E" w:rsidRDefault="0047603E">
      <w:pPr>
        <w:spacing w:after="0" w:line="276" w:lineRule="auto"/>
        <w:jc w:val="both"/>
        <w:rPr>
          <w:rFonts w:ascii="Times New Roman" w:eastAsia="Times New Roman" w:hAnsi="Times New Roman" w:cs="Times New Roman"/>
          <w:color w:val="FF0000"/>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Eğitim ve Öğretim:</w:t>
      </w:r>
    </w:p>
    <w:p w:rsidR="0047603E" w:rsidRDefault="0047603E">
      <w:pPr>
        <w:spacing w:after="0" w:line="276" w:lineRule="auto"/>
        <w:jc w:val="both"/>
        <w:rPr>
          <w:rFonts w:ascii="Times New Roman" w:eastAsia="Times New Roman" w:hAnsi="Times New Roman" w:cs="Times New Roman"/>
          <w:sz w:val="24"/>
          <w:szCs w:val="24"/>
        </w:rPr>
      </w:pPr>
    </w:p>
    <w:p w:rsid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Eğitim-öğretim süreçlerinde PUKÖ döngüsünün tüm aşamalarını kapsayan sistematik izleme ve iyileştirme mekanizmaları oluşturulmalıdır.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Programların güncellenmesi süreçlerine öğrenci, mezun ve sektör temsilcilerinin aktif katılımı sağlanmalıdır.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Öğrenci merkezli öğretim yöntemlerinin etkililiğini ölçmek amacıyla düzenli analizler yapılmalı ve performans göstergeleri geliştirilmelidir.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Ölçme ve değerlendirme sonuçlarına dayalı olarak iyileştirme kararlarının alındığı ve uygulandığı kanıta dayalı süreçler oluşturulmalıdır.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Akademik danışmanlık sisteminin etkinliğini artırmak amacıyla geri bildirim, izleme ve raporlama mekanizmaları geliştirilmelidir.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Eğiticilerin eğitimi faaliyetleri artırılmalı ve bu süreçler kalite güvencesi sistemi ile bütünleşik hale getirilmelidir.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Eğitim faaliyetlerine yönelik teşvik ve ödüllendirme sistemleri birim düzeyinde izlenmeli ve çeşitlendirilmelidir.</w:t>
      </w:r>
    </w:p>
    <w:p w:rsidR="00C97869" w:rsidRPr="00C97869" w:rsidRDefault="00C97869" w:rsidP="00C97869">
      <w:pPr>
        <w:pStyle w:val="ListeParagraf"/>
        <w:numPr>
          <w:ilvl w:val="0"/>
          <w:numId w:val="5"/>
        </w:numPr>
        <w:jc w:val="both"/>
        <w:rPr>
          <w:rFonts w:ascii="Times New Roman" w:eastAsia="Times New Roman" w:hAnsi="Times New Roman" w:cs="Times New Roman"/>
          <w:color w:val="000000"/>
          <w:sz w:val="24"/>
          <w:szCs w:val="24"/>
        </w:rPr>
      </w:pPr>
      <w:r w:rsidRPr="00C97869">
        <w:rPr>
          <w:rFonts w:ascii="Times New Roman" w:eastAsia="Times New Roman" w:hAnsi="Times New Roman" w:cs="Times New Roman"/>
          <w:color w:val="000000"/>
          <w:sz w:val="24"/>
          <w:szCs w:val="24"/>
        </w:rPr>
        <w:t>Kalite komisyonu ve alt çalışma gruplarının faaliyetlerine ilişkin toplantı, karar ve uygulama çıktıları düzenli olarak kayıt altına alınmalı ve paylaşılmalıdır.</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Araştırma ve Geliştirme:</w:t>
      </w:r>
    </w:p>
    <w:p w:rsidR="0047603E" w:rsidRDefault="0047603E">
      <w:pPr>
        <w:spacing w:after="0" w:line="276" w:lineRule="auto"/>
        <w:jc w:val="both"/>
        <w:rPr>
          <w:rFonts w:ascii="Times New Roman" w:eastAsia="Times New Roman" w:hAnsi="Times New Roman" w:cs="Times New Roman"/>
          <w:sz w:val="24"/>
          <w:szCs w:val="24"/>
        </w:rPr>
      </w:pP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Araştırma süreçleri için sistematik kalite güvence modeli kurulması</w:t>
      </w: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Komisyonların düzenli çalışmasının sağlanması ve karar–uygulama–sonuç zincirinin izlenmesi</w:t>
      </w: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Araştırma performansı için KPI (anahtar performans göstergeleri) belirlenmesi</w:t>
      </w: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Yıllık Ar-Ge faaliyet raporunun hazırlanması ve yayımlanması</w:t>
      </w: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Akademik personel için yayın ve proje geliştirme destek mekanizmalarının artırılması</w:t>
      </w: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Ulusal ve uluslararası iş birliklerinin geliştirilmesi ve protokollerle desteklenmesi</w:t>
      </w:r>
    </w:p>
    <w:p w:rsidR="00713BCC"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322717">
        <w:rPr>
          <w:rFonts w:ascii="Times New Roman" w:eastAsia="Times New Roman" w:hAnsi="Times New Roman" w:cs="Times New Roman"/>
          <w:sz w:val="24"/>
          <w:szCs w:val="24"/>
        </w:rPr>
        <w:t>Tüm süreçler için kanıt temelli dokümantasyon sisteminin kurulması</w:t>
      </w:r>
    </w:p>
    <w:p w:rsidR="00322717" w:rsidRPr="00322717" w:rsidRDefault="00322717" w:rsidP="0032271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Yerel kalkınmaya hizmet edecek araştırmaların, projelerin hayata geçirilmesi</w:t>
      </w:r>
    </w:p>
    <w:p w:rsidR="00713BCC" w:rsidRDefault="00713BCC">
      <w:pPr>
        <w:spacing w:after="0" w:line="276" w:lineRule="auto"/>
        <w:jc w:val="both"/>
        <w:rPr>
          <w:rFonts w:ascii="Times New Roman" w:eastAsia="Times New Roman" w:hAnsi="Times New Roman" w:cs="Times New Roman"/>
          <w:b/>
          <w:sz w:val="24"/>
          <w:szCs w:val="24"/>
        </w:rPr>
      </w:pPr>
    </w:p>
    <w:p w:rsidR="0047603E" w:rsidRDefault="009C3869">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Toplumsal Katkı:</w:t>
      </w:r>
    </w:p>
    <w:p w:rsidR="0047603E" w:rsidRDefault="0047603E">
      <w:pPr>
        <w:spacing w:after="0" w:line="276" w:lineRule="auto"/>
        <w:jc w:val="both"/>
        <w:rPr>
          <w:rFonts w:ascii="Times New Roman" w:eastAsia="Times New Roman" w:hAnsi="Times New Roman" w:cs="Times New Roman"/>
          <w:sz w:val="24"/>
          <w:szCs w:val="24"/>
        </w:rPr>
      </w:pPr>
    </w:p>
    <w:p w:rsidR="0047603E" w:rsidRDefault="009C3869">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Birim düzeyinde</w:t>
      </w:r>
      <w:r w:rsidR="00700502">
        <w:rPr>
          <w:rFonts w:ascii="Times New Roman" w:eastAsia="Times New Roman" w:hAnsi="Times New Roman" w:cs="Times New Roman"/>
          <w:color w:val="000000"/>
          <w:sz w:val="24"/>
          <w:szCs w:val="24"/>
        </w:rPr>
        <w:t xml:space="preserve"> özellikle</w:t>
      </w:r>
      <w:r w:rsidR="00630FF1">
        <w:rPr>
          <w:rFonts w:ascii="Times New Roman" w:eastAsia="Times New Roman" w:hAnsi="Times New Roman" w:cs="Times New Roman"/>
          <w:color w:val="000000"/>
          <w:sz w:val="24"/>
          <w:szCs w:val="24"/>
        </w:rPr>
        <w:t xml:space="preserve"> yerel</w:t>
      </w:r>
      <w:r w:rsidR="00700502">
        <w:rPr>
          <w:rFonts w:ascii="Times New Roman" w:eastAsia="Times New Roman" w:hAnsi="Times New Roman" w:cs="Times New Roman"/>
          <w:color w:val="000000"/>
          <w:sz w:val="24"/>
          <w:szCs w:val="24"/>
        </w:rPr>
        <w:t xml:space="preserve"> dış paydaşların ihtiyaçlarının tespit edilerek, birim </w:t>
      </w:r>
      <w:r w:rsidR="00844613">
        <w:rPr>
          <w:rFonts w:ascii="Times New Roman" w:eastAsia="Times New Roman" w:hAnsi="Times New Roman" w:cs="Times New Roman"/>
          <w:color w:val="000000"/>
          <w:sz w:val="24"/>
          <w:szCs w:val="24"/>
        </w:rPr>
        <w:t>imkânları</w:t>
      </w:r>
      <w:r w:rsidR="00700502">
        <w:rPr>
          <w:rFonts w:ascii="Times New Roman" w:eastAsia="Times New Roman" w:hAnsi="Times New Roman" w:cs="Times New Roman"/>
          <w:color w:val="000000"/>
          <w:sz w:val="24"/>
          <w:szCs w:val="24"/>
        </w:rPr>
        <w:t xml:space="preserve"> ile uyumlu olacak şekilde</w:t>
      </w:r>
      <w:r w:rsidR="00B73CD9">
        <w:rPr>
          <w:rFonts w:ascii="Times New Roman" w:eastAsia="Times New Roman" w:hAnsi="Times New Roman" w:cs="Times New Roman"/>
          <w:color w:val="000000"/>
          <w:sz w:val="24"/>
          <w:szCs w:val="24"/>
        </w:rPr>
        <w:t xml:space="preserve"> sosyal gelişmeyi destekleme odaklı</w:t>
      </w:r>
      <w:r w:rsidR="00700502">
        <w:rPr>
          <w:rFonts w:ascii="Times New Roman" w:eastAsia="Times New Roman" w:hAnsi="Times New Roman" w:cs="Times New Roman"/>
          <w:color w:val="000000"/>
          <w:sz w:val="24"/>
          <w:szCs w:val="24"/>
        </w:rPr>
        <w:t xml:space="preserve"> yıllık </w:t>
      </w:r>
      <w:proofErr w:type="gramStart"/>
      <w:r w:rsidR="00700502">
        <w:rPr>
          <w:rFonts w:ascii="Times New Roman" w:eastAsia="Times New Roman" w:hAnsi="Times New Roman" w:cs="Times New Roman"/>
          <w:color w:val="000000"/>
          <w:sz w:val="24"/>
          <w:szCs w:val="24"/>
        </w:rPr>
        <w:t>bazda</w:t>
      </w:r>
      <w:proofErr w:type="gramEnd"/>
      <w:r>
        <w:rPr>
          <w:rFonts w:ascii="Times New Roman" w:eastAsia="Times New Roman" w:hAnsi="Times New Roman" w:cs="Times New Roman"/>
          <w:color w:val="000000"/>
          <w:sz w:val="24"/>
          <w:szCs w:val="24"/>
        </w:rPr>
        <w:t xml:space="preserve"> Toplumsal Katkı Eylem Planı hazırlan</w:t>
      </w:r>
      <w:r w:rsidR="00630FF1">
        <w:rPr>
          <w:rFonts w:ascii="Times New Roman" w:eastAsia="Times New Roman" w:hAnsi="Times New Roman" w:cs="Times New Roman"/>
          <w:color w:val="000000"/>
          <w:sz w:val="24"/>
          <w:szCs w:val="24"/>
        </w:rPr>
        <w:t xml:space="preserve">arak, uygulanması ve sonuçların analiz edilmesi </w:t>
      </w:r>
      <w:r w:rsidR="00700502">
        <w:rPr>
          <w:rFonts w:ascii="Times New Roman" w:eastAsia="Times New Roman" w:hAnsi="Times New Roman" w:cs="Times New Roman"/>
          <w:color w:val="000000"/>
          <w:sz w:val="24"/>
          <w:szCs w:val="24"/>
        </w:rPr>
        <w:t>tavsiye edilmektedir</w:t>
      </w:r>
      <w:r w:rsidR="00B73CD9">
        <w:rPr>
          <w:rFonts w:ascii="Times New Roman" w:eastAsia="Times New Roman" w:hAnsi="Times New Roman" w:cs="Times New Roman"/>
          <w:color w:val="000000"/>
          <w:sz w:val="24"/>
          <w:szCs w:val="24"/>
        </w:rPr>
        <w:t>.</w:t>
      </w:r>
    </w:p>
    <w:p w:rsidR="0047603E" w:rsidRDefault="009C3869">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Toplumsal katkı faaliyetlerinin değerlendirilmesinde paydaş görüşlerinin düzenli olarak </w:t>
      </w:r>
      <w:r w:rsidR="00700502">
        <w:rPr>
          <w:rFonts w:ascii="Times New Roman" w:eastAsia="Times New Roman" w:hAnsi="Times New Roman" w:cs="Times New Roman"/>
          <w:color w:val="000000"/>
          <w:sz w:val="24"/>
          <w:szCs w:val="24"/>
        </w:rPr>
        <w:t>toplanıp, süreçlerin optimize edilmesi.</w:t>
      </w:r>
    </w:p>
    <w:p w:rsidR="0047603E" w:rsidRDefault="0047603E">
      <w:pPr>
        <w:spacing w:after="0" w:line="276" w:lineRule="auto"/>
        <w:jc w:val="both"/>
        <w:rPr>
          <w:rFonts w:ascii="Times New Roman" w:eastAsia="Times New Roman" w:hAnsi="Times New Roman" w:cs="Times New Roman"/>
          <w:sz w:val="24"/>
          <w:szCs w:val="24"/>
        </w:rPr>
      </w:pPr>
    </w:p>
    <w:p w:rsidR="0047603E" w:rsidRDefault="0047603E">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sectPr w:rsidR="0047603E">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61510"/>
    <w:multiLevelType w:val="multilevel"/>
    <w:tmpl w:val="9398D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54446C"/>
    <w:multiLevelType w:val="multilevel"/>
    <w:tmpl w:val="2BB8A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DE4C9A"/>
    <w:multiLevelType w:val="hybridMultilevel"/>
    <w:tmpl w:val="ECCAAF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99D2CA8"/>
    <w:multiLevelType w:val="multilevel"/>
    <w:tmpl w:val="A6AA4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FA0779"/>
    <w:multiLevelType w:val="multilevel"/>
    <w:tmpl w:val="CB400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E03229"/>
    <w:multiLevelType w:val="multilevel"/>
    <w:tmpl w:val="05CCE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4B59E6"/>
    <w:multiLevelType w:val="hybridMultilevel"/>
    <w:tmpl w:val="38242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B7B055E"/>
    <w:multiLevelType w:val="multilevel"/>
    <w:tmpl w:val="1FC0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25618"/>
    <w:multiLevelType w:val="hybridMultilevel"/>
    <w:tmpl w:val="1E5E7C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8E71A19"/>
    <w:multiLevelType w:val="multilevel"/>
    <w:tmpl w:val="BA689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240666"/>
    <w:multiLevelType w:val="multilevel"/>
    <w:tmpl w:val="694E6BEE"/>
    <w:lvl w:ilvl="0">
      <w:start w:val="1"/>
      <w:numFmt w:val="bullet"/>
      <w:lvlText w:val="•"/>
      <w:lvlJc w:val="left"/>
      <w:pPr>
        <w:ind w:left="271" w:hanging="27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10"/>
  </w:num>
  <w:num w:numId="2">
    <w:abstractNumId w:val="1"/>
  </w:num>
  <w:num w:numId="3">
    <w:abstractNumId w:val="9"/>
  </w:num>
  <w:num w:numId="4">
    <w:abstractNumId w:val="4"/>
  </w:num>
  <w:num w:numId="5">
    <w:abstractNumId w:val="0"/>
  </w:num>
  <w:num w:numId="6">
    <w:abstractNumId w:val="5"/>
  </w:num>
  <w:num w:numId="7">
    <w:abstractNumId w:val="3"/>
  </w:num>
  <w:num w:numId="8">
    <w:abstractNumId w:val="8"/>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3E"/>
    <w:rsid w:val="00001A1B"/>
    <w:rsid w:val="000033BC"/>
    <w:rsid w:val="000035FE"/>
    <w:rsid w:val="00011F08"/>
    <w:rsid w:val="0002317D"/>
    <w:rsid w:val="00025E56"/>
    <w:rsid w:val="000305D9"/>
    <w:rsid w:val="0003476F"/>
    <w:rsid w:val="00035E4E"/>
    <w:rsid w:val="000373A3"/>
    <w:rsid w:val="00040833"/>
    <w:rsid w:val="000409A4"/>
    <w:rsid w:val="00047630"/>
    <w:rsid w:val="00050700"/>
    <w:rsid w:val="00052BB6"/>
    <w:rsid w:val="00062002"/>
    <w:rsid w:val="00080D17"/>
    <w:rsid w:val="000836BF"/>
    <w:rsid w:val="000840C8"/>
    <w:rsid w:val="0008696A"/>
    <w:rsid w:val="00096608"/>
    <w:rsid w:val="00096A16"/>
    <w:rsid w:val="000A23AA"/>
    <w:rsid w:val="000A4483"/>
    <w:rsid w:val="000A7E04"/>
    <w:rsid w:val="000B3A87"/>
    <w:rsid w:val="000C1199"/>
    <w:rsid w:val="000C1F97"/>
    <w:rsid w:val="000C680D"/>
    <w:rsid w:val="000D0DFF"/>
    <w:rsid w:val="000E4443"/>
    <w:rsid w:val="000F4820"/>
    <w:rsid w:val="0010664A"/>
    <w:rsid w:val="00142E0A"/>
    <w:rsid w:val="001A2ADE"/>
    <w:rsid w:val="001A4054"/>
    <w:rsid w:val="001A7F97"/>
    <w:rsid w:val="001D67F7"/>
    <w:rsid w:val="001D6A47"/>
    <w:rsid w:val="001D6C70"/>
    <w:rsid w:val="001E657E"/>
    <w:rsid w:val="00200C4A"/>
    <w:rsid w:val="0020608E"/>
    <w:rsid w:val="00210AF7"/>
    <w:rsid w:val="00210F00"/>
    <w:rsid w:val="0024525F"/>
    <w:rsid w:val="00280168"/>
    <w:rsid w:val="002B056E"/>
    <w:rsid w:val="002C1CE4"/>
    <w:rsid w:val="002D16F3"/>
    <w:rsid w:val="002D457A"/>
    <w:rsid w:val="002D7622"/>
    <w:rsid w:val="002E2926"/>
    <w:rsid w:val="0030116B"/>
    <w:rsid w:val="003066F1"/>
    <w:rsid w:val="003111F5"/>
    <w:rsid w:val="00321200"/>
    <w:rsid w:val="00322717"/>
    <w:rsid w:val="00344F83"/>
    <w:rsid w:val="003507AA"/>
    <w:rsid w:val="00353426"/>
    <w:rsid w:val="003629C1"/>
    <w:rsid w:val="00370C0B"/>
    <w:rsid w:val="00381FF7"/>
    <w:rsid w:val="003B600A"/>
    <w:rsid w:val="003E2D84"/>
    <w:rsid w:val="003F168A"/>
    <w:rsid w:val="00406E78"/>
    <w:rsid w:val="00420AC4"/>
    <w:rsid w:val="004225C3"/>
    <w:rsid w:val="00435603"/>
    <w:rsid w:val="0044286B"/>
    <w:rsid w:val="00454DF8"/>
    <w:rsid w:val="00473828"/>
    <w:rsid w:val="004741C0"/>
    <w:rsid w:val="0047603E"/>
    <w:rsid w:val="004B69B8"/>
    <w:rsid w:val="004B7ECC"/>
    <w:rsid w:val="004C0AFD"/>
    <w:rsid w:val="004D6006"/>
    <w:rsid w:val="004D7B92"/>
    <w:rsid w:val="004F5E9B"/>
    <w:rsid w:val="00517F94"/>
    <w:rsid w:val="00523F0A"/>
    <w:rsid w:val="00533D6C"/>
    <w:rsid w:val="005544B2"/>
    <w:rsid w:val="0058472D"/>
    <w:rsid w:val="00584EE6"/>
    <w:rsid w:val="0059116E"/>
    <w:rsid w:val="005C594F"/>
    <w:rsid w:val="005F00F1"/>
    <w:rsid w:val="0060470D"/>
    <w:rsid w:val="00607ED9"/>
    <w:rsid w:val="00623494"/>
    <w:rsid w:val="00630FF1"/>
    <w:rsid w:val="0063393A"/>
    <w:rsid w:val="00655E7C"/>
    <w:rsid w:val="00655F20"/>
    <w:rsid w:val="0065624E"/>
    <w:rsid w:val="00673796"/>
    <w:rsid w:val="0067707E"/>
    <w:rsid w:val="00692786"/>
    <w:rsid w:val="006A4956"/>
    <w:rsid w:val="006B5483"/>
    <w:rsid w:val="006C0AC2"/>
    <w:rsid w:val="006E253C"/>
    <w:rsid w:val="006E2D69"/>
    <w:rsid w:val="006E79F6"/>
    <w:rsid w:val="006F616D"/>
    <w:rsid w:val="00700502"/>
    <w:rsid w:val="00703C92"/>
    <w:rsid w:val="00705A14"/>
    <w:rsid w:val="00713BCC"/>
    <w:rsid w:val="00717DA8"/>
    <w:rsid w:val="00725E4E"/>
    <w:rsid w:val="00733A4C"/>
    <w:rsid w:val="00755013"/>
    <w:rsid w:val="007643CD"/>
    <w:rsid w:val="00793C98"/>
    <w:rsid w:val="00797F15"/>
    <w:rsid w:val="007A2DFC"/>
    <w:rsid w:val="007B19C9"/>
    <w:rsid w:val="007B206A"/>
    <w:rsid w:val="007B76B5"/>
    <w:rsid w:val="007C41C0"/>
    <w:rsid w:val="007C7DEC"/>
    <w:rsid w:val="007D72BF"/>
    <w:rsid w:val="007D7459"/>
    <w:rsid w:val="007E523F"/>
    <w:rsid w:val="007F2650"/>
    <w:rsid w:val="007F6637"/>
    <w:rsid w:val="00805056"/>
    <w:rsid w:val="00813AA2"/>
    <w:rsid w:val="00815D91"/>
    <w:rsid w:val="008304B9"/>
    <w:rsid w:val="008326AD"/>
    <w:rsid w:val="0083467D"/>
    <w:rsid w:val="00836FA0"/>
    <w:rsid w:val="00837EAD"/>
    <w:rsid w:val="00844613"/>
    <w:rsid w:val="00847558"/>
    <w:rsid w:val="00853FAE"/>
    <w:rsid w:val="00885F3B"/>
    <w:rsid w:val="00893E88"/>
    <w:rsid w:val="008979E1"/>
    <w:rsid w:val="008B2969"/>
    <w:rsid w:val="008C2465"/>
    <w:rsid w:val="008C7C60"/>
    <w:rsid w:val="008E449D"/>
    <w:rsid w:val="008E62D9"/>
    <w:rsid w:val="008F2C4A"/>
    <w:rsid w:val="008F7049"/>
    <w:rsid w:val="008F7DD4"/>
    <w:rsid w:val="009440F8"/>
    <w:rsid w:val="0095683A"/>
    <w:rsid w:val="00960702"/>
    <w:rsid w:val="00966B60"/>
    <w:rsid w:val="0097436E"/>
    <w:rsid w:val="00977E15"/>
    <w:rsid w:val="00991DC8"/>
    <w:rsid w:val="00992084"/>
    <w:rsid w:val="009B65A7"/>
    <w:rsid w:val="009C3472"/>
    <w:rsid w:val="009C3869"/>
    <w:rsid w:val="009C7AD1"/>
    <w:rsid w:val="009F5324"/>
    <w:rsid w:val="00A01FBE"/>
    <w:rsid w:val="00A403B6"/>
    <w:rsid w:val="00A563B7"/>
    <w:rsid w:val="00A57609"/>
    <w:rsid w:val="00A63C9D"/>
    <w:rsid w:val="00A6689C"/>
    <w:rsid w:val="00A9470D"/>
    <w:rsid w:val="00AA39CC"/>
    <w:rsid w:val="00AB41C5"/>
    <w:rsid w:val="00AD0E01"/>
    <w:rsid w:val="00AE2AA6"/>
    <w:rsid w:val="00AF0015"/>
    <w:rsid w:val="00AF3963"/>
    <w:rsid w:val="00B108BF"/>
    <w:rsid w:val="00B208C3"/>
    <w:rsid w:val="00B22E2C"/>
    <w:rsid w:val="00B35803"/>
    <w:rsid w:val="00B426E5"/>
    <w:rsid w:val="00B63290"/>
    <w:rsid w:val="00B73CD9"/>
    <w:rsid w:val="00B83DB1"/>
    <w:rsid w:val="00B84E53"/>
    <w:rsid w:val="00BB10F2"/>
    <w:rsid w:val="00BB63D8"/>
    <w:rsid w:val="00BF3012"/>
    <w:rsid w:val="00C25BCF"/>
    <w:rsid w:val="00C352D3"/>
    <w:rsid w:val="00C35722"/>
    <w:rsid w:val="00C37D6C"/>
    <w:rsid w:val="00C426C4"/>
    <w:rsid w:val="00C46F06"/>
    <w:rsid w:val="00C6290B"/>
    <w:rsid w:val="00C7489A"/>
    <w:rsid w:val="00C74C8A"/>
    <w:rsid w:val="00C80A50"/>
    <w:rsid w:val="00C8247F"/>
    <w:rsid w:val="00C93425"/>
    <w:rsid w:val="00C97869"/>
    <w:rsid w:val="00CA445E"/>
    <w:rsid w:val="00CD295F"/>
    <w:rsid w:val="00CD394B"/>
    <w:rsid w:val="00CD60FF"/>
    <w:rsid w:val="00CD65C8"/>
    <w:rsid w:val="00CE7DC0"/>
    <w:rsid w:val="00CF2F29"/>
    <w:rsid w:val="00D16CA6"/>
    <w:rsid w:val="00D20A03"/>
    <w:rsid w:val="00D24817"/>
    <w:rsid w:val="00D25478"/>
    <w:rsid w:val="00D34BAC"/>
    <w:rsid w:val="00D40FC4"/>
    <w:rsid w:val="00D42347"/>
    <w:rsid w:val="00D4568A"/>
    <w:rsid w:val="00D568B7"/>
    <w:rsid w:val="00D670A2"/>
    <w:rsid w:val="00D70586"/>
    <w:rsid w:val="00D70BB2"/>
    <w:rsid w:val="00D72CCF"/>
    <w:rsid w:val="00D7670D"/>
    <w:rsid w:val="00D77A19"/>
    <w:rsid w:val="00D83D3F"/>
    <w:rsid w:val="00D857DA"/>
    <w:rsid w:val="00D87F2B"/>
    <w:rsid w:val="00D91449"/>
    <w:rsid w:val="00DA1FA0"/>
    <w:rsid w:val="00DA2904"/>
    <w:rsid w:val="00DA4684"/>
    <w:rsid w:val="00DB5C8A"/>
    <w:rsid w:val="00DC71C9"/>
    <w:rsid w:val="00DD6773"/>
    <w:rsid w:val="00DF45E4"/>
    <w:rsid w:val="00DF5CD6"/>
    <w:rsid w:val="00E03940"/>
    <w:rsid w:val="00E106D5"/>
    <w:rsid w:val="00E163F2"/>
    <w:rsid w:val="00E17DE7"/>
    <w:rsid w:val="00E24F68"/>
    <w:rsid w:val="00E360D4"/>
    <w:rsid w:val="00E40471"/>
    <w:rsid w:val="00E55572"/>
    <w:rsid w:val="00E66655"/>
    <w:rsid w:val="00E91025"/>
    <w:rsid w:val="00EA0A78"/>
    <w:rsid w:val="00EA5BC7"/>
    <w:rsid w:val="00EA6CA4"/>
    <w:rsid w:val="00EB19CD"/>
    <w:rsid w:val="00EC31F4"/>
    <w:rsid w:val="00ED2135"/>
    <w:rsid w:val="00ED6688"/>
    <w:rsid w:val="00EE1C0D"/>
    <w:rsid w:val="00F020A8"/>
    <w:rsid w:val="00F33ACD"/>
    <w:rsid w:val="00F47B9E"/>
    <w:rsid w:val="00F60F62"/>
    <w:rsid w:val="00F6769D"/>
    <w:rsid w:val="00F77F23"/>
    <w:rsid w:val="00FC78F1"/>
    <w:rsid w:val="00FE44EC"/>
    <w:rsid w:val="00FF17FC"/>
    <w:rsid w:val="00FF27F1"/>
    <w:rsid w:val="00FF5C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185F4-9006-4466-9121-E6E3248A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06D5"/>
  </w:style>
  <w:style w:type="paragraph" w:styleId="Balk1">
    <w:name w:val="heading 1"/>
    <w:basedOn w:val="Normal"/>
    <w:next w:val="Normal"/>
    <w:pPr>
      <w:keepNext/>
      <w:keepLines/>
      <w:spacing w:before="240" w:after="0"/>
      <w:outlineLvl w:val="0"/>
    </w:pPr>
    <w:rPr>
      <w:color w:val="2E75B5"/>
      <w:sz w:val="32"/>
      <w:szCs w:val="32"/>
    </w:rPr>
  </w:style>
  <w:style w:type="paragraph" w:styleId="Balk2">
    <w:name w:val="heading 2"/>
    <w:basedOn w:val="Normal"/>
    <w:next w:val="Normal"/>
    <w:pPr>
      <w:keepNext/>
      <w:keepLines/>
      <w:spacing w:before="40" w:after="0"/>
      <w:outlineLvl w:val="1"/>
    </w:pPr>
    <w:rPr>
      <w:color w:val="2E75B5"/>
      <w:sz w:val="26"/>
      <w:szCs w:val="26"/>
    </w:rPr>
  </w:style>
  <w:style w:type="paragraph" w:styleId="Balk3">
    <w:name w:val="heading 3"/>
    <w:basedOn w:val="Normal"/>
    <w:next w:val="Normal"/>
    <w:pPr>
      <w:keepNext/>
      <w:keepLines/>
      <w:spacing w:before="40" w:after="0"/>
      <w:outlineLvl w:val="2"/>
    </w:pPr>
    <w:rPr>
      <w:color w:val="1E4D78"/>
      <w:sz w:val="24"/>
      <w:szCs w:val="24"/>
    </w:rPr>
  </w:style>
  <w:style w:type="paragraph" w:styleId="Balk4">
    <w:name w:val="heading 4"/>
    <w:basedOn w:val="Normal"/>
    <w:next w:val="Normal"/>
    <w:pPr>
      <w:keepNext/>
      <w:keepLines/>
      <w:spacing w:before="40" w:after="0"/>
      <w:outlineLvl w:val="3"/>
    </w:pPr>
    <w:rPr>
      <w:i/>
      <w:color w:val="2E75B5"/>
    </w:rPr>
  </w:style>
  <w:style w:type="paragraph" w:styleId="Balk5">
    <w:name w:val="heading 5"/>
    <w:basedOn w:val="Normal"/>
    <w:next w:val="Normal"/>
    <w:link w:val="Balk5Char"/>
    <w:pPr>
      <w:keepNext/>
      <w:keepLines/>
      <w:spacing w:before="220" w:after="40"/>
      <w:outlineLvl w:val="4"/>
    </w:pPr>
    <w:rPr>
      <w:b/>
    </w:rPr>
  </w:style>
  <w:style w:type="paragraph" w:styleId="Balk6">
    <w:name w:val="heading 6"/>
    <w:basedOn w:val="Normal"/>
    <w:next w:val="Normal"/>
    <w:link w:val="Balk6Char"/>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link w:val="KonuBalChar"/>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styleId="TabloKlavuzu">
    <w:name w:val="Table Grid"/>
    <w:basedOn w:val="NormalTablo"/>
    <w:uiPriority w:val="39"/>
    <w:rsid w:val="000C2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D4F5E"/>
    <w:rPr>
      <w:color w:val="0000FF"/>
      <w:u w:val="single"/>
    </w:rPr>
  </w:style>
  <w:style w:type="character" w:customStyle="1" w:styleId="Balk2Char">
    <w:name w:val="Başlık 2 Char"/>
    <w:basedOn w:val="VarsaylanParagrafYazTipi"/>
    <w:rsid w:val="00C661CD"/>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rsid w:val="00C661CD"/>
    <w:rPr>
      <w:rFonts w:asciiTheme="majorHAnsi" w:eastAsiaTheme="majorEastAsia" w:hAnsiTheme="majorHAnsi" w:cstheme="majorBidi"/>
      <w:color w:val="1F4D78" w:themeColor="accent1" w:themeShade="7F"/>
      <w:sz w:val="24"/>
      <w:szCs w:val="24"/>
    </w:rPr>
  </w:style>
  <w:style w:type="character" w:styleId="zlenenKpr">
    <w:name w:val="FollowedHyperlink"/>
    <w:basedOn w:val="VarsaylanParagrafYazTipi"/>
    <w:uiPriority w:val="99"/>
    <w:semiHidden/>
    <w:unhideWhenUsed/>
    <w:rsid w:val="003F5724"/>
    <w:rPr>
      <w:color w:val="954F72" w:themeColor="followedHyperlink"/>
      <w:u w:val="single"/>
    </w:rPr>
  </w:style>
  <w:style w:type="paragraph" w:styleId="stBilgi">
    <w:name w:val="header"/>
    <w:basedOn w:val="Normal"/>
    <w:link w:val="stBilgiChar"/>
    <w:uiPriority w:val="99"/>
    <w:unhideWhenUsed/>
    <w:rsid w:val="009016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167C"/>
  </w:style>
  <w:style w:type="paragraph" w:styleId="AltBilgi">
    <w:name w:val="footer"/>
    <w:basedOn w:val="Normal"/>
    <w:link w:val="AltBilgiChar"/>
    <w:uiPriority w:val="99"/>
    <w:unhideWhenUsed/>
    <w:rsid w:val="009016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167C"/>
  </w:style>
  <w:style w:type="paragraph" w:customStyle="1" w:styleId="Default">
    <w:name w:val="Default"/>
    <w:rsid w:val="005248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rsid w:val="005128E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8E1BA0"/>
    <w:pPr>
      <w:ind w:left="720"/>
      <w:contextualSpacing/>
    </w:pPr>
  </w:style>
  <w:style w:type="character" w:customStyle="1" w:styleId="Balk4Char">
    <w:name w:val="Başlık 4 Char"/>
    <w:basedOn w:val="VarsaylanParagrafYazTipi"/>
    <w:rsid w:val="0056440D"/>
    <w:rPr>
      <w:rFonts w:asciiTheme="majorHAnsi" w:eastAsiaTheme="majorEastAsia" w:hAnsiTheme="majorHAnsi" w:cstheme="majorBidi"/>
      <w:i/>
      <w:iCs/>
      <w:color w:val="2E74B5" w:themeColor="accent1" w:themeShade="BF"/>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ltyaz">
    <w:name w:val="Subtitle"/>
    <w:basedOn w:val="Normal"/>
    <w:next w:val="Normal"/>
    <w:link w:val="AltyazChar"/>
    <w:pPr>
      <w:keepNext/>
      <w:keepLines/>
      <w:spacing w:before="360" w:after="80"/>
    </w:pPr>
    <w:rPr>
      <w:rFonts w:ascii="Georgia" w:eastAsia="Georgia" w:hAnsi="Georgia" w:cs="Georgia"/>
      <w:i/>
      <w:color w:val="666666"/>
      <w:sz w:val="48"/>
      <w:szCs w:val="48"/>
    </w:rPr>
  </w:style>
  <w:style w:type="table" w:customStyle="1" w:styleId="a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0"/>
    <w:tblPr>
      <w:tblStyleRowBandSize w:val="1"/>
      <w:tblStyleColBandSize w:val="1"/>
    </w:tblPr>
  </w:style>
  <w:style w:type="table" w:customStyle="1" w:styleId="a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ff6">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8E449D"/>
    <w:rPr>
      <w:sz w:val="16"/>
      <w:szCs w:val="16"/>
    </w:rPr>
  </w:style>
  <w:style w:type="paragraph" w:styleId="AklamaMetni">
    <w:name w:val="annotation text"/>
    <w:basedOn w:val="Normal"/>
    <w:link w:val="AklamaMetniChar"/>
    <w:uiPriority w:val="99"/>
    <w:semiHidden/>
    <w:unhideWhenUsed/>
    <w:rsid w:val="008E449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E449D"/>
    <w:rPr>
      <w:sz w:val="20"/>
      <w:szCs w:val="20"/>
    </w:rPr>
  </w:style>
  <w:style w:type="paragraph" w:styleId="AklamaKonusu">
    <w:name w:val="annotation subject"/>
    <w:basedOn w:val="AklamaMetni"/>
    <w:next w:val="AklamaMetni"/>
    <w:link w:val="AklamaKonusuChar"/>
    <w:uiPriority w:val="99"/>
    <w:semiHidden/>
    <w:unhideWhenUsed/>
    <w:rsid w:val="008E449D"/>
    <w:rPr>
      <w:b/>
      <w:bCs/>
    </w:rPr>
  </w:style>
  <w:style w:type="character" w:customStyle="1" w:styleId="AklamaKonusuChar">
    <w:name w:val="Açıklama Konusu Char"/>
    <w:basedOn w:val="AklamaMetniChar"/>
    <w:link w:val="AklamaKonusu"/>
    <w:uiPriority w:val="99"/>
    <w:semiHidden/>
    <w:rsid w:val="008E449D"/>
    <w:rPr>
      <w:b/>
      <w:bCs/>
      <w:sz w:val="20"/>
      <w:szCs w:val="20"/>
    </w:rPr>
  </w:style>
  <w:style w:type="paragraph" w:styleId="BalonMetni">
    <w:name w:val="Balloon Text"/>
    <w:basedOn w:val="Normal"/>
    <w:link w:val="BalonMetniChar"/>
    <w:uiPriority w:val="99"/>
    <w:semiHidden/>
    <w:unhideWhenUsed/>
    <w:rsid w:val="008E449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449D"/>
    <w:rPr>
      <w:rFonts w:ascii="Segoe UI" w:hAnsi="Segoe UI" w:cs="Segoe UI"/>
      <w:sz w:val="18"/>
      <w:szCs w:val="18"/>
    </w:rPr>
  </w:style>
  <w:style w:type="numbering" w:customStyle="1" w:styleId="ListeYok1">
    <w:name w:val="Liste Yok1"/>
    <w:next w:val="ListeYok"/>
    <w:uiPriority w:val="99"/>
    <w:semiHidden/>
    <w:unhideWhenUsed/>
    <w:rsid w:val="002C1CE4"/>
  </w:style>
  <w:style w:type="character" w:customStyle="1" w:styleId="Balk5Char">
    <w:name w:val="Başlık 5 Char"/>
    <w:basedOn w:val="VarsaylanParagrafYazTipi"/>
    <w:link w:val="Balk5"/>
    <w:rsid w:val="002C1CE4"/>
    <w:rPr>
      <w:b/>
    </w:rPr>
  </w:style>
  <w:style w:type="character" w:customStyle="1" w:styleId="Balk6Char">
    <w:name w:val="Başlık 6 Char"/>
    <w:basedOn w:val="VarsaylanParagrafYazTipi"/>
    <w:link w:val="Balk6"/>
    <w:rsid w:val="002C1CE4"/>
    <w:rPr>
      <w:b/>
      <w:sz w:val="20"/>
      <w:szCs w:val="20"/>
    </w:rPr>
  </w:style>
  <w:style w:type="numbering" w:customStyle="1" w:styleId="ListeYok11">
    <w:name w:val="Liste Yok11"/>
    <w:next w:val="ListeYok"/>
    <w:uiPriority w:val="99"/>
    <w:semiHidden/>
    <w:unhideWhenUsed/>
    <w:rsid w:val="002C1CE4"/>
  </w:style>
  <w:style w:type="character" w:customStyle="1" w:styleId="KonuBalChar">
    <w:name w:val="Konu Başlığı Char"/>
    <w:basedOn w:val="VarsaylanParagrafYazTipi"/>
    <w:link w:val="KonuBal"/>
    <w:rsid w:val="002C1CE4"/>
    <w:rPr>
      <w:b/>
      <w:sz w:val="72"/>
      <w:szCs w:val="72"/>
    </w:rPr>
  </w:style>
  <w:style w:type="table" w:customStyle="1" w:styleId="TableNormal1">
    <w:name w:val="TableNormal1"/>
    <w:rsid w:val="002C1CE4"/>
    <w:tblPr>
      <w:tblCellMar>
        <w:top w:w="100" w:type="dxa"/>
        <w:left w:w="100" w:type="dxa"/>
        <w:bottom w:w="100" w:type="dxa"/>
        <w:right w:w="100" w:type="dxa"/>
      </w:tblCellMar>
    </w:tblPr>
  </w:style>
  <w:style w:type="table" w:customStyle="1" w:styleId="104">
    <w:name w:val="10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03">
    <w:name w:val="10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02">
    <w:name w:val="10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01">
    <w:name w:val="10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00">
    <w:name w:val="10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9">
    <w:name w:val="9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8">
    <w:name w:val="9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7">
    <w:name w:val="9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6">
    <w:name w:val="9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5">
    <w:name w:val="9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4">
    <w:name w:val="9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3">
    <w:name w:val="9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2">
    <w:name w:val="9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1">
    <w:name w:val="91"/>
    <w:basedOn w:val="TableNormal1"/>
    <w:rsid w:val="002C1CE4"/>
    <w:tblPr>
      <w:tblStyleRowBandSize w:val="1"/>
      <w:tblStyleColBandSize w:val="1"/>
    </w:tblPr>
  </w:style>
  <w:style w:type="table" w:customStyle="1" w:styleId="90">
    <w:name w:val="9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9">
    <w:name w:val="8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8">
    <w:name w:val="8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7">
    <w:name w:val="8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6">
    <w:name w:val="8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5">
    <w:name w:val="8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4">
    <w:name w:val="8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3">
    <w:name w:val="8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2">
    <w:name w:val="8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1">
    <w:name w:val="8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0">
    <w:name w:val="8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9">
    <w:name w:val="7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8">
    <w:name w:val="7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7">
    <w:name w:val="7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6">
    <w:name w:val="7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5">
    <w:name w:val="7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4">
    <w:name w:val="7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3">
    <w:name w:val="7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2">
    <w:name w:val="7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1">
    <w:name w:val="7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0">
    <w:name w:val="7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9">
    <w:name w:val="6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8">
    <w:name w:val="6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7">
    <w:name w:val="6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6">
    <w:name w:val="6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5">
    <w:name w:val="6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4">
    <w:name w:val="6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3">
    <w:name w:val="6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2">
    <w:name w:val="6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1">
    <w:name w:val="6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0">
    <w:name w:val="6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9">
    <w:name w:val="5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8">
    <w:name w:val="5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7">
    <w:name w:val="5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6">
    <w:name w:val="5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5">
    <w:name w:val="5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4">
    <w:name w:val="5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3">
    <w:name w:val="5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character" w:customStyle="1" w:styleId="AltyazChar">
    <w:name w:val="Altyazı Char"/>
    <w:basedOn w:val="VarsaylanParagrafYazTipi"/>
    <w:link w:val="Altyaz"/>
    <w:rsid w:val="002C1CE4"/>
    <w:rPr>
      <w:rFonts w:ascii="Georgia" w:eastAsia="Georgia" w:hAnsi="Georgia" w:cs="Georgia"/>
      <w:i/>
      <w:color w:val="666666"/>
      <w:sz w:val="48"/>
      <w:szCs w:val="48"/>
    </w:rPr>
  </w:style>
  <w:style w:type="table" w:customStyle="1" w:styleId="52">
    <w:name w:val="5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1">
    <w:name w:val="5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0">
    <w:name w:val="5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9">
    <w:name w:val="4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8">
    <w:name w:val="4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7">
    <w:name w:val="4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6">
    <w:name w:val="4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5">
    <w:name w:val="4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4">
    <w:name w:val="4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3">
    <w:name w:val="4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2">
    <w:name w:val="4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1">
    <w:name w:val="4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0">
    <w:name w:val="4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9">
    <w:name w:val="39"/>
    <w:basedOn w:val="TableNormal1"/>
    <w:rsid w:val="002C1CE4"/>
    <w:tblPr>
      <w:tblStyleRowBandSize w:val="1"/>
      <w:tblStyleColBandSize w:val="1"/>
    </w:tblPr>
  </w:style>
  <w:style w:type="table" w:customStyle="1" w:styleId="38">
    <w:name w:val="3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7">
    <w:name w:val="3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6">
    <w:name w:val="3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5">
    <w:name w:val="3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4">
    <w:name w:val="3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3">
    <w:name w:val="3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2">
    <w:name w:val="3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1">
    <w:name w:val="3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0">
    <w:name w:val="3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9">
    <w:name w:val="2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8">
    <w:name w:val="2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7">
    <w:name w:val="2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6">
    <w:name w:val="2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5">
    <w:name w:val="2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4">
    <w:name w:val="2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3">
    <w:name w:val="2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2">
    <w:name w:val="2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1">
    <w:name w:val="2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0">
    <w:name w:val="2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9">
    <w:name w:val="1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8">
    <w:name w:val="1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7">
    <w:name w:val="1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6">
    <w:name w:val="1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5">
    <w:name w:val="1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4">
    <w:name w:val="1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3">
    <w:name w:val="1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2">
    <w:name w:val="1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1">
    <w:name w:val="1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0">
    <w:name w:val="10"/>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9">
    <w:name w:val="9"/>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8">
    <w:name w:val="8"/>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7">
    <w:name w:val="7"/>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6">
    <w:name w:val="6"/>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5">
    <w:name w:val="5"/>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4">
    <w:name w:val="4"/>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3">
    <w:name w:val="3"/>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2">
    <w:name w:val="2"/>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table" w:customStyle="1" w:styleId="1">
    <w:name w:val="1"/>
    <w:basedOn w:val="TableNormal1"/>
    <w:rsid w:val="002C1CE4"/>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2C1CE4"/>
    <w:rPr>
      <w:rFonts w:ascii="Times New Roman" w:hAnsi="Times New Roman" w:cs="Times New Roman"/>
      <w:sz w:val="24"/>
      <w:szCs w:val="24"/>
    </w:rPr>
  </w:style>
  <w:style w:type="table" w:customStyle="1" w:styleId="TableNormal2">
    <w:name w:val="Table Normal"/>
    <w:uiPriority w:val="2"/>
    <w:semiHidden/>
    <w:unhideWhenUsed/>
    <w:qFormat/>
    <w:rsid w:val="00B22E2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22E2C"/>
    <w:pPr>
      <w:widowControl w:val="0"/>
      <w:autoSpaceDE w:val="0"/>
      <w:autoSpaceDN w:val="0"/>
      <w:spacing w:after="0" w:line="240" w:lineRule="auto"/>
    </w:pPr>
    <w:rPr>
      <w:rFonts w:ascii="Times New Roman" w:eastAsia="Times New Roman" w:hAnsi="Times New Roman" w:cs="Times New Roman"/>
      <w:sz w:val="24"/>
      <w:szCs w:val="24"/>
      <w:lang w:val="tr-TR" w:eastAsia="en-US"/>
    </w:rPr>
  </w:style>
  <w:style w:type="character" w:customStyle="1" w:styleId="GvdeMetniChar">
    <w:name w:val="Gövde Metni Char"/>
    <w:basedOn w:val="VarsaylanParagrafYazTipi"/>
    <w:link w:val="GvdeMetni"/>
    <w:uiPriority w:val="1"/>
    <w:rsid w:val="00B22E2C"/>
    <w:rPr>
      <w:rFonts w:ascii="Times New Roman" w:eastAsia="Times New Roman" w:hAnsi="Times New Roman" w:cs="Times New Roman"/>
      <w:sz w:val="24"/>
      <w:szCs w:val="24"/>
      <w:lang w:val="tr-TR" w:eastAsia="en-US"/>
    </w:rPr>
  </w:style>
  <w:style w:type="paragraph" w:customStyle="1" w:styleId="TableParagraph">
    <w:name w:val="Table Paragraph"/>
    <w:basedOn w:val="Normal"/>
    <w:uiPriority w:val="1"/>
    <w:qFormat/>
    <w:rsid w:val="00B22E2C"/>
    <w:pPr>
      <w:widowControl w:val="0"/>
      <w:autoSpaceDE w:val="0"/>
      <w:autoSpaceDN w:val="0"/>
      <w:spacing w:after="0" w:line="240" w:lineRule="auto"/>
    </w:pPr>
    <w:rPr>
      <w:rFonts w:ascii="Times New Roman" w:eastAsia="Times New Roman" w:hAnsi="Times New Roman" w:cs="Times New Roman"/>
      <w:lang w:val="tr-TR" w:eastAsia="en-US"/>
    </w:rPr>
  </w:style>
  <w:style w:type="table" w:customStyle="1" w:styleId="TableNormal10">
    <w:name w:val="Table Normal1"/>
    <w:uiPriority w:val="2"/>
    <w:semiHidden/>
    <w:unhideWhenUsed/>
    <w:qFormat/>
    <w:rsid w:val="000373A3"/>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birimler.dpu.edu.tr/app/views/panel/ckfinder/userfiles/136/files/BOLOGNA_B_LG__PAKET__HAZIRLAMA_DOSYASI.pdf" TargetMode="External"/><Relationship Id="rId21" Type="http://schemas.openxmlformats.org/officeDocument/2006/relationships/hyperlink" Target="https://dumlupinarmyo.dpu.edu.tr/tr/index/slide/11650/ime-otomasyon-ve-egitim-surecleri-bilgilendirme-toplantisi-gerceklestirildi" TargetMode="External"/><Relationship Id="rId63" Type="http://schemas.openxmlformats.org/officeDocument/2006/relationships/hyperlink" Target="https://dumlupinarmyo.dpu.edu.tr/tr/index/sayfa/14658/faaliyet-raporlari" TargetMode="External"/><Relationship Id="rId159" Type="http://schemas.openxmlformats.org/officeDocument/2006/relationships/hyperlink" Target="https://kalite.dpu.edu.tr/tr/index/sayfa/17018/egitim-ogretim-politikasi" TargetMode="External"/><Relationship Id="rId170" Type="http://schemas.openxmlformats.org/officeDocument/2006/relationships/hyperlink" Target="https://view.officeapps.live.com/op/view.aspx?src=https%3A%2F%2Fbirimler.dpu.edu.tr%2Fapp%2Fviews%2Fpanel%2Fckfinder%2Fuserfiles%2F61%2Ffiles%2FEMET_MYO_BIDR_2024.docx&amp;wdOrigin=BROWSELINK" TargetMode="External"/><Relationship Id="rId226" Type="http://schemas.openxmlformats.org/officeDocument/2006/relationships/hyperlink" Target="https://www.linkedin.com/posts/giray-tunca_aerodynamics-biomimetics-windtunnel-activity-7364923410415501312-l1M1?utm_source=share&amp;utm_medium=member_desktop&amp;rcm=ACoAABPMWuIBMbZTgBCccdRb64FMAI7YxiyNoMY" TargetMode="External"/><Relationship Id="rId268" Type="http://schemas.openxmlformats.org/officeDocument/2006/relationships/hyperlink" Target="https://dumlupinarmyo.dpu.edu.tr/tr/index/sayfa/13465/politikalarimiz" TargetMode="External"/><Relationship Id="rId32" Type="http://schemas.openxmlformats.org/officeDocument/2006/relationships/hyperlink" Target="https://dumlupinarmyo.dpu.edu.tr/tr/index/sayfa/12635/birim-kalite-komisyonu-alt-calisma-gruplari" TargetMode="External"/><Relationship Id="rId74" Type="http://schemas.openxmlformats.org/officeDocument/2006/relationships/hyperlink" Target="https://pdb.dpu.edu.tr/tr/index/sayfa/3131/yonetmelikler" TargetMode="External"/><Relationship Id="rId128" Type="http://schemas.openxmlformats.org/officeDocument/2006/relationships/hyperlink" Target="https://obs.dpu.edu.tr/oibs/bologna/index.aspx?lang=tr&amp;curOp=showPac&amp;curUnit=38&amp;curSunit=90904714%20" TargetMode="External"/><Relationship Id="rId5" Type="http://schemas.openxmlformats.org/officeDocument/2006/relationships/webSettings" Target="webSettings.xml"/><Relationship Id="rId181" Type="http://schemas.openxmlformats.org/officeDocument/2006/relationships/hyperlink" Target="https://dumlupinarmyo.dpu.edu.tr/tr/index/slide/11114/meslek-yuksekokulumuzda-bagimlilikla-mucadele-egitimi" TargetMode="External"/><Relationship Id="rId237" Type="http://schemas.openxmlformats.org/officeDocument/2006/relationships/hyperlink" Target="https://birimler.dpu.edu.tr/app/views/panel/ckfinder/userfiles/103/files/Birim_Kalite_Alt_Cal_sma_Komisyonlar_.pdf" TargetMode="External"/><Relationship Id="rId279" Type="http://schemas.openxmlformats.org/officeDocument/2006/relationships/hyperlink" Target="https://dumlupinarmyo.dpu.edu.tr/tr" TargetMode="External"/><Relationship Id="rId22" Type="http://schemas.openxmlformats.org/officeDocument/2006/relationships/hyperlink" Target="https://dumlupinarmyo.dpu.edu.tr/tr/index/slide/10958/2025-2026-egitim-ogretim-yili-oryantasyon-programi" TargetMode="External"/><Relationship Id="rId43" Type="http://schemas.openxmlformats.org/officeDocument/2006/relationships/hyperlink" Target="https://dumlupinarmyo.dpu.edu.tr/tr/index/sayfa/19036/ime-otomasyon-sistemi" TargetMode="External"/><Relationship Id="rId64" Type="http://schemas.openxmlformats.org/officeDocument/2006/relationships/hyperlink" Target="https://birimler.dpu.edu.tr/app/views/panel/ckfinder/userfiles/103/files/Kalite_Komisyonu_Toplant__Tutanag__1(1).pdf" TargetMode="External"/><Relationship Id="rId118" Type="http://schemas.openxmlformats.org/officeDocument/2006/relationships/hyperlink" Target="https://birimler.dpu.edu.tr/app/views/panel/ckfinder/userfiles/136/files/3_Kas_m_2025_Kalite_Guevencesi_Yoenergesi.pdf" TargetMode="External"/><Relationship Id="rId139" Type="http://schemas.openxmlformats.org/officeDocument/2006/relationships/hyperlink" Target="https://dumlupinarmyo.dpu.edu.tr/tr/index/sayfa/11412/ders-icerikleri" TargetMode="External"/><Relationship Id="rId85" Type="http://schemas.openxmlformats.org/officeDocument/2006/relationships/hyperlink" Target="https://dumlupinarmyo.dpu.edu.tr/tr/index/sayfa/3582/yonetim-kurulu" TargetMode="External"/><Relationship Id="rId150" Type="http://schemas.openxmlformats.org/officeDocument/2006/relationships/hyperlink" Target="https://kalite.dpu.edu.tr/tr/index/sayfa/17058/bologna-bilgi-paketi-hazirlama-dosyasi" TargetMode="External"/><Relationship Id="rId171" Type="http://schemas.openxmlformats.org/officeDocument/2006/relationships/hyperlink" Target="https://dumlupinarmyo.dpu.edu.tr/tr/index/sayfa/14658/faaliyet-raporlari" TargetMode="External"/><Relationship Id="rId192" Type="http://schemas.openxmlformats.org/officeDocument/2006/relationships/hyperlink" Target="https://www.mevzuat.gov.tr/mevzuat?MevzuatNo=28947&amp;MevzuatTur=7&amp;MevzuatTertip=5" TargetMode="External"/><Relationship Id="rId206" Type="http://schemas.openxmlformats.org/officeDocument/2006/relationships/hyperlink" Target="https://birimler.dpu.edu.tr/app/views/panel/ckfinder/userfiles/103/files/Birim_Kalite_Alt_Cal_sma_Komisyonlar_.pdf" TargetMode="External"/><Relationship Id="rId227" Type="http://schemas.openxmlformats.org/officeDocument/2006/relationships/hyperlink" Target="https://tpicd.org/index.php/tpicd/article/view/137" TargetMode="External"/><Relationship Id="rId248" Type="http://schemas.openxmlformats.org/officeDocument/2006/relationships/hyperlink" Target="https://dumlupinarmyo.dpu.edu.tr/" TargetMode="External"/><Relationship Id="rId269" Type="http://schemas.openxmlformats.org/officeDocument/2006/relationships/hyperlink" Target="https://dumlupinarmyo.dpu.edu.tr/tr/index/slide/11114/meslek-yuksekokulumuzda-bagimlilikla-mucadele-egitimi" TargetMode="External"/><Relationship Id="rId12" Type="http://schemas.openxmlformats.org/officeDocument/2006/relationships/hyperlink" Target="https://dumlupinarmyo.dpu.edu.tr/tr/index/sayfa/17138/gorev-dagilim-cizelgesi" TargetMode="External"/><Relationship Id="rId33" Type="http://schemas.openxmlformats.org/officeDocument/2006/relationships/hyperlink" Target="https://dumlupinarmyo.dpu.edu.tr/tr/index/sayfa/12645/kalite-el-kitabi" TargetMode="External"/><Relationship Id="rId108" Type="http://schemas.openxmlformats.org/officeDocument/2006/relationships/hyperlink" Target="https://erasmus.dpu.edu.tr/tr/index/sayfa/5503/erasmus-ka107-ortak-ulkeler" TargetMode="External"/><Relationship Id="rId129" Type="http://schemas.openxmlformats.org/officeDocument/2006/relationships/hyperlink" Target="https://dumlupinarmyo.dpu.edu.tr/tr/index/sayfa/14659/akts-klavuzu" TargetMode="External"/><Relationship Id="rId280" Type="http://schemas.openxmlformats.org/officeDocument/2006/relationships/fontTable" Target="fontTable.xml"/><Relationship Id="rId54" Type="http://schemas.openxmlformats.org/officeDocument/2006/relationships/hyperlink" Target="https://dumlupinarmyo.dpu.edu.tr/tr/index/sayfa/16971/temel-degerler" TargetMode="External"/><Relationship Id="rId75" Type="http://schemas.openxmlformats.org/officeDocument/2006/relationships/hyperlink" Target="https://pdb.dpu.edu.tr/tr/index/sayfa/3134/yonergeler" TargetMode="External"/><Relationship Id="rId96" Type="http://schemas.openxmlformats.org/officeDocument/2006/relationships/hyperlink" Target="https://dumlupinarmyo.dpu.edu.tr/tr/index/sayfa/12640/anketler" TargetMode="External"/><Relationship Id="rId140" Type="http://schemas.openxmlformats.org/officeDocument/2006/relationships/hyperlink" Target="https://obs.dpu.edu.tr/oibs/bologna/index.aspx?lang=tr&amp;curOp=showPac&amp;curUnit=38&amp;curSunit=90904714%20" TargetMode="External"/><Relationship Id="rId161" Type="http://schemas.openxmlformats.org/officeDocument/2006/relationships/hyperlink" Target="https://obs.dpu.edu.tr/oibs/bologna/index.aspx" TargetMode="External"/><Relationship Id="rId182" Type="http://schemas.openxmlformats.org/officeDocument/2006/relationships/hyperlink" Target="https://dumlupinarmyo.dpu.edu.tr/tr/index/slide/11114/meslek-yuksekokulumuzda-bagimlilikla-mucadele-egitimi%20" TargetMode="External"/><Relationship Id="rId217" Type="http://schemas.openxmlformats.org/officeDocument/2006/relationships/hyperlink" Target="https://birimler.dpu.edu.tr/app/views/panel/ckfinder/userfiles/103/files/2025.pdf" TargetMode="External"/><Relationship Id="rId6" Type="http://schemas.openxmlformats.org/officeDocument/2006/relationships/image" Target="media/image1.png"/><Relationship Id="rId238" Type="http://schemas.openxmlformats.org/officeDocument/2006/relationships/hyperlink" Target="https://strateji.dpu.edu.tr/tr/index/sayfa/3006/performans-programi" TargetMode="External"/><Relationship Id="rId259" Type="http://schemas.openxmlformats.org/officeDocument/2006/relationships/hyperlink" Target="https://dumlupinarmyo.dpu.edu.tr/tr/index/sayfa/18280/toplumsal-katki-alt-calisma-grubu" TargetMode="External"/><Relationship Id="rId23" Type="http://schemas.openxmlformats.org/officeDocument/2006/relationships/hyperlink" Target="https://dumlupinarmyo.dpu.edu.tr/tr/index/sayfa/17374/komisyon-karar-tutanaklari" TargetMode="External"/><Relationship Id="rId119" Type="http://schemas.openxmlformats.org/officeDocument/2006/relationships/hyperlink" Target="https://www.mevzuat.gov.tr/mevzuat?MevzuatNo=23978&amp;MevzuatTur=8&amp;MevzuatTertip=5" TargetMode="External"/><Relationship Id="rId270" Type="http://schemas.openxmlformats.org/officeDocument/2006/relationships/hyperlink" Target="https://dumlupinarmyo.dpu.edu.tr/tr/index/slide/10235/23-nisan-oyun-senligi" TargetMode="External"/><Relationship Id="rId44" Type="http://schemas.openxmlformats.org/officeDocument/2006/relationships/hyperlink" Target="https://dumlupinarmyo.dpu.edu.tr/tr/index/sayfa/14650/birim-kalite-komisyonu-tutanaklari" TargetMode="External"/><Relationship Id="rId65" Type="http://schemas.openxmlformats.org/officeDocument/2006/relationships/hyperlink" Target="https://dumlupinarmyo.dpu.edu.tr/tr/index/sayfa/14658/faaliyet-raporlari" TargetMode="External"/><Relationship Id="rId86" Type="http://schemas.openxmlformats.org/officeDocument/2006/relationships/hyperlink" Target="https://dumlupinarmyo.dpu.edu.tr/tr/index/sayfa/3586/yuksekokul-kurulu" TargetMode="External"/><Relationship Id="rId130" Type="http://schemas.openxmlformats.org/officeDocument/2006/relationships/hyperlink" Target="https://dumlupinarmyo.dpu.edu.tr/tr/index/sayfa/17374/komisyon-karar-tutanaklari%20" TargetMode="External"/><Relationship Id="rId151" Type="http://schemas.openxmlformats.org/officeDocument/2006/relationships/hyperlink" Target="https://dumlupinarmyo.dpu.edu.tr/tr/index/sayfa/14651/organizasyon-semasi" TargetMode="External"/><Relationship Id="rId172" Type="http://schemas.openxmlformats.org/officeDocument/2006/relationships/hyperlink" Target="https://isgkatip.csgb.gov.tr/" TargetMode="External"/><Relationship Id="rId193" Type="http://schemas.openxmlformats.org/officeDocument/2006/relationships/hyperlink" Target="https://www.mevzuat.gov.tr/mevzuat?MevzuatNo=24672&amp;MevzuatTur=7&amp;MevzuatTertip=5" TargetMode="External"/><Relationship Id="rId207" Type="http://schemas.openxmlformats.org/officeDocument/2006/relationships/hyperlink" Target="https://birimler.dpu.edu.tr/app/views/panel/ckfinder/userfiles/103/files/Kalite_Komisyonu_Toplant__Tutanag__3(1).pdf" TargetMode="External"/><Relationship Id="rId228" Type="http://schemas.openxmlformats.org/officeDocument/2006/relationships/hyperlink" Target="https://dumlupinarmyo.dpu.edu.tr/tr/index/sayfa/14653/arastirma-gelistirme-politikasi" TargetMode="External"/><Relationship Id="rId249" Type="http://schemas.openxmlformats.org/officeDocument/2006/relationships/hyperlink" Target="https://dumlupinarmyo.dpu.edu.tr/tr/index/sayfa/13465/politikalarimiz" TargetMode="External"/><Relationship Id="rId13" Type="http://schemas.openxmlformats.org/officeDocument/2006/relationships/hyperlink" Target="https://dumlupinarmyo.dpu.edu.tr/tr/index/sayfa/12633/birim-kalite-danisma-kurulu" TargetMode="External"/><Relationship Id="rId109" Type="http://schemas.openxmlformats.org/officeDocument/2006/relationships/hyperlink" Target="https://dumlupinarmyo.dpu.edu.tr/tr/index/sayfa/12635/birim-kalite-komisyonu-alt-calisma-gruplari" TargetMode="External"/><Relationship Id="rId260" Type="http://schemas.openxmlformats.org/officeDocument/2006/relationships/hyperlink" Target="https://dumlupinarmyo.dpu.edu.tr/tr" TargetMode="External"/><Relationship Id="rId281" Type="http://schemas.openxmlformats.org/officeDocument/2006/relationships/theme" Target="theme/theme1.xml"/><Relationship Id="rId34" Type="http://schemas.openxmlformats.org/officeDocument/2006/relationships/hyperlink" Target="https://dumlupinarmyo.dpu.edu.tr/tr/index/sayfa/14795/birim-ici-degerlendirme-raporlari" TargetMode="External"/><Relationship Id="rId55" Type="http://schemas.openxmlformats.org/officeDocument/2006/relationships/hyperlink" Target="https://dumlupinarmyo.dpu.edu.tr/tr/index/sayfa/13465/politikalarimiz" TargetMode="External"/><Relationship Id="rId76" Type="http://schemas.openxmlformats.org/officeDocument/2006/relationships/hyperlink" Target="https://pdb.dpu.edu.tr/tr/index/sayfa/19096/hizmet-ici-egitim-degerlendirme" TargetMode="External"/><Relationship Id="rId97" Type="http://schemas.openxmlformats.org/officeDocument/2006/relationships/hyperlink" Target="https://dumlupinarmyo.dpu.edu.tr/tr/index/sayfa/12640/anketler" TargetMode="External"/><Relationship Id="rId120" Type="http://schemas.openxmlformats.org/officeDocument/2006/relationships/hyperlink" Target="https://dumlupinarmyo.dpu.edu.tr/tr/index/sayfa/12635/birim-kalite-komisyonu-alt-calisma-gruplari%20" TargetMode="External"/><Relationship Id="rId141" Type="http://schemas.openxmlformats.org/officeDocument/2006/relationships/hyperlink" Target="https://obs.dpu.edu.tr/oibs/bologna/index.aspx?lang=tr&amp;curOp=showPac&amp;curUnit=38&amp;curSunit=90904714%20" TargetMode="External"/><Relationship Id="rId7" Type="http://schemas.openxmlformats.org/officeDocument/2006/relationships/hyperlink" Target="https://dumlupinarmyo.dpu.edu.tr/tr/index/sayfa/12634/birim-kalite-komisyonu" TargetMode="External"/><Relationship Id="rId162" Type="http://schemas.openxmlformats.org/officeDocument/2006/relationships/hyperlink" Target="https://www.mevzuat.gov.tr/mevzuat?MevzuatNo=23978&amp;MevzuatTur=8&amp;MevzuatTertip=5" TargetMode="External"/><Relationship Id="rId183" Type="http://schemas.openxmlformats.org/officeDocument/2006/relationships/hyperlink" Target="https://dumlupinarmyo.dpu.edu.tr/tr/index/slide/10232/voleybol-turnuvasi" TargetMode="External"/><Relationship Id="rId218" Type="http://schemas.openxmlformats.org/officeDocument/2006/relationships/hyperlink" Target="https://dumlupinarmyo.dpu.edu.tr/tr/index/sayfa/14653/arastirma-gelistirme-politikasi" TargetMode="External"/><Relationship Id="rId239" Type="http://schemas.openxmlformats.org/officeDocument/2006/relationships/hyperlink" Target="https://dumlupinarmyo.dpu.edu.tr/" TargetMode="External"/><Relationship Id="rId250" Type="http://schemas.openxmlformats.org/officeDocument/2006/relationships/hyperlink" Target="https://dumlupinarmyo.dpu.edu.tr/tr/index/sayfa/3583/misyon-vizyon" TargetMode="External"/><Relationship Id="rId271" Type="http://schemas.openxmlformats.org/officeDocument/2006/relationships/hyperlink" Target="https://dumlupinarmyo.dpu.edu.tr/tr/index/sayfa/17374/komisyon-karar-tutanaklari" TargetMode="External"/><Relationship Id="rId24" Type="http://schemas.openxmlformats.org/officeDocument/2006/relationships/hyperlink" Target="https://dumlupinarmyo.dpu.edu.tr/tr/index/sayfa/19140/birim-akran-degerlendirme-raporlari" TargetMode="External"/><Relationship Id="rId45" Type="http://schemas.openxmlformats.org/officeDocument/2006/relationships/hyperlink" Target="https://dumlupinarmyo.dpu.edu.tr/tr/index/sayfa/18274/puko-temelli-eylem-planlari" TargetMode="External"/><Relationship Id="rId66" Type="http://schemas.openxmlformats.org/officeDocument/2006/relationships/hyperlink" Target="https://dumlupinarmyo.dpu.edu.tr/tr/index/sayfa/14658/faaliyet-raporlari" TargetMode="External"/><Relationship Id="rId87" Type="http://schemas.openxmlformats.org/officeDocument/2006/relationships/hyperlink" Target="https://dumlupinarmyo.dpu.edu.tr/tr/index/sayfa/12633/birim-kalite-danisma-kurulu" TargetMode="External"/><Relationship Id="rId110" Type="http://schemas.openxmlformats.org/officeDocument/2006/relationships/hyperlink" Target="https://dumlupinarmyo.dpu.edu.tr/tr/index/sayfa/14650/birim-kalite-komisyonu-tutanaklari" TargetMode="External"/><Relationship Id="rId131" Type="http://schemas.openxmlformats.org/officeDocument/2006/relationships/hyperlink" Target="https://dumlupinarmyo.dpu.edu.tr/tr/index/sayfa/17374/komisyon-karar-tutanaklari" TargetMode="External"/><Relationship Id="rId152" Type="http://schemas.openxmlformats.org/officeDocument/2006/relationships/hyperlink" Target="https://dumlupinarmyo.dpu.edu.tr/tr/index/sayfa/17137/personel-gorev-tanimlari" TargetMode="External"/><Relationship Id="rId173" Type="http://schemas.openxmlformats.org/officeDocument/2006/relationships/hyperlink" Target="https://isgkatip.csgb.gov.tr/" TargetMode="External"/><Relationship Id="rId194" Type="http://schemas.openxmlformats.org/officeDocument/2006/relationships/hyperlink" Target="https://www.mevzuat.gov.tr/mevzuat?MevzuatNo=28947&amp;MevzuatTur=7&amp;MevzuatTertip=5" TargetMode="External"/><Relationship Id="rId208" Type="http://schemas.openxmlformats.org/officeDocument/2006/relationships/hyperlink" Target="https://birimler.dpu.edu.tr/app/views/panel/ckfinder/userfiles/103/files/Birim_Kalite_Alt_Cal_sma_Komisyonlar_.pdf" TargetMode="External"/><Relationship Id="rId229" Type="http://schemas.openxmlformats.org/officeDocument/2006/relationships/hyperlink" Target="https://www.linkedin.com/posts/giray-tunca_aerodynamics-biomimetics-windtunnel-activity-7364923410415501312-l1M1?utm_source=share&amp;utm_medium=member_desktop&amp;rcm=ACoAABPMWuIBMbZTgBCccdRb64FMAI7YxiyNoMY" TargetMode="External"/><Relationship Id="rId240" Type="http://schemas.openxmlformats.org/officeDocument/2006/relationships/hyperlink" Target="https://www.mevzuat.gov.tr/mevzuat?MevzuatNo=28947&amp;MevzuatTur=7&amp;MevzuatTertip=5" TargetMode="External"/><Relationship Id="rId261" Type="http://schemas.openxmlformats.org/officeDocument/2006/relationships/hyperlink" Target="https://dumlupinarmyo.dpu.edu.tr/tr/index/sayfa/14650/birim-kalite-komisyonu-tutanaklari" TargetMode="External"/><Relationship Id="rId14" Type="http://schemas.openxmlformats.org/officeDocument/2006/relationships/hyperlink" Target="https://dumlupinarmyo.dpu.edu.tr/tr/index/sayfa/12639/komisyonlar" TargetMode="External"/><Relationship Id="rId35" Type="http://schemas.openxmlformats.org/officeDocument/2006/relationships/hyperlink" Target="https://dumlupinarmyo.dpu.edu.tr/tr/index/sayfa/19140/birim-akran-degerlendirme-raporlari" TargetMode="External"/><Relationship Id="rId56" Type="http://schemas.openxmlformats.org/officeDocument/2006/relationships/hyperlink" Target="https://dumlupinarmyo.dpu.edu.tr/tr/index/slide/10918/2025-2026-guz-yariyili-akademik-kurul-toplantisi-gerceklestirildi" TargetMode="External"/><Relationship Id="rId77" Type="http://schemas.openxmlformats.org/officeDocument/2006/relationships/hyperlink" Target="https://dumlupinarmyo.dpu.edu.tr/tr/index/sayfa/12640/anketler" TargetMode="External"/><Relationship Id="rId100" Type="http://schemas.openxmlformats.org/officeDocument/2006/relationships/hyperlink" Target="https://mezun.dpu.edu.tr/" TargetMode="External"/><Relationship Id="rId8" Type="http://schemas.openxmlformats.org/officeDocument/2006/relationships/hyperlink" Target="https://dumlupinarmyo.dpu.edu.tr/tr/index/sayfa/14650/birim-kalite-komisyonu-tutanaklari" TargetMode="External"/><Relationship Id="rId98" Type="http://schemas.openxmlformats.org/officeDocument/2006/relationships/hyperlink" Target="https://dumlupinarmyo.dpu.edu.tr/tr/index/sayfa/12640/anketler" TargetMode="External"/><Relationship Id="rId121" Type="http://schemas.openxmlformats.org/officeDocument/2006/relationships/hyperlink" Target="https://dumlupinarmyo.dpu.edu.tr/tr/index/sayfa/12635/birim-kalite-komisyonu-alt-calisma-gruplari" TargetMode="External"/><Relationship Id="rId142" Type="http://schemas.openxmlformats.org/officeDocument/2006/relationships/hyperlink" Target="https://dumlupinarmyo.dpu.edu.tr/tr/index/sayfa/14659/akts-klavuzu" TargetMode="External"/><Relationship Id="rId163" Type="http://schemas.openxmlformats.org/officeDocument/2006/relationships/hyperlink" Target="https://birimler.dpu.edu.tr/app/views/panel/ckfinder/userfiles/27/files/yatay_gecis_yoenergesi_13_08_2025.pdf" TargetMode="External"/><Relationship Id="rId184" Type="http://schemas.openxmlformats.org/officeDocument/2006/relationships/hyperlink" Target="https://dumlupinarmyo.dpu.edu.tr/tr/index/slide/11873/santrac-turnuvasi" TargetMode="External"/><Relationship Id="rId219" Type="http://schemas.openxmlformats.org/officeDocument/2006/relationships/hyperlink" Target="https://www.linkedin.com/posts/dr-fetiye-erbil-34a8ba202_19-aral%C4%B1k-2025-t%C3%BCrkiyede-okul-%C3%B6ncesi-e%C4%9Fitim-ugcPost-7408179555770998784-ssO6?utm_source=share&amp;utm_medium=member_desktop&amp;rcm=ACoAABPMWuIBMbZTgBCccdRb64FMAI7YxiyNoMY" TargetMode="External"/><Relationship Id="rId230" Type="http://schemas.openxmlformats.org/officeDocument/2006/relationships/hyperlink" Target="https://tpicd.org/index.php/tpicd/article/view/137" TargetMode="External"/><Relationship Id="rId251" Type="http://schemas.openxmlformats.org/officeDocument/2006/relationships/hyperlink" Target="https://dumlupinarmyo.dpu.edu.tr/tr/index/slide/11114/meslek-yuksekokulumuzda-bagimlilikla-mucadele-egitimi" TargetMode="External"/><Relationship Id="rId25" Type="http://schemas.openxmlformats.org/officeDocument/2006/relationships/hyperlink" Target="https://dumlupinarmyo.dpu.edu.tr/tr/index/sayfa/14096/gorus-oneri-ve-sikayet-formu" TargetMode="External"/><Relationship Id="rId46" Type="http://schemas.openxmlformats.org/officeDocument/2006/relationships/hyperlink" Target="https://dumlupinarmyo.dpu.edu.tr/tr/index/sayfa/14076/isletmede-mesleki-egitim-bilgilendirme-ve-duyurular" TargetMode="External"/><Relationship Id="rId67" Type="http://schemas.openxmlformats.org/officeDocument/2006/relationships/hyperlink" Target="https://dumlupinarmyo.dpu.edu.tr/tr/index/sayfa/17374/komisyon-karar-tutanaklari" TargetMode="External"/><Relationship Id="rId272" Type="http://schemas.openxmlformats.org/officeDocument/2006/relationships/hyperlink" Target="https://dumlupinarmyo.dpu.edu.tr/tr/index/sayfa/18280/toplumsal-katki-alt-calisma-grubu" TargetMode="External"/><Relationship Id="rId88" Type="http://schemas.openxmlformats.org/officeDocument/2006/relationships/hyperlink" Target="https://dumlupinarmyo.dpu.edu.tr/tr/index/sayfa/14096/gorus-oneri-ve-sikayet-formu" TargetMode="External"/><Relationship Id="rId111" Type="http://schemas.openxmlformats.org/officeDocument/2006/relationships/hyperlink" Target="https://dumlupinarmyo.dpu.edu.tr/tr/index/slide/11650/ime-otomasyon-ve-egitim-surecleri-bilgilendirme-toplantisi-gerceklestirildi" TargetMode="External"/><Relationship Id="rId132" Type="http://schemas.openxmlformats.org/officeDocument/2006/relationships/hyperlink" Target="https://www.mevzuat.gov.tr/mevzuat?MevzuatNo=23978&amp;MevzuatTur=8&amp;MevzuatTertip=5%20" TargetMode="External"/><Relationship Id="rId153" Type="http://schemas.openxmlformats.org/officeDocument/2006/relationships/hyperlink" Target="https://dumlupinarmyo.dpu.edu.tr/tr/index/duyuru/22056/2025-2026-egitim-ogretim-guz-yariyili-ders-programi" TargetMode="External"/><Relationship Id="rId174" Type="http://schemas.openxmlformats.org/officeDocument/2006/relationships/hyperlink" Target="https://eob.dpu.edu.tr/tr/index/sayfa/11931/engelsiz-ogrenci-birimi-yonergesi" TargetMode="External"/><Relationship Id="rId195" Type="http://schemas.openxmlformats.org/officeDocument/2006/relationships/hyperlink" Target="https://birimler.dpu.edu.tr/app/views/panel/ckfinder/userfiles/60/files/DPU-KYS-SMYO-_D-14_H_ZMET__C__EG_T_M_YOeNERGES_.pdf" TargetMode="External"/><Relationship Id="rId209" Type="http://schemas.openxmlformats.org/officeDocument/2006/relationships/hyperlink" Target="https://birimler.dpu.edu.tr/app/views/panel/ckfinder/userfiles/103/files/Kalite_Komisyonu_Toplant__Tutanag__3(1).pdf" TargetMode="External"/><Relationship Id="rId220" Type="http://schemas.openxmlformats.org/officeDocument/2006/relationships/hyperlink" Target="https://www.linkedin.com/posts/s%C3%BCmeyye-%C3%B6cal-0822a693_i-was-delighted-to-attend-the-european-icse-activity-7394682795455037440-Le2Y?utm_source=share&amp;utm_medium=member_desktop&amp;rcm=ACoAABPMWuIBMbZTgBCccdRb64FMAI7YxiyNoMY" TargetMode="External"/><Relationship Id="rId241" Type="http://schemas.openxmlformats.org/officeDocument/2006/relationships/hyperlink" Target="https://dumlupinarmyo.dpu.edu.tr/tr/index/sayfa/14653/arastirma-gelistirme-politikasi" TargetMode="External"/><Relationship Id="rId15" Type="http://schemas.openxmlformats.org/officeDocument/2006/relationships/hyperlink" Target="https://dumlupinarmyo.dpu.edu.tr/tr/index/sayfa/14655/paydaslarimiz" TargetMode="External"/><Relationship Id="rId36" Type="http://schemas.openxmlformats.org/officeDocument/2006/relationships/hyperlink" Target="https://dumlupinarmyo.dpu.edu.tr/tr/index/sayfa/14076/isletmede-mesleki-egitim-bilgilendirme-ve-duyurular" TargetMode="External"/><Relationship Id="rId57" Type="http://schemas.openxmlformats.org/officeDocument/2006/relationships/hyperlink" Target="https://dumlupinarmyo.dpu.edu.tr/tr/index/sayfa/19140/birim-akran-degerlendirme-raporlari" TargetMode="External"/><Relationship Id="rId262" Type="http://schemas.openxmlformats.org/officeDocument/2006/relationships/hyperlink" Target="https://dumlupinarmyo.dpu.edu.tr/" TargetMode="External"/><Relationship Id="rId78" Type="http://schemas.openxmlformats.org/officeDocument/2006/relationships/hyperlink" Target="https://pdb.dpu.edu.tr/tr/index/sayfa/19096/hizmet-ici-egitim-degerlendirme" TargetMode="External"/><Relationship Id="rId99" Type="http://schemas.openxmlformats.org/officeDocument/2006/relationships/hyperlink" Target="https://dumlupinarmyo.dpu.edu.tr/tr/index/sayfa/16651/ogrenci-el-kitabi" TargetMode="External"/><Relationship Id="rId101" Type="http://schemas.openxmlformats.org/officeDocument/2006/relationships/hyperlink" Target="https://iro.dpu.edu.tr/" TargetMode="External"/><Relationship Id="rId122" Type="http://schemas.openxmlformats.org/officeDocument/2006/relationships/hyperlink" Target="https://dumlupinarmyo.dpu.edu.tr/tr/index/sayfa/11412/ders-icerikleri%20" TargetMode="External"/><Relationship Id="rId143" Type="http://schemas.openxmlformats.org/officeDocument/2006/relationships/hyperlink" Target="https://dumlupinarmyo.dpu.edu.tr/tr/index/sayfa/14659/akts-klavuzu" TargetMode="External"/><Relationship Id="rId164" Type="http://schemas.openxmlformats.org/officeDocument/2006/relationships/hyperlink" Target="https://birimler.dpu.edu.tr/app/views/panel/ckfinder/userfiles/27/files/Ders_acma_muefredat_haz_rlama_yoenergesi_15_01_2026.pdf" TargetMode="External"/><Relationship Id="rId185" Type="http://schemas.openxmlformats.org/officeDocument/2006/relationships/hyperlink" Target="https://dumlupinarmyo.dpu.edu.tr/tr/index/slide/10235/23-nisan-oyun-senligi" TargetMode="External"/><Relationship Id="rId9" Type="http://schemas.openxmlformats.org/officeDocument/2006/relationships/hyperlink" Target="https://dumlupinarmyo.dpu.edu.tr/tr/index/sayfa/14650/birim-kalite-komisyonu-tutanaklari" TargetMode="External"/><Relationship Id="rId210" Type="http://schemas.openxmlformats.org/officeDocument/2006/relationships/hyperlink" Target="https://birimler.dpu.edu.tr/app/views/panel/ckfinder/userfiles/103/files/arast_rma_gelistirme_politika_belgesi.docx" TargetMode="External"/><Relationship Id="rId26" Type="http://schemas.openxmlformats.org/officeDocument/2006/relationships/hyperlink" Target="https://dumlupinarmyo.dpu.edu.tr/tr/index/sayfa/17374/komisyon-karar-tutanaklari" TargetMode="External"/><Relationship Id="rId231" Type="http://schemas.openxmlformats.org/officeDocument/2006/relationships/hyperlink" Target="https://dumlupinarmyo.dpu.edu.tr/tr/index/sayfa/12639/komisyonlar" TargetMode="External"/><Relationship Id="rId252" Type="http://schemas.openxmlformats.org/officeDocument/2006/relationships/hyperlink" Target="https://dumlupinarmyo.dpu.edu.tr/tr/index/slide/10235/23-nisan-oyun-senligi" TargetMode="External"/><Relationship Id="rId273" Type="http://schemas.openxmlformats.org/officeDocument/2006/relationships/hyperlink" Target="https://dumlupinarmyo.dpu.edu.tr/tr/index/slide/11114/meslek-yuksekokulumuzda-bagimlilikla-mucadele-egitimi" TargetMode="External"/><Relationship Id="rId47" Type="http://schemas.openxmlformats.org/officeDocument/2006/relationships/hyperlink" Target="https://dumlupinarmyo.dpu.edu.tr/tr" TargetMode="External"/><Relationship Id="rId68" Type="http://schemas.openxmlformats.org/officeDocument/2006/relationships/hyperlink" Target="https://dumlupinarmyo.dpu.edu.tr/tr" TargetMode="External"/><Relationship Id="rId89" Type="http://schemas.openxmlformats.org/officeDocument/2006/relationships/hyperlink" Target="https://dumlupinarmyo.dpu.edu.tr/tr/index/sayfa/14658/faaliyet-raporlari" TargetMode="External"/><Relationship Id="rId112" Type="http://schemas.openxmlformats.org/officeDocument/2006/relationships/hyperlink" Target="https://dumlupinarmyo.dpu.edu.tr/tr/index/slide/10958/2025-2026-egitim-ogretim-yili-oryantasyon-programi" TargetMode="External"/><Relationship Id="rId133" Type="http://schemas.openxmlformats.org/officeDocument/2006/relationships/hyperlink" Target="https://www.mevzuat.gov.tr/mevzuat?MevzuatNo=23978&amp;MevzuatTur=8&amp;MevzuatTertip=5" TargetMode="External"/><Relationship Id="rId154" Type="http://schemas.openxmlformats.org/officeDocument/2006/relationships/hyperlink" Target="https://dumlupinarmyo.dpu.edu.tr/tr/index/duyuru/22778/2025-2026-egitim-ogretim-yili-yariyil-sonu-sinav-programi" TargetMode="External"/><Relationship Id="rId175" Type="http://schemas.openxmlformats.org/officeDocument/2006/relationships/hyperlink" Target="https://eob.dpu.edu.tr/tr/index/sayfa/11931/engelsiz-ogrenci-birimi-yonergesi" TargetMode="External"/><Relationship Id="rId196" Type="http://schemas.openxmlformats.org/officeDocument/2006/relationships/hyperlink" Target="https://kutahyatto.com/kurumsal/" TargetMode="External"/><Relationship Id="rId200" Type="http://schemas.openxmlformats.org/officeDocument/2006/relationships/hyperlink" Target="https://kutahyatto.com/kurumsal/" TargetMode="External"/><Relationship Id="rId16" Type="http://schemas.openxmlformats.org/officeDocument/2006/relationships/hyperlink" Target="https://dumlupinarmyo.dpu.edu.tr/tr/index/sayfa/17137/personel-gorev-tanimlari" TargetMode="External"/><Relationship Id="rId221" Type="http://schemas.openxmlformats.org/officeDocument/2006/relationships/hyperlink" Target="https://dumlupinarmyo.dpu.edu.tr/" TargetMode="External"/><Relationship Id="rId242" Type="http://schemas.openxmlformats.org/officeDocument/2006/relationships/hyperlink" Target="https://dumlupinarmyo.dpu.edu.tr/tr/index/sayfa/12639/komisyonlar" TargetMode="External"/><Relationship Id="rId263" Type="http://schemas.openxmlformats.org/officeDocument/2006/relationships/hyperlink" Target="https://dumlupinarmyo.dpu.edu.tr/tr/index/slide/11816/siber-suclarla-mucadele-egitimi" TargetMode="External"/><Relationship Id="rId37" Type="http://schemas.openxmlformats.org/officeDocument/2006/relationships/hyperlink" Target="https://dumlupinarmyo.dpu.edu.tr/tr/index/sayfa/14077/basvuru-formlari" TargetMode="External"/><Relationship Id="rId58" Type="http://schemas.openxmlformats.org/officeDocument/2006/relationships/hyperlink" Target="https://dumlupinarmyo.dpu.edu.tr/tr/index/sayfa/17374/komisyon-karar-tutanaklari" TargetMode="External"/><Relationship Id="rId79" Type="http://schemas.openxmlformats.org/officeDocument/2006/relationships/hyperlink" Target="https://dumlupinarmyo.dpu.edu.tr/tr/index/sayfa/12640/anketler" TargetMode="External"/><Relationship Id="rId102" Type="http://schemas.openxmlformats.org/officeDocument/2006/relationships/hyperlink" Target="https://iro.dpu.edu.tr/" TargetMode="External"/><Relationship Id="rId123" Type="http://schemas.openxmlformats.org/officeDocument/2006/relationships/hyperlink" Target="https://dumlupinarmyo.dpu.edu.tr/tr/index/sayfa/11412/ders-icerikleri" TargetMode="External"/><Relationship Id="rId144" Type="http://schemas.openxmlformats.org/officeDocument/2006/relationships/hyperlink" Target="https://dumlupinarmyo.dpu.edu.tr/tr/index/sayfa/11412/ders-icerikleri" TargetMode="External"/><Relationship Id="rId90" Type="http://schemas.openxmlformats.org/officeDocument/2006/relationships/hyperlink" Target="https://dumlupinarmyo.dpu.edu.tr/tr/index/sayfa/15821/ic-paydaslarimiz" TargetMode="External"/><Relationship Id="rId165" Type="http://schemas.openxmlformats.org/officeDocument/2006/relationships/hyperlink" Target="https://birimler.dpu.edu.tr/app/views/panel/ckfinder/userfiles/27/files/Kuetahya_Dumlup_nar_Ueniversitesi_Diploma%2C_Sertifika_ve_Belgeler__le__lgili_Yoenerge.pdf" TargetMode="External"/><Relationship Id="rId186" Type="http://schemas.openxmlformats.org/officeDocument/2006/relationships/hyperlink" Target="https://dumlupinarmyo.dpu.edu.tr/tr/index/slide/11560/veda-yemegi" TargetMode="External"/><Relationship Id="rId211" Type="http://schemas.openxmlformats.org/officeDocument/2006/relationships/hyperlink" Target="https://birimler.dpu.edu.tr/app/views/panel/ckfinder/userfiles/103/files/2025.pdf" TargetMode="External"/><Relationship Id="rId232" Type="http://schemas.openxmlformats.org/officeDocument/2006/relationships/hyperlink" Target="https://birimler.dpu.edu.tr/app/views/panel/ckfinder/userfiles/103/files/Birim_Kalite_Alt_Cal_sma_Komisyonlar_.pdf" TargetMode="External"/><Relationship Id="rId253" Type="http://schemas.openxmlformats.org/officeDocument/2006/relationships/hyperlink" Target="https://dumlupinarmyo.dpu.edu.tr/tr/index/slide/11114/meslek-yuksekokulumuzda-bagimlilikla-mucadele-egitimi" TargetMode="External"/><Relationship Id="rId274" Type="http://schemas.openxmlformats.org/officeDocument/2006/relationships/hyperlink" Target="https://dumlupinarmyo.dpu.edu.tr/tr/index/slide/10235/23-nisan-oyun-senligi" TargetMode="External"/><Relationship Id="rId27" Type="http://schemas.openxmlformats.org/officeDocument/2006/relationships/hyperlink" Target="https://pdb.dpu.edu.tr/tr/index/sayfa/19096/hizmet-ici-egitim-degerlendirme" TargetMode="External"/><Relationship Id="rId48" Type="http://schemas.openxmlformats.org/officeDocument/2006/relationships/hyperlink" Target="https://dumlupinarmyo.dpu.edu.tr/tr" TargetMode="External"/><Relationship Id="rId69" Type="http://schemas.openxmlformats.org/officeDocument/2006/relationships/hyperlink" Target="https://dumlupinarmyo.dpu.edu.tr/tr" TargetMode="External"/><Relationship Id="rId113" Type="http://schemas.openxmlformats.org/officeDocument/2006/relationships/hyperlink" Target="https://dumlupinarmyo.dpu.edu.tr/tr/index/sayfa/18274/puko-temelli-eylem-planlari" TargetMode="External"/><Relationship Id="rId134" Type="http://schemas.openxmlformats.org/officeDocument/2006/relationships/hyperlink" Target="https://dumlupinarmyo.dpu.edu.tr/tr/index/sayfa/17374/komisyon-karar-tutanaklari" TargetMode="External"/><Relationship Id="rId80" Type="http://schemas.openxmlformats.org/officeDocument/2006/relationships/hyperlink" Target="https://imidb.dpu.edu.tr/tr/index/sayfa/8538/yonetmelikler" TargetMode="External"/><Relationship Id="rId155" Type="http://schemas.openxmlformats.org/officeDocument/2006/relationships/hyperlink" Target="https://birimler.dpu.edu.tr/app/views/panel/ckfinder/userfiles/103/files/Birim_Kalite_Komisyonu.pdf" TargetMode="External"/><Relationship Id="rId176" Type="http://schemas.openxmlformats.org/officeDocument/2006/relationships/hyperlink" Target="https://eob.dpu.edu.tr/tr" TargetMode="External"/><Relationship Id="rId197" Type="http://schemas.openxmlformats.org/officeDocument/2006/relationships/hyperlink" Target="https://kutahyatto.com/kurumsal/" TargetMode="External"/><Relationship Id="rId201" Type="http://schemas.openxmlformats.org/officeDocument/2006/relationships/hyperlink" Target="https://www.mevzuat.gov.tr/mevzuat?MevzuatNo=201811834&amp;MevzuatTur=21&amp;MevzuatTertip=5" TargetMode="External"/><Relationship Id="rId222" Type="http://schemas.openxmlformats.org/officeDocument/2006/relationships/hyperlink" Target="https://dumlupinarmyo.dpu.edu.tr/tr/index/sayfa/14653/arastirma-gelistirme-politikasi" TargetMode="External"/><Relationship Id="rId243" Type="http://schemas.openxmlformats.org/officeDocument/2006/relationships/hyperlink" Target="https://dumlupinarmyo.dpu.edu.tr/tr/index/sayfa/12639/komisyonlar" TargetMode="External"/><Relationship Id="rId264" Type="http://schemas.openxmlformats.org/officeDocument/2006/relationships/hyperlink" Target="https://dumlupinarmyo.dpu.edu.tr/tr/index/sayfa/17374/komisyon-karar-tutanaklari" TargetMode="External"/><Relationship Id="rId17" Type="http://schemas.openxmlformats.org/officeDocument/2006/relationships/hyperlink" Target="https://dumlupinarmyo.dpu.edu.tr/tr/index/sayfa/3582/yonetim-kurulu" TargetMode="External"/><Relationship Id="rId38" Type="http://schemas.openxmlformats.org/officeDocument/2006/relationships/hyperlink" Target="https://dumlupinarmyo.dpu.edu.tr/tr/index/sayfa/14078/ime-egitim-sureci-formlari" TargetMode="External"/><Relationship Id="rId59" Type="http://schemas.openxmlformats.org/officeDocument/2006/relationships/hyperlink" Target="https://dumlupinarmyo.dpu.edu.tr/tr/index/sayfa/14658/faaliyet-raporlari" TargetMode="External"/><Relationship Id="rId103" Type="http://schemas.openxmlformats.org/officeDocument/2006/relationships/hyperlink" Target="https://iro.dpu.edu.tr/" TargetMode="External"/><Relationship Id="rId124" Type="http://schemas.openxmlformats.org/officeDocument/2006/relationships/hyperlink" Target="chrome-extension://efaidnbmnnnibpcajpcglclefindmkaj/https:/birimler.dpu.edu.tr/app/views/panel/ckfinder/userfiles/136/files/Kalite_El_Kitab__(2).pdf" TargetMode="External"/><Relationship Id="rId70" Type="http://schemas.openxmlformats.org/officeDocument/2006/relationships/hyperlink" Target="https://dumlupinarmyo.dpu.edu.tr/tr/index/sayfa/14096/gorus-oneri-ve-sikayet-formu" TargetMode="External"/><Relationship Id="rId91" Type="http://schemas.openxmlformats.org/officeDocument/2006/relationships/hyperlink" Target="https://dumlupinarmyo.dpu.edu.tr/tr/index/sayfa/15822/dis-paydaslarimiz" TargetMode="External"/><Relationship Id="rId145" Type="http://schemas.openxmlformats.org/officeDocument/2006/relationships/hyperlink" Target="https://dumlupinarmyo.dpu.edu.tr/tr/index/sayfa/11412/ders-icerikleri" TargetMode="External"/><Relationship Id="rId166" Type="http://schemas.openxmlformats.org/officeDocument/2006/relationships/hyperlink" Target="https://birimler.dpu.edu.tr/app/views/panel/ckfinder/userfiles/27/files/Oegrenci_El_Kitab_(3).pdf" TargetMode="External"/><Relationship Id="rId187" Type="http://schemas.openxmlformats.org/officeDocument/2006/relationships/hyperlink" Target="https://dumlupinarmyo.dpu.edu.tr/tr/index/slide/11873/santrac-turnuvasi" TargetMode="External"/><Relationship Id="rId1" Type="http://schemas.openxmlformats.org/officeDocument/2006/relationships/customXml" Target="../customXml/item1.xml"/><Relationship Id="rId212" Type="http://schemas.openxmlformats.org/officeDocument/2006/relationships/hyperlink" Target="https://birimler.dpu.edu.tr/app/views/panel/ckfinder/userfiles/103/files/Kalite_Komisyonu_Toplant__tutanag__2(1).pdf" TargetMode="External"/><Relationship Id="rId233" Type="http://schemas.openxmlformats.org/officeDocument/2006/relationships/hyperlink" Target="https://strateji.dpu.edu.tr/tr/index/sayfa/3006/performans-programi" TargetMode="External"/><Relationship Id="rId254" Type="http://schemas.openxmlformats.org/officeDocument/2006/relationships/hyperlink" Target="https://dumlupinarmyo.dpu.edu.tr/tr/index/slide/10235/23-nisan-oyun-senligi" TargetMode="External"/><Relationship Id="rId28" Type="http://schemas.openxmlformats.org/officeDocument/2006/relationships/hyperlink" Target="https://dumlupinarmyo.dpu.edu.tr/tr/index/sayfa/12640/anketler" TargetMode="External"/><Relationship Id="rId49" Type="http://schemas.openxmlformats.org/officeDocument/2006/relationships/hyperlink" Target="https://dumlupinarmyo.dpu.edu.tr/tr/index/sayfa/14658/faaliyet-raporlari" TargetMode="External"/><Relationship Id="rId114" Type="http://schemas.openxmlformats.org/officeDocument/2006/relationships/hyperlink" Target="https://dumlupinarmyo.dpu.edu.tr/tr/index/sayfa/14076/isletmede-mesleki-egitim-bilgilendirme-ve-duyurular" TargetMode="External"/><Relationship Id="rId275" Type="http://schemas.openxmlformats.org/officeDocument/2006/relationships/hyperlink" Target="https://birimler.dpu.edu.tr/app/views/panel/ckfinder/userfiles/103/files/Dumlup_nar_MYO__B_R_M_KAL_TE_KOM_SYONU_TOPLANTI_TUTANAGI_2026_-_1_(1)_(1)_(2).pdf" TargetMode="External"/><Relationship Id="rId60" Type="http://schemas.openxmlformats.org/officeDocument/2006/relationships/hyperlink" Target="https://dumlupinarmyo.dpu.edu.tr/tr/index/sayfa/3583/misyon-vizyon" TargetMode="External"/><Relationship Id="rId81" Type="http://schemas.openxmlformats.org/officeDocument/2006/relationships/hyperlink" Target="https://imidb.dpu.edu.tr/tr/index/sayfa/8526/is-akislari" TargetMode="External"/><Relationship Id="rId135" Type="http://schemas.openxmlformats.org/officeDocument/2006/relationships/hyperlink" Target="https://dumlupinarmyo.dpu.edu.tr/tr/index/sayfa/17374/komisyon-karar-tutanaklari" TargetMode="External"/><Relationship Id="rId156" Type="http://schemas.openxmlformats.org/officeDocument/2006/relationships/hyperlink" Target="https://birimler.dpu.edu.tr/app/views/panel/ckfinder/userfiles/103/files/Birim_Kalite_Alt_Cal_sma_Komisyonlar_.pdf" TargetMode="External"/><Relationship Id="rId177" Type="http://schemas.openxmlformats.org/officeDocument/2006/relationships/hyperlink" Target="https://dumlupinarmyo.dpu.edu.tr/tr/index/slide/10235/23-nisan-oyun-senligi" TargetMode="External"/><Relationship Id="rId198" Type="http://schemas.openxmlformats.org/officeDocument/2006/relationships/hyperlink" Target="https://kutahyatto.com/kurumsal/" TargetMode="External"/><Relationship Id="rId202" Type="http://schemas.openxmlformats.org/officeDocument/2006/relationships/hyperlink" Target="https://www.mevzuat.gov.tr/mevzuat?MevzuatNo=201811834&amp;MevzuatTur=21&amp;MevzuatTertip=5" TargetMode="External"/><Relationship Id="rId223" Type="http://schemas.openxmlformats.org/officeDocument/2006/relationships/hyperlink" Target="https://www.linkedin.com/posts/dr-fetiye-erbil-34a8ba202_19-aral%C4%B1k-2025-t%C3%BCrkiyede-okul-%C3%B6ncesi-e%C4%9Fitim-ugcPost-7408179555770998784-ssO6?utm_source=share&amp;utm_medium=member_desktop&amp;rcm=ACoAABPMWuIBMbZTgBCccdRb64FMAI7YxiyNoMY" TargetMode="External"/><Relationship Id="rId244" Type="http://schemas.openxmlformats.org/officeDocument/2006/relationships/hyperlink" Target="https://www.mevzuat.gov.tr/mevzuat?MevzuatNo=28947&amp;MevzuatTur=7&amp;MevzuatTertip=5" TargetMode="External"/><Relationship Id="rId18" Type="http://schemas.openxmlformats.org/officeDocument/2006/relationships/hyperlink" Target="https://dumlupinarmyo.dpu.edu.tr/tr/index/sayfa/3586/yuksekokul-kurulu" TargetMode="External"/><Relationship Id="rId39" Type="http://schemas.openxmlformats.org/officeDocument/2006/relationships/hyperlink" Target="https://dumlupinarmyo.dpu.edu.tr/tr/index/sayfa/14079/isletmeyi-ve-egitici-personeli-ilgilendiren-formlar" TargetMode="External"/><Relationship Id="rId265" Type="http://schemas.openxmlformats.org/officeDocument/2006/relationships/hyperlink" Target="https://dumlupinarmyo.dpu.edu.tr/tr/index/sayfa/17374/komisyon-karar-tutanaklari" TargetMode="External"/><Relationship Id="rId50" Type="http://schemas.openxmlformats.org/officeDocument/2006/relationships/hyperlink" Target="https://dumlupinarmyo.dpu.edu.tr/tr/index/sayfa/14795/birim-ici-degerlendirme-raporlari" TargetMode="External"/><Relationship Id="rId104" Type="http://schemas.openxmlformats.org/officeDocument/2006/relationships/hyperlink" Target="https://iro.dpu.edu.tr/" TargetMode="External"/><Relationship Id="rId125" Type="http://schemas.openxmlformats.org/officeDocument/2006/relationships/hyperlink" Target="https://obs.dpu.edu.tr/oibs/bologna/index.aspx?lang=tr&amp;curOp=showPac&amp;curUnit=38&amp;curSunit=90904717" TargetMode="External"/><Relationship Id="rId146" Type="http://schemas.openxmlformats.org/officeDocument/2006/relationships/hyperlink" Target="https://dumlupinarmyo.dpu.edu.tr/tr/index/sayfa/11412/ders-icerikleri" TargetMode="External"/><Relationship Id="rId167" Type="http://schemas.openxmlformats.org/officeDocument/2006/relationships/hyperlink" Target="https://birimler.dpu.edu.tr/app/views/panel/ckfinder/userfiles/27/files/Kuetahya_Dumlup_nar_Ueniversitesi_Diploma%2C_Sertifika_ve_Belgeler__le__lgili_Yoenerge.pdf" TargetMode="External"/><Relationship Id="rId188" Type="http://schemas.openxmlformats.org/officeDocument/2006/relationships/hyperlink" Target="https://dumlupinarmyo.dpu.edu.tr/tr/index/slide/10296/mediko-sosyal-ve-genclik-danisma-merkezi-konferansi" TargetMode="External"/><Relationship Id="rId71" Type="http://schemas.openxmlformats.org/officeDocument/2006/relationships/hyperlink" Target="https://dumlupinarmyo.dpu.edu.tr/tr/index/sayfa/14651/organizasyon-semasi" TargetMode="External"/><Relationship Id="rId92" Type="http://schemas.openxmlformats.org/officeDocument/2006/relationships/hyperlink" Target="https://dumlupinarmyo.dpu.edu.tr/tr/index/sayfa/12640/anketler" TargetMode="External"/><Relationship Id="rId213" Type="http://schemas.openxmlformats.org/officeDocument/2006/relationships/hyperlink" Target="https://birimler.dpu.edu.tr/app/views/panel/ckfinder/userfiles/103/files/Kalite_Komisyonu_Toplant__tutanag__2(1).pdf" TargetMode="External"/><Relationship Id="rId234" Type="http://schemas.openxmlformats.org/officeDocument/2006/relationships/hyperlink" Target="https://dumlupinarmyo.dpu.edu.tr/" TargetMode="External"/><Relationship Id="rId2" Type="http://schemas.openxmlformats.org/officeDocument/2006/relationships/numbering" Target="numbering.xml"/><Relationship Id="rId29" Type="http://schemas.openxmlformats.org/officeDocument/2006/relationships/hyperlink" Target="https://birimler.dpu.edu.tr/app/views/panel/ckfinder/userfiles/103/files/Kalite_Organizasyon_Semas_.pdf" TargetMode="External"/><Relationship Id="rId255" Type="http://schemas.openxmlformats.org/officeDocument/2006/relationships/hyperlink" Target="https://dumlupinarmyo.dpu.edu.tr/tr/index/sayfa/14795/birim-ici-degerlendirme-raporlari" TargetMode="External"/><Relationship Id="rId276" Type="http://schemas.openxmlformats.org/officeDocument/2006/relationships/hyperlink" Target="https://birimler.dpu.edu.tr/app/views/panel/ckfinder/userfiles/103/files/Dumlup_nar_MYO__B_R_M_KAL_TE_KOM_SYONU_TOPLANTI_TUTANAGI_2026_-_1_(1)_(1)_(2).pdf" TargetMode="External"/><Relationship Id="rId40" Type="http://schemas.openxmlformats.org/officeDocument/2006/relationships/hyperlink" Target="https://dumlupinarmyo.dpu.edu.tr/tr/index/sayfa/14080/sorumlu-ogretim-elemani-ile-ilgili-formlar" TargetMode="External"/><Relationship Id="rId115" Type="http://schemas.openxmlformats.org/officeDocument/2006/relationships/hyperlink" Target="https://dumlupinarmyo.dpu.edu.tr/tr/index/sayfa/16055/2025" TargetMode="External"/><Relationship Id="rId136" Type="http://schemas.openxmlformats.org/officeDocument/2006/relationships/hyperlink" Target="https://birimler.dpu.edu.tr/app/views/panel/ckfinder/userfiles/27/files/Ders_acma_muefredat_haz_rlama_yoenergesi_15_01_2026.pdf" TargetMode="External"/><Relationship Id="rId157" Type="http://schemas.openxmlformats.org/officeDocument/2006/relationships/hyperlink" Target="https://dumlupinarmyo.dpu.edu.tr/tr/index/sayfa/12639/komisyonlar" TargetMode="External"/><Relationship Id="rId178" Type="http://schemas.openxmlformats.org/officeDocument/2006/relationships/hyperlink" Target="https://dumlupinarmyo.dpu.edu.tr/tr/index/slide/11560/veda-yemegi" TargetMode="External"/><Relationship Id="rId61" Type="http://schemas.openxmlformats.org/officeDocument/2006/relationships/hyperlink" Target="https://dumlupinarmyo.dpu.edu.tr/tr/index/sayfa/16055/2025" TargetMode="External"/><Relationship Id="rId82" Type="http://schemas.openxmlformats.org/officeDocument/2006/relationships/hyperlink" Target="https://imidb.dpu.edu.tr/tr/" TargetMode="External"/><Relationship Id="rId199" Type="http://schemas.openxmlformats.org/officeDocument/2006/relationships/hyperlink" Target="https://birimler.dpu.edu.tr/app/views/panel/ckfinder/userfiles/60/files/DPU-KYS-SMYO-_D-14_H_ZMET__C__EG_T_M_YOeNERGES_.pdf" TargetMode="External"/><Relationship Id="rId203" Type="http://schemas.openxmlformats.org/officeDocument/2006/relationships/hyperlink" Target="https://birimler.dpu.edu.tr/app/views/panel/ckfinder/userfiles/103/files/Birim_Kalite_Alt_Cal_sma_Komisyonlar_.pdf%20" TargetMode="External"/><Relationship Id="rId19" Type="http://schemas.openxmlformats.org/officeDocument/2006/relationships/hyperlink" Target="https://dumlupinarmyo.dpu.edu.tr/tr/index/sayfa/17374/komisyon-karar-tutanaklari" TargetMode="External"/><Relationship Id="rId224" Type="http://schemas.openxmlformats.org/officeDocument/2006/relationships/hyperlink" Target="https://www.linkedin.com/posts/s%C3%BCmeyye-%C3%B6cal-0822a693_i-was-delighted-to-attend-the-european-icse-activity-7394682795455037440-Le2Y?utm_source=share&amp;utm_medium=member_desktop&amp;rcm=ACoAABPMWuIBMbZTgBCccdRb64FMAI7YxiyNoMY" TargetMode="External"/><Relationship Id="rId245" Type="http://schemas.openxmlformats.org/officeDocument/2006/relationships/hyperlink" Target="https://dumlupinarmyo.dpu.edu.tr/tr/index/sayfa/14653/arastirma-gelistirme-politikasi" TargetMode="External"/><Relationship Id="rId266" Type="http://schemas.openxmlformats.org/officeDocument/2006/relationships/hyperlink" Target="https://dumlupinarmyo.dpu.edu.tr/tr/index/sayfa/14650/birim-kalite-komisyonu-tutanaklari" TargetMode="External"/><Relationship Id="rId30" Type="http://schemas.openxmlformats.org/officeDocument/2006/relationships/hyperlink" Target="https://dumlupinarmyo.dpu.edu.tr/tr/index/sayfa/12633/birim-kalite-danisma-kurulu" TargetMode="External"/><Relationship Id="rId105" Type="http://schemas.openxmlformats.org/officeDocument/2006/relationships/hyperlink" Target="https://iro.dpu.edu.tr/" TargetMode="External"/><Relationship Id="rId126" Type="http://schemas.openxmlformats.org/officeDocument/2006/relationships/hyperlink" Target="https://obs.dpu.edu.tr/oibs/bologna/index.aspx?lang=tr&amp;curOp=showPac&amp;curUnit=38&amp;curSunit=90904717" TargetMode="External"/><Relationship Id="rId147" Type="http://schemas.openxmlformats.org/officeDocument/2006/relationships/hyperlink" Target="https://dumlupinarmyo.dpu.edu.tr/tr/index/sayfa/11412/ders-icerikleri" TargetMode="External"/><Relationship Id="rId168" Type="http://schemas.openxmlformats.org/officeDocument/2006/relationships/hyperlink" Target="https://dumlupinarmyo.dpu.edu.tr/tr/index/sayfa/14658/faaliyet-raporlari" TargetMode="External"/><Relationship Id="rId51" Type="http://schemas.openxmlformats.org/officeDocument/2006/relationships/hyperlink" Target="https://dumlupinarmyo.dpu.edu.tr/tr/index/sayfa/19140/birim-akran-degerlendirme-raporlari" TargetMode="External"/><Relationship Id="rId72" Type="http://schemas.openxmlformats.org/officeDocument/2006/relationships/hyperlink" Target="https://dumlupinarmyo.dpu.edu.tr/tr/index/sayfa/17137/personel-gorev-tanimlari" TargetMode="External"/><Relationship Id="rId93" Type="http://schemas.openxmlformats.org/officeDocument/2006/relationships/hyperlink" Target="https://dumlupinarmyo.dpu.edu.tr/tr/index/sayfa/12640/anketler" TargetMode="External"/><Relationship Id="rId189" Type="http://schemas.openxmlformats.org/officeDocument/2006/relationships/hyperlink" Target="https://dumlupinarmyo.dpu.edu.tr/tr/index/slide/11114/meslek-yuksekokulumuzda-bagimlilikla-mucadele-egitimi" TargetMode="External"/><Relationship Id="rId3" Type="http://schemas.openxmlformats.org/officeDocument/2006/relationships/styles" Target="styles.xml"/><Relationship Id="rId214" Type="http://schemas.openxmlformats.org/officeDocument/2006/relationships/hyperlink" Target="https://birimler.dpu.edu.tr/app/views/panel/ckfinder/userfiles/103/files/2025.pdf" TargetMode="External"/><Relationship Id="rId235" Type="http://schemas.openxmlformats.org/officeDocument/2006/relationships/hyperlink" Target="https://strateji.dpu.edu.tr/tr/index/sayfa/3006/performans-programi" TargetMode="External"/><Relationship Id="rId256" Type="http://schemas.openxmlformats.org/officeDocument/2006/relationships/hyperlink" Target="https://dumlupinarmyo.dpu.edu.tr/tr/index/sayfa/17374/komisyon-karar-tutanaklari" TargetMode="External"/><Relationship Id="rId277" Type="http://schemas.openxmlformats.org/officeDocument/2006/relationships/hyperlink" Target="https://dumlupinarmyo.dpu.edu.tr/tr/index/slide/10957/bagimlilikla-mucadele-egitimi" TargetMode="External"/><Relationship Id="rId116" Type="http://schemas.openxmlformats.org/officeDocument/2006/relationships/hyperlink" Target="https://dumlupinarmyo.dpu.edu.tr/tr/index/sayfa/12640/anketler" TargetMode="External"/><Relationship Id="rId137" Type="http://schemas.openxmlformats.org/officeDocument/2006/relationships/hyperlink" Target="https://birimler.dpu.edu.tr/app/views/panel/ckfinder/userfiles/27/files/Ders_acma_muefredat_haz_rlama_yoenergesi_15_01_2026.pdf" TargetMode="External"/><Relationship Id="rId158" Type="http://schemas.openxmlformats.org/officeDocument/2006/relationships/hyperlink" Target="https://birimler.dpu.edu.tr/app/views/panel/ckfinder/userfiles/136/files/3_Kas_m_2025_Kalite_Guevencesi_Yoenergesi.pdf" TargetMode="External"/><Relationship Id="rId20" Type="http://schemas.openxmlformats.org/officeDocument/2006/relationships/hyperlink" Target="https://birimler.dpu.edu.tr/app/views/panel/ckfinder/userfiles/103/files/Kalite_Organizasyon_Semas_.pdf" TargetMode="External"/><Relationship Id="rId41" Type="http://schemas.openxmlformats.org/officeDocument/2006/relationships/hyperlink" Target="https://dumlupinarmyo.dpu.edu.tr/tr/index/sayfa/14081/programlarimizin-ime-komisyonu-uyeleri-ve-komisyon-ile-ilgili-formlar" TargetMode="External"/><Relationship Id="rId62" Type="http://schemas.openxmlformats.org/officeDocument/2006/relationships/hyperlink" Target="https://dumlupinarmyo.dpu.edu.tr/tr/index/sayfa/17374/komisyon-karar-tutanaklari" TargetMode="External"/><Relationship Id="rId83" Type="http://schemas.openxmlformats.org/officeDocument/2006/relationships/hyperlink" Target="https://dumlupinarmyo.dpu.edu.tr/tr/index/sayfa/12638/is-akis-semasi" TargetMode="External"/><Relationship Id="rId179" Type="http://schemas.openxmlformats.org/officeDocument/2006/relationships/hyperlink" Target="https://dumlupinarmyo.dpu.edu.tr/tr/index/slide/11873/santrac-turnuvasi" TargetMode="External"/><Relationship Id="rId190" Type="http://schemas.openxmlformats.org/officeDocument/2006/relationships/hyperlink" Target="https://dumlupinarmyo.dpu.edu.tr/tr/index/slide/11114/meslek-yuksekokulumuzda-bagimlilikla-mucadele-egitimi%20" TargetMode="External"/><Relationship Id="rId204" Type="http://schemas.openxmlformats.org/officeDocument/2006/relationships/hyperlink" Target="https://uzaktanegitimkapisi.gov.tr/Giris?return=/" TargetMode="External"/><Relationship Id="rId225" Type="http://schemas.openxmlformats.org/officeDocument/2006/relationships/hyperlink" Target="https://dumlupinarmyo.dpu.edu.tr/tr/index/sayfa/14653/arastirma-gelistirme-politikasi" TargetMode="External"/><Relationship Id="rId246" Type="http://schemas.openxmlformats.org/officeDocument/2006/relationships/hyperlink" Target="https://dumlupinarmyo.dpu.edu.tr/tr/index/sayfa/12639/komisyonlar" TargetMode="External"/><Relationship Id="rId267" Type="http://schemas.openxmlformats.org/officeDocument/2006/relationships/hyperlink" Target="https://dumlupinarmyo.dpu.edu.tr/tr/index/sayfa/14650/birim-kalite-komisyonu-tutanaklari%20https://dumlupinarmyo.dpu.edu.tr/" TargetMode="External"/><Relationship Id="rId106" Type="http://schemas.openxmlformats.org/officeDocument/2006/relationships/hyperlink" Target="https://kalite.dpu.edu.tr/tr/index/sayfa/18569/uluslararasilasma-politikasi" TargetMode="External"/><Relationship Id="rId127" Type="http://schemas.openxmlformats.org/officeDocument/2006/relationships/hyperlink" Target="https://obs.dpu.edu.tr/oibs/bologna/index.aspx?lang=tr&amp;curOp=showPac&amp;curUnit=38&amp;curSunit=90904714%20" TargetMode="External"/><Relationship Id="rId10" Type="http://schemas.openxmlformats.org/officeDocument/2006/relationships/hyperlink" Target="https://birimler.dpu.edu.tr/app/views/panel/ckfinder/userfiles/103/files/04_02_2026_Tarihli_toplant__tutanag_.pdf" TargetMode="External"/><Relationship Id="rId31" Type="http://schemas.openxmlformats.org/officeDocument/2006/relationships/hyperlink" Target="https://birimler.dpu.edu.tr/app/views/panel/ckfinder/userfiles/103/files/Birim_Kalite_Komisyonu.pdf" TargetMode="External"/><Relationship Id="rId52" Type="http://schemas.openxmlformats.org/officeDocument/2006/relationships/hyperlink" Target="https://dumlupinarmyo.dpu.edu.tr/tr/index/sayfa/17374/komisyon-karar-tutanaklari" TargetMode="External"/><Relationship Id="rId73" Type="http://schemas.openxmlformats.org/officeDocument/2006/relationships/hyperlink" Target="https://pdb.dpu.edu.tr/tr/index/sayfa/3130/kanunlar" TargetMode="External"/><Relationship Id="rId94" Type="http://schemas.openxmlformats.org/officeDocument/2006/relationships/hyperlink" Target="https://dumlupinarmyo.dpu.edu.tr/tr/index/sayfa/12640/anketler" TargetMode="External"/><Relationship Id="rId148" Type="http://schemas.openxmlformats.org/officeDocument/2006/relationships/hyperlink" Target="https://dumlupinarmyo.dpu.edu.tr/tr/index/sayfa/19036/ime-otomasyon-sistemi" TargetMode="External"/><Relationship Id="rId169" Type="http://schemas.openxmlformats.org/officeDocument/2006/relationships/hyperlink" Target="https://birimler.dpu.edu.tr/app/views/panel/ckfinder/userfiles/27/files/Oegrenci_El_Kitab_(3).pdf" TargetMode="External"/><Relationship Id="rId4" Type="http://schemas.openxmlformats.org/officeDocument/2006/relationships/settings" Target="settings.xml"/><Relationship Id="rId180" Type="http://schemas.openxmlformats.org/officeDocument/2006/relationships/hyperlink" Target="https://dumlupinarmyo.dpu.edu.tr/tr/index/slide/10296/mediko-sosyal-ve-genclik-danisma-merkezi-konferansi" TargetMode="External"/><Relationship Id="rId215" Type="http://schemas.openxmlformats.org/officeDocument/2006/relationships/hyperlink" Target="https://dumlupinarmyo.dpu.edu.tr/tr/index/sayfa/14653/arastirma-gelistirme-politikasi" TargetMode="External"/><Relationship Id="rId236" Type="http://schemas.openxmlformats.org/officeDocument/2006/relationships/hyperlink" Target="https://dumlupinarmyo.dpu.edu.tr/tr/index/sayfa/12639/komisyonlar" TargetMode="External"/><Relationship Id="rId257" Type="http://schemas.openxmlformats.org/officeDocument/2006/relationships/hyperlink" Target="https://dumlupinarmyo.dpu.edu.tr/tr/index/sayfa/18280/toplumsal-katki-alt-calisma-grubu" TargetMode="External"/><Relationship Id="rId278" Type="http://schemas.openxmlformats.org/officeDocument/2006/relationships/hyperlink" Target="https://dumlupinarmyo.dpu.edu.tr/tr" TargetMode="External"/><Relationship Id="rId42" Type="http://schemas.openxmlformats.org/officeDocument/2006/relationships/hyperlink" Target="https://dumlupinarmyo.dpu.edu.tr/tr/index/sayfa/14082/yonerge" TargetMode="External"/><Relationship Id="rId84" Type="http://schemas.openxmlformats.org/officeDocument/2006/relationships/hyperlink" Target="https://dumlupinarmyo.dpu.edu.tr/tr/index/sayfa/16350/ic-kontrol" TargetMode="External"/><Relationship Id="rId138" Type="http://schemas.openxmlformats.org/officeDocument/2006/relationships/hyperlink" Target="https://dumlupinarmyo.dpu.edu.tr/tr/index/sayfa/11412/ders-icerikleri" TargetMode="External"/><Relationship Id="rId191" Type="http://schemas.openxmlformats.org/officeDocument/2006/relationships/hyperlink" Target="https://www.mevzuat.gov.tr/mevzuat?MevzuatNo=24672&amp;MevzuatTur=7&amp;MevzuatTertip=5" TargetMode="External"/><Relationship Id="rId205" Type="http://schemas.openxmlformats.org/officeDocument/2006/relationships/hyperlink" Target="https://mezun.dpu.edu.tr/mezun/giris" TargetMode="External"/><Relationship Id="rId247" Type="http://schemas.openxmlformats.org/officeDocument/2006/relationships/hyperlink" Target="https://birimler.dpu.edu.tr/app/views/panel/ckfinder/userfiles/103/files/Birim_Kalite_Alt_Cal_sma_Komisyonlar_.pdf" TargetMode="External"/><Relationship Id="rId107" Type="http://schemas.openxmlformats.org/officeDocument/2006/relationships/hyperlink" Target="https://erasmus.dpu.edu.tr/tr/index/sayfa/163/erasmus-ka103-ikili-anlasmalar" TargetMode="External"/><Relationship Id="rId11" Type="http://schemas.openxmlformats.org/officeDocument/2006/relationships/hyperlink" Target="https://dumlupinarmyo.dpu.edu.tr/tr/index/sayfa/17136/teskilat-semasi" TargetMode="External"/><Relationship Id="rId53" Type="http://schemas.openxmlformats.org/officeDocument/2006/relationships/hyperlink" Target="https://dumlupinarmyo.dpu.edu.tr/tr/index/sayfa/3583/misyon-vizyon" TargetMode="External"/><Relationship Id="rId149" Type="http://schemas.openxmlformats.org/officeDocument/2006/relationships/hyperlink" Target="https://dumlupinarmyo.dpu.edu.tr/tr/index/sayfa/19036/ime-otomasyon-sistemi" TargetMode="External"/><Relationship Id="rId95" Type="http://schemas.openxmlformats.org/officeDocument/2006/relationships/hyperlink" Target="https://dumlupinarmyo.dpu.edu.tr/tr/index/sayfa/16651/ogrenci-el-kitabi" TargetMode="External"/><Relationship Id="rId160" Type="http://schemas.openxmlformats.org/officeDocument/2006/relationships/hyperlink" Target="https://www.mevzuat.gov.tr/mevzuat?MevzuatNo=23978&amp;MevzuatTur=8&amp;MevzuatTertip=5" TargetMode="External"/><Relationship Id="rId216" Type="http://schemas.openxmlformats.org/officeDocument/2006/relationships/hyperlink" Target="https://birimler.dpu.edu.tr/app/views/panel/ckfinder/userfiles/103/files/Kalite_Komisyonu_Toplant__tutanag__2(1).pdf" TargetMode="External"/><Relationship Id="rId258" Type="http://schemas.openxmlformats.org/officeDocument/2006/relationships/hyperlink" Target="https://dumlupinarmyo.dpu.edu.tr/tr/index/sayfa/18280/toplumsal-katki-alt-calisma-grub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ESx+NxB6HO/LPE4OPAjc2DcamA==">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20785</Words>
  <Characters>118475</Characters>
  <Application>Microsoft Office Word</Application>
  <DocSecurity>0</DocSecurity>
  <Lines>987</Lines>
  <Paragraphs>277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myo</dc:creator>
  <cp:lastModifiedBy>exper</cp:lastModifiedBy>
  <cp:revision>2</cp:revision>
  <dcterms:created xsi:type="dcterms:W3CDTF">2026-07-01T07:52:00Z</dcterms:created>
  <dcterms:modified xsi:type="dcterms:W3CDTF">2026-07-01T07:52:00Z</dcterms:modified>
</cp:coreProperties>
</file>