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03E" w:rsidRDefault="0047603E">
      <w:pPr>
        <w:spacing w:after="0" w:line="240" w:lineRule="auto"/>
        <w:jc w:val="center"/>
        <w:rPr>
          <w:rFonts w:ascii="Times New Roman" w:eastAsia="Times New Roman" w:hAnsi="Times New Roman" w:cs="Times New Roman"/>
          <w:b/>
          <w:color w:val="FF0000"/>
          <w:sz w:val="24"/>
          <w:szCs w:val="24"/>
        </w:rPr>
      </w:pPr>
      <w:bookmarkStart w:id="0" w:name="_GoBack"/>
      <w:bookmarkEnd w:id="0"/>
    </w:p>
    <w:p w:rsidR="0047603E" w:rsidRDefault="009C3869">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noProof/>
          <w:color w:val="FF0000"/>
          <w:sz w:val="24"/>
          <w:szCs w:val="24"/>
          <w:lang w:val="tr-TR"/>
        </w:rPr>
        <w:drawing>
          <wp:inline distT="0" distB="0" distL="0" distR="0">
            <wp:extent cx="1917799" cy="193997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17799" cy="1939970"/>
                    </a:xfrm>
                    <a:prstGeom prst="rect">
                      <a:avLst/>
                    </a:prstGeom>
                    <a:ln/>
                  </pic:spPr>
                </pic:pic>
              </a:graphicData>
            </a:graphic>
          </wp:inline>
        </w:drawing>
      </w:r>
    </w:p>
    <w:p w:rsidR="0047603E" w:rsidRDefault="0047603E">
      <w:pPr>
        <w:spacing w:after="0" w:line="240" w:lineRule="auto"/>
        <w:jc w:val="center"/>
        <w:rPr>
          <w:rFonts w:ascii="Times New Roman" w:eastAsia="Times New Roman" w:hAnsi="Times New Roman" w:cs="Times New Roman"/>
          <w:b/>
          <w:color w:val="FF0000"/>
          <w:sz w:val="24"/>
          <w:szCs w:val="24"/>
        </w:rPr>
      </w:pPr>
    </w:p>
    <w:p w:rsidR="0047603E" w:rsidRDefault="0047603E">
      <w:pPr>
        <w:spacing w:after="0" w:line="240" w:lineRule="auto"/>
        <w:jc w:val="center"/>
        <w:rPr>
          <w:rFonts w:ascii="Times New Roman" w:eastAsia="Times New Roman" w:hAnsi="Times New Roman" w:cs="Times New Roman"/>
          <w:b/>
          <w:color w:val="FF0000"/>
          <w:sz w:val="24"/>
          <w:szCs w:val="24"/>
        </w:rPr>
      </w:pPr>
    </w:p>
    <w:p w:rsidR="0047603E" w:rsidRDefault="0047603E">
      <w:pPr>
        <w:spacing w:after="0" w:line="240" w:lineRule="auto"/>
        <w:jc w:val="center"/>
        <w:rPr>
          <w:rFonts w:ascii="Times New Roman" w:eastAsia="Times New Roman" w:hAnsi="Times New Roman" w:cs="Times New Roman"/>
          <w:b/>
          <w:color w:val="FF0000"/>
          <w:sz w:val="24"/>
          <w:szCs w:val="24"/>
        </w:rPr>
      </w:pPr>
    </w:p>
    <w:p w:rsidR="0047603E" w:rsidRDefault="0047603E">
      <w:pPr>
        <w:spacing w:after="0" w:line="240" w:lineRule="auto"/>
        <w:jc w:val="center"/>
        <w:rPr>
          <w:rFonts w:ascii="Times New Roman" w:eastAsia="Times New Roman" w:hAnsi="Times New Roman" w:cs="Times New Roman"/>
          <w:b/>
          <w:color w:val="FF0000"/>
          <w:sz w:val="24"/>
          <w:szCs w:val="24"/>
        </w:rPr>
      </w:pPr>
    </w:p>
    <w:p w:rsidR="0047603E" w:rsidRDefault="009C38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ALTINTAŞ MESLEK</w:t>
      </w:r>
    </w:p>
    <w:p w:rsidR="0047603E" w:rsidRDefault="009C38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YÜKSEKOKULU (Değerlendirici)</w:t>
      </w:r>
    </w:p>
    <w:p w:rsidR="0047603E" w:rsidRDefault="0047603E">
      <w:pPr>
        <w:spacing w:after="0" w:line="240" w:lineRule="auto"/>
        <w:jc w:val="center"/>
        <w:rPr>
          <w:rFonts w:ascii="Times New Roman" w:eastAsia="Times New Roman" w:hAnsi="Times New Roman" w:cs="Times New Roman"/>
          <w:b/>
          <w:sz w:val="24"/>
          <w:szCs w:val="24"/>
        </w:rPr>
      </w:pPr>
    </w:p>
    <w:p w:rsidR="0047603E" w:rsidRDefault="0047603E">
      <w:pPr>
        <w:spacing w:after="0" w:line="240" w:lineRule="auto"/>
        <w:jc w:val="center"/>
        <w:rPr>
          <w:rFonts w:ascii="Times New Roman" w:eastAsia="Times New Roman" w:hAnsi="Times New Roman" w:cs="Times New Roman"/>
          <w:b/>
          <w:sz w:val="24"/>
          <w:szCs w:val="24"/>
        </w:rPr>
      </w:pPr>
    </w:p>
    <w:p w:rsidR="0047603E" w:rsidRDefault="009C38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DUMLUPINAR MESLEK</w:t>
      </w:r>
    </w:p>
    <w:p w:rsidR="0047603E" w:rsidRDefault="009C38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YÜKSEKOKULU (Değerlendirilen)</w:t>
      </w:r>
    </w:p>
    <w:p w:rsidR="0047603E" w:rsidRDefault="0047603E">
      <w:pPr>
        <w:spacing w:after="0" w:line="240" w:lineRule="auto"/>
        <w:jc w:val="center"/>
        <w:rPr>
          <w:rFonts w:ascii="Times New Roman" w:eastAsia="Times New Roman" w:hAnsi="Times New Roman" w:cs="Times New Roman"/>
          <w:b/>
          <w:sz w:val="24"/>
          <w:szCs w:val="24"/>
        </w:rPr>
      </w:pPr>
    </w:p>
    <w:p w:rsidR="0047603E" w:rsidRDefault="009C38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YILI AKRAN DEĞERLENDİRME RAPORU</w:t>
      </w:r>
    </w:p>
    <w:p w:rsidR="0047603E" w:rsidRDefault="0047603E">
      <w:pPr>
        <w:jc w:val="center"/>
        <w:rPr>
          <w:rFonts w:ascii="Times New Roman" w:eastAsia="Times New Roman" w:hAnsi="Times New Roman" w:cs="Times New Roman"/>
          <w:b/>
          <w:color w:val="FF0000"/>
          <w:sz w:val="24"/>
          <w:szCs w:val="24"/>
        </w:rPr>
      </w:pPr>
    </w:p>
    <w:p w:rsidR="0047603E" w:rsidRDefault="0047603E">
      <w:pPr>
        <w:jc w:val="center"/>
        <w:rPr>
          <w:rFonts w:ascii="Times New Roman" w:eastAsia="Times New Roman" w:hAnsi="Times New Roman" w:cs="Times New Roman"/>
          <w:b/>
          <w:color w:val="FF0000"/>
          <w:sz w:val="24"/>
          <w:szCs w:val="24"/>
        </w:rPr>
      </w:pPr>
    </w:p>
    <w:p w:rsidR="0047603E" w:rsidRDefault="0047603E">
      <w:pPr>
        <w:jc w:val="center"/>
        <w:rPr>
          <w:rFonts w:ascii="Times New Roman" w:eastAsia="Times New Roman" w:hAnsi="Times New Roman" w:cs="Times New Roman"/>
          <w:b/>
          <w:color w:val="FF0000"/>
          <w:sz w:val="24"/>
          <w:szCs w:val="24"/>
        </w:rPr>
      </w:pPr>
    </w:p>
    <w:tbl>
      <w:tblPr>
        <w:tblStyle w:val="aff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7603E">
        <w:tc>
          <w:tcPr>
            <w:tcW w:w="9062" w:type="dxa"/>
          </w:tcPr>
          <w:p w:rsidR="0047603E" w:rsidRDefault="009C38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BİRİM AKRAN DEĞERLENDİRME EKİBİ</w:t>
            </w:r>
          </w:p>
        </w:tc>
      </w:tr>
      <w:tr w:rsidR="0047603E">
        <w:tc>
          <w:tcPr>
            <w:tcW w:w="9062" w:type="dxa"/>
          </w:tcPr>
          <w:p w:rsidR="0047603E" w:rsidRDefault="009C38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Dr.Öğr</w:t>
            </w:r>
            <w:proofErr w:type="spellEnd"/>
            <w:r>
              <w:rPr>
                <w:rFonts w:ascii="Times New Roman" w:eastAsia="Times New Roman" w:hAnsi="Times New Roman" w:cs="Times New Roman"/>
                <w:sz w:val="24"/>
                <w:szCs w:val="24"/>
              </w:rPr>
              <w:t>. Üyesi M. Selçuk Erdoğan</w:t>
            </w:r>
          </w:p>
        </w:tc>
      </w:tr>
      <w:tr w:rsidR="0047603E">
        <w:tc>
          <w:tcPr>
            <w:tcW w:w="9062" w:type="dxa"/>
          </w:tcPr>
          <w:p w:rsidR="0047603E" w:rsidRDefault="009C38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Samet Mert</w:t>
            </w:r>
          </w:p>
        </w:tc>
      </w:tr>
      <w:tr w:rsidR="0047603E">
        <w:tc>
          <w:tcPr>
            <w:tcW w:w="9062" w:type="dxa"/>
          </w:tcPr>
          <w:p w:rsidR="0047603E" w:rsidRDefault="009C3869">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Gör. Neslihan </w:t>
            </w:r>
            <w:proofErr w:type="spellStart"/>
            <w:r>
              <w:rPr>
                <w:rFonts w:ascii="Times New Roman" w:eastAsia="Times New Roman" w:hAnsi="Times New Roman" w:cs="Times New Roman"/>
                <w:sz w:val="24"/>
                <w:szCs w:val="24"/>
              </w:rPr>
              <w:t>Ulubayram</w:t>
            </w:r>
            <w:proofErr w:type="spellEnd"/>
          </w:p>
        </w:tc>
      </w:tr>
      <w:tr w:rsidR="0047603E">
        <w:tc>
          <w:tcPr>
            <w:tcW w:w="9062" w:type="dxa"/>
          </w:tcPr>
          <w:p w:rsidR="0047603E" w:rsidRDefault="009C3869">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Gör. Dr. Nihal Öztop</w:t>
            </w:r>
          </w:p>
        </w:tc>
      </w:tr>
      <w:tr w:rsidR="0047603E">
        <w:tc>
          <w:tcPr>
            <w:tcW w:w="9062" w:type="dxa"/>
          </w:tcPr>
          <w:p w:rsidR="0047603E" w:rsidRDefault="009C3869">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Dr.Öğr</w:t>
            </w:r>
            <w:proofErr w:type="spellEnd"/>
            <w:r>
              <w:rPr>
                <w:rFonts w:ascii="Times New Roman" w:eastAsia="Times New Roman" w:hAnsi="Times New Roman" w:cs="Times New Roman"/>
                <w:sz w:val="24"/>
                <w:szCs w:val="24"/>
              </w:rPr>
              <w:t xml:space="preserve">. Üyesi </w:t>
            </w:r>
            <w:proofErr w:type="spellStart"/>
            <w:r>
              <w:rPr>
                <w:rFonts w:ascii="Times New Roman" w:eastAsia="Times New Roman" w:hAnsi="Times New Roman" w:cs="Times New Roman"/>
                <w:sz w:val="24"/>
                <w:szCs w:val="24"/>
              </w:rPr>
              <w:t>Sevcan</w:t>
            </w:r>
            <w:proofErr w:type="spellEnd"/>
            <w:r>
              <w:rPr>
                <w:rFonts w:ascii="Times New Roman" w:eastAsia="Times New Roman" w:hAnsi="Times New Roman" w:cs="Times New Roman"/>
                <w:sz w:val="24"/>
                <w:szCs w:val="24"/>
              </w:rPr>
              <w:t xml:space="preserve"> Fırın</w:t>
            </w:r>
          </w:p>
        </w:tc>
      </w:tr>
      <w:tr w:rsidR="0047603E">
        <w:tc>
          <w:tcPr>
            <w:tcW w:w="9062" w:type="dxa"/>
          </w:tcPr>
          <w:p w:rsidR="0047603E" w:rsidRDefault="009C38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Üyesi Saadet </w:t>
            </w:r>
            <w:proofErr w:type="spellStart"/>
            <w:r>
              <w:rPr>
                <w:rFonts w:ascii="Times New Roman" w:eastAsia="Times New Roman" w:hAnsi="Times New Roman" w:cs="Times New Roman"/>
                <w:sz w:val="24"/>
                <w:szCs w:val="24"/>
              </w:rPr>
              <w:t>Çeliközlü</w:t>
            </w:r>
            <w:proofErr w:type="spellEnd"/>
            <w:r>
              <w:rPr>
                <w:rFonts w:ascii="Times New Roman" w:eastAsia="Times New Roman" w:hAnsi="Times New Roman" w:cs="Times New Roman"/>
                <w:sz w:val="24"/>
                <w:szCs w:val="24"/>
              </w:rPr>
              <w:t xml:space="preserve"> </w:t>
            </w:r>
          </w:p>
        </w:tc>
      </w:tr>
      <w:tr w:rsidR="0047603E">
        <w:tc>
          <w:tcPr>
            <w:tcW w:w="9062" w:type="dxa"/>
          </w:tcPr>
          <w:p w:rsidR="0047603E" w:rsidRDefault="009C38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Fatmagül Bahar</w:t>
            </w:r>
          </w:p>
        </w:tc>
      </w:tr>
      <w:tr w:rsidR="0047603E">
        <w:tc>
          <w:tcPr>
            <w:tcW w:w="9062" w:type="dxa"/>
          </w:tcPr>
          <w:p w:rsidR="0047603E" w:rsidRDefault="009C38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Üyesi Meryem Uslu</w:t>
            </w:r>
          </w:p>
        </w:tc>
      </w:tr>
      <w:tr w:rsidR="0047603E">
        <w:tc>
          <w:tcPr>
            <w:tcW w:w="9062" w:type="dxa"/>
          </w:tcPr>
          <w:p w:rsidR="0047603E" w:rsidRDefault="0047603E">
            <w:pPr>
              <w:rPr>
                <w:rFonts w:ascii="Times New Roman" w:eastAsia="Times New Roman" w:hAnsi="Times New Roman" w:cs="Times New Roman"/>
                <w:sz w:val="24"/>
                <w:szCs w:val="24"/>
              </w:rPr>
            </w:pPr>
          </w:p>
        </w:tc>
      </w:tr>
    </w:tbl>
    <w:p w:rsidR="0047603E" w:rsidRDefault="0047603E">
      <w:pPr>
        <w:jc w:val="center"/>
        <w:rPr>
          <w:rFonts w:ascii="Times New Roman" w:eastAsia="Times New Roman" w:hAnsi="Times New Roman" w:cs="Times New Roman"/>
          <w:color w:val="FF0000"/>
          <w:sz w:val="24"/>
          <w:szCs w:val="24"/>
        </w:rPr>
      </w:pPr>
    </w:p>
    <w:p w:rsidR="0047603E" w:rsidRDefault="0047603E">
      <w:pPr>
        <w:jc w:val="center"/>
        <w:rPr>
          <w:rFonts w:ascii="Times New Roman" w:eastAsia="Times New Roman" w:hAnsi="Times New Roman" w:cs="Times New Roman"/>
          <w:color w:val="FF0000"/>
          <w:sz w:val="24"/>
          <w:szCs w:val="24"/>
        </w:rPr>
      </w:pPr>
    </w:p>
    <w:p w:rsidR="0047603E" w:rsidRDefault="0047603E">
      <w:pPr>
        <w:jc w:val="center"/>
        <w:rPr>
          <w:rFonts w:ascii="Times New Roman" w:eastAsia="Times New Roman" w:hAnsi="Times New Roman" w:cs="Times New Roman"/>
          <w:color w:val="FF0000"/>
          <w:sz w:val="24"/>
          <w:szCs w:val="24"/>
        </w:rPr>
      </w:pPr>
    </w:p>
    <w:p w:rsidR="0047603E" w:rsidRDefault="0047603E">
      <w:pPr>
        <w:jc w:val="center"/>
        <w:rPr>
          <w:rFonts w:ascii="Times New Roman" w:eastAsia="Times New Roman" w:hAnsi="Times New Roman" w:cs="Times New Roman"/>
          <w:color w:val="FF0000"/>
          <w:sz w:val="24"/>
          <w:szCs w:val="24"/>
        </w:rPr>
      </w:pPr>
    </w:p>
    <w:p w:rsidR="0047603E" w:rsidRDefault="009C38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EYLÜL</w:t>
      </w:r>
    </w:p>
    <w:p w:rsidR="0047603E" w:rsidRDefault="009C3869">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2025</w:t>
      </w: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Dumlupınar Meslek Yüksekokulu’nun yıllık iç değerlendirme süreçlerini izlemek amacıyla 2024 yılına ait Akran Değerlendirme Raporu hazırlanmıştır. Raporun hazırlanmasında Altıntaş Meslek Yüksekokulu akran değerlendirme ekibi oluşturulmuştur, çalışmalar şeff</w:t>
      </w:r>
      <w:r>
        <w:rPr>
          <w:rFonts w:ascii="Times New Roman" w:eastAsia="Times New Roman" w:hAnsi="Times New Roman" w:cs="Times New Roman"/>
          <w:sz w:val="24"/>
          <w:szCs w:val="24"/>
        </w:rPr>
        <w:t>af bir şekilde yürütülmüştür. Dumlupınar Meslek Yüksekokulu’na ait 2024 yılı Birim İç Değerlendirme Raporu incelenerek PUKÖ döngüsüne göre birimin güçlü ve gelişmeye açık yönleri tespit edilmiştir. Buna göre Dumlupınar Meslek Yüksekokulu kalite güvence sis</w:t>
      </w:r>
      <w:r>
        <w:rPr>
          <w:rFonts w:ascii="Times New Roman" w:eastAsia="Times New Roman" w:hAnsi="Times New Roman" w:cs="Times New Roman"/>
          <w:sz w:val="24"/>
          <w:szCs w:val="24"/>
        </w:rPr>
        <w:t>temi çalışmalarının gelişmeye açık düzeyde olduğu görülmüştür.</w:t>
      </w:r>
    </w:p>
    <w:p w:rsidR="0047603E" w:rsidRDefault="0047603E">
      <w:pPr>
        <w:spacing w:after="0" w:line="240" w:lineRule="auto"/>
        <w:jc w:val="both"/>
        <w:rPr>
          <w:rFonts w:ascii="Times New Roman" w:eastAsia="Times New Roman" w:hAnsi="Times New Roman" w:cs="Times New Roman"/>
          <w:color w:val="FF0000"/>
          <w:sz w:val="24"/>
          <w:szCs w:val="24"/>
        </w:rPr>
      </w:pPr>
    </w:p>
    <w:p w:rsidR="0047603E" w:rsidRDefault="0047603E">
      <w:pPr>
        <w:spacing w:after="0" w:line="240" w:lineRule="auto"/>
        <w:jc w:val="both"/>
        <w:rPr>
          <w:rFonts w:ascii="Times New Roman" w:eastAsia="Times New Roman" w:hAnsi="Times New Roman" w:cs="Times New Roman"/>
          <w:b/>
          <w:color w:val="FF0000"/>
          <w:sz w:val="24"/>
          <w:szCs w:val="24"/>
        </w:rPr>
      </w:pPr>
    </w:p>
    <w:tbl>
      <w:tblPr>
        <w:tblStyle w:val="afff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3540"/>
        <w:gridCol w:w="1575"/>
        <w:gridCol w:w="2955"/>
      </w:tblGrid>
      <w:tr w:rsidR="0047603E">
        <w:tc>
          <w:tcPr>
            <w:tcW w:w="990" w:type="dxa"/>
          </w:tcPr>
          <w:p w:rsidR="0047603E" w:rsidRDefault="0047603E">
            <w:pPr>
              <w:jc w:val="both"/>
              <w:rPr>
                <w:rFonts w:ascii="Times New Roman" w:eastAsia="Times New Roman" w:hAnsi="Times New Roman" w:cs="Times New Roman"/>
                <w:color w:val="FF0000"/>
                <w:sz w:val="24"/>
                <w:szCs w:val="24"/>
              </w:rPr>
            </w:pPr>
          </w:p>
        </w:tc>
        <w:tc>
          <w:tcPr>
            <w:tcW w:w="354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Değerlendirme Kriterleri</w:t>
            </w:r>
          </w:p>
        </w:tc>
        <w:tc>
          <w:tcPr>
            <w:tcW w:w="157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 / Hayır</w:t>
            </w:r>
          </w:p>
        </w:tc>
        <w:tc>
          <w:tcPr>
            <w:tcW w:w="295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Açıklama (Kanıt belirterek açıklama yapmak zorunludur.</w:t>
            </w:r>
          </w:p>
        </w:tc>
      </w:tr>
      <w:tr w:rsidR="0047603E">
        <w:tc>
          <w:tcPr>
            <w:tcW w:w="990"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 Kalite Komisyonu</w:t>
            </w:r>
          </w:p>
        </w:tc>
        <w:tc>
          <w:tcPr>
            <w:tcW w:w="354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Yönergeye Uygun kurulmuş mu?</w:t>
            </w:r>
          </w:p>
        </w:tc>
        <w:tc>
          <w:tcPr>
            <w:tcW w:w="157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p w:rsidR="0047603E" w:rsidRDefault="0047603E">
            <w:pPr>
              <w:jc w:val="both"/>
              <w:rPr>
                <w:rFonts w:ascii="Times New Roman" w:eastAsia="Times New Roman" w:hAnsi="Times New Roman" w:cs="Times New Roman"/>
                <w:b/>
                <w:color w:val="FF0000"/>
                <w:sz w:val="24"/>
                <w:szCs w:val="24"/>
              </w:rPr>
            </w:pPr>
          </w:p>
        </w:tc>
        <w:tc>
          <w:tcPr>
            <w:tcW w:w="2955" w:type="dxa"/>
          </w:tcPr>
          <w:p w:rsidR="0047603E" w:rsidRDefault="009C3869">
            <w:pPr>
              <w:jc w:val="both"/>
              <w:rPr>
                <w:rFonts w:ascii="Times New Roman" w:eastAsia="Times New Roman" w:hAnsi="Times New Roman" w:cs="Times New Roman"/>
                <w:sz w:val="24"/>
                <w:szCs w:val="24"/>
              </w:rPr>
            </w:pPr>
            <w:hyperlink r:id="rId7">
              <w:r>
                <w:rPr>
                  <w:rFonts w:ascii="Times New Roman" w:eastAsia="Times New Roman" w:hAnsi="Times New Roman" w:cs="Times New Roman"/>
                  <w:sz w:val="24"/>
                  <w:szCs w:val="24"/>
                  <w:u w:val="single"/>
                </w:rPr>
                <w:t>Birim Kalite Komisyonu</w:t>
              </w:r>
            </w:hyperlink>
          </w:p>
        </w:tc>
      </w:tr>
      <w:tr w:rsidR="0047603E">
        <w:tc>
          <w:tcPr>
            <w:tcW w:w="990"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Kalite toplantıları düzenli olarak yapılıyor mu?</w:t>
            </w:r>
          </w:p>
        </w:tc>
        <w:tc>
          <w:tcPr>
            <w:tcW w:w="157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29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son yapılan toplantı tarihi 2023 yılında</w:t>
            </w:r>
          </w:p>
        </w:tc>
      </w:tr>
      <w:tr w:rsidR="0047603E">
        <w:tc>
          <w:tcPr>
            <w:tcW w:w="990"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 tutanakları web sayfasında yayınlanıyor mu?</w:t>
            </w:r>
          </w:p>
        </w:tc>
        <w:tc>
          <w:tcPr>
            <w:tcW w:w="157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29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yılında yapılan toplantının haberi paylaşılmış.</w:t>
            </w:r>
          </w:p>
        </w:tc>
      </w:tr>
      <w:tr w:rsidR="0047603E">
        <w:tc>
          <w:tcPr>
            <w:tcW w:w="990"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4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Toplantılarda alınan kararlardan uygulanan örnekler var mı?</w:t>
            </w:r>
          </w:p>
        </w:tc>
        <w:tc>
          <w:tcPr>
            <w:tcW w:w="157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29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Güncel toplantı tutanağı tespit edilmemiştir.</w:t>
            </w:r>
          </w:p>
        </w:tc>
      </w:tr>
    </w:tbl>
    <w:p w:rsidR="0047603E" w:rsidRDefault="0047603E">
      <w:pPr>
        <w:jc w:val="both"/>
        <w:rPr>
          <w:rFonts w:ascii="Times New Roman" w:eastAsia="Times New Roman" w:hAnsi="Times New Roman" w:cs="Times New Roman"/>
          <w:color w:val="FF0000"/>
          <w:sz w:val="24"/>
          <w:szCs w:val="24"/>
        </w:rPr>
      </w:pP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Hakkında Bilgiler</w:t>
      </w:r>
    </w:p>
    <w:p w:rsidR="0047603E" w:rsidRDefault="009C3869">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Dumlupınar Meslek Yüksekokulu, Yükseköğretim Yürütme Kurulu'nun 14.02.1994 Tarih ve 94.5.332 sayılı kararı ile açılmıştır. Yüksekokulumuz ülkemizin kalkınma planlarının ilke ve hedefleri doğrultusunda enerji, eğitim ve sağlık hizmetleri gibi çeşitli alanla</w:t>
      </w:r>
      <w:r>
        <w:rPr>
          <w:rFonts w:ascii="Times New Roman" w:eastAsia="Times New Roman" w:hAnsi="Times New Roman" w:cs="Times New Roman"/>
          <w:sz w:val="24"/>
          <w:szCs w:val="24"/>
        </w:rPr>
        <w:t>rda vasıflı ara eleman ihtiyacının karşılanması, insan gücüyle eğitim unsurları arasında bağ kurulması için örgün eğitim bazında, iki yıllık ön lisans eğitim öğretimi yapan bir kurumudur. Yüksekokulumuzda Alternatif Enerji Kaynakları Teknolojisi, Çocuk Gel</w:t>
      </w:r>
      <w:r>
        <w:rPr>
          <w:rFonts w:ascii="Times New Roman" w:eastAsia="Times New Roman" w:hAnsi="Times New Roman" w:cs="Times New Roman"/>
          <w:sz w:val="24"/>
          <w:szCs w:val="24"/>
        </w:rPr>
        <w:t>işimi ve Sağlık Kurumları İşletmeciliği programları 14.10.2014 tarihinde açılmıştır.</w:t>
      </w: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Okulumuz Alternatif Enerji Kaynakları Teknolojisi Programında 2020 Yılında öğrenci alımını gerçekleştirmiş, 2020-2021 Eğitim Öğretim yılında örgün eğitim faaliyetlerine ba</w:t>
      </w:r>
      <w:r>
        <w:rPr>
          <w:rFonts w:ascii="Times New Roman" w:eastAsia="Times New Roman" w:hAnsi="Times New Roman" w:cs="Times New Roman"/>
          <w:sz w:val="24"/>
          <w:szCs w:val="24"/>
        </w:rPr>
        <w:t>şlamıştır.  Çocuk Gelişimi Programı 2022 yılında öğrenci alımını gerçekleştirerek, 2022-2023 Eğitim Öğretim yılında eğitim faaliyetlerine başlamıştır.</w:t>
      </w: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Meslek Yüksekokulumuz ilk mezunlarını 2022 yılında Elektrik ve Enerji Bölümü Alternatif Enerji Kaynakl</w:t>
      </w:r>
      <w:r>
        <w:rPr>
          <w:rFonts w:ascii="Times New Roman" w:eastAsia="Times New Roman" w:hAnsi="Times New Roman" w:cs="Times New Roman"/>
          <w:sz w:val="24"/>
          <w:szCs w:val="24"/>
        </w:rPr>
        <w:t>arı Teknolojisi Programı alanında vermiştir. İlgili programdan 2020-2021 Eğitim Öğretim Yılı girişli toplam 15 öğrenci mezun olmuştur. Aynı programdan 2021-2022 Eğitim Öğretim yılı girişli toplam 11 öğrenci 2023 yılında mezun olmuştur. 2022 yılında 3+1 İşl</w:t>
      </w:r>
      <w:r>
        <w:rPr>
          <w:rFonts w:ascii="Times New Roman" w:eastAsia="Times New Roman" w:hAnsi="Times New Roman" w:cs="Times New Roman"/>
          <w:sz w:val="24"/>
          <w:szCs w:val="24"/>
        </w:rPr>
        <w:t>etmede Mesleki Eğitim Müfredatıyla Eğitim Öğretim Faaliyetlerine başlayan Çocuk Bakımı ve Gençlik Hizmetleri Bölümü Çocuk Gelişimi Programı Öğrencileri 2024 yılında ilk mezunlarını vermiştir.</w:t>
      </w: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Alternatif Enerji Kaynakları Teknolojisi Programında 2023 yılınd</w:t>
      </w:r>
      <w:r>
        <w:rPr>
          <w:rFonts w:ascii="Times New Roman" w:eastAsia="Times New Roman" w:hAnsi="Times New Roman" w:cs="Times New Roman"/>
          <w:sz w:val="24"/>
          <w:szCs w:val="24"/>
        </w:rPr>
        <w:t xml:space="preserve">an itibaren 3+1 İşletmede Mesleki Eğitim Müfredatı uygulanmaya başlanmış olup; böylece her iki programda da 3+1 İşletmede Mesleki Eğitim Müfredat uygulamaları eğitim öğretim süreçlerine </w:t>
      </w:r>
      <w:proofErr w:type="gramStart"/>
      <w:r>
        <w:rPr>
          <w:rFonts w:ascii="Times New Roman" w:eastAsia="Times New Roman" w:hAnsi="Times New Roman" w:cs="Times New Roman"/>
          <w:sz w:val="24"/>
          <w:szCs w:val="24"/>
        </w:rPr>
        <w:t>dahil</w:t>
      </w:r>
      <w:proofErr w:type="gramEnd"/>
      <w:r>
        <w:rPr>
          <w:rFonts w:ascii="Times New Roman" w:eastAsia="Times New Roman" w:hAnsi="Times New Roman" w:cs="Times New Roman"/>
          <w:sz w:val="24"/>
          <w:szCs w:val="24"/>
        </w:rPr>
        <w:t xml:space="preserve"> edilmiştir. 2024 yılı itibariyle Alternatif Enerji Kaynakları Te</w:t>
      </w:r>
      <w:r>
        <w:rPr>
          <w:rFonts w:ascii="Times New Roman" w:eastAsia="Times New Roman" w:hAnsi="Times New Roman" w:cs="Times New Roman"/>
          <w:sz w:val="24"/>
          <w:szCs w:val="24"/>
        </w:rPr>
        <w:t>knolojisi programından 22 ve Çocuk Gelişimi programından 12 olmak üzere toplam 34 öğrenci mezun olmuştur.</w:t>
      </w:r>
    </w:p>
    <w:p w:rsidR="0047603E" w:rsidRDefault="0047603E">
      <w:pPr>
        <w:spacing w:after="0" w:line="240" w:lineRule="auto"/>
        <w:jc w:val="both"/>
        <w:rPr>
          <w:rFonts w:ascii="Times New Roman" w:eastAsia="Times New Roman" w:hAnsi="Times New Roman" w:cs="Times New Roman"/>
          <w:sz w:val="24"/>
          <w:szCs w:val="24"/>
        </w:rPr>
      </w:pPr>
    </w:p>
    <w:p w:rsidR="0047603E" w:rsidRDefault="009C3869">
      <w:pPr>
        <w:tabs>
          <w:tab w:val="left" w:pos="225"/>
        </w:tabs>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Kütahya Dumlupınar Meslek Yüksekokulu, Türkiye’deki üniversiteler bünyesinde yer alan Meslek Yüksekokullarının içinde seçkin, bölgesine büyük katkı s</w:t>
      </w:r>
      <w:r>
        <w:rPr>
          <w:rFonts w:ascii="Times New Roman" w:eastAsia="Times New Roman" w:hAnsi="Times New Roman" w:cs="Times New Roman"/>
          <w:sz w:val="24"/>
          <w:szCs w:val="24"/>
        </w:rPr>
        <w:t>ağlayan fiziksel ve teknolojik donanımlarının yanında, 6 akademik, 2 idari personel ve 3 yardımcı personeli ile hizmet vermektedir. Alternatif Enerji Kaynakları Teknolojisi programında öğrenim gören 74 aktif öğrenci ve Çocuk gelişimi programında öğrenim gö</w:t>
      </w:r>
      <w:r>
        <w:rPr>
          <w:rFonts w:ascii="Times New Roman" w:eastAsia="Times New Roman" w:hAnsi="Times New Roman" w:cs="Times New Roman"/>
          <w:sz w:val="24"/>
          <w:szCs w:val="24"/>
        </w:rPr>
        <w:t>ren 42 aktif öğrencisiyle eğitim - öğretim faaliyetlerini sürdürmektedir.</w:t>
      </w: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LİDERLİK, YÖNETİŞİM VE KALİTE</w:t>
      </w: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LİDERLİK VE KALİTE</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A.1.1. Yönetişim Modeli ve İdari Yapı</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Meslek Yüksekokulunun yönetişim modeli, katılımcı, şeffaf ve mev</w:t>
      </w:r>
      <w:r>
        <w:rPr>
          <w:rFonts w:ascii="Times New Roman" w:eastAsia="Times New Roman" w:hAnsi="Times New Roman" w:cs="Times New Roman"/>
          <w:sz w:val="24"/>
          <w:szCs w:val="24"/>
        </w:rPr>
        <w:t xml:space="preserve">zuata uygun bir idari yapı ile desteklenmiştir. 2024 yılı Birim İç Değerlendirme raporu incelendiğinde birimde Meslek Yüksekokulu Müdürünün süreç liderliği ile kalite anlayışı, sürekli iş birliği ve koordinasyon kültürü oluşturulduğu görülmüştür. Akademik </w:t>
      </w:r>
      <w:r>
        <w:rPr>
          <w:rFonts w:ascii="Times New Roman" w:eastAsia="Times New Roman" w:hAnsi="Times New Roman" w:cs="Times New Roman"/>
          <w:sz w:val="24"/>
          <w:szCs w:val="24"/>
        </w:rPr>
        <w:t xml:space="preserve">ve idari birimler ile yönetim arasında etkin bir iletişim ağı oluşturulduğu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belirtilmiştir.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Bölüm Akademik Kurulları toplantıları yapılmış olup eğitim ve öğretim ile ilgili konular detaylı olarak değerlendirilmiş fakat güncel olarak toplantılar web</w:t>
      </w:r>
      <w:r>
        <w:rPr>
          <w:rFonts w:ascii="Times New Roman" w:eastAsia="Times New Roman" w:hAnsi="Times New Roman" w:cs="Times New Roman"/>
          <w:sz w:val="24"/>
          <w:szCs w:val="24"/>
        </w:rPr>
        <w:t xml:space="preserve"> sayfasında ilan edilmemiştir. Yönetişim modeli ve idari yapılanmayla ilgili organizasyon şemasına, iş akış şemalarına, görev tanımlarına, güncel faaliyet raporlarına, ilgili komisyonlara ve kurullara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verilmiştir. Kalite alt çalışma komisyonlar</w:t>
      </w:r>
      <w:r>
        <w:rPr>
          <w:rFonts w:ascii="Times New Roman" w:eastAsia="Times New Roman" w:hAnsi="Times New Roman" w:cs="Times New Roman"/>
          <w:sz w:val="24"/>
          <w:szCs w:val="24"/>
        </w:rPr>
        <w:t>ı belirlenmiş fakat web sitesinde alt komisyonlara ait toplantı tutanakları eklenmemiştir.</w:t>
      </w:r>
    </w:p>
    <w:tbl>
      <w:tblPr>
        <w:tblStyle w:val="af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370"/>
        <w:gridCol w:w="3869"/>
      </w:tblGrid>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86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yönetişim modeli ve idari yapıya yönelik planlama faaliyeti bulunuyor mu?</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3869" w:type="dxa"/>
          </w:tcPr>
          <w:p w:rsidR="0047603E" w:rsidRDefault="009C3869">
            <w:pPr>
              <w:jc w:val="both"/>
              <w:rPr>
                <w:rFonts w:ascii="Times New Roman" w:eastAsia="Times New Roman" w:hAnsi="Times New Roman" w:cs="Times New Roman"/>
                <w:sz w:val="24"/>
                <w:szCs w:val="24"/>
              </w:rPr>
            </w:pPr>
            <w:hyperlink r:id="rId8">
              <w:r>
                <w:rPr>
                  <w:rFonts w:ascii="Times New Roman" w:eastAsia="Times New Roman" w:hAnsi="Times New Roman" w:cs="Times New Roman"/>
                  <w:sz w:val="24"/>
                  <w:szCs w:val="24"/>
                  <w:u w:val="single"/>
                </w:rPr>
                <w:t>Organizasyon Şeması</w:t>
              </w:r>
            </w:hyperlink>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yönetişim modeli ve idari yapıya yönelik uygulama faaliyeti bulunuyor mu?</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386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yönetişim modeli web sayfasında  </w:t>
            </w:r>
            <w:hyperlink r:id="rId9">
              <w:r>
                <w:rPr>
                  <w:rFonts w:ascii="Times New Roman" w:eastAsia="Times New Roman" w:hAnsi="Times New Roman" w:cs="Times New Roman"/>
                  <w:sz w:val="24"/>
                  <w:szCs w:val="24"/>
                  <w:u w:val="single"/>
                </w:rPr>
                <w:t>Yönetim</w:t>
              </w:r>
            </w:hyperlink>
            <w:r>
              <w:rPr>
                <w:rFonts w:ascii="Times New Roman" w:eastAsia="Times New Roman" w:hAnsi="Times New Roman" w:cs="Times New Roman"/>
                <w:sz w:val="24"/>
                <w:szCs w:val="24"/>
              </w:rPr>
              <w:t xml:space="preserve"> sekmesi altında ilan edilmiş. </w:t>
            </w:r>
          </w:p>
        </w:tc>
      </w:tr>
      <w:tr w:rsidR="0047603E">
        <w:trPr>
          <w:trHeight w:val="1364"/>
        </w:trPr>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yö</w:t>
            </w:r>
            <w:r>
              <w:rPr>
                <w:rFonts w:ascii="Times New Roman" w:eastAsia="Times New Roman" w:hAnsi="Times New Roman" w:cs="Times New Roman"/>
                <w:sz w:val="24"/>
                <w:szCs w:val="24"/>
              </w:rPr>
              <w:t>netişim modeli ve idari yapıya yönelik kontrol faaliyeti bulunuyor mu?</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869" w:type="dxa"/>
          </w:tcPr>
          <w:p w:rsidR="0047603E" w:rsidRDefault="009C3869">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hyperlink r:id="rId10">
              <w:r>
                <w:rPr>
                  <w:rFonts w:ascii="Times New Roman" w:eastAsia="Times New Roman" w:hAnsi="Times New Roman" w:cs="Times New Roman"/>
                  <w:sz w:val="24"/>
                  <w:szCs w:val="24"/>
                  <w:u w:val="single"/>
                </w:rPr>
                <w:t>Akademik Kurul Toplantısı</w:t>
              </w:r>
            </w:hyperlink>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yönetişim modeli ve idari yapıya yönelik önlem alma faaliyeti bulunuyor mu?</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86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1">
              <w:r>
                <w:rPr>
                  <w:rFonts w:ascii="Times New Roman" w:eastAsia="Times New Roman" w:hAnsi="Times New Roman" w:cs="Times New Roman"/>
                  <w:sz w:val="24"/>
                  <w:szCs w:val="24"/>
                  <w:u w:val="single"/>
                </w:rPr>
                <w:t>BİDR</w:t>
              </w:r>
              <w:proofErr w:type="spellEnd"/>
            </w:hyperlink>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yönetişim modeli ve idar</w:t>
            </w:r>
            <w:r>
              <w:rPr>
                <w:rFonts w:ascii="Times New Roman" w:eastAsia="Times New Roman" w:hAnsi="Times New Roman" w:cs="Times New Roman"/>
                <w:sz w:val="24"/>
                <w:szCs w:val="24"/>
              </w:rPr>
              <w:t>i yapıya yönelik örnek gösterilebilir uygulamalar bulunuyor mu?</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869" w:type="dxa"/>
          </w:tcPr>
          <w:p w:rsidR="0047603E" w:rsidRDefault="009C3869">
            <w:pPr>
              <w:jc w:val="both"/>
              <w:rPr>
                <w:rFonts w:ascii="Times New Roman" w:eastAsia="Times New Roman" w:hAnsi="Times New Roman" w:cs="Times New Roman"/>
                <w:sz w:val="24"/>
                <w:szCs w:val="24"/>
              </w:rPr>
            </w:pPr>
            <w:hyperlink r:id="rId12">
              <w:r>
                <w:rPr>
                  <w:rFonts w:ascii="Times New Roman" w:eastAsia="Times New Roman" w:hAnsi="Times New Roman" w:cs="Times New Roman"/>
                  <w:sz w:val="24"/>
                  <w:szCs w:val="24"/>
                  <w:u w:val="single"/>
                </w:rPr>
                <w:t>Görev Tanımları</w:t>
              </w:r>
            </w:hyperlink>
            <w:r>
              <w:rPr>
                <w:rFonts w:ascii="Times New Roman" w:eastAsia="Times New Roman" w:hAnsi="Times New Roman" w:cs="Times New Roman"/>
                <w:sz w:val="24"/>
                <w:szCs w:val="24"/>
              </w:rPr>
              <w:t xml:space="preserve"> </w:t>
            </w:r>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386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Dumlupınar Meslek Yüksekokulu liderliğinde </w:t>
            </w:r>
            <w:hyperlink r:id="rId13">
              <w:r>
                <w:rPr>
                  <w:rFonts w:ascii="Times New Roman" w:eastAsia="Times New Roman" w:hAnsi="Times New Roman" w:cs="Times New Roman"/>
                  <w:sz w:val="24"/>
                  <w:szCs w:val="24"/>
                  <w:u w:val="single"/>
                </w:rPr>
                <w:t>yürütülen etkinlikler web sayfasında</w:t>
              </w:r>
            </w:hyperlink>
            <w:r>
              <w:rPr>
                <w:rFonts w:ascii="Times New Roman" w:eastAsia="Times New Roman" w:hAnsi="Times New Roman" w:cs="Times New Roman"/>
                <w:sz w:val="24"/>
                <w:szCs w:val="24"/>
              </w:rPr>
              <w:t xml:space="preserve"> ilan edilmiştir.</w:t>
            </w:r>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yönetişim modeli ve idari yapı alt ölçütüne uygun mudur?</w:t>
            </w:r>
          </w:p>
        </w:tc>
        <w:tc>
          <w:tcPr>
            <w:tcW w:w="137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86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4">
              <w:r>
                <w:rPr>
                  <w:rFonts w:ascii="Times New Roman" w:eastAsia="Times New Roman" w:hAnsi="Times New Roman" w:cs="Times New Roman"/>
                  <w:sz w:val="24"/>
                  <w:szCs w:val="24"/>
                  <w:u w:val="single"/>
                </w:rPr>
                <w:t>BİDR</w:t>
              </w:r>
            </w:hyperlink>
          </w:p>
        </w:tc>
      </w:tr>
      <w:tr w:rsidR="0047603E">
        <w:tc>
          <w:tcPr>
            <w:tcW w:w="3823"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239"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line="240" w:lineRule="auto"/>
        <w:jc w:val="both"/>
        <w:rPr>
          <w:rFonts w:ascii="Times New Roman" w:eastAsia="Times New Roman" w:hAnsi="Times New Roman" w:cs="Times New Roman"/>
          <w:b/>
          <w:sz w:val="24"/>
          <w:szCs w:val="24"/>
        </w:rPr>
      </w:pP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A.1.2. Liderlik</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Meslek Yüksekokulu’nda liderliğe yönelik görev tanımlarına ve görevlendirmelere yer verilmiş olup ayrıca birim yönetiminin değerlendirildiği anketlere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verilmiştir. Web sitesinde liderlik alt boyutuna ilişkin bir toplantı kaydına rastlanmış fa</w:t>
      </w:r>
      <w:r>
        <w:rPr>
          <w:rFonts w:ascii="Times New Roman" w:eastAsia="Times New Roman" w:hAnsi="Times New Roman" w:cs="Times New Roman"/>
          <w:sz w:val="24"/>
          <w:szCs w:val="24"/>
        </w:rPr>
        <w:t xml:space="preserve">kat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toplantı tutanağına yer verilmemiştir. Birim yönetiminin değerlendirildiği anketler BİDR ve web sitesinde bulunmaktadır. Birimde liderliğe yönelik planlama çalışmalarının sürdüğünü ve uygulamaların da gelişim sürecinde olduğu anlaşılmaktadır.</w:t>
      </w:r>
    </w:p>
    <w:tbl>
      <w:tblPr>
        <w:tblStyle w:val="aff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liderliğe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5">
              <w:r>
                <w:rPr>
                  <w:rFonts w:ascii="Times New Roman" w:eastAsia="Times New Roman" w:hAnsi="Times New Roman" w:cs="Times New Roman"/>
                  <w:sz w:val="24"/>
                  <w:szCs w:val="24"/>
                  <w:u w:val="single"/>
                </w:rPr>
                <w:t>Görev tanımları ve görevlendirmeler</w:t>
              </w:r>
            </w:hyperlink>
            <w:r>
              <w:rPr>
                <w:rFonts w:ascii="Times New Roman" w:eastAsia="Times New Roman" w:hAnsi="Times New Roman" w:cs="Times New Roman"/>
                <w:sz w:val="24"/>
                <w:szCs w:val="24"/>
              </w:rPr>
              <w:t xml:space="preserve"> </w:t>
            </w:r>
          </w:p>
        </w:tc>
      </w:tr>
      <w:tr w:rsidR="0047603E">
        <w:trPr>
          <w:trHeight w:val="967"/>
        </w:trPr>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liderliğe</w:t>
            </w:r>
            <w:r>
              <w:rPr>
                <w:rFonts w:ascii="Times New Roman" w:eastAsia="Times New Roman" w:hAnsi="Times New Roman" w:cs="Times New Roman"/>
                <w:sz w:val="24"/>
                <w:szCs w:val="24"/>
              </w:rPr>
              <w:t xml:space="preserv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6">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liderliğe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7">
              <w:r>
                <w:rPr>
                  <w:rFonts w:ascii="Times New Roman" w:eastAsia="Times New Roman" w:hAnsi="Times New Roman" w:cs="Times New Roman"/>
                  <w:sz w:val="24"/>
                  <w:szCs w:val="24"/>
                  <w:u w:val="single"/>
                </w:rPr>
                <w:t>Web sitesinde yayınlanan anketler</w:t>
              </w:r>
            </w:hyperlink>
            <w:r>
              <w:rPr>
                <w:rFonts w:ascii="Times New Roman" w:eastAsia="Times New Roman" w:hAnsi="Times New Roman" w:cs="Times New Roman"/>
                <w:sz w:val="24"/>
                <w:szCs w:val="24"/>
              </w:rPr>
              <w:t xml:space="preserve"> </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liderliğe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8">
              <w:r>
                <w:rPr>
                  <w:rFonts w:ascii="Times New Roman" w:eastAsia="Times New Roman" w:hAnsi="Times New Roman" w:cs="Times New Roman"/>
                  <w:sz w:val="24"/>
                  <w:szCs w:val="24"/>
                  <w:u w:val="single"/>
                </w:rPr>
                <w:t>Akademik Kurul Toplantısı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liderliğe yönelik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9">
              <w:r>
                <w:rPr>
                  <w:rFonts w:ascii="Times New Roman" w:eastAsia="Times New Roman" w:hAnsi="Times New Roman" w:cs="Times New Roman"/>
                  <w:sz w:val="24"/>
                  <w:szCs w:val="24"/>
                  <w:u w:val="single"/>
                </w:rPr>
                <w:t>Görev Dağılım Çizelgesi</w:t>
              </w:r>
            </w:hyperlink>
            <w:r>
              <w:rPr>
                <w:rFonts w:ascii="Times New Roman" w:eastAsia="Times New Roman" w:hAnsi="Times New Roman" w:cs="Times New Roman"/>
                <w:sz w:val="24"/>
                <w:szCs w:val="24"/>
              </w:rPr>
              <w:t xml:space="preserve"> ve </w:t>
            </w:r>
            <w:hyperlink r:id="rId20">
              <w:r>
                <w:rPr>
                  <w:rFonts w:ascii="Times New Roman" w:eastAsia="Times New Roman" w:hAnsi="Times New Roman" w:cs="Times New Roman"/>
                  <w:sz w:val="24"/>
                  <w:szCs w:val="24"/>
                  <w:u w:val="single"/>
                </w:rPr>
                <w:t>Görev Tanımları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w:t>
            </w:r>
            <w:r>
              <w:rPr>
                <w:rFonts w:ascii="Times New Roman" w:eastAsia="Times New Roman" w:hAnsi="Times New Roman" w:cs="Times New Roman"/>
                <w:sz w:val="24"/>
                <w:szCs w:val="24"/>
              </w:rPr>
              <w: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Liderliğe yönelik toplantı tutanağına </w:t>
            </w:r>
            <w:proofErr w:type="spellStart"/>
            <w:r>
              <w:rPr>
                <w:rFonts w:ascii="Times New Roman" w:eastAsia="Times New Roman" w:hAnsi="Times New Roman" w:cs="Times New Roman"/>
                <w:sz w:val="24"/>
                <w:szCs w:val="24"/>
              </w:rPr>
              <w:t>rastlanmamıştır.</w:t>
            </w:r>
            <w:hyperlink r:id="rId21">
              <w:r>
                <w:rPr>
                  <w:rFonts w:ascii="Times New Roman" w:eastAsia="Times New Roman" w:hAnsi="Times New Roman" w:cs="Times New Roman"/>
                  <w:sz w:val="24"/>
                  <w:szCs w:val="24"/>
                  <w:u w:val="single"/>
                </w:rPr>
                <w:t>Dumlupınar</w:t>
              </w:r>
              <w:proofErr w:type="spellEnd"/>
              <w:r>
                <w:rPr>
                  <w:rFonts w:ascii="Times New Roman" w:eastAsia="Times New Roman" w:hAnsi="Times New Roman" w:cs="Times New Roman"/>
                  <w:sz w:val="24"/>
                  <w:szCs w:val="24"/>
                  <w:u w:val="single"/>
                </w:rPr>
                <w:t xml:space="preserve"> MYO</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liderlik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22">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Kanıtlar genişletilebilir.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Akran Değerlendirme      </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bookmarkStart w:id="1" w:name="_heading=h.4j203yt63xs4" w:colFirst="0" w:colLast="0"/>
      <w:bookmarkEnd w:id="1"/>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A.1.3. Kurumsal Dönüşüm Kapasitesi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kurumsal dönüşüme yönelik planlama kapsamında kalite politikaları ve kalite danışma kurulu belirlenmiştir. Birim web sitesinde </w:t>
      </w:r>
      <w:proofErr w:type="gramStart"/>
      <w:r>
        <w:rPr>
          <w:rFonts w:ascii="Times New Roman" w:eastAsia="Times New Roman" w:hAnsi="Times New Roman" w:cs="Times New Roman"/>
          <w:sz w:val="24"/>
          <w:szCs w:val="24"/>
        </w:rPr>
        <w:t>misyon</w:t>
      </w:r>
      <w:proofErr w:type="gramEnd"/>
      <w:r>
        <w:rPr>
          <w:rFonts w:ascii="Times New Roman" w:eastAsia="Times New Roman" w:hAnsi="Times New Roman" w:cs="Times New Roman"/>
          <w:sz w:val="24"/>
          <w:szCs w:val="24"/>
        </w:rPr>
        <w:t xml:space="preserve">, vizyon ve temel değerlere güncel olarak yer vermiş ama bunlara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vermemiştir. Ku</w:t>
      </w:r>
      <w:r>
        <w:rPr>
          <w:rFonts w:ascii="Times New Roman" w:eastAsia="Times New Roman" w:hAnsi="Times New Roman" w:cs="Times New Roman"/>
          <w:sz w:val="24"/>
          <w:szCs w:val="24"/>
        </w:rPr>
        <w:t xml:space="preserve">rumsal dönüşüme yönelik kontrol faaliyeti kapsamında akademik personele, idari personele ve öğrencilere yönelik hazırlanan memnuniyet anketleri raporda ve web sitesinde yer almaktadır. Birimde 3+1 Uygulamalı Eğitim Modeline dayalı programın bulunduğu ve </w:t>
      </w:r>
      <w:hyperlink r:id="rId23">
        <w:r>
          <w:rPr>
            <w:rFonts w:ascii="Times New Roman" w:eastAsia="Times New Roman" w:hAnsi="Times New Roman" w:cs="Times New Roman"/>
            <w:sz w:val="24"/>
            <w:szCs w:val="24"/>
            <w:u w:val="single"/>
          </w:rPr>
          <w:t>IME bilgilendirme sunumu</w:t>
        </w:r>
      </w:hyperlink>
      <w:r>
        <w:rPr>
          <w:rFonts w:ascii="Times New Roman" w:eastAsia="Times New Roman" w:hAnsi="Times New Roman" w:cs="Times New Roman"/>
          <w:sz w:val="24"/>
          <w:szCs w:val="24"/>
        </w:rPr>
        <w:t xml:space="preserve"> web sitesinde paylaşılmıştır. Gösterilen kanıtlar birimin kurumsal dönüşüme yönelik çalışmalar yaptığını ve </w:t>
      </w:r>
      <w:r>
        <w:rPr>
          <w:rFonts w:ascii="Times New Roman" w:eastAsia="Times New Roman" w:hAnsi="Times New Roman" w:cs="Times New Roman"/>
          <w:sz w:val="24"/>
          <w:szCs w:val="24"/>
        </w:rPr>
        <w:t>kurumun bu yönde gelişmekte olduğunu göstermektedir.</w:t>
      </w:r>
    </w:p>
    <w:tbl>
      <w:tblPr>
        <w:tblStyle w:val="aff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Kurumsal dönüşüme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24">
              <w:r>
                <w:rPr>
                  <w:rFonts w:ascii="Times New Roman" w:eastAsia="Times New Roman" w:hAnsi="Times New Roman" w:cs="Times New Roman"/>
                  <w:sz w:val="24"/>
                  <w:szCs w:val="24"/>
                  <w:u w:val="single"/>
                </w:rPr>
                <w:t>Kalite Politikaları</w:t>
              </w:r>
            </w:hyperlink>
          </w:p>
          <w:p w:rsidR="0047603E" w:rsidRDefault="009C3869">
            <w:pPr>
              <w:spacing w:line="276" w:lineRule="auto"/>
              <w:jc w:val="both"/>
              <w:rPr>
                <w:rFonts w:ascii="Times New Roman" w:eastAsia="Times New Roman" w:hAnsi="Times New Roman" w:cs="Times New Roman"/>
                <w:sz w:val="24"/>
                <w:szCs w:val="24"/>
              </w:rPr>
            </w:pPr>
            <w:hyperlink r:id="rId25">
              <w:r>
                <w:rPr>
                  <w:rFonts w:ascii="Times New Roman" w:eastAsia="Times New Roman" w:hAnsi="Times New Roman" w:cs="Times New Roman"/>
                  <w:sz w:val="24"/>
                  <w:szCs w:val="24"/>
                  <w:u w:val="single"/>
                </w:rPr>
                <w:t>Birim kalite danışma kurulu</w:t>
              </w:r>
            </w:hyperlink>
            <w:r>
              <w:rPr>
                <w:rFonts w:ascii="Times New Roman" w:eastAsia="Times New Roman" w:hAnsi="Times New Roman" w:cs="Times New Roman"/>
                <w:sz w:val="24"/>
                <w:szCs w:val="24"/>
              </w:rPr>
              <w:t>.</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Kurumsal d</w:t>
            </w:r>
            <w:r>
              <w:rPr>
                <w:rFonts w:ascii="Times New Roman" w:eastAsia="Times New Roman" w:hAnsi="Times New Roman" w:cs="Times New Roman"/>
                <w:sz w:val="24"/>
                <w:szCs w:val="24"/>
              </w:rPr>
              <w:t>önüşüme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26">
              <w:r>
                <w:rPr>
                  <w:rFonts w:ascii="Times New Roman" w:eastAsia="Times New Roman" w:hAnsi="Times New Roman" w:cs="Times New Roman"/>
                  <w:sz w:val="24"/>
                  <w:szCs w:val="24"/>
                  <w:u w:val="single"/>
                </w:rPr>
                <w:t>Birim Misyon ve Vizyonu</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Kurumsal dönüşüme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27">
              <w:r>
                <w:rPr>
                  <w:rFonts w:ascii="Times New Roman" w:eastAsia="Times New Roman" w:hAnsi="Times New Roman" w:cs="Times New Roman"/>
                  <w:sz w:val="24"/>
                  <w:szCs w:val="24"/>
                  <w:u w:val="single"/>
                </w:rPr>
                <w:t>Memnuniyet anketleri</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Kurumsal dönüşüme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28">
              <w:r>
                <w:rPr>
                  <w:rFonts w:ascii="Times New Roman" w:eastAsia="Times New Roman" w:hAnsi="Times New Roman" w:cs="Times New Roman"/>
                  <w:sz w:val="24"/>
                  <w:szCs w:val="24"/>
                  <w:u w:val="single"/>
                </w:rPr>
                <w:t>Kalite</w:t>
              </w:r>
              <w:proofErr w:type="spellEnd"/>
              <w:r>
                <w:rPr>
                  <w:rFonts w:ascii="Times New Roman" w:eastAsia="Times New Roman" w:hAnsi="Times New Roman" w:cs="Times New Roman"/>
                  <w:sz w:val="24"/>
                  <w:szCs w:val="24"/>
                  <w:u w:val="single"/>
                </w:rPr>
                <w:t xml:space="preserve"> politikaları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Kurumsal dönüşüme yönelik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29">
              <w:r>
                <w:rPr>
                  <w:rFonts w:ascii="Times New Roman" w:eastAsia="Times New Roman" w:hAnsi="Times New Roman" w:cs="Times New Roman"/>
                  <w:sz w:val="24"/>
                  <w:szCs w:val="24"/>
                  <w:u w:val="single"/>
                </w:rPr>
                <w:t>IME mo</w:t>
              </w:r>
              <w:r>
                <w:rPr>
                  <w:rFonts w:ascii="Times New Roman" w:eastAsia="Times New Roman" w:hAnsi="Times New Roman" w:cs="Times New Roman"/>
                  <w:sz w:val="24"/>
                  <w:szCs w:val="24"/>
                  <w:u w:val="single"/>
                </w:rPr>
                <w:t>deli uygulaması</w:t>
              </w:r>
            </w:hyperlink>
            <w:r>
              <w:rPr>
                <w:rFonts w:ascii="Times New Roman" w:eastAsia="Times New Roman" w:hAnsi="Times New Roman" w:cs="Times New Roman"/>
                <w:sz w:val="24"/>
                <w:szCs w:val="24"/>
              </w:rPr>
              <w:t xml:space="preserve"> </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30">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Kurumsal dönüşüm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31">
              <w:r>
                <w:rPr>
                  <w:rFonts w:ascii="Times New Roman" w:eastAsia="Times New Roman" w:hAnsi="Times New Roman" w:cs="Times New Roman"/>
                  <w:sz w:val="24"/>
                  <w:szCs w:val="24"/>
                  <w:u w:val="single"/>
                </w:rPr>
                <w:t xml:space="preserve">BİDR </w:t>
              </w:r>
            </w:hyperlink>
            <w:r>
              <w:rPr>
                <w:rFonts w:ascii="Times New Roman" w:eastAsia="Times New Roman" w:hAnsi="Times New Roman" w:cs="Times New Roman"/>
                <w:sz w:val="24"/>
                <w:szCs w:val="24"/>
              </w:rPr>
              <w:t>Kanıtlar genişletilebilir.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w:t>
            </w:r>
            <w:r>
              <w:rPr>
                <w:rFonts w:ascii="Times New Roman" w:eastAsia="Times New Roman" w:hAnsi="Times New Roman" w:cs="Times New Roman"/>
                <w:b/>
                <w:sz w:val="24"/>
                <w:szCs w:val="24"/>
              </w:rPr>
              <w:t>rlendirme</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bookmarkStart w:id="2" w:name="_heading=h.mhtrrrc7cryc" w:colFirst="0" w:colLast="0"/>
      <w:bookmarkEnd w:id="2"/>
      <w:r>
        <w:rPr>
          <w:rFonts w:ascii="Times New Roman" w:eastAsia="Times New Roman" w:hAnsi="Times New Roman" w:cs="Times New Roman"/>
          <w:b/>
          <w:i/>
          <w:sz w:val="24"/>
          <w:szCs w:val="24"/>
        </w:rPr>
        <w:t xml:space="preserve">A.1.4. İç Kalite Güvencesi Mekanizmaları </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tüm çalışanların benimsemesi gereken kalite yaklaşımlarını sıralamıştır. Birimde Yıllık faaliyet raporu oluşturulmuş ve kalite el kitabı web sitesinde ve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almıştır. Ayrıca birimde kalite güvencesi mekanizm</w:t>
      </w:r>
      <w:r>
        <w:rPr>
          <w:rFonts w:ascii="Times New Roman" w:eastAsia="Times New Roman" w:hAnsi="Times New Roman" w:cs="Times New Roman"/>
          <w:sz w:val="24"/>
          <w:szCs w:val="24"/>
        </w:rPr>
        <w:t>alarına yönelik bir planlama yaptıkları fakat kontrol ve önlem faaliyetini içeren herhangi bir kanıta rastlanmamıştır. Bu alt boyutun daha çok planlama aşamasında olduğu biraz daha geliştirilmesi önerilmektedir. Gösterilen kanıtlar kalite güvencesine yönel</w:t>
      </w:r>
      <w:r>
        <w:rPr>
          <w:rFonts w:ascii="Times New Roman" w:eastAsia="Times New Roman" w:hAnsi="Times New Roman" w:cs="Times New Roman"/>
          <w:sz w:val="24"/>
          <w:szCs w:val="24"/>
        </w:rPr>
        <w:t xml:space="preserve">ik çalışmaların gelişmekte olduğunu göstermektedir. </w:t>
      </w:r>
    </w:p>
    <w:tbl>
      <w:tblPr>
        <w:tblStyle w:val="aff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Kalite Güvencesi Mekanizmalarına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32">
              <w:r>
                <w:rPr>
                  <w:rFonts w:ascii="Times New Roman" w:eastAsia="Times New Roman" w:hAnsi="Times New Roman" w:cs="Times New Roman"/>
                  <w:sz w:val="24"/>
                  <w:szCs w:val="24"/>
                  <w:u w:val="single"/>
                </w:rPr>
                <w:t>Birim Kalite El Kitabı</w:t>
              </w:r>
            </w:hyperlink>
            <w:r>
              <w:rPr>
                <w:rFonts w:ascii="Times New Roman" w:eastAsia="Times New Roman" w:hAnsi="Times New Roman" w:cs="Times New Roman"/>
                <w:sz w:val="24"/>
                <w:szCs w:val="24"/>
              </w:rPr>
              <w:t xml:space="preserve"> </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Kalite Güvencesi Mekanizmalarına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33">
              <w:r>
                <w:rPr>
                  <w:rFonts w:ascii="Times New Roman" w:eastAsia="Times New Roman" w:hAnsi="Times New Roman" w:cs="Times New Roman"/>
                  <w:sz w:val="24"/>
                  <w:szCs w:val="24"/>
                  <w:u w:val="single"/>
                </w:rPr>
                <w:t>Birim Faaliyet Raporu</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Kalite Güvencesi Mekanizmalarına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34">
              <w:r>
                <w:rPr>
                  <w:rFonts w:ascii="Times New Roman" w:eastAsia="Times New Roman" w:hAnsi="Times New Roman" w:cs="Times New Roman"/>
                  <w:sz w:val="24"/>
                  <w:szCs w:val="24"/>
                  <w:u w:val="single"/>
                </w:rPr>
                <w:t>Kalite el kitabı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Kalite Güvencesi Mekanizmalarına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35">
              <w:r>
                <w:rPr>
                  <w:rFonts w:ascii="Times New Roman" w:eastAsia="Times New Roman" w:hAnsi="Times New Roman" w:cs="Times New Roman"/>
                  <w:sz w:val="24"/>
                  <w:szCs w:val="24"/>
                  <w:u w:val="single"/>
                </w:rPr>
                <w:t>Kalite</w:t>
              </w:r>
              <w:proofErr w:type="spellEnd"/>
              <w:r>
                <w:rPr>
                  <w:rFonts w:ascii="Times New Roman" w:eastAsia="Times New Roman" w:hAnsi="Times New Roman" w:cs="Times New Roman"/>
                  <w:sz w:val="24"/>
                  <w:szCs w:val="24"/>
                  <w:u w:val="single"/>
                </w:rPr>
                <w:t xml:space="preserve"> el kitabı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Kalite Güvencesi Mekanizmalarına</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yönelik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36">
              <w:proofErr w:type="spellStart"/>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kalite yaklaşımları belirlenmiştir.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37">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Kalite Güvencesi Mekanizmaları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38">
              <w:r>
                <w:rPr>
                  <w:rFonts w:ascii="Times New Roman" w:eastAsia="Times New Roman" w:hAnsi="Times New Roman" w:cs="Times New Roman"/>
                  <w:sz w:val="24"/>
                  <w:szCs w:val="24"/>
                  <w:u w:val="single"/>
                </w:rPr>
                <w:t xml:space="preserve">BİDR </w:t>
              </w:r>
            </w:hyperlink>
            <w:r>
              <w:rPr>
                <w:rFonts w:ascii="Times New Roman" w:eastAsia="Times New Roman" w:hAnsi="Times New Roman" w:cs="Times New Roman"/>
                <w:sz w:val="24"/>
                <w:szCs w:val="24"/>
              </w:rPr>
              <w:t>Kanıtlar genişletilebilir.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A.1.5. Kamuoyunu Bilgilendirme ve Hesap Verebilirlik </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duyurular, haberler ve etkinlikler vb. bilgilendirmeler görevlendirilmiş ilgili personeller tarafından hem </w:t>
      </w:r>
      <w:hyperlink r:id="rId39">
        <w:r>
          <w:rPr>
            <w:rFonts w:ascii="Times New Roman" w:eastAsia="Times New Roman" w:hAnsi="Times New Roman" w:cs="Times New Roman"/>
            <w:sz w:val="24"/>
            <w:szCs w:val="24"/>
            <w:u w:val="single"/>
          </w:rPr>
          <w:t>Dumlupınar MYO web sayfasında</w:t>
        </w:r>
      </w:hyperlink>
      <w:r>
        <w:rPr>
          <w:rFonts w:ascii="Times New Roman" w:eastAsia="Times New Roman" w:hAnsi="Times New Roman" w:cs="Times New Roman"/>
          <w:sz w:val="24"/>
          <w:szCs w:val="24"/>
        </w:rPr>
        <w:t xml:space="preserve"> hem de </w:t>
      </w:r>
      <w:hyperlink r:id="rId40">
        <w:r>
          <w:rPr>
            <w:rFonts w:ascii="Times New Roman" w:eastAsia="Times New Roman" w:hAnsi="Times New Roman" w:cs="Times New Roman"/>
            <w:sz w:val="24"/>
            <w:szCs w:val="24"/>
            <w:u w:val="single"/>
          </w:rPr>
          <w:t>https://www.instagram.com/dumlupinarmyo.dpu/sosyal medya hesaplarında</w:t>
        </w:r>
      </w:hyperlink>
      <w:r>
        <w:rPr>
          <w:rFonts w:ascii="Times New Roman" w:eastAsia="Times New Roman" w:hAnsi="Times New Roman" w:cs="Times New Roman"/>
          <w:sz w:val="24"/>
          <w:szCs w:val="24"/>
        </w:rPr>
        <w:t xml:space="preserve"> kamuoyu ile paylaşılmıştır. Bilgilendirme ve Hesap verilebilirlik yönünden web sitesinde AKTS kılavuzu ve bilgi paketi güncelleme ekibi</w:t>
      </w:r>
      <w:r>
        <w:rPr>
          <w:rFonts w:ascii="Times New Roman" w:eastAsia="Times New Roman" w:hAnsi="Times New Roman" w:cs="Times New Roman"/>
          <w:sz w:val="24"/>
          <w:szCs w:val="24"/>
        </w:rPr>
        <w:t xml:space="preserve"> paylaşılmıştır bu kanıt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gösterilmemiştir. Yapılan faaliyetler “Faaliyetlerimiz” başlığı altında yer almıştır. Kontrol faaliyetine yönelik birimdeki görevli personeller web sitesindeki güncellemeleri ve geçerliliği teyit ettiklerini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belirtm</w:t>
      </w:r>
      <w:r>
        <w:rPr>
          <w:rFonts w:ascii="Times New Roman" w:eastAsia="Times New Roman" w:hAnsi="Times New Roman" w:cs="Times New Roman"/>
          <w:sz w:val="24"/>
          <w:szCs w:val="24"/>
        </w:rPr>
        <w:t xml:space="preserve">işlerdir. Web siteden sorumlu personelin bilgisi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almamıştır. Dolayısıyla </w:t>
      </w:r>
      <w:hyperlink r:id="rId41">
        <w:proofErr w:type="spellStart"/>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kanıtlar biraz daha genişletilebilir.</w:t>
      </w:r>
    </w:p>
    <w:tbl>
      <w:tblPr>
        <w:tblStyle w:val="aff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w:t>
            </w:r>
            <w:r>
              <w:rPr>
                <w:rFonts w:ascii="Times New Roman" w:eastAsia="Times New Roman" w:hAnsi="Times New Roman" w:cs="Times New Roman"/>
                <w:b/>
                <w:sz w:val="24"/>
                <w:szCs w:val="24"/>
              </w:rPr>
              <w:t>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Kamuoyunu Bilgilendirme ve Hesap Verebilirliğe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42">
              <w:r>
                <w:rPr>
                  <w:rFonts w:ascii="Times New Roman" w:eastAsia="Times New Roman" w:hAnsi="Times New Roman" w:cs="Times New Roman"/>
                  <w:sz w:val="24"/>
                  <w:szCs w:val="24"/>
                  <w:u w:val="single"/>
                </w:rPr>
                <w:t xml:space="preserve">Web Site Sorumlusu Öğretim Elemanı </w:t>
              </w:r>
            </w:hyperlink>
          </w:p>
          <w:p w:rsidR="0047603E" w:rsidRDefault="009C3869">
            <w:pPr>
              <w:spacing w:line="276" w:lineRule="auto"/>
              <w:jc w:val="both"/>
              <w:rPr>
                <w:rFonts w:ascii="Times New Roman" w:eastAsia="Times New Roman" w:hAnsi="Times New Roman" w:cs="Times New Roman"/>
                <w:sz w:val="24"/>
                <w:szCs w:val="24"/>
              </w:rPr>
            </w:pPr>
            <w:hyperlink r:id="rId43">
              <w:r>
                <w:rPr>
                  <w:rFonts w:ascii="Times New Roman" w:eastAsia="Times New Roman" w:hAnsi="Times New Roman" w:cs="Times New Roman"/>
                  <w:sz w:val="24"/>
                  <w:szCs w:val="24"/>
                  <w:u w:val="single"/>
                </w:rPr>
                <w:t>Bilgi Paketi Güncelleme Ekibi</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Kamuoyunu Bilgilendirme ve Hesap Verebilirliğe yönelik uygula</w:t>
            </w:r>
            <w:r>
              <w:rPr>
                <w:rFonts w:ascii="Times New Roman" w:eastAsia="Times New Roman" w:hAnsi="Times New Roman" w:cs="Times New Roman"/>
                <w:sz w:val="24"/>
                <w:szCs w:val="24"/>
              </w:rPr>
              <w:t>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44">
              <w:r>
                <w:rPr>
                  <w:rFonts w:ascii="Times New Roman" w:eastAsia="Times New Roman" w:hAnsi="Times New Roman" w:cs="Times New Roman"/>
                  <w:sz w:val="24"/>
                  <w:szCs w:val="24"/>
                  <w:u w:val="single"/>
                </w:rPr>
                <w:t>Yapılan Faaliyetler</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Kamuoyunu Bilgilendirme ve Hesap Verebilirliğe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45">
              <w:r>
                <w:rPr>
                  <w:rFonts w:ascii="Times New Roman" w:eastAsia="Times New Roman" w:hAnsi="Times New Roman" w:cs="Times New Roman"/>
                  <w:sz w:val="24"/>
                  <w:szCs w:val="24"/>
                  <w:u w:val="single"/>
                </w:rPr>
                <w:t>Dumlupınar MYO web sayfası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Kamuoyunu Bilgilendirme ve Hesap Verebilirliğe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46">
              <w:r>
                <w:rPr>
                  <w:rFonts w:ascii="Times New Roman" w:eastAsia="Times New Roman" w:hAnsi="Times New Roman" w:cs="Times New Roman"/>
                  <w:sz w:val="24"/>
                  <w:szCs w:val="24"/>
                  <w:u w:val="single"/>
                </w:rPr>
                <w:t>Web Site Sorumlusu Öğretim Elemanı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Kamuoyunu Bilgilendirme ve Hesap Verebilirliğe yönelik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47">
              <w:r>
                <w:rPr>
                  <w:rFonts w:ascii="Times New Roman" w:eastAsia="Times New Roman" w:hAnsi="Times New Roman" w:cs="Times New Roman"/>
                  <w:sz w:val="24"/>
                  <w:szCs w:val="24"/>
                  <w:u w:val="single"/>
                </w:rPr>
                <w:t>Web sayfasındaki haberler ve duyurular</w:t>
              </w:r>
            </w:hyperlink>
          </w:p>
          <w:p w:rsidR="0047603E" w:rsidRDefault="009C3869">
            <w:pPr>
              <w:spacing w:line="276" w:lineRule="auto"/>
              <w:jc w:val="both"/>
              <w:rPr>
                <w:rFonts w:ascii="Times New Roman" w:eastAsia="Times New Roman" w:hAnsi="Times New Roman" w:cs="Times New Roman"/>
                <w:sz w:val="24"/>
                <w:szCs w:val="24"/>
              </w:rPr>
            </w:pPr>
            <w:hyperlink r:id="rId48">
              <w:r>
                <w:rPr>
                  <w:rFonts w:ascii="Times New Roman" w:eastAsia="Times New Roman" w:hAnsi="Times New Roman" w:cs="Times New Roman"/>
                  <w:sz w:val="24"/>
                  <w:szCs w:val="24"/>
                  <w:u w:val="single"/>
                </w:rPr>
                <w:t>AKTS kılavuzu</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49">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Kamuoyunu Bilgilendirme ve Hesap Verebilirlik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50">
              <w:r>
                <w:rPr>
                  <w:rFonts w:ascii="Times New Roman" w:eastAsia="Times New Roman" w:hAnsi="Times New Roman" w:cs="Times New Roman"/>
                  <w:sz w:val="24"/>
                  <w:szCs w:val="24"/>
                  <w:u w:val="single"/>
                </w:rPr>
                <w:t>Web Sayfası</w:t>
              </w:r>
            </w:hyperlink>
          </w:p>
          <w:p w:rsidR="0047603E" w:rsidRDefault="009C3869">
            <w:pPr>
              <w:spacing w:line="276" w:lineRule="auto"/>
              <w:jc w:val="both"/>
              <w:rPr>
                <w:rFonts w:ascii="Times New Roman" w:eastAsia="Times New Roman" w:hAnsi="Times New Roman" w:cs="Times New Roman"/>
                <w:sz w:val="24"/>
                <w:szCs w:val="24"/>
              </w:rPr>
            </w:pPr>
            <w:hyperlink r:id="rId51">
              <w:r>
                <w:rPr>
                  <w:rFonts w:ascii="Times New Roman" w:eastAsia="Times New Roman" w:hAnsi="Times New Roman" w:cs="Times New Roman"/>
                  <w:sz w:val="24"/>
                  <w:szCs w:val="24"/>
                  <w:u w:val="single"/>
                </w:rPr>
                <w:t>Sosyal Medya Hesabı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A.2. MİSYON VE STRATEJİK AMAÇLAR</w:t>
      </w:r>
    </w:p>
    <w:p w:rsidR="0047603E" w:rsidRDefault="0047603E">
      <w:pPr>
        <w:keepNext/>
        <w:keepLines/>
        <w:spacing w:after="0"/>
        <w:jc w:val="both"/>
        <w:rPr>
          <w:rFonts w:ascii="Times New Roman" w:eastAsia="Times New Roman" w:hAnsi="Times New Roman" w:cs="Times New Roman"/>
          <w:b/>
          <w:i/>
          <w:sz w:val="24"/>
          <w:szCs w:val="24"/>
        </w:rPr>
      </w:pPr>
      <w:bookmarkStart w:id="3" w:name="_heading=h.57202a8a525b" w:colFirst="0" w:colLast="0"/>
      <w:bookmarkEnd w:id="3"/>
    </w:p>
    <w:p w:rsidR="0047603E" w:rsidRDefault="009C3869">
      <w:pPr>
        <w:keepNext/>
        <w:keepLines/>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A.2.1. Misyon, Vizyon ve Politikalar</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Misyon, Vizyon ve Politikalara yönelik planlama faaliyetinin olduğu anlaşılmaktadır. Yürütülen tüm faaliyetler belirlenen Misyon, Vizyon ve Politikalar kapsamında olduğu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belirtilmiş ancak kontrol ve önlem boyutu içerisinde herhangi bir ka</w:t>
      </w:r>
      <w:r>
        <w:rPr>
          <w:rFonts w:ascii="Times New Roman" w:eastAsia="Times New Roman" w:hAnsi="Times New Roman" w:cs="Times New Roman"/>
          <w:sz w:val="24"/>
          <w:szCs w:val="24"/>
        </w:rPr>
        <w:t xml:space="preserve">nıta rastlanmamıştır. Misyon ve </w:t>
      </w:r>
      <w:proofErr w:type="gramStart"/>
      <w:r>
        <w:rPr>
          <w:rFonts w:ascii="Times New Roman" w:eastAsia="Times New Roman" w:hAnsi="Times New Roman" w:cs="Times New Roman"/>
          <w:sz w:val="24"/>
          <w:szCs w:val="24"/>
        </w:rPr>
        <w:t>vizyon</w:t>
      </w:r>
      <w:proofErr w:type="gramEnd"/>
      <w:r>
        <w:rPr>
          <w:rFonts w:ascii="Times New Roman" w:eastAsia="Times New Roman" w:hAnsi="Times New Roman" w:cs="Times New Roman"/>
          <w:sz w:val="24"/>
          <w:szCs w:val="24"/>
        </w:rPr>
        <w:t xml:space="preserve"> kapsamında birimde eğitim verilen iki programda 3+1 modelinin uygulanması örnek olarak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gösterilebilir.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gösterilen kanıt olarak faaliyet raporu eklenmiş ancak içerikte ifade edilmemiştir.  Misyon, Vizyo</w:t>
      </w:r>
      <w:r>
        <w:rPr>
          <w:rFonts w:ascii="Times New Roman" w:eastAsia="Times New Roman" w:hAnsi="Times New Roman" w:cs="Times New Roman"/>
          <w:sz w:val="24"/>
          <w:szCs w:val="24"/>
        </w:rPr>
        <w:t>n ve Politikalar boyutu kapsamında birimin planlama ve uygulama aşamasında ilerledikleri anlaşılmaktadır.</w:t>
      </w:r>
    </w:p>
    <w:tbl>
      <w:tblPr>
        <w:tblStyle w:val="aff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Misyon, Vizyon ve Politikalara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52">
              <w:r>
                <w:rPr>
                  <w:rFonts w:ascii="Times New Roman" w:eastAsia="Times New Roman" w:hAnsi="Times New Roman" w:cs="Times New Roman"/>
                  <w:sz w:val="24"/>
                  <w:szCs w:val="24"/>
                  <w:u w:val="single"/>
                </w:rPr>
                <w:t>2023 yılı kalite komisyonu toplantı tutanağı</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Misyon, Vizyon ve Politikalara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jc w:val="both"/>
              <w:rPr>
                <w:rFonts w:ascii="Times New Roman" w:eastAsia="Times New Roman" w:hAnsi="Times New Roman" w:cs="Times New Roman"/>
                <w:sz w:val="24"/>
                <w:szCs w:val="24"/>
              </w:rPr>
            </w:pPr>
            <w:hyperlink r:id="rId53">
              <w:r>
                <w:rPr>
                  <w:rFonts w:ascii="Times New Roman" w:eastAsia="Times New Roman" w:hAnsi="Times New Roman" w:cs="Times New Roman"/>
                  <w:sz w:val="24"/>
                  <w:szCs w:val="24"/>
                  <w:u w:val="single"/>
                </w:rPr>
                <w:t>Birim Misyon ve Vizyonu</w:t>
              </w:r>
            </w:hyperlink>
          </w:p>
          <w:p w:rsidR="0047603E" w:rsidRDefault="009C3869">
            <w:pPr>
              <w:jc w:val="both"/>
              <w:rPr>
                <w:rFonts w:ascii="Times New Roman" w:eastAsia="Times New Roman" w:hAnsi="Times New Roman" w:cs="Times New Roman"/>
                <w:sz w:val="24"/>
                <w:szCs w:val="24"/>
              </w:rPr>
            </w:pPr>
            <w:hyperlink r:id="rId54">
              <w:r>
                <w:rPr>
                  <w:rFonts w:ascii="Times New Roman" w:eastAsia="Times New Roman" w:hAnsi="Times New Roman" w:cs="Times New Roman"/>
                  <w:sz w:val="24"/>
                  <w:szCs w:val="24"/>
                  <w:u w:val="single"/>
                </w:rPr>
                <w:t>Temel Değerler</w:t>
              </w:r>
            </w:hyperlink>
          </w:p>
          <w:p w:rsidR="0047603E" w:rsidRDefault="009C3869">
            <w:pPr>
              <w:jc w:val="both"/>
              <w:rPr>
                <w:rFonts w:ascii="Times New Roman" w:eastAsia="Times New Roman" w:hAnsi="Times New Roman" w:cs="Times New Roman"/>
                <w:sz w:val="24"/>
                <w:szCs w:val="24"/>
              </w:rPr>
            </w:pPr>
            <w:hyperlink r:id="rId55">
              <w:r>
                <w:rPr>
                  <w:rFonts w:ascii="Times New Roman" w:eastAsia="Times New Roman" w:hAnsi="Times New Roman" w:cs="Times New Roman"/>
                  <w:sz w:val="24"/>
                  <w:szCs w:val="24"/>
                  <w:u w:val="single"/>
                </w:rPr>
                <w:t>Faaliyetler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Misyon, Vizyon ve Politikalara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56">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Misyon, Vizyon ve Politikalara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57">
              <w:r>
                <w:rPr>
                  <w:rFonts w:ascii="Times New Roman" w:eastAsia="Times New Roman" w:hAnsi="Times New Roman" w:cs="Times New Roman"/>
                  <w:sz w:val="24"/>
                  <w:szCs w:val="24"/>
                  <w:u w:val="single"/>
                </w:rPr>
                <w:t>Dumlupı</w:t>
              </w:r>
              <w:r>
                <w:rPr>
                  <w:rFonts w:ascii="Times New Roman" w:eastAsia="Times New Roman" w:hAnsi="Times New Roman" w:cs="Times New Roman"/>
                  <w:sz w:val="24"/>
                  <w:szCs w:val="24"/>
                  <w:u w:val="single"/>
                </w:rPr>
                <w:t>nar MYO</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Misyon, Vizyon ve Politikalara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58">
              <w:r>
                <w:rPr>
                  <w:rFonts w:ascii="Times New Roman" w:eastAsia="Times New Roman" w:hAnsi="Times New Roman" w:cs="Times New Roman"/>
                  <w:sz w:val="24"/>
                  <w:szCs w:val="24"/>
                  <w:u w:val="single"/>
                </w:rPr>
                <w:t>Faaliyet Raporu</w:t>
              </w:r>
            </w:hyperlink>
          </w:p>
          <w:p w:rsidR="0047603E" w:rsidRDefault="009C3869">
            <w:pPr>
              <w:jc w:val="both"/>
              <w:rPr>
                <w:rFonts w:ascii="Times New Roman" w:eastAsia="Times New Roman" w:hAnsi="Times New Roman" w:cs="Times New Roman"/>
                <w:sz w:val="24"/>
                <w:szCs w:val="24"/>
              </w:rPr>
            </w:pPr>
            <w:hyperlink r:id="rId59">
              <w:r>
                <w:rPr>
                  <w:rFonts w:ascii="Times New Roman" w:eastAsia="Times New Roman" w:hAnsi="Times New Roman" w:cs="Times New Roman"/>
                  <w:sz w:val="24"/>
                  <w:szCs w:val="24"/>
                  <w:u w:val="single"/>
                </w:rPr>
                <w:t>Birim Misyon ve Vizyonu</w:t>
              </w:r>
            </w:hyperlink>
          </w:p>
          <w:p w:rsidR="0047603E" w:rsidRDefault="009C3869">
            <w:pPr>
              <w:jc w:val="both"/>
              <w:rPr>
                <w:rFonts w:ascii="Times New Roman" w:eastAsia="Times New Roman" w:hAnsi="Times New Roman" w:cs="Times New Roman"/>
                <w:sz w:val="24"/>
                <w:szCs w:val="24"/>
              </w:rPr>
            </w:pPr>
            <w:hyperlink r:id="rId60">
              <w:r>
                <w:rPr>
                  <w:rFonts w:ascii="Times New Roman" w:eastAsia="Times New Roman" w:hAnsi="Times New Roman" w:cs="Times New Roman"/>
                  <w:sz w:val="24"/>
                  <w:szCs w:val="24"/>
                  <w:u w:val="single"/>
                </w:rPr>
                <w:t>Birimde Yapılan Etkinlikleri</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w:t>
            </w:r>
            <w:r>
              <w:rPr>
                <w:rFonts w:ascii="Times New Roman" w:eastAsia="Times New Roman" w:hAnsi="Times New Roman" w:cs="Times New Roman"/>
                <w:sz w:val="24"/>
                <w:szCs w:val="24"/>
              </w:rPr>
              <w:t xml:space="preserve">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61">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Misyon, Vizyon ve Politikalar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62">
              <w:r>
                <w:rPr>
                  <w:rFonts w:ascii="Times New Roman" w:eastAsia="Times New Roman" w:hAnsi="Times New Roman" w:cs="Times New Roman"/>
                  <w:sz w:val="24"/>
                  <w:szCs w:val="24"/>
                  <w:u w:val="single"/>
                </w:rPr>
                <w:t>Birim Misyon ve Vizyonu</w:t>
              </w:r>
            </w:hyperlink>
            <w:r>
              <w:rPr>
                <w:rFonts w:ascii="Times New Roman" w:eastAsia="Times New Roman" w:hAnsi="Times New Roman" w:cs="Times New Roman"/>
                <w:sz w:val="24"/>
                <w:szCs w:val="24"/>
              </w:rPr>
              <w:t xml:space="preserve"> Kanıtlar genişletilebilir.</w:t>
            </w:r>
          </w:p>
          <w:p w:rsidR="0047603E" w:rsidRDefault="0047603E">
            <w:pPr>
              <w:jc w:val="both"/>
              <w:rPr>
                <w:rFonts w:ascii="Times New Roman" w:eastAsia="Times New Roman" w:hAnsi="Times New Roman" w:cs="Times New Roman"/>
                <w:sz w:val="24"/>
                <w:szCs w:val="24"/>
                <w:u w:val="single"/>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keepNext/>
        <w:keepLines/>
        <w:spacing w:after="0"/>
        <w:jc w:val="both"/>
        <w:rPr>
          <w:rFonts w:ascii="Times New Roman" w:eastAsia="Times New Roman" w:hAnsi="Times New Roman" w:cs="Times New Roman"/>
          <w:b/>
          <w:i/>
          <w:sz w:val="24"/>
          <w:szCs w:val="24"/>
        </w:rPr>
      </w:pPr>
      <w:bookmarkStart w:id="4" w:name="_heading=h.6vno4ju7cvf" w:colFirst="0" w:colLast="0"/>
      <w:bookmarkEnd w:id="4"/>
    </w:p>
    <w:p w:rsidR="0047603E" w:rsidRDefault="009C3869">
      <w:pPr>
        <w:keepNext/>
        <w:keepLines/>
        <w:spacing w:after="0"/>
        <w:jc w:val="both"/>
        <w:rPr>
          <w:rFonts w:ascii="Times New Roman" w:eastAsia="Times New Roman" w:hAnsi="Times New Roman" w:cs="Times New Roman"/>
          <w:b/>
          <w:i/>
          <w:sz w:val="24"/>
          <w:szCs w:val="24"/>
        </w:rPr>
      </w:pPr>
      <w:bookmarkStart w:id="5" w:name="_heading=h.adc2y2d35jum" w:colFirst="0" w:colLast="0"/>
      <w:bookmarkEnd w:id="5"/>
      <w:r>
        <w:rPr>
          <w:rFonts w:ascii="Times New Roman" w:eastAsia="Times New Roman" w:hAnsi="Times New Roman" w:cs="Times New Roman"/>
          <w:b/>
          <w:i/>
          <w:sz w:val="24"/>
          <w:szCs w:val="24"/>
        </w:rPr>
        <w:t>A.2.2. Stratejik Amaç ve Hedefler</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Birimin belirlediği stratejik amaç ve hedefler kapsamında belirledikleri mesleki yeterliliğin sağlanabilmesi için programlarla ilgili </w:t>
      </w:r>
      <w:proofErr w:type="spellStart"/>
      <w:r>
        <w:rPr>
          <w:rFonts w:ascii="Times New Roman" w:eastAsia="Times New Roman" w:hAnsi="Times New Roman" w:cs="Times New Roman"/>
          <w:sz w:val="24"/>
          <w:szCs w:val="24"/>
        </w:rPr>
        <w:t>sektörel</w:t>
      </w:r>
      <w:proofErr w:type="spellEnd"/>
      <w:r>
        <w:rPr>
          <w:rFonts w:ascii="Times New Roman" w:eastAsia="Times New Roman" w:hAnsi="Times New Roman" w:cs="Times New Roman"/>
          <w:sz w:val="24"/>
          <w:szCs w:val="24"/>
        </w:rPr>
        <w:t xml:space="preserve"> işbirliği çalışmalarının sürdürülmesi kapsamında uygulama faaliyeti olarak iki programda I</w:t>
      </w:r>
      <w:r>
        <w:rPr>
          <w:rFonts w:ascii="Times New Roman" w:eastAsia="Times New Roman" w:hAnsi="Times New Roman" w:cs="Times New Roman"/>
          <w:sz w:val="24"/>
          <w:szCs w:val="24"/>
        </w:rPr>
        <w:t xml:space="preserve">ME modelinin uygulandığı görülmüştür. IME toplantısının yapıldığı ve birimde yapılan etkinlikler web sayfasında bulunmakta fakat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almamaktadır. Dolayısıyla bu bilgiler ışığında </w:t>
      </w:r>
      <w:proofErr w:type="spellStart"/>
      <w:r>
        <w:rPr>
          <w:rFonts w:ascii="Times New Roman" w:eastAsia="Times New Roman" w:hAnsi="Times New Roman" w:cs="Times New Roman"/>
          <w:sz w:val="24"/>
          <w:szCs w:val="24"/>
        </w:rPr>
        <w:t>BİDR’in</w:t>
      </w:r>
      <w:proofErr w:type="spellEnd"/>
      <w:r>
        <w:rPr>
          <w:rFonts w:ascii="Times New Roman" w:eastAsia="Times New Roman" w:hAnsi="Times New Roman" w:cs="Times New Roman"/>
          <w:sz w:val="24"/>
          <w:szCs w:val="24"/>
        </w:rPr>
        <w:t xml:space="preserve"> genişletilmesi önerilmektedir. </w:t>
      </w:r>
    </w:p>
    <w:tbl>
      <w:tblPr>
        <w:tblStyle w:val="aff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w:t>
            </w:r>
            <w:r>
              <w:rPr>
                <w:rFonts w:ascii="Times New Roman" w:eastAsia="Times New Roman" w:hAnsi="Times New Roman" w:cs="Times New Roman"/>
                <w:b/>
                <w:sz w:val="24"/>
                <w:szCs w:val="24"/>
              </w:rPr>
              <w:t>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Stratejik Amaç ve Hedeflerine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color w:val="FF0000"/>
                <w:sz w:val="24"/>
                <w:szCs w:val="24"/>
              </w:rPr>
            </w:pPr>
            <w:hyperlink r:id="rId63">
              <w:proofErr w:type="spellStart"/>
              <w:r>
                <w:rPr>
                  <w:rFonts w:ascii="Times New Roman" w:eastAsia="Times New Roman" w:hAnsi="Times New Roman" w:cs="Times New Roman"/>
                  <w:sz w:val="24"/>
                  <w:szCs w:val="24"/>
                  <w:u w:val="single"/>
                </w:rPr>
                <w:t>BİDR'de</w:t>
              </w:r>
              <w:proofErr w:type="spellEnd"/>
              <w:r>
                <w:rPr>
                  <w:rFonts w:ascii="Times New Roman" w:eastAsia="Times New Roman" w:hAnsi="Times New Roman" w:cs="Times New Roman"/>
                  <w:sz w:val="24"/>
                  <w:szCs w:val="24"/>
                  <w:u w:val="single"/>
                </w:rPr>
                <w:t xml:space="preserve"> stratejik amaç ve hedefler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Stratejik Amaç ve Hedeflerine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64">
              <w:r>
                <w:rPr>
                  <w:rFonts w:ascii="Times New Roman" w:eastAsia="Times New Roman" w:hAnsi="Times New Roman" w:cs="Times New Roman"/>
                  <w:sz w:val="24"/>
                  <w:szCs w:val="24"/>
                  <w:u w:val="single"/>
                </w:rPr>
                <w:t>Birimde Yapılan Etkinlikler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Stratejik Amaç ve Hedeflerine yönelik kontrol faaliyet</w:t>
            </w:r>
            <w:r>
              <w:rPr>
                <w:rFonts w:ascii="Times New Roman" w:eastAsia="Times New Roman" w:hAnsi="Times New Roman" w:cs="Times New Roman"/>
                <w:sz w:val="24"/>
                <w:szCs w:val="24"/>
              </w:rPr>
              <w: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65">
              <w:r>
                <w:rPr>
                  <w:rFonts w:ascii="Times New Roman" w:eastAsia="Times New Roman" w:hAnsi="Times New Roman" w:cs="Times New Roman"/>
                  <w:sz w:val="24"/>
                  <w:szCs w:val="24"/>
                  <w:u w:val="single"/>
                </w:rPr>
                <w:t>IME toplantısı</w:t>
              </w:r>
            </w:hyperlink>
          </w:p>
          <w:p w:rsidR="0047603E" w:rsidRDefault="0047603E">
            <w:pPr>
              <w:jc w:val="both"/>
              <w:rPr>
                <w:rFonts w:ascii="Times New Roman" w:eastAsia="Times New Roman" w:hAnsi="Times New Roman" w:cs="Times New Roman"/>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Stratejik Amaç ve Hedeflerine yönelik önlem alma faaliyeti bulunuyor </w:t>
            </w:r>
            <w:r>
              <w:rPr>
                <w:rFonts w:ascii="Times New Roman" w:eastAsia="Times New Roman" w:hAnsi="Times New Roman" w:cs="Times New Roman"/>
                <w:sz w:val="24"/>
                <w:szCs w:val="24"/>
              </w:rPr>
              <w:t>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66">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Stratejik Amaç ve Hedeflerine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67">
              <w:r>
                <w:rPr>
                  <w:rFonts w:ascii="Times New Roman" w:eastAsia="Times New Roman" w:hAnsi="Times New Roman" w:cs="Times New Roman"/>
                  <w:sz w:val="24"/>
                  <w:szCs w:val="24"/>
                  <w:u w:val="single"/>
                </w:rPr>
                <w:t>IME modelini uygulayan programlar</w:t>
              </w:r>
            </w:hyperlink>
          </w:p>
          <w:p w:rsidR="0047603E" w:rsidRDefault="0047603E">
            <w:pPr>
              <w:jc w:val="both"/>
              <w:rPr>
                <w:rFonts w:ascii="Times New Roman" w:eastAsia="Times New Roman" w:hAnsi="Times New Roman" w:cs="Times New Roman"/>
                <w:sz w:val="24"/>
                <w:szCs w:val="24"/>
              </w:rPr>
            </w:pPr>
          </w:p>
          <w:p w:rsidR="0047603E" w:rsidRDefault="009C3869">
            <w:pPr>
              <w:jc w:val="both"/>
              <w:rPr>
                <w:rFonts w:ascii="Times New Roman" w:eastAsia="Times New Roman" w:hAnsi="Times New Roman" w:cs="Times New Roman"/>
                <w:sz w:val="24"/>
                <w:szCs w:val="24"/>
              </w:rPr>
            </w:pPr>
            <w:hyperlink r:id="rId68">
              <w:r>
                <w:rPr>
                  <w:rFonts w:ascii="Times New Roman" w:eastAsia="Times New Roman" w:hAnsi="Times New Roman" w:cs="Times New Roman"/>
                  <w:sz w:val="24"/>
                  <w:szCs w:val="24"/>
                  <w:u w:val="single"/>
                </w:rPr>
                <w:t>Birimde Yapılan Etkinlikler</w:t>
              </w:r>
            </w:hyperlink>
          </w:p>
        </w:tc>
      </w:tr>
      <w:tr w:rsidR="0047603E">
        <w:trPr>
          <w:trHeight w:val="566"/>
        </w:trPr>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69">
              <w:r>
                <w:rPr>
                  <w:rFonts w:ascii="Times New Roman" w:eastAsia="Times New Roman" w:hAnsi="Times New Roman" w:cs="Times New Roman"/>
                  <w:sz w:val="24"/>
                  <w:szCs w:val="24"/>
                  <w:u w:val="single"/>
                </w:rPr>
                <w:t>Etkinlikler</w:t>
              </w:r>
            </w:hyperlink>
          </w:p>
        </w:tc>
      </w:tr>
      <w:tr w:rsidR="0047603E">
        <w:trPr>
          <w:trHeight w:val="850"/>
        </w:trPr>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Stratejik Amaç ve Hedefleri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u w:val="single"/>
              </w:rPr>
            </w:pPr>
            <w:hyperlink r:id="rId70">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Kanıtlar genişletilebilir.</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keepNext/>
        <w:keepLines/>
        <w:spacing w:after="0"/>
        <w:jc w:val="both"/>
        <w:rPr>
          <w:rFonts w:ascii="Times New Roman" w:eastAsia="Times New Roman" w:hAnsi="Times New Roman" w:cs="Times New Roman"/>
          <w:b/>
          <w:i/>
          <w:color w:val="FF0000"/>
          <w:sz w:val="24"/>
          <w:szCs w:val="24"/>
        </w:rPr>
      </w:pPr>
      <w:bookmarkStart w:id="6" w:name="_heading=h.mgupw541xwrt" w:colFirst="0" w:colLast="0"/>
      <w:bookmarkEnd w:id="6"/>
    </w:p>
    <w:p w:rsidR="0047603E" w:rsidRDefault="009C3869">
      <w:pPr>
        <w:keepNext/>
        <w:keepLines/>
        <w:spacing w:after="0"/>
        <w:jc w:val="both"/>
        <w:rPr>
          <w:rFonts w:ascii="Times New Roman" w:eastAsia="Times New Roman" w:hAnsi="Times New Roman" w:cs="Times New Roman"/>
          <w:b/>
          <w:i/>
          <w:sz w:val="24"/>
          <w:szCs w:val="24"/>
        </w:rPr>
      </w:pPr>
      <w:bookmarkStart w:id="7" w:name="_heading=h.uagetrn6ixjh" w:colFirst="0" w:colLast="0"/>
      <w:bookmarkEnd w:id="7"/>
      <w:r>
        <w:rPr>
          <w:rFonts w:ascii="Times New Roman" w:eastAsia="Times New Roman" w:hAnsi="Times New Roman" w:cs="Times New Roman"/>
          <w:b/>
          <w:i/>
          <w:sz w:val="24"/>
          <w:szCs w:val="24"/>
        </w:rPr>
        <w:t>A.2.3. Performans Yönetimi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kurumun stratejik amaçları doğrultusunda 3 aylık, 6 aylık, 9 aylık ve yıllık olarak performans izlenmekte olduğu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belirtilmiştir. Üniversitenin veri sistemleri kullanılarak birim öğretim elemanlarının yaptığı çalışmala</w:t>
      </w:r>
      <w:r>
        <w:rPr>
          <w:rFonts w:ascii="Times New Roman" w:eastAsia="Times New Roman" w:hAnsi="Times New Roman" w:cs="Times New Roman"/>
          <w:sz w:val="24"/>
          <w:szCs w:val="24"/>
        </w:rPr>
        <w:t>rın izlendiği bilgisine yer verilmiştir. Üniversitemizin Strateji Daire Başkanlığı tarafından kurumsal Performans Programı olarak yıllık olarak yayınlanmaktadır. Bu başlığın altında, üniversitenin veri sistemi kullanılarak öğretim elemanlarının yaptığı çal</w:t>
      </w:r>
      <w:r>
        <w:rPr>
          <w:rFonts w:ascii="Times New Roman" w:eastAsia="Times New Roman" w:hAnsi="Times New Roman" w:cs="Times New Roman"/>
          <w:sz w:val="24"/>
          <w:szCs w:val="24"/>
        </w:rPr>
        <w:t xml:space="preserve">ışmaların takip edildiği ve değerlendirildiği “akademik teşvik” ve bununla birlikte birimde mevcut olan programların gelişimini desteklemek amacıyla örnek gösterilebilecek Kariyerim GES etkinliği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verilmesi önerilebilir. Üniversitemizin 2024 yıl</w:t>
      </w:r>
      <w:r>
        <w:rPr>
          <w:rFonts w:ascii="Times New Roman" w:eastAsia="Times New Roman" w:hAnsi="Times New Roman" w:cs="Times New Roman"/>
          <w:sz w:val="24"/>
          <w:szCs w:val="24"/>
        </w:rPr>
        <w:t xml:space="preserve">ında uygulamaya geçirdiği akademik performans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 xml:space="preserve"> de bu başlık altında </w:t>
      </w:r>
      <w:proofErr w:type="spellStart"/>
      <w:r>
        <w:rPr>
          <w:rFonts w:ascii="Times New Roman" w:eastAsia="Times New Roman" w:hAnsi="Times New Roman" w:cs="Times New Roman"/>
          <w:sz w:val="24"/>
          <w:szCs w:val="24"/>
        </w:rPr>
        <w:t>BİDR’e</w:t>
      </w:r>
      <w:proofErr w:type="spellEnd"/>
      <w:r>
        <w:rPr>
          <w:rFonts w:ascii="Times New Roman" w:eastAsia="Times New Roman" w:hAnsi="Times New Roman" w:cs="Times New Roman"/>
          <w:sz w:val="24"/>
          <w:szCs w:val="24"/>
        </w:rPr>
        <w:t xml:space="preserve"> eklenebilir. Ayrıca performans yönetimi kapsamında birimde akademik teşvik ile ilgili bilgilere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verilebilir.</w:t>
      </w:r>
    </w:p>
    <w:tbl>
      <w:tblPr>
        <w:tblStyle w:val="aff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Performans Yönetimine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w:t>
            </w:r>
            <w:hyperlink r:id="rId71">
              <w:r>
                <w:rPr>
                  <w:rFonts w:ascii="Times New Roman" w:eastAsia="Times New Roman" w:hAnsi="Times New Roman" w:cs="Times New Roman"/>
                  <w:sz w:val="24"/>
                  <w:szCs w:val="24"/>
                  <w:u w:val="single"/>
                </w:rPr>
                <w:t>BİDR ilgili bölüm</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Performans Yönetimine yönelik uygulam</w:t>
            </w:r>
            <w:r>
              <w:rPr>
                <w:rFonts w:ascii="Times New Roman" w:eastAsia="Times New Roman" w:hAnsi="Times New Roman" w:cs="Times New Roman"/>
                <w:sz w:val="24"/>
                <w:szCs w:val="24"/>
              </w:rPr>
              <w:t>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72">
              <w:r>
                <w:rPr>
                  <w:rFonts w:ascii="Times New Roman" w:eastAsia="Times New Roman" w:hAnsi="Times New Roman" w:cs="Times New Roman"/>
                  <w:sz w:val="24"/>
                  <w:szCs w:val="24"/>
                  <w:u w:val="single"/>
                </w:rPr>
                <w:t>DPÜ Performans Programı</w:t>
              </w:r>
            </w:hyperlink>
          </w:p>
          <w:p w:rsidR="0047603E" w:rsidRDefault="009C3869">
            <w:pPr>
              <w:jc w:val="both"/>
              <w:rPr>
                <w:rFonts w:ascii="Times New Roman" w:eastAsia="Times New Roman" w:hAnsi="Times New Roman" w:cs="Times New Roman"/>
                <w:sz w:val="24"/>
                <w:szCs w:val="24"/>
              </w:rPr>
            </w:pPr>
            <w:hyperlink r:id="rId73">
              <w:r>
                <w:rPr>
                  <w:rFonts w:ascii="Times New Roman" w:eastAsia="Times New Roman" w:hAnsi="Times New Roman" w:cs="Times New Roman"/>
                  <w:sz w:val="24"/>
                  <w:szCs w:val="24"/>
                  <w:u w:val="single"/>
                </w:rPr>
                <w:t>Kariyerim GES</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Performans Y</w:t>
            </w:r>
            <w:r>
              <w:rPr>
                <w:rFonts w:ascii="Times New Roman" w:eastAsia="Times New Roman" w:hAnsi="Times New Roman" w:cs="Times New Roman"/>
                <w:sz w:val="24"/>
                <w:szCs w:val="24"/>
              </w:rPr>
              <w:t>önetimine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74">
              <w:r>
                <w:rPr>
                  <w:rFonts w:ascii="Times New Roman" w:eastAsia="Times New Roman" w:hAnsi="Times New Roman" w:cs="Times New Roman"/>
                  <w:sz w:val="24"/>
                  <w:szCs w:val="24"/>
                  <w:u w:val="single"/>
                </w:rPr>
                <w:t>Akademik Teşvik Sonuçları</w:t>
              </w:r>
            </w:hyperlink>
          </w:p>
          <w:p w:rsidR="0047603E" w:rsidRDefault="009C3869">
            <w:pPr>
              <w:jc w:val="both"/>
              <w:rPr>
                <w:rFonts w:ascii="Times New Roman" w:eastAsia="Times New Roman" w:hAnsi="Times New Roman" w:cs="Times New Roman"/>
                <w:sz w:val="24"/>
                <w:szCs w:val="24"/>
              </w:rPr>
            </w:pPr>
            <w:hyperlink r:id="rId75">
              <w:r>
                <w:rPr>
                  <w:rFonts w:ascii="Times New Roman" w:eastAsia="Times New Roman" w:hAnsi="Times New Roman" w:cs="Times New Roman"/>
                  <w:sz w:val="24"/>
                  <w:szCs w:val="24"/>
                  <w:u w:val="single"/>
                </w:rPr>
                <w:t>Akademik Personel Modülü</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Performans Yönetimine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76">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Performans Yönetimine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77">
              <w:r>
                <w:rPr>
                  <w:rFonts w:ascii="Times New Roman" w:eastAsia="Times New Roman" w:hAnsi="Times New Roman" w:cs="Times New Roman"/>
                  <w:sz w:val="24"/>
                  <w:szCs w:val="24"/>
                  <w:u w:val="single"/>
                </w:rPr>
                <w:t>Yapılan faaliyetler</w:t>
              </w:r>
            </w:hyperlink>
          </w:p>
          <w:p w:rsidR="0047603E" w:rsidRDefault="0047603E">
            <w:pPr>
              <w:jc w:val="both"/>
              <w:rPr>
                <w:rFonts w:ascii="Times New Roman" w:eastAsia="Times New Roman" w:hAnsi="Times New Roman" w:cs="Times New Roman"/>
                <w:color w:val="FF0000"/>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78">
              <w:r>
                <w:rPr>
                  <w:rFonts w:ascii="Times New Roman" w:eastAsia="Times New Roman" w:hAnsi="Times New Roman" w:cs="Times New Roman"/>
                  <w:sz w:val="24"/>
                  <w:szCs w:val="24"/>
                  <w:u w:val="single"/>
                </w:rPr>
                <w:t>DPÜ performans programı</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Performans Yönetimi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79">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Kanıtlar genişletilebilir.</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YÖNETİM SİSTEMLERİ</w:t>
      </w:r>
    </w:p>
    <w:p w:rsidR="0047603E" w:rsidRDefault="0047603E">
      <w:pPr>
        <w:keepNext/>
        <w:keepLines/>
        <w:spacing w:after="0" w:line="240" w:lineRule="auto"/>
        <w:jc w:val="both"/>
        <w:rPr>
          <w:rFonts w:ascii="Times New Roman" w:eastAsia="Times New Roman" w:hAnsi="Times New Roman" w:cs="Times New Roman"/>
          <w:b/>
          <w:i/>
          <w:sz w:val="24"/>
          <w:szCs w:val="24"/>
        </w:rPr>
      </w:pPr>
    </w:p>
    <w:p w:rsidR="0047603E" w:rsidRDefault="009C3869">
      <w:pPr>
        <w:keepNext/>
        <w:keepLine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A.3.1. Bilgi Yönetim Sistemi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her türlü faaliyetlerine ve süreçlerine ilişkin verilerin toplanması, analiz edilmesi ve raporlanması birimler bazında elektronik/basılı ortamda sağlandığı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anlaşılmaktadır. Planlamalar ve bütün süreçler DPÜ Elektronik Bilgi Sistemi üzerin</w:t>
      </w:r>
      <w:r>
        <w:rPr>
          <w:rFonts w:ascii="Times New Roman" w:eastAsia="Times New Roman" w:hAnsi="Times New Roman" w:cs="Times New Roman"/>
          <w:sz w:val="24"/>
          <w:szCs w:val="24"/>
        </w:rPr>
        <w:t xml:space="preserve">den yürütüldüğü ve öğrenci iş ve işlemlerinin yönetildiği OBS (Öğrenci Bilgi Sistemi)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almıştır. Bilgi yönetim sistemi üniversitemiz </w:t>
      </w:r>
      <w:proofErr w:type="spellStart"/>
      <w:r>
        <w:rPr>
          <w:rFonts w:ascii="Times New Roman" w:eastAsia="Times New Roman" w:hAnsi="Times New Roman" w:cs="Times New Roman"/>
          <w:sz w:val="24"/>
          <w:szCs w:val="24"/>
        </w:rPr>
        <w:t>tarafındann</w:t>
      </w:r>
      <w:proofErr w:type="spellEnd"/>
      <w:r>
        <w:rPr>
          <w:rFonts w:ascii="Times New Roman" w:eastAsia="Times New Roman" w:hAnsi="Times New Roman" w:cs="Times New Roman"/>
          <w:sz w:val="24"/>
          <w:szCs w:val="24"/>
        </w:rPr>
        <w:t xml:space="preserve"> Dijital Dönüşüm Ofisi, Yazılım Mühendisliği Proje Grubu ve Bilgi İşlem Daire Başkanlığı tarafından ö</w:t>
      </w:r>
      <w:r>
        <w:rPr>
          <w:rFonts w:ascii="Times New Roman" w:eastAsia="Times New Roman" w:hAnsi="Times New Roman" w:cs="Times New Roman"/>
          <w:sz w:val="24"/>
          <w:szCs w:val="24"/>
        </w:rPr>
        <w:t>zgün olarak geliştirilen sistemlerle yürütüldüğü anlaşılmıştır.</w:t>
      </w:r>
    </w:p>
    <w:tbl>
      <w:tblPr>
        <w:tblStyle w:val="afff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Bilgi Yönetim Sistemine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80">
              <w:r>
                <w:rPr>
                  <w:rFonts w:ascii="Times New Roman" w:eastAsia="Times New Roman" w:hAnsi="Times New Roman" w:cs="Times New Roman"/>
                  <w:sz w:val="24"/>
                  <w:szCs w:val="24"/>
                  <w:u w:val="single"/>
                </w:rPr>
                <w:t>DPÜ EBYS</w:t>
              </w:r>
            </w:hyperlink>
            <w:r>
              <w:rPr>
                <w:rFonts w:ascii="Times New Roman" w:eastAsia="Times New Roman" w:hAnsi="Times New Roman" w:cs="Times New Roman"/>
                <w:sz w:val="24"/>
                <w:szCs w:val="24"/>
              </w:rPr>
              <w:t xml:space="preserve">  </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Bilgi Yönetim Sistemine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81">
              <w:r>
                <w:rPr>
                  <w:rFonts w:ascii="Times New Roman" w:eastAsia="Times New Roman" w:hAnsi="Times New Roman" w:cs="Times New Roman"/>
                  <w:sz w:val="24"/>
                  <w:szCs w:val="24"/>
                  <w:u w:val="single"/>
                </w:rPr>
                <w:t xml:space="preserve">Mezun </w:t>
              </w:r>
              <w:proofErr w:type="spellStart"/>
              <w:r>
                <w:rPr>
                  <w:rFonts w:ascii="Times New Roman" w:eastAsia="Times New Roman" w:hAnsi="Times New Roman" w:cs="Times New Roman"/>
                  <w:sz w:val="24"/>
                  <w:szCs w:val="24"/>
                  <w:u w:val="single"/>
                </w:rPr>
                <w:t>Portalı</w:t>
              </w:r>
              <w:proofErr w:type="spellEnd"/>
            </w:hyperlink>
          </w:p>
          <w:p w:rsidR="0047603E" w:rsidRDefault="009C3869">
            <w:pPr>
              <w:jc w:val="both"/>
              <w:rPr>
                <w:rFonts w:ascii="Times New Roman" w:eastAsia="Times New Roman" w:hAnsi="Times New Roman" w:cs="Times New Roman"/>
                <w:sz w:val="24"/>
                <w:szCs w:val="24"/>
              </w:rPr>
            </w:pPr>
            <w:hyperlink r:id="rId82">
              <w:r>
                <w:rPr>
                  <w:rFonts w:ascii="Times New Roman" w:eastAsia="Times New Roman" w:hAnsi="Times New Roman" w:cs="Times New Roman"/>
                  <w:sz w:val="24"/>
                  <w:szCs w:val="24"/>
                  <w:u w:val="single"/>
                </w:rPr>
                <w:t>Öğrenci Bilgi Sistemi</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Bilgi Yönetim Sistemine yönelik </w:t>
            </w:r>
            <w:r>
              <w:rPr>
                <w:rFonts w:ascii="Times New Roman" w:eastAsia="Times New Roman" w:hAnsi="Times New Roman" w:cs="Times New Roman"/>
                <w:sz w:val="24"/>
                <w:szCs w:val="24"/>
              </w:rPr>
              <w:t>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jc w:val="both"/>
              <w:rPr>
                <w:rFonts w:ascii="Times New Roman" w:eastAsia="Times New Roman" w:hAnsi="Times New Roman" w:cs="Times New Roman"/>
                <w:sz w:val="24"/>
                <w:szCs w:val="24"/>
              </w:rPr>
            </w:pPr>
            <w:hyperlink r:id="rId83">
              <w:r>
                <w:rPr>
                  <w:rFonts w:ascii="Times New Roman" w:eastAsia="Times New Roman" w:hAnsi="Times New Roman" w:cs="Times New Roman"/>
                  <w:sz w:val="24"/>
                  <w:szCs w:val="24"/>
                  <w:u w:val="single"/>
                </w:rPr>
                <w:t>Performans Modülü</w:t>
              </w:r>
            </w:hyperlink>
          </w:p>
          <w:p w:rsidR="0047603E" w:rsidRDefault="0047603E">
            <w:pPr>
              <w:jc w:val="both"/>
              <w:rPr>
                <w:rFonts w:ascii="Times New Roman" w:eastAsia="Times New Roman" w:hAnsi="Times New Roman" w:cs="Times New Roman"/>
                <w:color w:val="FF0000"/>
                <w:sz w:val="24"/>
                <w:szCs w:val="24"/>
              </w:rPr>
            </w:pPr>
          </w:p>
          <w:p w:rsidR="0047603E" w:rsidRDefault="0047603E">
            <w:pPr>
              <w:jc w:val="both"/>
              <w:rPr>
                <w:rFonts w:ascii="Times New Roman" w:eastAsia="Times New Roman" w:hAnsi="Times New Roman" w:cs="Times New Roman"/>
                <w:color w:val="FF0000"/>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Bilgi Yönetim Sistemine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84">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Bilgi Yönetim Sistemine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85">
              <w:r>
                <w:rPr>
                  <w:rFonts w:ascii="Times New Roman" w:eastAsia="Times New Roman" w:hAnsi="Times New Roman" w:cs="Times New Roman"/>
                  <w:sz w:val="24"/>
                  <w:szCs w:val="24"/>
                  <w:u w:val="single"/>
                </w:rPr>
                <w:t>Öğrenci Bilgi Sistemi</w:t>
              </w:r>
            </w:hyperlink>
          </w:p>
          <w:p w:rsidR="0047603E" w:rsidRDefault="009C3869">
            <w:pPr>
              <w:jc w:val="both"/>
              <w:rPr>
                <w:rFonts w:ascii="Times New Roman" w:eastAsia="Times New Roman" w:hAnsi="Times New Roman" w:cs="Times New Roman"/>
                <w:sz w:val="24"/>
                <w:szCs w:val="24"/>
              </w:rPr>
            </w:pPr>
            <w:hyperlink r:id="rId86">
              <w:r>
                <w:rPr>
                  <w:rFonts w:ascii="Times New Roman" w:eastAsia="Times New Roman" w:hAnsi="Times New Roman" w:cs="Times New Roman"/>
                  <w:sz w:val="24"/>
                  <w:szCs w:val="24"/>
                  <w:u w:val="single"/>
                </w:rPr>
                <w:t>EBYS</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u w:val="single"/>
              </w:rPr>
            </w:pPr>
            <w:hyperlink r:id="rId87">
              <w:r>
                <w:rPr>
                  <w:rFonts w:ascii="Times New Roman" w:eastAsia="Times New Roman" w:hAnsi="Times New Roman" w:cs="Times New Roman"/>
                  <w:sz w:val="24"/>
                  <w:szCs w:val="24"/>
                  <w:u w:val="single"/>
                </w:rPr>
                <w:t>Mezun Portal</w:t>
              </w:r>
            </w:hyperlink>
          </w:p>
          <w:p w:rsidR="0047603E" w:rsidRDefault="009C3869">
            <w:pPr>
              <w:jc w:val="both"/>
              <w:rPr>
                <w:rFonts w:ascii="Times New Roman" w:eastAsia="Times New Roman" w:hAnsi="Times New Roman" w:cs="Times New Roman"/>
                <w:sz w:val="24"/>
                <w:szCs w:val="24"/>
                <w:u w:val="single"/>
              </w:rPr>
            </w:pPr>
            <w:hyperlink r:id="rId88">
              <w:r>
                <w:rPr>
                  <w:rFonts w:ascii="Times New Roman" w:eastAsia="Times New Roman" w:hAnsi="Times New Roman" w:cs="Times New Roman"/>
                  <w:sz w:val="24"/>
                  <w:szCs w:val="24"/>
                  <w:u w:val="single"/>
                </w:rPr>
                <w:t>Öğrenci Bilgi Sistemi</w:t>
              </w:r>
            </w:hyperlink>
          </w:p>
          <w:p w:rsidR="0047603E" w:rsidRDefault="009C3869">
            <w:pPr>
              <w:jc w:val="both"/>
              <w:rPr>
                <w:rFonts w:ascii="Times New Roman" w:eastAsia="Times New Roman" w:hAnsi="Times New Roman" w:cs="Times New Roman"/>
                <w:sz w:val="24"/>
                <w:szCs w:val="24"/>
              </w:rPr>
            </w:pPr>
            <w:hyperlink r:id="rId89">
              <w:r>
                <w:rPr>
                  <w:rFonts w:ascii="Times New Roman" w:eastAsia="Times New Roman" w:hAnsi="Times New Roman" w:cs="Times New Roman"/>
                  <w:sz w:val="24"/>
                  <w:szCs w:val="24"/>
                  <w:u w:val="single"/>
                </w:rPr>
                <w:t>EBYS</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Bilgi Yönetim Sistemi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u w:val="single"/>
              </w:rPr>
            </w:pPr>
            <w:hyperlink r:id="rId90">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xml:space="preserve">: </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keepNext/>
        <w:keepLines/>
        <w:spacing w:after="0"/>
        <w:jc w:val="both"/>
        <w:rPr>
          <w:rFonts w:ascii="Times New Roman" w:eastAsia="Times New Roman" w:hAnsi="Times New Roman" w:cs="Times New Roman"/>
          <w:b/>
          <w:i/>
          <w:sz w:val="24"/>
          <w:szCs w:val="24"/>
        </w:rPr>
      </w:pPr>
    </w:p>
    <w:p w:rsidR="0047603E" w:rsidRDefault="009C3869">
      <w:pPr>
        <w:keepNext/>
        <w:keepLines/>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A.3.2. İnsan Kaynakları Yönetimi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 bünyesinde istihdam edilecek veya akademik ilerleme için başvuracak akademik personele ilişkin süreçler Üniversite Senatosu tarafından belirlenen atama </w:t>
      </w:r>
      <w:proofErr w:type="gramStart"/>
      <w:r>
        <w:rPr>
          <w:rFonts w:ascii="Times New Roman" w:eastAsia="Times New Roman" w:hAnsi="Times New Roman" w:cs="Times New Roman"/>
          <w:sz w:val="24"/>
          <w:szCs w:val="24"/>
        </w:rPr>
        <w:t>kriterlerine</w:t>
      </w:r>
      <w:proofErr w:type="gramEnd"/>
      <w:r>
        <w:rPr>
          <w:rFonts w:ascii="Times New Roman" w:eastAsia="Times New Roman" w:hAnsi="Times New Roman" w:cs="Times New Roman"/>
          <w:sz w:val="24"/>
          <w:szCs w:val="24"/>
        </w:rPr>
        <w:t xml:space="preserve"> göre gerçekleştirildiği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belirtilmiştir. Birimdeki personele ait bilgilere 2</w:t>
      </w:r>
      <w:r>
        <w:rPr>
          <w:rFonts w:ascii="Times New Roman" w:eastAsia="Times New Roman" w:hAnsi="Times New Roman" w:cs="Times New Roman"/>
          <w:sz w:val="24"/>
          <w:szCs w:val="24"/>
        </w:rPr>
        <w:t xml:space="preserve">024 faaliyet raporu başlığında altında açıklanmış fakat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bu boyut altında belirtilmemiştir.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çalışanların memnuniyet, şikâyet ve önerilerini belirlemek ve izlemek amacıyla ise Üniversite Kalite Geliştirme Koordinatörlüğü tarafından geliştiril</w:t>
      </w:r>
      <w:r>
        <w:rPr>
          <w:rFonts w:ascii="Times New Roman" w:eastAsia="Times New Roman" w:hAnsi="Times New Roman" w:cs="Times New Roman"/>
          <w:sz w:val="24"/>
          <w:szCs w:val="24"/>
        </w:rPr>
        <w:t>miş olan İdari Personel Memnuniyet Anketi ve Akademik Personel Memnuniyet Anketi kullanıldığı ifade edilmiştir. Fakat anket sonuçları bilgisine ulaşılamamıştır. Bununla birlikte OBS eğitimi, MYS eğitimi, Protokol Kuralları Eğitimi, Kriz Yönetimi Eğitimi gi</w:t>
      </w:r>
      <w:r>
        <w:rPr>
          <w:rFonts w:ascii="Times New Roman" w:eastAsia="Times New Roman" w:hAnsi="Times New Roman" w:cs="Times New Roman"/>
          <w:sz w:val="24"/>
          <w:szCs w:val="24"/>
        </w:rPr>
        <w:t xml:space="preserve">bi hizmet içi eğitimler düzenlenerek önlem ve iyileştirme çalışmalarının yürütüldüğü anlaşılmaktadır. Birimin web sitesinde yer alan faaliyet raporu içerisinde akademik ve idari personele ait bilgiler yer almaktadır.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de faaliyet raporunda yer alan </w:t>
      </w:r>
      <w:r>
        <w:rPr>
          <w:rFonts w:ascii="Times New Roman" w:eastAsia="Times New Roman" w:hAnsi="Times New Roman" w:cs="Times New Roman"/>
          <w:sz w:val="24"/>
          <w:szCs w:val="24"/>
        </w:rPr>
        <w:t xml:space="preserve">bilgilere yer verilebilir. </w:t>
      </w:r>
    </w:p>
    <w:tbl>
      <w:tblPr>
        <w:tblStyle w:val="aff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İnsan Kaynakları Yönetimine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91">
              <w:r>
                <w:rPr>
                  <w:rFonts w:ascii="Times New Roman" w:eastAsia="Times New Roman" w:hAnsi="Times New Roman" w:cs="Times New Roman"/>
                  <w:sz w:val="24"/>
                  <w:szCs w:val="24"/>
                  <w:u w:val="single"/>
                </w:rPr>
                <w:t>BİDR</w:t>
              </w:r>
            </w:hyperlink>
          </w:p>
          <w:p w:rsidR="0047603E" w:rsidRDefault="009C3869">
            <w:pPr>
              <w:jc w:val="both"/>
              <w:rPr>
                <w:rFonts w:ascii="Times New Roman" w:eastAsia="Times New Roman" w:hAnsi="Times New Roman" w:cs="Times New Roman"/>
                <w:sz w:val="24"/>
                <w:szCs w:val="24"/>
              </w:rPr>
            </w:pPr>
            <w:hyperlink r:id="rId92">
              <w:r>
                <w:rPr>
                  <w:rFonts w:ascii="Times New Roman" w:eastAsia="Times New Roman" w:hAnsi="Times New Roman" w:cs="Times New Roman"/>
                  <w:sz w:val="24"/>
                  <w:szCs w:val="24"/>
                  <w:u w:val="single"/>
                </w:rPr>
                <w:t>Atama Yönetmeliği</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İnsan Kaynakları Yönetimine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93">
              <w:r>
                <w:rPr>
                  <w:rFonts w:ascii="Times New Roman" w:eastAsia="Times New Roman" w:hAnsi="Times New Roman" w:cs="Times New Roman"/>
                  <w:sz w:val="24"/>
                  <w:szCs w:val="24"/>
                  <w:u w:val="single"/>
                </w:rPr>
                <w:t>Faaliyet raporu</w:t>
              </w:r>
            </w:hyperlink>
          </w:p>
          <w:p w:rsidR="0047603E" w:rsidRDefault="0047603E">
            <w:pPr>
              <w:jc w:val="both"/>
              <w:rPr>
                <w:rFonts w:ascii="Times New Roman" w:eastAsia="Times New Roman" w:hAnsi="Times New Roman" w:cs="Times New Roman"/>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İnsan Kaynakları Yönetimine yönelik kontrol faaliyeti </w:t>
            </w:r>
            <w:r>
              <w:rPr>
                <w:rFonts w:ascii="Times New Roman" w:eastAsia="Times New Roman" w:hAnsi="Times New Roman" w:cs="Times New Roman"/>
                <w:sz w:val="24"/>
                <w:szCs w:val="24"/>
              </w:rPr>
              <w:t>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94">
              <w:r>
                <w:rPr>
                  <w:rFonts w:ascii="Times New Roman" w:eastAsia="Times New Roman" w:hAnsi="Times New Roman" w:cs="Times New Roman"/>
                  <w:sz w:val="24"/>
                  <w:szCs w:val="24"/>
                  <w:u w:val="single"/>
                </w:rPr>
                <w:t>Akademik personel memnuniyet anketi</w:t>
              </w:r>
            </w:hyperlink>
          </w:p>
          <w:p w:rsidR="0047603E" w:rsidRDefault="009C3869">
            <w:pPr>
              <w:jc w:val="both"/>
              <w:rPr>
                <w:rFonts w:ascii="Times New Roman" w:eastAsia="Times New Roman" w:hAnsi="Times New Roman" w:cs="Times New Roman"/>
                <w:sz w:val="24"/>
                <w:szCs w:val="24"/>
              </w:rPr>
            </w:pPr>
            <w:hyperlink r:id="rId95">
              <w:r>
                <w:rPr>
                  <w:rFonts w:ascii="Times New Roman" w:eastAsia="Times New Roman" w:hAnsi="Times New Roman" w:cs="Times New Roman"/>
                  <w:sz w:val="24"/>
                  <w:szCs w:val="24"/>
                  <w:u w:val="single"/>
                </w:rPr>
                <w:t>İdari personel memnuniyet anketi</w:t>
              </w:r>
            </w:hyperlink>
          </w:p>
          <w:p w:rsidR="0047603E" w:rsidRDefault="0047603E">
            <w:pPr>
              <w:jc w:val="both"/>
              <w:rPr>
                <w:rFonts w:ascii="Times New Roman" w:eastAsia="Times New Roman" w:hAnsi="Times New Roman" w:cs="Times New Roman"/>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irimde İnsan Kaynakları Yönetimine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96">
              <w:r>
                <w:rPr>
                  <w:rFonts w:ascii="Times New Roman" w:eastAsia="Times New Roman" w:hAnsi="Times New Roman" w:cs="Times New Roman"/>
                  <w:sz w:val="24"/>
                  <w:szCs w:val="24"/>
                  <w:u w:val="single"/>
                </w:rPr>
                <w:t xml:space="preserve">BİDR </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İnsan Kaynakları Yönetimine yönelik örnek gösteri</w:t>
            </w:r>
            <w:r>
              <w:rPr>
                <w:rFonts w:ascii="Times New Roman" w:eastAsia="Times New Roman" w:hAnsi="Times New Roman" w:cs="Times New Roman"/>
                <w:sz w:val="24"/>
                <w:szCs w:val="24"/>
              </w:rPr>
              <w:t>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97">
              <w:proofErr w:type="gramStart"/>
              <w:r>
                <w:rPr>
                  <w:rFonts w:ascii="Times New Roman" w:eastAsia="Times New Roman" w:hAnsi="Times New Roman" w:cs="Times New Roman"/>
                  <w:sz w:val="24"/>
                  <w:szCs w:val="24"/>
                  <w:u w:val="single"/>
                </w:rPr>
                <w:t>Dumlupınar  MYO</w:t>
              </w:r>
              <w:proofErr w:type="gramEnd"/>
              <w:r>
                <w:rPr>
                  <w:rFonts w:ascii="Times New Roman" w:eastAsia="Times New Roman" w:hAnsi="Times New Roman" w:cs="Times New Roman"/>
                  <w:sz w:val="24"/>
                  <w:szCs w:val="24"/>
                  <w:u w:val="single"/>
                </w:rPr>
                <w:t xml:space="preserve"> web sitesi</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98">
              <w:r>
                <w:rPr>
                  <w:rFonts w:ascii="Times New Roman" w:eastAsia="Times New Roman" w:hAnsi="Times New Roman" w:cs="Times New Roman"/>
                  <w:sz w:val="24"/>
                  <w:szCs w:val="24"/>
                  <w:u w:val="single"/>
                </w:rPr>
                <w:t>BİDR</w:t>
              </w:r>
              <w:proofErr w:type="spellEnd"/>
            </w:hyperlink>
          </w:p>
          <w:p w:rsidR="0047603E" w:rsidRDefault="0047603E">
            <w:pPr>
              <w:jc w:val="both"/>
              <w:rPr>
                <w:rFonts w:ascii="Times New Roman" w:eastAsia="Times New Roman" w:hAnsi="Times New Roman" w:cs="Times New Roman"/>
                <w:color w:val="FF0000"/>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İnsan Kaynakları Yönetimi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4247" w:type="dxa"/>
          </w:tcPr>
          <w:p w:rsidR="0047603E" w:rsidRDefault="009C3869">
            <w:pPr>
              <w:jc w:val="both"/>
              <w:rPr>
                <w:rFonts w:ascii="Times New Roman" w:eastAsia="Times New Roman" w:hAnsi="Times New Roman" w:cs="Times New Roman"/>
                <w:sz w:val="24"/>
                <w:szCs w:val="24"/>
                <w:u w:val="single"/>
              </w:rPr>
            </w:pPr>
            <w:hyperlink r:id="rId99">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Kanıtlar genişletilebilir.</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keepNext/>
        <w:keepLines/>
        <w:spacing w:after="0"/>
        <w:ind w:left="152" w:hanging="10"/>
        <w:jc w:val="both"/>
        <w:rPr>
          <w:rFonts w:ascii="Times New Roman" w:eastAsia="Times New Roman" w:hAnsi="Times New Roman" w:cs="Times New Roman"/>
          <w:b/>
          <w:i/>
          <w:color w:val="FF0000"/>
          <w:sz w:val="24"/>
          <w:szCs w:val="24"/>
        </w:rPr>
      </w:pPr>
      <w:bookmarkStart w:id="8" w:name="_heading=h.oc1i7tcbh1ih" w:colFirst="0" w:colLast="0"/>
      <w:bookmarkEnd w:id="8"/>
    </w:p>
    <w:p w:rsidR="0047603E" w:rsidRDefault="009C3869">
      <w:pPr>
        <w:keepNext/>
        <w:keepLines/>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A.3.3. Finansal Yönetim</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Finansal yönetim kapsamında, birimde temel bütçe giderleri; personel giderleri, SGK devlet primi giderleri, mal ve hizmet alım giderleri, cari transferler ve sermaye giderleri başlıkları altında; bütçe gelirleri ise, vergi dışı gelirler, sermaye gelirler</w:t>
      </w:r>
      <w:r>
        <w:rPr>
          <w:rFonts w:ascii="Times New Roman" w:eastAsia="Times New Roman" w:hAnsi="Times New Roman" w:cs="Times New Roman"/>
          <w:sz w:val="24"/>
          <w:szCs w:val="24"/>
        </w:rPr>
        <w:t xml:space="preserve">i, alınan bağış ve yardımlar başlıkları altında tanımlanmış ve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verilmiştir. Faaliyet raporunda mali bilgiler içerisinde finansal yönetim ile ilgili tüm süreçlerin strateji geliştirme daire başkanlığınca 2024 yılı bütçe uygulama sonuçlarına </w:t>
      </w:r>
      <w:proofErr w:type="spellStart"/>
      <w:r>
        <w:rPr>
          <w:rFonts w:ascii="Times New Roman" w:eastAsia="Times New Roman" w:hAnsi="Times New Roman" w:cs="Times New Roman"/>
          <w:sz w:val="24"/>
          <w:szCs w:val="24"/>
        </w:rPr>
        <w:t>BİDR</w:t>
      </w:r>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de yer verilmiştir. Dolayısıyla bu başlık kapsamında kanıtların genişletilmesi önerilir. </w:t>
      </w:r>
    </w:p>
    <w:tbl>
      <w:tblPr>
        <w:tblStyle w:val="afff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Finansal Yönetime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00">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Finansal Yönetime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101">
              <w:r>
                <w:rPr>
                  <w:rFonts w:ascii="Times New Roman" w:eastAsia="Times New Roman" w:hAnsi="Times New Roman" w:cs="Times New Roman"/>
                  <w:sz w:val="24"/>
                  <w:szCs w:val="24"/>
                  <w:u w:val="single"/>
                </w:rPr>
                <w:t>Birim Faaliyet Raporu</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Finansal Yönetime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02">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w:t>
            </w:r>
            <w:r>
              <w:rPr>
                <w:rFonts w:ascii="Times New Roman" w:eastAsia="Times New Roman" w:hAnsi="Times New Roman" w:cs="Times New Roman"/>
                <w:sz w:val="24"/>
                <w:szCs w:val="24"/>
              </w:rPr>
              <w:t>de Finansal Yönetime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03">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Finansal Yönetime yönelik örnek gösterilebi</w:t>
            </w:r>
            <w:r>
              <w:rPr>
                <w:rFonts w:ascii="Times New Roman" w:eastAsia="Times New Roman" w:hAnsi="Times New Roman" w:cs="Times New Roman"/>
                <w:sz w:val="24"/>
                <w:szCs w:val="24"/>
              </w:rPr>
              <w:t>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104">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05">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Finansal Yönetim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Kanıt bulunamamıştır. </w:t>
            </w:r>
            <w:hyperlink r:id="rId106">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76" w:lineRule="auto"/>
        <w:jc w:val="both"/>
        <w:rPr>
          <w:rFonts w:ascii="Times New Roman" w:eastAsia="Times New Roman" w:hAnsi="Times New Roman" w:cs="Times New Roman"/>
          <w:b/>
          <w:sz w:val="24"/>
          <w:szCs w:val="24"/>
        </w:rPr>
      </w:pPr>
    </w:p>
    <w:p w:rsidR="0047603E" w:rsidRDefault="009C3869">
      <w:pPr>
        <w:spacing w:before="120"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A.3.4. Süreç Yönetim</w:t>
      </w:r>
    </w:p>
    <w:p w:rsidR="0047603E" w:rsidRDefault="009C3869">
      <w:pPr>
        <w:spacing w:before="120"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genel ve alt süreçlerin aktif bir şekilde yürütüldüğü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almıştır. İş akış şemaları web sitesinde ve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belirtilmiştir. Birim personelinin süreçler hakkında bilgi almalarına yönelik olarak düzenli olarak Akademik Kurul Toplantısı düz</w:t>
      </w:r>
      <w:r>
        <w:rPr>
          <w:rFonts w:ascii="Times New Roman" w:eastAsia="Times New Roman" w:hAnsi="Times New Roman" w:cs="Times New Roman"/>
          <w:sz w:val="24"/>
          <w:szCs w:val="24"/>
        </w:rPr>
        <w:t xml:space="preserve">enlendiği ve öğrencilere de bütün süreçler hakkında bilgi almalarına yönelik olarak her program özelinde Oryantasyon Eğitimleri düzenlendiği bilgisi hem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hem de web sitesinde paylaşılmıştır. Ayrıca öğrencilerin eğitim öğretim sürecindeki ihtiyaç duy</w:t>
      </w:r>
      <w:r>
        <w:rPr>
          <w:rFonts w:ascii="Times New Roman" w:eastAsia="Times New Roman" w:hAnsi="Times New Roman" w:cs="Times New Roman"/>
          <w:sz w:val="24"/>
          <w:szCs w:val="24"/>
        </w:rPr>
        <w:t xml:space="preserve">acakları belgeler web sitesinde ve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almıştır. </w:t>
      </w:r>
    </w:p>
    <w:p w:rsidR="0047603E" w:rsidRDefault="0047603E">
      <w:pPr>
        <w:spacing w:after="0" w:line="276" w:lineRule="auto"/>
        <w:jc w:val="both"/>
        <w:rPr>
          <w:rFonts w:ascii="Times New Roman" w:eastAsia="Times New Roman" w:hAnsi="Times New Roman" w:cs="Times New Roman"/>
          <w:b/>
          <w:sz w:val="24"/>
          <w:szCs w:val="24"/>
        </w:rPr>
      </w:pPr>
    </w:p>
    <w:tbl>
      <w:tblPr>
        <w:tblStyle w:val="affff0"/>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80"/>
        <w:gridCol w:w="1440"/>
        <w:gridCol w:w="4455"/>
      </w:tblGrid>
      <w:tr w:rsidR="0047603E">
        <w:trPr>
          <w:trHeight w:val="1260"/>
        </w:trPr>
        <w:tc>
          <w:tcPr>
            <w:tcW w:w="31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Akran Değerlendirme Kriterleri</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7603E" w:rsidRDefault="009C3869">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Evet/Hayır/Kısmen</w:t>
            </w:r>
          </w:p>
        </w:tc>
        <w:tc>
          <w:tcPr>
            <w:tcW w:w="44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rPr>
          <w:trHeight w:val="1155"/>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Süreç Yönetimine yönelik planlama faaliyeti bulunuyor mu?</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07">
              <w:r>
                <w:rPr>
                  <w:rFonts w:ascii="Times New Roman" w:eastAsia="Times New Roman" w:hAnsi="Times New Roman" w:cs="Times New Roman"/>
                  <w:sz w:val="24"/>
                  <w:szCs w:val="24"/>
                  <w:u w:val="single"/>
                </w:rPr>
                <w:t>BİDR</w:t>
              </w:r>
            </w:hyperlink>
          </w:p>
        </w:tc>
      </w:tr>
      <w:tr w:rsidR="0047603E">
        <w:trPr>
          <w:trHeight w:val="1282"/>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Süreç Yönetimine yönelik uygulama faaliyeti bulunuyor mu?</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u w:val="single"/>
              </w:rPr>
            </w:pPr>
            <w:hyperlink r:id="rId108">
              <w:r>
                <w:rPr>
                  <w:rFonts w:ascii="Times New Roman" w:eastAsia="Times New Roman" w:hAnsi="Times New Roman" w:cs="Times New Roman"/>
                  <w:sz w:val="24"/>
                  <w:szCs w:val="24"/>
                  <w:u w:val="single"/>
                </w:rPr>
                <w:t>İş akış şeması</w:t>
              </w:r>
            </w:hyperlink>
          </w:p>
          <w:p w:rsidR="0047603E" w:rsidRDefault="009C3869">
            <w:pPr>
              <w:spacing w:before="240" w:after="240" w:line="276" w:lineRule="auto"/>
              <w:jc w:val="both"/>
              <w:rPr>
                <w:rFonts w:ascii="Times New Roman" w:eastAsia="Times New Roman" w:hAnsi="Times New Roman" w:cs="Times New Roman"/>
                <w:sz w:val="24"/>
                <w:szCs w:val="24"/>
                <w:u w:val="single"/>
              </w:rPr>
            </w:pPr>
            <w:hyperlink r:id="rId109">
              <w:r>
                <w:rPr>
                  <w:rFonts w:ascii="Times New Roman" w:eastAsia="Times New Roman" w:hAnsi="Times New Roman" w:cs="Times New Roman"/>
                  <w:sz w:val="24"/>
                  <w:szCs w:val="24"/>
                  <w:u w:val="single"/>
                </w:rPr>
                <w:t>Oryantasyon eğitimi</w:t>
              </w:r>
            </w:hyperlink>
          </w:p>
        </w:tc>
      </w:tr>
      <w:tr w:rsidR="0047603E">
        <w:trPr>
          <w:trHeight w:val="1305"/>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Süreç Yönetimine yönelik kontrol faaliyeti bulunuyor mu?</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hyperlink r:id="rId110">
              <w:r>
                <w:rPr>
                  <w:rFonts w:ascii="Times New Roman" w:eastAsia="Times New Roman" w:hAnsi="Times New Roman" w:cs="Times New Roman"/>
                  <w:sz w:val="24"/>
                  <w:szCs w:val="24"/>
                  <w:u w:val="single"/>
                </w:rPr>
                <w:t>İç Kontrol süreci</w:t>
              </w:r>
            </w:hyperlink>
          </w:p>
        </w:tc>
      </w:tr>
      <w:tr w:rsidR="0047603E">
        <w:trPr>
          <w:trHeight w:val="1102"/>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Süreç Yönetimine yönelik önlem alma faaliyeti bulunuyor mu?</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hyperlink r:id="rId111">
              <w:r>
                <w:rPr>
                  <w:rFonts w:ascii="Times New Roman" w:eastAsia="Times New Roman" w:hAnsi="Times New Roman" w:cs="Times New Roman"/>
                  <w:sz w:val="24"/>
                  <w:szCs w:val="24"/>
                  <w:u w:val="single"/>
                </w:rPr>
                <w:t>Akademik kurul toplantısı</w:t>
              </w:r>
            </w:hyperlink>
          </w:p>
        </w:tc>
      </w:tr>
      <w:tr w:rsidR="0047603E">
        <w:trPr>
          <w:trHeight w:val="1312"/>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Süreç Yönetimine yönelik örnek gösterilebilir uygulamalar bulunuyor mu?</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u w:val="single"/>
              </w:rPr>
            </w:pPr>
            <w:hyperlink r:id="rId112">
              <w:r>
                <w:rPr>
                  <w:rFonts w:ascii="Times New Roman" w:eastAsia="Times New Roman" w:hAnsi="Times New Roman" w:cs="Times New Roman"/>
                  <w:sz w:val="24"/>
                  <w:szCs w:val="24"/>
                  <w:u w:val="single"/>
                </w:rPr>
                <w:t>Dilekçe ve Formlar</w:t>
              </w:r>
            </w:hyperlink>
          </w:p>
        </w:tc>
      </w:tr>
      <w:tr w:rsidR="0047603E">
        <w:trPr>
          <w:trHeight w:val="844"/>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13">
              <w:r>
                <w:rPr>
                  <w:rFonts w:ascii="Times New Roman" w:eastAsia="Times New Roman" w:hAnsi="Times New Roman" w:cs="Times New Roman"/>
                  <w:sz w:val="24"/>
                  <w:szCs w:val="24"/>
                  <w:u w:val="single"/>
                </w:rPr>
                <w:t>BİDR</w:t>
              </w:r>
            </w:hyperlink>
          </w:p>
        </w:tc>
      </w:tr>
      <w:tr w:rsidR="0047603E">
        <w:trPr>
          <w:trHeight w:val="982"/>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Süreç Yönetimine alt ölçütüne uygun mudur?</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455" w:type="dxa"/>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sz w:val="24"/>
                <w:szCs w:val="24"/>
              </w:rPr>
            </w:pPr>
            <w:hyperlink r:id="rId114">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Kanıtlar genişletilebilir.</w:t>
            </w:r>
          </w:p>
        </w:tc>
      </w:tr>
      <w:tr w:rsidR="0047603E">
        <w:trPr>
          <w:trHeight w:val="904"/>
        </w:trPr>
        <w:tc>
          <w:tcPr>
            <w:tcW w:w="31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p>
        </w:tc>
        <w:tc>
          <w:tcPr>
            <w:tcW w:w="5895" w:type="dxa"/>
            <w:gridSpan w:val="2"/>
            <w:tcBorders>
              <w:top w:val="nil"/>
              <w:left w:val="nil"/>
              <w:bottom w:val="single" w:sz="6" w:space="0" w:color="000000"/>
              <w:right w:val="single" w:sz="6" w:space="0" w:color="000000"/>
            </w:tcBorders>
            <w:tcMar>
              <w:top w:w="0" w:type="dxa"/>
              <w:left w:w="100" w:type="dxa"/>
              <w:bottom w:w="0" w:type="dxa"/>
              <w:right w:w="100" w:type="dxa"/>
            </w:tcMar>
          </w:tcPr>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Akran Değerlendirme </w:t>
            </w: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 3</w:t>
            </w:r>
          </w:p>
        </w:tc>
      </w:tr>
    </w:tbl>
    <w:p w:rsidR="0047603E" w:rsidRDefault="0047603E">
      <w:pPr>
        <w:spacing w:after="0" w:line="276" w:lineRule="auto"/>
        <w:jc w:val="both"/>
        <w:rPr>
          <w:rFonts w:ascii="Times New Roman" w:eastAsia="Times New Roman" w:hAnsi="Times New Roman" w:cs="Times New Roman"/>
          <w:b/>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PAYDAŞ KATILIMI</w:t>
      </w:r>
    </w:p>
    <w:p w:rsidR="0047603E" w:rsidRDefault="0047603E">
      <w:pPr>
        <w:spacing w:after="0" w:line="276" w:lineRule="auto"/>
        <w:jc w:val="both"/>
        <w:rPr>
          <w:rFonts w:ascii="Times New Roman" w:eastAsia="Times New Roman" w:hAnsi="Times New Roman" w:cs="Times New Roman"/>
          <w:b/>
          <w:sz w:val="24"/>
          <w:szCs w:val="24"/>
        </w:rPr>
      </w:pPr>
    </w:p>
    <w:p w:rsidR="0047603E" w:rsidRDefault="009C3869">
      <w:pPr>
        <w:keepNext/>
        <w:keepLines/>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A.4.1. İç ve Dış Paydaş Katılımı</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İç ve dış paydaş katılımı desteklenmekte bu yönde stratejik planlamaların yapıldığı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belirtilmiştir.  İç ve dış paydaşlar birimin web sitesinde paylaşılmış ve paydaşların </w:t>
      </w:r>
      <w:proofErr w:type="spellStart"/>
      <w:r>
        <w:rPr>
          <w:rFonts w:ascii="Times New Roman" w:eastAsia="Times New Roman" w:hAnsi="Times New Roman" w:cs="Times New Roman"/>
          <w:sz w:val="24"/>
          <w:szCs w:val="24"/>
        </w:rPr>
        <w:t>önceliklendirm</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dereceleri belirlenmiş fakat </w:t>
      </w:r>
      <w:proofErr w:type="spellStart"/>
      <w:r>
        <w:rPr>
          <w:rFonts w:ascii="Times New Roman" w:eastAsia="Times New Roman" w:hAnsi="Times New Roman" w:cs="Times New Roman"/>
          <w:sz w:val="24"/>
          <w:szCs w:val="24"/>
        </w:rPr>
        <w:t>BİDR’e</w:t>
      </w:r>
      <w:proofErr w:type="spellEnd"/>
      <w:r>
        <w:rPr>
          <w:rFonts w:ascii="Times New Roman" w:eastAsia="Times New Roman" w:hAnsi="Times New Roman" w:cs="Times New Roman"/>
          <w:sz w:val="24"/>
          <w:szCs w:val="24"/>
        </w:rPr>
        <w:t xml:space="preserve"> eklenmemiştir. Birimde İç ve dış paydaş katılımı desteklenmekte bu yönde uygulama faaliyetleri bulunmaktadır. Paydaşlara yönelik anketler düzenlenmiş fakat sonuçlarına rastlanmamıştır. Paydaş katılımlı birçok etkinlik </w:t>
      </w:r>
      <w:r>
        <w:rPr>
          <w:rFonts w:ascii="Times New Roman" w:eastAsia="Times New Roman" w:hAnsi="Times New Roman" w:cs="Times New Roman"/>
          <w:sz w:val="24"/>
          <w:szCs w:val="24"/>
        </w:rPr>
        <w:t>düzenlenmiş</w:t>
      </w:r>
      <w:hyperlink r:id="rId115">
        <w:r>
          <w:rPr>
            <w:rFonts w:ascii="Times New Roman" w:eastAsia="Times New Roman" w:hAnsi="Times New Roman" w:cs="Times New Roman"/>
            <w:sz w:val="24"/>
            <w:szCs w:val="24"/>
          </w:rPr>
          <w:t>tir. Bu</w:t>
        </w:r>
      </w:hyperlink>
      <w:r>
        <w:rPr>
          <w:rFonts w:ascii="Times New Roman" w:eastAsia="Times New Roman" w:hAnsi="Times New Roman" w:cs="Times New Roman"/>
          <w:sz w:val="24"/>
          <w:szCs w:val="24"/>
        </w:rPr>
        <w:t xml:space="preserve"> etkinlikler web sitesinde faaliyetler kısmında yer almaktadır fakat </w:t>
      </w:r>
      <w:proofErr w:type="spellStart"/>
      <w:r>
        <w:rPr>
          <w:rFonts w:ascii="Times New Roman" w:eastAsia="Times New Roman" w:hAnsi="Times New Roman" w:cs="Times New Roman"/>
          <w:sz w:val="24"/>
          <w:szCs w:val="24"/>
        </w:rPr>
        <w:t>BİDR’e</w:t>
      </w:r>
      <w:proofErr w:type="spellEnd"/>
      <w:r>
        <w:rPr>
          <w:rFonts w:ascii="Times New Roman" w:eastAsia="Times New Roman" w:hAnsi="Times New Roman" w:cs="Times New Roman"/>
          <w:sz w:val="24"/>
          <w:szCs w:val="24"/>
        </w:rPr>
        <w:t xml:space="preserve"> eklenmemiştir. Öğrencilerin doğru ve hızlı bilgi alabilmesi amacıyla sosyal medya hesapları kurulmuş; duyurular, ders seçimi ile </w:t>
      </w:r>
      <w:r>
        <w:rPr>
          <w:rFonts w:ascii="Times New Roman" w:eastAsia="Times New Roman" w:hAnsi="Times New Roman" w:cs="Times New Roman"/>
          <w:sz w:val="24"/>
          <w:szCs w:val="24"/>
        </w:rPr>
        <w:t xml:space="preserve">ilgili bilgiler ve kurum içindeki haberlerin paylaşıldığı bilgisi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yer verilmiştir. İlgili bölümle ilgili yapılan toplantı bilgisi ve tutanaklar buraya eklenebilir. </w:t>
      </w:r>
    </w:p>
    <w:tbl>
      <w:tblPr>
        <w:tblStyle w:val="afff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bookmarkStart w:id="9" w:name="_heading=h.215vqn1lx6gz" w:colFirst="0" w:colLast="0"/>
            <w:bookmarkEnd w:id="9"/>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İç ve Dış Paydaş Katılımına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116">
              <w:r>
                <w:rPr>
                  <w:rFonts w:ascii="Times New Roman" w:eastAsia="Times New Roman" w:hAnsi="Times New Roman" w:cs="Times New Roman"/>
                  <w:sz w:val="24"/>
                  <w:szCs w:val="24"/>
                  <w:u w:val="single"/>
                </w:rPr>
                <w:t>İç Paydaşlar</w:t>
              </w:r>
            </w:hyperlink>
          </w:p>
          <w:p w:rsidR="0047603E" w:rsidRDefault="009C3869">
            <w:pPr>
              <w:jc w:val="both"/>
              <w:rPr>
                <w:rFonts w:ascii="Times New Roman" w:eastAsia="Times New Roman" w:hAnsi="Times New Roman" w:cs="Times New Roman"/>
                <w:sz w:val="24"/>
                <w:szCs w:val="24"/>
              </w:rPr>
            </w:pPr>
            <w:hyperlink r:id="rId117">
              <w:r>
                <w:rPr>
                  <w:rFonts w:ascii="Times New Roman" w:eastAsia="Times New Roman" w:hAnsi="Times New Roman" w:cs="Times New Roman"/>
                  <w:sz w:val="24"/>
                  <w:szCs w:val="24"/>
                  <w:u w:val="single"/>
                </w:rPr>
                <w:t>Dış paydaşlar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İç ve Dış Paydaş Katılımına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118">
              <w:r>
                <w:rPr>
                  <w:rFonts w:ascii="Times New Roman" w:eastAsia="Times New Roman" w:hAnsi="Times New Roman" w:cs="Times New Roman"/>
                  <w:sz w:val="24"/>
                  <w:szCs w:val="24"/>
                  <w:u w:val="single"/>
                </w:rPr>
                <w:t>Bağımlılıkl</w:t>
              </w:r>
              <w:r>
                <w:rPr>
                  <w:rFonts w:ascii="Times New Roman" w:eastAsia="Times New Roman" w:hAnsi="Times New Roman" w:cs="Times New Roman"/>
                  <w:sz w:val="24"/>
                  <w:szCs w:val="24"/>
                  <w:u w:val="single"/>
                </w:rPr>
                <w:t>a Mücadele Eğitimi</w:t>
              </w:r>
            </w:hyperlink>
          </w:p>
          <w:p w:rsidR="0047603E" w:rsidRDefault="009C3869">
            <w:pPr>
              <w:jc w:val="both"/>
              <w:rPr>
                <w:rFonts w:ascii="Times New Roman" w:eastAsia="Times New Roman" w:hAnsi="Times New Roman" w:cs="Times New Roman"/>
                <w:sz w:val="24"/>
                <w:szCs w:val="24"/>
              </w:rPr>
            </w:pPr>
            <w:hyperlink r:id="rId119">
              <w:r>
                <w:rPr>
                  <w:rFonts w:ascii="Times New Roman" w:eastAsia="Times New Roman" w:hAnsi="Times New Roman" w:cs="Times New Roman"/>
                  <w:sz w:val="24"/>
                  <w:szCs w:val="24"/>
                  <w:u w:val="single"/>
                </w:rPr>
                <w:t>IME Toplantısı</w:t>
              </w:r>
            </w:hyperlink>
          </w:p>
          <w:p w:rsidR="0047603E" w:rsidRDefault="009C3869">
            <w:pPr>
              <w:jc w:val="both"/>
              <w:rPr>
                <w:rFonts w:ascii="Times New Roman" w:eastAsia="Times New Roman" w:hAnsi="Times New Roman" w:cs="Times New Roman"/>
                <w:sz w:val="24"/>
                <w:szCs w:val="24"/>
              </w:rPr>
            </w:pPr>
            <w:hyperlink r:id="rId120">
              <w:r>
                <w:rPr>
                  <w:rFonts w:ascii="Times New Roman" w:eastAsia="Times New Roman" w:hAnsi="Times New Roman" w:cs="Times New Roman"/>
                  <w:sz w:val="24"/>
                  <w:szCs w:val="24"/>
                  <w:u w:val="single"/>
                </w:rPr>
                <w:t>Sınav Simülasyon Projesi</w:t>
              </w:r>
            </w:hyperlink>
          </w:p>
          <w:p w:rsidR="0047603E" w:rsidRDefault="009C3869">
            <w:pPr>
              <w:jc w:val="both"/>
              <w:rPr>
                <w:rFonts w:ascii="Times New Roman" w:eastAsia="Times New Roman" w:hAnsi="Times New Roman" w:cs="Times New Roman"/>
                <w:sz w:val="24"/>
                <w:szCs w:val="24"/>
              </w:rPr>
            </w:pPr>
            <w:hyperlink r:id="rId121">
              <w:r>
                <w:rPr>
                  <w:rFonts w:ascii="Times New Roman" w:eastAsia="Times New Roman" w:hAnsi="Times New Roman" w:cs="Times New Roman"/>
                  <w:sz w:val="24"/>
                  <w:szCs w:val="24"/>
                  <w:u w:val="single"/>
                </w:rPr>
                <w:t>İftar Sofrasında Buluşma</w:t>
              </w:r>
            </w:hyperlink>
          </w:p>
          <w:p w:rsidR="0047603E" w:rsidRDefault="0047603E">
            <w:pPr>
              <w:jc w:val="both"/>
              <w:rPr>
                <w:rFonts w:ascii="Times New Roman" w:eastAsia="Times New Roman" w:hAnsi="Times New Roman" w:cs="Times New Roman"/>
                <w:color w:val="FF0000"/>
                <w:sz w:val="24"/>
                <w:szCs w:val="24"/>
              </w:rPr>
            </w:pP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İç ve Dış Paydaş Katılımına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w:t>
            </w:r>
            <w:r>
              <w:rPr>
                <w:rFonts w:ascii="Times New Roman" w:eastAsia="Times New Roman" w:hAnsi="Times New Roman" w:cs="Times New Roman"/>
                <w:b/>
                <w:sz w:val="24"/>
                <w:szCs w:val="24"/>
              </w:rPr>
              <w:t>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22">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İç ve Dış Paydaş Katılımına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23">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İç ve Dış Paydaş Katılımına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124">
              <w:r>
                <w:rPr>
                  <w:rFonts w:ascii="Times New Roman" w:eastAsia="Times New Roman" w:hAnsi="Times New Roman" w:cs="Times New Roman"/>
                  <w:sz w:val="24"/>
                  <w:szCs w:val="24"/>
                  <w:u w:val="single"/>
                </w:rPr>
                <w:t>Dumlupınar MYO Sosyal Medya</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125">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İç ve Dış Paydaş Katılımı al</w:t>
            </w:r>
            <w:r>
              <w:rPr>
                <w:rFonts w:ascii="Times New Roman" w:eastAsia="Times New Roman" w:hAnsi="Times New Roman" w:cs="Times New Roman"/>
                <w:sz w:val="24"/>
                <w:szCs w:val="24"/>
              </w:rPr>
              <w:t>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126">
              <w:r>
                <w:rPr>
                  <w:rFonts w:ascii="Times New Roman" w:eastAsia="Times New Roman" w:hAnsi="Times New Roman" w:cs="Times New Roman"/>
                  <w:sz w:val="24"/>
                  <w:szCs w:val="24"/>
                  <w:u w:val="single"/>
                </w:rPr>
                <w:t>Bağımlılıkla Mücadele Eğitimi</w:t>
              </w:r>
            </w:hyperlink>
          </w:p>
          <w:p w:rsidR="0047603E" w:rsidRDefault="009C3869">
            <w:pPr>
              <w:jc w:val="both"/>
              <w:rPr>
                <w:rFonts w:ascii="Times New Roman" w:eastAsia="Times New Roman" w:hAnsi="Times New Roman" w:cs="Times New Roman"/>
                <w:sz w:val="24"/>
                <w:szCs w:val="24"/>
              </w:rPr>
            </w:pPr>
            <w:hyperlink r:id="rId127">
              <w:r>
                <w:rPr>
                  <w:rFonts w:ascii="Times New Roman" w:eastAsia="Times New Roman" w:hAnsi="Times New Roman" w:cs="Times New Roman"/>
                  <w:sz w:val="24"/>
                  <w:szCs w:val="24"/>
                  <w:u w:val="single"/>
                </w:rPr>
                <w:t>IME Toplantısı</w:t>
              </w:r>
            </w:hyperlink>
          </w:p>
          <w:p w:rsidR="0047603E" w:rsidRDefault="009C3869">
            <w:pPr>
              <w:jc w:val="both"/>
              <w:rPr>
                <w:rFonts w:ascii="Times New Roman" w:eastAsia="Times New Roman" w:hAnsi="Times New Roman" w:cs="Times New Roman"/>
                <w:sz w:val="24"/>
                <w:szCs w:val="24"/>
              </w:rPr>
            </w:pPr>
            <w:hyperlink r:id="rId128">
              <w:r>
                <w:rPr>
                  <w:rFonts w:ascii="Times New Roman" w:eastAsia="Times New Roman" w:hAnsi="Times New Roman" w:cs="Times New Roman"/>
                  <w:sz w:val="24"/>
                  <w:szCs w:val="24"/>
                  <w:u w:val="single"/>
                </w:rPr>
                <w:t>Sınav Simülasyon Projesi</w:t>
              </w:r>
            </w:hyperlink>
          </w:p>
          <w:p w:rsidR="0047603E" w:rsidRDefault="009C3869">
            <w:pPr>
              <w:jc w:val="both"/>
              <w:rPr>
                <w:rFonts w:ascii="Times New Roman" w:eastAsia="Times New Roman" w:hAnsi="Times New Roman" w:cs="Times New Roman"/>
                <w:color w:val="FF0000"/>
                <w:sz w:val="24"/>
                <w:szCs w:val="24"/>
                <w:u w:val="single"/>
              </w:rPr>
            </w:pPr>
            <w:hyperlink r:id="rId129">
              <w:r>
                <w:rPr>
                  <w:rFonts w:ascii="Times New Roman" w:eastAsia="Times New Roman" w:hAnsi="Times New Roman" w:cs="Times New Roman"/>
                  <w:sz w:val="24"/>
                  <w:szCs w:val="24"/>
                  <w:u w:val="single"/>
                </w:rPr>
                <w:t>İftar Sofrasında Buluşma</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keepNext/>
        <w:keepLines/>
        <w:spacing w:after="0"/>
        <w:jc w:val="both"/>
        <w:rPr>
          <w:rFonts w:ascii="Times New Roman" w:eastAsia="Times New Roman" w:hAnsi="Times New Roman" w:cs="Times New Roman"/>
          <w:b/>
          <w:i/>
          <w:sz w:val="24"/>
          <w:szCs w:val="24"/>
        </w:rPr>
      </w:pPr>
    </w:p>
    <w:p w:rsidR="0047603E" w:rsidRDefault="009C3869">
      <w:pPr>
        <w:keepNext/>
        <w:keepLines/>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A.4.2. Öğrenci Geri Bildirimleri</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Öğrencilerin şikâyet, istek, öneri gibi bildirimlerini almak üzere Yüksekokul iletişim bilgileri, Birim web sayfasında iletişim sekmesinin altında yer almaktadır. MYO Öğrenci Beklenti ve Memnuniyet Anketi internet sitesinde bulunmaktadır. Sosyal medya he</w:t>
      </w:r>
      <w:r>
        <w:rPr>
          <w:rFonts w:ascii="Times New Roman" w:eastAsia="Times New Roman" w:hAnsi="Times New Roman" w:cs="Times New Roman"/>
          <w:sz w:val="24"/>
          <w:szCs w:val="24"/>
        </w:rPr>
        <w:t>sapları aracılığıyla öğrencilerle yakın ilişkiler kurulduğu ve gerekli bilgilendirmelerin yapıldığı tespit edilmiştir. Öğrenci anketlerine yönelik sonuçların eksik olduğu görülmüştür, bu konu gelişime açıktır.</w:t>
      </w:r>
    </w:p>
    <w:tbl>
      <w:tblPr>
        <w:tblStyle w:val="afff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jc w:val="both"/>
              <w:rPr>
                <w:rFonts w:ascii="Times New Roman" w:eastAsia="Times New Roman" w:hAnsi="Times New Roman" w:cs="Times New Roman"/>
                <w:b/>
                <w:sz w:val="24"/>
                <w:szCs w:val="24"/>
              </w:rPr>
            </w:pPr>
            <w:bookmarkStart w:id="10" w:name="_heading=h.a3ncjt7w306i" w:colFirst="0" w:colLast="0"/>
            <w:bookmarkEnd w:id="10"/>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w:t>
            </w:r>
            <w:r>
              <w:rPr>
                <w:rFonts w:ascii="Times New Roman" w:eastAsia="Times New Roman" w:hAnsi="Times New Roman" w:cs="Times New Roman"/>
                <w:b/>
                <w:sz w:val="24"/>
                <w:szCs w:val="24"/>
              </w:rPr>
              <w:t>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Öğrenci Geri Bildirimlerine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jc w:val="both"/>
              <w:rPr>
                <w:rFonts w:ascii="Times New Roman" w:eastAsia="Times New Roman" w:hAnsi="Times New Roman" w:cs="Times New Roman"/>
                <w:sz w:val="24"/>
                <w:szCs w:val="24"/>
              </w:rPr>
            </w:pPr>
            <w:hyperlink r:id="rId130">
              <w:r>
                <w:rPr>
                  <w:rFonts w:ascii="Times New Roman" w:eastAsia="Times New Roman" w:hAnsi="Times New Roman" w:cs="Times New Roman"/>
                  <w:sz w:val="24"/>
                  <w:szCs w:val="24"/>
                  <w:u w:val="single"/>
                </w:rPr>
                <w:t>Öğrenci Beklenti ve Memnuniyet Anketi</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Öğrenci Geri Bildirimlerine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jc w:val="both"/>
              <w:rPr>
                <w:rFonts w:ascii="Times New Roman" w:eastAsia="Times New Roman" w:hAnsi="Times New Roman" w:cs="Times New Roman"/>
                <w:sz w:val="24"/>
                <w:szCs w:val="24"/>
              </w:rPr>
            </w:pPr>
            <w:hyperlink r:id="rId131">
              <w:r>
                <w:rPr>
                  <w:rFonts w:ascii="Times New Roman" w:eastAsia="Times New Roman" w:hAnsi="Times New Roman" w:cs="Times New Roman"/>
                  <w:sz w:val="24"/>
                  <w:szCs w:val="24"/>
                  <w:u w:val="single"/>
                </w:rPr>
                <w:t>Sosyal Medya Hesabı</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Öğrenci Geri Bildirimlerine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32">
              <w:r>
                <w:rPr>
                  <w:rFonts w:ascii="Times New Roman" w:eastAsia="Times New Roman" w:hAnsi="Times New Roman" w:cs="Times New Roman"/>
                  <w:sz w:val="24"/>
                  <w:szCs w:val="24"/>
                  <w:u w:val="single"/>
                </w:rPr>
                <w:t>Dumlupınar MYO</w:t>
              </w:r>
            </w:hyperlink>
          </w:p>
          <w:p w:rsidR="0047603E" w:rsidRDefault="009C3869">
            <w:pPr>
              <w:jc w:val="both"/>
              <w:rPr>
                <w:rFonts w:ascii="Times New Roman" w:eastAsia="Times New Roman" w:hAnsi="Times New Roman" w:cs="Times New Roman"/>
                <w:sz w:val="24"/>
                <w:szCs w:val="24"/>
              </w:rPr>
            </w:pPr>
            <w:hyperlink r:id="rId133">
              <w:r>
                <w:rPr>
                  <w:rFonts w:ascii="Times New Roman" w:eastAsia="Times New Roman" w:hAnsi="Times New Roman" w:cs="Times New Roman"/>
                  <w:sz w:val="24"/>
                  <w:szCs w:val="24"/>
                  <w:u w:val="single"/>
                </w:rPr>
                <w:t>Sosyal Medya Hesabı</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Öğrenci Geri Bildirimlerine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w:t>
            </w:r>
            <w:r>
              <w:rPr>
                <w:rFonts w:ascii="Times New Roman" w:eastAsia="Times New Roman" w:hAnsi="Times New Roman" w:cs="Times New Roman"/>
                <w:b/>
                <w:sz w:val="24"/>
                <w:szCs w:val="24"/>
              </w:rPr>
              <w:t>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34">
              <w:r>
                <w:rPr>
                  <w:rFonts w:ascii="Times New Roman" w:eastAsia="Times New Roman" w:hAnsi="Times New Roman" w:cs="Times New Roman"/>
                  <w:sz w:val="24"/>
                  <w:szCs w:val="24"/>
                  <w:u w:val="single"/>
                </w:rPr>
                <w:t>BİDR</w:t>
              </w:r>
            </w:hyperlink>
          </w:p>
        </w:tc>
      </w:tr>
      <w:tr w:rsidR="0047603E">
        <w:trPr>
          <w:trHeight w:val="1065"/>
        </w:trPr>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Öğrenci Geri Bildirimlerine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35">
              <w:r>
                <w:rPr>
                  <w:rFonts w:ascii="Times New Roman" w:eastAsia="Times New Roman" w:hAnsi="Times New Roman" w:cs="Times New Roman"/>
                  <w:sz w:val="24"/>
                  <w:szCs w:val="24"/>
                  <w:u w:val="single"/>
                </w:rPr>
                <w:t xml:space="preserve">Görüş Öneri </w:t>
              </w:r>
              <w:proofErr w:type="gramStart"/>
              <w:r>
                <w:rPr>
                  <w:rFonts w:ascii="Times New Roman" w:eastAsia="Times New Roman" w:hAnsi="Times New Roman" w:cs="Times New Roman"/>
                  <w:sz w:val="24"/>
                  <w:szCs w:val="24"/>
                  <w:u w:val="single"/>
                </w:rPr>
                <w:t>ve  Şikayet</w:t>
              </w:r>
              <w:proofErr w:type="gramEnd"/>
              <w:r>
                <w:rPr>
                  <w:rFonts w:ascii="Times New Roman" w:eastAsia="Times New Roman" w:hAnsi="Times New Roman" w:cs="Times New Roman"/>
                  <w:sz w:val="24"/>
                  <w:szCs w:val="24"/>
                  <w:u w:val="single"/>
                </w:rPr>
                <w:t xml:space="preserve"> Formu</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BİDR Raporunda 5 adet kanıt gösterilmiştir.</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Öğrenci Geri</w:t>
            </w:r>
            <w:r>
              <w:rPr>
                <w:rFonts w:ascii="Times New Roman" w:eastAsia="Times New Roman" w:hAnsi="Times New Roman" w:cs="Times New Roman"/>
                <w:sz w:val="24"/>
                <w:szCs w:val="24"/>
              </w:rPr>
              <w:t xml:space="preserve"> Bildirimleri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Geri bildirimlere yönelik verilere rastlanmamıştır. </w:t>
            </w:r>
            <w:hyperlink r:id="rId136">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keepNext/>
        <w:keepLines/>
        <w:spacing w:after="0" w:line="276" w:lineRule="auto"/>
        <w:jc w:val="both"/>
        <w:rPr>
          <w:rFonts w:ascii="Times New Roman" w:eastAsia="Times New Roman" w:hAnsi="Times New Roman" w:cs="Times New Roman"/>
          <w:b/>
          <w:i/>
          <w:color w:val="FF0000"/>
          <w:sz w:val="24"/>
          <w:szCs w:val="24"/>
        </w:rPr>
      </w:pPr>
    </w:p>
    <w:p w:rsidR="0047603E" w:rsidRDefault="009C3869">
      <w:pPr>
        <w:keepNext/>
        <w:keepLines/>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A.4.3. Mezun İlişkileri Yönetimi</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Mezunların ise yerleşme, eğitime devam, gelir düzeyi, işveren/ mezun memnuniyeti gibi istihdam bilgileri sistematik ve kapsamlı olarak toplanmakta, değerlendirilmekte olduğu beyan edilmiştir. Mezun </w:t>
      </w:r>
      <w:proofErr w:type="spellStart"/>
      <w:r>
        <w:rPr>
          <w:rFonts w:ascii="Times New Roman" w:eastAsia="Times New Roman" w:hAnsi="Times New Roman" w:cs="Times New Roman"/>
          <w:sz w:val="24"/>
          <w:szCs w:val="24"/>
        </w:rPr>
        <w:t>po</w:t>
      </w:r>
      <w:r>
        <w:rPr>
          <w:rFonts w:ascii="Times New Roman" w:eastAsia="Times New Roman" w:hAnsi="Times New Roman" w:cs="Times New Roman"/>
          <w:sz w:val="24"/>
          <w:szCs w:val="24"/>
        </w:rPr>
        <w:t>rtalı</w:t>
      </w:r>
      <w:proofErr w:type="spellEnd"/>
      <w:r>
        <w:rPr>
          <w:rFonts w:ascii="Times New Roman" w:eastAsia="Times New Roman" w:hAnsi="Times New Roman" w:cs="Times New Roman"/>
          <w:sz w:val="24"/>
          <w:szCs w:val="24"/>
        </w:rPr>
        <w:t xml:space="preserve"> buna kanıt olarak sunulmuştur. Birimin sosyal medya hesabında mezunlar gününe dair duyurular yapıldığı görülmüştür. Uygulamaların planlanması, değerlendirilmesi ve bu hususlarda yapılacak kontrol ve önlem faaliyetine rastlanmamıştır. Bu yönüyle geliş</w:t>
      </w:r>
      <w:r>
        <w:rPr>
          <w:rFonts w:ascii="Times New Roman" w:eastAsia="Times New Roman" w:hAnsi="Times New Roman" w:cs="Times New Roman"/>
          <w:sz w:val="24"/>
          <w:szCs w:val="24"/>
        </w:rPr>
        <w:t>ime açıktır.</w:t>
      </w:r>
    </w:p>
    <w:tbl>
      <w:tblPr>
        <w:tblStyle w:val="afff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Mezun İlişkileri Yönetimine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Öğrencilerin Mezun </w:t>
            </w:r>
            <w:proofErr w:type="spellStart"/>
            <w:r>
              <w:rPr>
                <w:rFonts w:ascii="Times New Roman" w:eastAsia="Times New Roman" w:hAnsi="Times New Roman" w:cs="Times New Roman"/>
                <w:sz w:val="24"/>
                <w:szCs w:val="24"/>
              </w:rPr>
              <w:t>Portalına</w:t>
            </w:r>
            <w:proofErr w:type="spellEnd"/>
            <w:r>
              <w:rPr>
                <w:rFonts w:ascii="Times New Roman" w:eastAsia="Times New Roman" w:hAnsi="Times New Roman" w:cs="Times New Roman"/>
                <w:sz w:val="24"/>
                <w:szCs w:val="24"/>
              </w:rPr>
              <w:t xml:space="preserve"> yönlendirilmesinin yapıldığı beyan edilmektedir. </w:t>
            </w:r>
            <w:hyperlink r:id="rId137">
              <w:r>
                <w:rPr>
                  <w:rFonts w:ascii="Times New Roman" w:eastAsia="Times New Roman" w:hAnsi="Times New Roman" w:cs="Times New Roman"/>
                  <w:sz w:val="24"/>
                  <w:szCs w:val="24"/>
                  <w:u w:val="single"/>
                </w:rPr>
                <w:t xml:space="preserve">Mezun </w:t>
              </w:r>
              <w:proofErr w:type="spellStart"/>
              <w:r>
                <w:rPr>
                  <w:rFonts w:ascii="Times New Roman" w:eastAsia="Times New Roman" w:hAnsi="Times New Roman" w:cs="Times New Roman"/>
                  <w:sz w:val="24"/>
                  <w:szCs w:val="24"/>
                  <w:u w:val="single"/>
                </w:rPr>
                <w:t>portalı</w:t>
              </w:r>
              <w:proofErr w:type="spellEnd"/>
            </w:hyperlink>
          </w:p>
          <w:p w:rsidR="0047603E" w:rsidRDefault="0047603E">
            <w:pPr>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Mezun İlişkileri Yönetimine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medya hesabından mezunlar günü paylaşımı yapılmıştır. </w:t>
            </w:r>
            <w:hyperlink r:id="rId138">
              <w:r>
                <w:rPr>
                  <w:rFonts w:ascii="Times New Roman" w:eastAsia="Times New Roman" w:hAnsi="Times New Roman" w:cs="Times New Roman"/>
                  <w:sz w:val="24"/>
                  <w:szCs w:val="24"/>
                  <w:u w:val="single"/>
                </w:rPr>
                <w:t>Sosyal Medya Hesabı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Mezun İlişkileri Yönetimine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39">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Mezun İlişkileri Yönetimine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40">
              <w:r>
                <w:rPr>
                  <w:rFonts w:ascii="Times New Roman" w:eastAsia="Times New Roman" w:hAnsi="Times New Roman" w:cs="Times New Roman"/>
                  <w:sz w:val="24"/>
                  <w:szCs w:val="24"/>
                  <w:u w:val="single"/>
                </w:rPr>
                <w:t>Dumlupınar</w:t>
              </w:r>
              <w:proofErr w:type="spellEnd"/>
              <w:r>
                <w:rPr>
                  <w:rFonts w:ascii="Times New Roman" w:eastAsia="Times New Roman" w:hAnsi="Times New Roman" w:cs="Times New Roman"/>
                  <w:sz w:val="24"/>
                  <w:szCs w:val="24"/>
                  <w:u w:val="single"/>
                </w:rPr>
                <w:t xml:space="preserve"> MYO</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Birimde Mezun İlişkileri Yönetimine yönelik örnek gösterilebilir uygulamalar bu</w:t>
            </w:r>
            <w:r>
              <w:rPr>
                <w:rFonts w:ascii="Times New Roman" w:eastAsia="Times New Roman" w:hAnsi="Times New Roman" w:cs="Times New Roman"/>
                <w:sz w:val="24"/>
                <w:szCs w:val="24"/>
              </w:rPr>
              <w:t>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 / 2</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41">
              <w:r>
                <w:rPr>
                  <w:rFonts w:ascii="Times New Roman" w:eastAsia="Times New Roman" w:hAnsi="Times New Roman" w:cs="Times New Roman"/>
                  <w:sz w:val="24"/>
                  <w:szCs w:val="24"/>
                  <w:u w:val="single"/>
                </w:rPr>
                <w:t>Mezun Portal</w:t>
              </w:r>
            </w:hyperlink>
            <w:r>
              <w:rPr>
                <w:rFonts w:ascii="Times New Roman" w:eastAsia="Times New Roman" w:hAnsi="Times New Roman" w:cs="Times New Roman"/>
                <w:sz w:val="24"/>
                <w:szCs w:val="24"/>
              </w:rPr>
              <w:t xml:space="preserve"> </w:t>
            </w:r>
            <w:hyperlink r:id="rId142">
              <w:r>
                <w:rPr>
                  <w:rFonts w:ascii="Times New Roman" w:eastAsia="Times New Roman" w:hAnsi="Times New Roman" w:cs="Times New Roman"/>
                  <w:sz w:val="24"/>
                  <w:szCs w:val="24"/>
                  <w:u w:val="single"/>
                </w:rPr>
                <w:t>Sosyal Medya Hesabı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 / 2</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Sayı yeterli fakat bazı kanıtlar uygun değildir.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Gösterilen kanıtlar Mezun İlişkileri Yönetimi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 / 2</w:t>
            </w:r>
          </w:p>
        </w:tc>
        <w:tc>
          <w:tcPr>
            <w:tcW w:w="4247" w:type="dxa"/>
          </w:tcPr>
          <w:p w:rsidR="0047603E" w:rsidRDefault="009C3869">
            <w:pPr>
              <w:spacing w:line="276" w:lineRule="auto"/>
              <w:jc w:val="both"/>
              <w:rPr>
                <w:rFonts w:ascii="Times New Roman" w:eastAsia="Times New Roman" w:hAnsi="Times New Roman" w:cs="Times New Roman"/>
                <w:sz w:val="24"/>
                <w:szCs w:val="24"/>
                <w:highlight w:val="white"/>
              </w:rPr>
            </w:pPr>
            <w:hyperlink r:id="rId143">
              <w:r>
                <w:rPr>
                  <w:rFonts w:ascii="Times New Roman" w:eastAsia="Times New Roman" w:hAnsi="Times New Roman" w:cs="Times New Roman"/>
                  <w:color w:val="1155CC"/>
                  <w:sz w:val="24"/>
                  <w:szCs w:val="24"/>
                  <w:highlight w:val="white"/>
                  <w:u w:val="single"/>
                </w:rPr>
                <w:t xml:space="preserve">Mezun </w:t>
              </w:r>
              <w:proofErr w:type="spellStart"/>
              <w:r>
                <w:rPr>
                  <w:rFonts w:ascii="Times New Roman" w:eastAsia="Times New Roman" w:hAnsi="Times New Roman" w:cs="Times New Roman"/>
                  <w:color w:val="1155CC"/>
                  <w:sz w:val="24"/>
                  <w:szCs w:val="24"/>
                  <w:highlight w:val="white"/>
                  <w:u w:val="single"/>
                </w:rPr>
                <w:t>portalı</w:t>
              </w:r>
              <w:proofErr w:type="spellEnd"/>
            </w:hyperlink>
            <w:r>
              <w:rPr>
                <w:rFonts w:ascii="Times New Roman" w:eastAsia="Times New Roman" w:hAnsi="Times New Roman" w:cs="Times New Roman"/>
                <w:sz w:val="24"/>
                <w:szCs w:val="24"/>
                <w:highlight w:val="white"/>
              </w:rPr>
              <w:t xml:space="preserve"> </w:t>
            </w:r>
            <w:hyperlink r:id="rId144">
              <w:r>
                <w:rPr>
                  <w:rFonts w:ascii="Times New Roman" w:eastAsia="Times New Roman" w:hAnsi="Times New Roman" w:cs="Times New Roman"/>
                  <w:color w:val="1155CC"/>
                  <w:sz w:val="24"/>
                  <w:szCs w:val="24"/>
                  <w:highlight w:val="white"/>
                  <w:u w:val="single"/>
                </w:rPr>
                <w:t>Dumlupınar MYO</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keepNext/>
        <w:keepLines/>
        <w:spacing w:after="0" w:line="240" w:lineRule="auto"/>
        <w:jc w:val="both"/>
        <w:rPr>
          <w:rFonts w:ascii="Times New Roman" w:eastAsia="Times New Roman" w:hAnsi="Times New Roman" w:cs="Times New Roman"/>
          <w:color w:val="FF0000"/>
          <w:sz w:val="24"/>
          <w:szCs w:val="24"/>
        </w:rPr>
      </w:pPr>
    </w:p>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ULUSLARARASILAŞMA</w:t>
      </w: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A.5.1. </w:t>
      </w:r>
      <w:proofErr w:type="spellStart"/>
      <w:r>
        <w:rPr>
          <w:rFonts w:ascii="Times New Roman" w:eastAsia="Times New Roman" w:hAnsi="Times New Roman" w:cs="Times New Roman"/>
          <w:b/>
          <w:i/>
          <w:sz w:val="24"/>
          <w:szCs w:val="24"/>
        </w:rPr>
        <w:t>Uluslararasılaşma</w:t>
      </w:r>
      <w:proofErr w:type="spellEnd"/>
      <w:r>
        <w:rPr>
          <w:rFonts w:ascii="Times New Roman" w:eastAsia="Times New Roman" w:hAnsi="Times New Roman" w:cs="Times New Roman"/>
          <w:b/>
          <w:i/>
          <w:sz w:val="24"/>
          <w:szCs w:val="24"/>
        </w:rPr>
        <w:t xml:space="preserve"> Süreçlerinin Yönetimi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Yönetiminde birime ait çalışmaya rastlanmamıştır. Birimin çalışmalarına dair kanıtların sunulması gerekmektedir. Birim raporunda, 2023 yılı itibariyle 27 yabancı uyruklu öğrencinin bulunduğu ve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w:t>
      </w:r>
      <w:r>
        <w:rPr>
          <w:rFonts w:ascii="Times New Roman" w:eastAsia="Times New Roman" w:hAnsi="Times New Roman" w:cs="Times New Roman"/>
          <w:sz w:val="24"/>
          <w:szCs w:val="24"/>
        </w:rPr>
        <w:t xml:space="preserve">n üniversitenin genel politikaları ile uyumlu olarak yürütüldüğü ifade edilmiştir. Ancak, birim bazında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yönetimine ilişkin herhangi bir detaylı bilgi veya kanıta web sitesinde rastlanmamıştır. Bu durum, birimin kurumsal hedef</w:t>
      </w:r>
      <w:r>
        <w:rPr>
          <w:rFonts w:ascii="Times New Roman" w:eastAsia="Times New Roman" w:hAnsi="Times New Roman" w:cs="Times New Roman"/>
          <w:sz w:val="24"/>
          <w:szCs w:val="24"/>
        </w:rPr>
        <w:t>lere katkısını göstermek açısından gelişime açık bir alan olarak değerlendirilmektedir.</w:t>
      </w:r>
    </w:p>
    <w:tbl>
      <w:tblPr>
        <w:tblStyle w:val="afff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Yönetimine yönelik planlama faaliyeti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47603E">
            <w:pPr>
              <w:spacing w:line="276" w:lineRule="auto"/>
              <w:jc w:val="both"/>
              <w:rPr>
                <w:rFonts w:ascii="Times New Roman" w:eastAsia="Times New Roman" w:hAnsi="Times New Roman" w:cs="Times New Roman"/>
                <w:sz w:val="24"/>
                <w:szCs w:val="24"/>
              </w:rPr>
            </w:pPr>
          </w:p>
          <w:p w:rsidR="0047603E" w:rsidRDefault="009C3869">
            <w:pPr>
              <w:keepNext/>
              <w:keepLines/>
              <w:spacing w:line="276" w:lineRule="auto"/>
              <w:ind w:left="152" w:hanging="10"/>
              <w:jc w:val="both"/>
              <w:rPr>
                <w:rFonts w:ascii="Times New Roman" w:eastAsia="Times New Roman" w:hAnsi="Times New Roman" w:cs="Times New Roman"/>
                <w:sz w:val="24"/>
                <w:szCs w:val="24"/>
              </w:rPr>
            </w:pPr>
            <w:hyperlink r:id="rId145">
              <w:r>
                <w:rPr>
                  <w:rFonts w:ascii="Times New Roman" w:eastAsia="Times New Roman" w:hAnsi="Times New Roman" w:cs="Times New Roman"/>
                  <w:sz w:val="24"/>
                  <w:szCs w:val="24"/>
                  <w:u w:val="single"/>
                </w:rPr>
                <w:t>https://iso.dpu.edu.tr/</w:t>
              </w:r>
            </w:hyperlink>
          </w:p>
          <w:p w:rsidR="0047603E" w:rsidRDefault="009C3869">
            <w:pPr>
              <w:keepNext/>
              <w:keepLines/>
              <w:spacing w:line="276" w:lineRule="auto"/>
              <w:ind w:left="152" w:hanging="10"/>
              <w:jc w:val="both"/>
              <w:rPr>
                <w:rFonts w:ascii="Times New Roman" w:eastAsia="Times New Roman" w:hAnsi="Times New Roman" w:cs="Times New Roman"/>
                <w:sz w:val="24"/>
                <w:szCs w:val="24"/>
              </w:rPr>
            </w:pPr>
            <w:hyperlink r:id="rId146">
              <w:r>
                <w:rPr>
                  <w:rFonts w:ascii="Times New Roman" w:eastAsia="Times New Roman" w:hAnsi="Times New Roman" w:cs="Times New Roman"/>
                  <w:sz w:val="24"/>
                  <w:szCs w:val="24"/>
                  <w:u w:val="single"/>
                </w:rPr>
                <w:t>https://erasmus.dpu.edu.tr/</w:t>
              </w:r>
            </w:hyperlink>
          </w:p>
          <w:p w:rsidR="0047603E" w:rsidRDefault="009C3869">
            <w:pPr>
              <w:keepNext/>
              <w:keepLines/>
              <w:spacing w:line="276" w:lineRule="auto"/>
              <w:ind w:left="152" w:hanging="10"/>
              <w:jc w:val="both"/>
              <w:rPr>
                <w:rFonts w:ascii="Times New Roman" w:eastAsia="Times New Roman" w:hAnsi="Times New Roman" w:cs="Times New Roman"/>
                <w:sz w:val="24"/>
                <w:szCs w:val="24"/>
              </w:rPr>
            </w:pPr>
            <w:hyperlink r:id="rId147">
              <w:r>
                <w:rPr>
                  <w:rFonts w:ascii="Times New Roman" w:eastAsia="Times New Roman" w:hAnsi="Times New Roman" w:cs="Times New Roman"/>
                  <w:sz w:val="24"/>
                  <w:szCs w:val="24"/>
                  <w:u w:val="single"/>
                </w:rPr>
                <w:t>https://mevlana.dpu.edu.tr/</w:t>
              </w:r>
            </w:hyperlink>
          </w:p>
          <w:p w:rsidR="0047603E" w:rsidRDefault="0047603E">
            <w:pPr>
              <w:keepNext/>
              <w:keepLines/>
              <w:spacing w:line="276" w:lineRule="auto"/>
              <w:ind w:left="152" w:hanging="10"/>
              <w:jc w:val="both"/>
              <w:rPr>
                <w:rFonts w:ascii="Times New Roman" w:eastAsia="Times New Roman" w:hAnsi="Times New Roman" w:cs="Times New Roman"/>
                <w:sz w:val="24"/>
                <w:szCs w:val="24"/>
              </w:rPr>
            </w:pP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w:t>
            </w:r>
            <w:r>
              <w:rPr>
                <w:rFonts w:ascii="Times New Roman" w:eastAsia="Times New Roman" w:hAnsi="Times New Roman" w:cs="Times New Roman"/>
                <w:sz w:val="24"/>
                <w:szCs w:val="24"/>
              </w:rPr>
              <w:t>Yönetimine yönelik uygulama faaliyeti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48">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Yönetimine yönelik kontrol faaliyeti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49">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Yönetimine yönelik önlem alma faaliyeti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50">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Yönetimine yönelik örnek gösterilebilir uygulamalar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51">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hyperlink r:id="rId152">
              <w:r>
                <w:rPr>
                  <w:rFonts w:ascii="Times New Roman" w:eastAsia="Times New Roman" w:hAnsi="Times New Roman" w:cs="Times New Roman"/>
                  <w:sz w:val="24"/>
                  <w:szCs w:val="24"/>
                </w:rPr>
                <w:t>Mevlana Değişim Programı</w:t>
              </w:r>
            </w:hyperlink>
            <w:r>
              <w:rPr>
                <w:rFonts w:ascii="Times New Roman" w:eastAsia="Times New Roman" w:hAnsi="Times New Roman" w:cs="Times New Roman"/>
                <w:sz w:val="24"/>
                <w:szCs w:val="24"/>
              </w:rPr>
              <w:t xml:space="preserve">, </w:t>
            </w:r>
            <w:hyperlink r:id="rId153">
              <w:proofErr w:type="spellStart"/>
              <w:r>
                <w:rPr>
                  <w:rFonts w:ascii="Times New Roman" w:eastAsia="Times New Roman" w:hAnsi="Times New Roman" w:cs="Times New Roman"/>
                  <w:sz w:val="24"/>
                  <w:szCs w:val="24"/>
                </w:rPr>
                <w:t>Erasmus</w:t>
              </w:r>
              <w:proofErr w:type="spellEnd"/>
              <w:r>
                <w:rPr>
                  <w:rFonts w:ascii="Times New Roman" w:eastAsia="Times New Roman" w:hAnsi="Times New Roman" w:cs="Times New Roman"/>
                  <w:sz w:val="24"/>
                  <w:szCs w:val="24"/>
                </w:rPr>
                <w:t xml:space="preserve"> Değişim Pro</w:t>
              </w:r>
              <w:r>
                <w:rPr>
                  <w:rFonts w:ascii="Times New Roman" w:eastAsia="Times New Roman" w:hAnsi="Times New Roman" w:cs="Times New Roman"/>
                  <w:sz w:val="24"/>
                  <w:szCs w:val="24"/>
                </w:rPr>
                <w:t>gramı</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Gösterilen kanıtlar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Süreçlerinin Yönetimi alt ölçütüne uygun mudur?</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Kanıtlar uygun olmakla birlikte, birime özgü verileri içermemektedir. </w:t>
            </w:r>
          </w:p>
          <w:p w:rsidR="0047603E" w:rsidRDefault="009C3869">
            <w:pPr>
              <w:keepNext/>
              <w:keepLines/>
              <w:spacing w:line="276" w:lineRule="auto"/>
              <w:jc w:val="both"/>
              <w:rPr>
                <w:rFonts w:ascii="Times New Roman" w:eastAsia="Times New Roman" w:hAnsi="Times New Roman" w:cs="Times New Roman"/>
                <w:sz w:val="24"/>
                <w:szCs w:val="24"/>
              </w:rPr>
            </w:pPr>
            <w:hyperlink r:id="rId154">
              <w:r>
                <w:rPr>
                  <w:rFonts w:ascii="Times New Roman" w:eastAsia="Times New Roman" w:hAnsi="Times New Roman" w:cs="Times New Roman"/>
                  <w:color w:val="1155CC"/>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keepNext/>
              <w:keepLines/>
              <w:spacing w:line="276" w:lineRule="auto"/>
              <w:ind w:left="152" w:hanging="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w:t>
            </w:r>
          </w:p>
        </w:tc>
        <w:tc>
          <w:tcPr>
            <w:tcW w:w="5806" w:type="dxa"/>
            <w:gridSpan w:val="2"/>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:1</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bookmarkStart w:id="11" w:name="_heading=h.pkz2u43z6zo" w:colFirst="0" w:colLast="0"/>
      <w:bookmarkEnd w:id="11"/>
      <w:r>
        <w:rPr>
          <w:rFonts w:ascii="Times New Roman" w:eastAsia="Times New Roman" w:hAnsi="Times New Roman" w:cs="Times New Roman"/>
          <w:b/>
          <w:i/>
          <w:sz w:val="24"/>
          <w:szCs w:val="24"/>
        </w:rPr>
        <w:t xml:space="preserve">A.5.2. </w:t>
      </w:r>
      <w:proofErr w:type="spellStart"/>
      <w:r>
        <w:rPr>
          <w:rFonts w:ascii="Times New Roman" w:eastAsia="Times New Roman" w:hAnsi="Times New Roman" w:cs="Times New Roman"/>
          <w:b/>
          <w:i/>
          <w:sz w:val="24"/>
          <w:szCs w:val="24"/>
        </w:rPr>
        <w:t>Uluslararasılaşma</w:t>
      </w:r>
      <w:proofErr w:type="spellEnd"/>
      <w:r>
        <w:rPr>
          <w:rFonts w:ascii="Times New Roman" w:eastAsia="Times New Roman" w:hAnsi="Times New Roman" w:cs="Times New Roman"/>
          <w:b/>
          <w:i/>
          <w:sz w:val="24"/>
          <w:szCs w:val="24"/>
        </w:rPr>
        <w:t xml:space="preserve"> Kaynakları</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faaliyetlerini sürdürebilmek amacıyla uygun nitelik ve nicelikte fiziki, teknik ve mali kaynakların oluşturulmasına yönelik planlara sahip olduğunu beyan etmiştir. Ancak, web sitesi veya sosyal medya hesaplarında bu planlamaya il</w:t>
      </w:r>
      <w:r>
        <w:rPr>
          <w:rFonts w:ascii="Times New Roman" w:eastAsia="Times New Roman" w:hAnsi="Times New Roman" w:cs="Times New Roman"/>
          <w:sz w:val="24"/>
          <w:szCs w:val="24"/>
        </w:rPr>
        <w:t xml:space="preserve">işkin somut kanıtlara rastlanmamıştır.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 kapsamında sunulan birimler, bütçe kaynakları açısından yeterli destek sağlayabilecek potansiyele sahip olmakla birlikte, birimin kendi bünyesinde </w:t>
      </w:r>
      <w:proofErr w:type="spellStart"/>
      <w:r>
        <w:rPr>
          <w:rFonts w:ascii="Times New Roman" w:eastAsia="Times New Roman" w:hAnsi="Times New Roman" w:cs="Times New Roman"/>
          <w:sz w:val="24"/>
          <w:szCs w:val="24"/>
        </w:rPr>
        <w:t>uluslararasılaşmaya</w:t>
      </w:r>
      <w:proofErr w:type="spellEnd"/>
      <w:r>
        <w:rPr>
          <w:rFonts w:ascii="Times New Roman" w:eastAsia="Times New Roman" w:hAnsi="Times New Roman" w:cs="Times New Roman"/>
          <w:sz w:val="24"/>
          <w:szCs w:val="24"/>
        </w:rPr>
        <w:t xml:space="preserve"> yönelik bir kanıt bul</w:t>
      </w:r>
      <w:r>
        <w:rPr>
          <w:rFonts w:ascii="Times New Roman" w:eastAsia="Times New Roman" w:hAnsi="Times New Roman" w:cs="Times New Roman"/>
          <w:sz w:val="24"/>
          <w:szCs w:val="24"/>
        </w:rPr>
        <w:t>unamamıştır. Birimin web sayfasında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başlığının yer alması ve bu kapsamda uygulama, izleme ve önlem faaliyetlerine yönelik planlamaların yapılması yönünden gelişime açık olduğu değerlendirilmiştir. </w:t>
      </w:r>
    </w:p>
    <w:tbl>
      <w:tblPr>
        <w:tblStyle w:val="aff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ayır/</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Kaynaklarına yönelik planlama faaliyeti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Kısmen</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55">
              <w:r>
                <w:rPr>
                  <w:rFonts w:ascii="Times New Roman" w:eastAsia="Times New Roman" w:hAnsi="Times New Roman" w:cs="Times New Roman"/>
                  <w:sz w:val="24"/>
                  <w:szCs w:val="24"/>
                  <w:u w:val="single"/>
                </w:rPr>
                <w:t>https://erasmus.dpu.edu.tr/</w:t>
              </w:r>
            </w:hyperlink>
          </w:p>
          <w:p w:rsidR="0047603E" w:rsidRDefault="009C3869">
            <w:pPr>
              <w:spacing w:line="276" w:lineRule="auto"/>
              <w:jc w:val="both"/>
              <w:rPr>
                <w:rFonts w:ascii="Times New Roman" w:eastAsia="Times New Roman" w:hAnsi="Times New Roman" w:cs="Times New Roman"/>
                <w:sz w:val="24"/>
                <w:szCs w:val="24"/>
              </w:rPr>
            </w:pPr>
            <w:hyperlink r:id="rId156">
              <w:r>
                <w:rPr>
                  <w:rFonts w:ascii="Times New Roman" w:eastAsia="Times New Roman" w:hAnsi="Times New Roman" w:cs="Times New Roman"/>
                  <w:sz w:val="24"/>
                  <w:szCs w:val="24"/>
                  <w:u w:val="single"/>
                </w:rPr>
                <w:t>https://mevlana.dpu.edu.tr/</w:t>
              </w:r>
            </w:hyperlink>
          </w:p>
          <w:p w:rsidR="0047603E" w:rsidRDefault="009C3869">
            <w:pPr>
              <w:spacing w:line="276" w:lineRule="auto"/>
              <w:jc w:val="both"/>
              <w:rPr>
                <w:rFonts w:ascii="Times New Roman" w:eastAsia="Times New Roman" w:hAnsi="Times New Roman" w:cs="Times New Roman"/>
                <w:sz w:val="24"/>
                <w:szCs w:val="24"/>
              </w:rPr>
            </w:pPr>
            <w:hyperlink r:id="rId157">
              <w:r>
                <w:rPr>
                  <w:rFonts w:ascii="Times New Roman" w:eastAsia="Times New Roman" w:hAnsi="Times New Roman" w:cs="Times New Roman"/>
                  <w:sz w:val="24"/>
                  <w:szCs w:val="24"/>
                  <w:u w:val="single"/>
                </w:rPr>
                <w:t>https://proje.dpu.edu.tr/</w:t>
              </w:r>
            </w:hyperlink>
            <w:r>
              <w:rPr>
                <w:rFonts w:ascii="Times New Roman" w:eastAsia="Times New Roman" w:hAnsi="Times New Roman" w:cs="Times New Roman"/>
                <w:sz w:val="24"/>
                <w:szCs w:val="24"/>
              </w:rPr>
              <w:t xml:space="preserve"> </w:t>
            </w:r>
          </w:p>
          <w:p w:rsidR="0047603E" w:rsidRDefault="0047603E">
            <w:pPr>
              <w:keepNext/>
              <w:keepLines/>
              <w:spacing w:line="276" w:lineRule="auto"/>
              <w:ind w:left="152" w:hanging="10"/>
              <w:jc w:val="both"/>
              <w:rPr>
                <w:rFonts w:ascii="Times New Roman" w:eastAsia="Times New Roman" w:hAnsi="Times New Roman" w:cs="Times New Roman"/>
                <w:color w:val="FF0000"/>
                <w:sz w:val="24"/>
                <w:szCs w:val="24"/>
              </w:rPr>
            </w:pP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Kaynaklarına yönelik uygulama faaliyeti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Birimin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faaliyetleri için kanıt bulunamamıştır. </w:t>
            </w:r>
            <w:hyperlink r:id="rId158">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Kaynaklarına yönelik kontrol faaliyeti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Birimin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faaliyetleri için kaynak bulunmamaktadır. </w:t>
            </w:r>
            <w:hyperlink r:id="rId159">
              <w:r>
                <w:rPr>
                  <w:rFonts w:ascii="Times New Roman" w:eastAsia="Times New Roman" w:hAnsi="Times New Roman" w:cs="Times New Roman"/>
                  <w:sz w:val="24"/>
                  <w:szCs w:val="24"/>
                  <w:u w:val="single"/>
                </w:rPr>
                <w:t>Dumlupınar MYO</w:t>
              </w:r>
            </w:hyperlink>
          </w:p>
          <w:p w:rsidR="0047603E" w:rsidRDefault="0047603E">
            <w:pPr>
              <w:keepNext/>
              <w:keepLines/>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Kaynaklarına yönelik önlem alma faaliyeti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60">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Kaynaklarına yönelik örnek gösterilebilir uygulamalar bulunuyor mu?</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p w:rsidR="0047603E" w:rsidRDefault="009C3869">
            <w:pPr>
              <w:keepNext/>
              <w:keepLines/>
              <w:spacing w:line="276" w:lineRule="auto"/>
              <w:jc w:val="both"/>
              <w:rPr>
                <w:rFonts w:ascii="Times New Roman" w:eastAsia="Times New Roman" w:hAnsi="Times New Roman" w:cs="Times New Roman"/>
                <w:sz w:val="24"/>
                <w:szCs w:val="24"/>
              </w:rPr>
            </w:pPr>
            <w:hyperlink r:id="rId161">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w:t>
            </w:r>
            <w:r>
              <w:rPr>
                <w:rFonts w:ascii="Times New Roman" w:eastAsia="Times New Roman" w:hAnsi="Times New Roman" w:cs="Times New Roman"/>
                <w:sz w:val="24"/>
                <w:szCs w:val="24"/>
              </w:rPr>
              <w:t>li sayıda gösterilmiş midir?</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4A86E8"/>
                <w:sz w:val="24"/>
                <w:szCs w:val="24"/>
              </w:rPr>
              <w:t xml:space="preserve">  </w:t>
            </w: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Birimin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faaliyetleri için kaynak bulunmamaktadır.</w:t>
            </w:r>
          </w:p>
          <w:p w:rsidR="0047603E" w:rsidRDefault="009C3869">
            <w:pPr>
              <w:spacing w:line="276" w:lineRule="auto"/>
              <w:jc w:val="both"/>
              <w:rPr>
                <w:rFonts w:ascii="Times New Roman" w:eastAsia="Times New Roman" w:hAnsi="Times New Roman" w:cs="Times New Roman"/>
                <w:sz w:val="24"/>
                <w:szCs w:val="24"/>
              </w:rPr>
            </w:pPr>
            <w:hyperlink r:id="rId162">
              <w:r>
                <w:rPr>
                  <w:rFonts w:ascii="Times New Roman" w:eastAsia="Times New Roman" w:hAnsi="Times New Roman" w:cs="Times New Roman"/>
                  <w:sz w:val="24"/>
                  <w:szCs w:val="24"/>
                  <w:u w:val="single"/>
                </w:rPr>
                <w:t>https://erasmus.dpu.edu.tr/</w:t>
              </w:r>
            </w:hyperlink>
          </w:p>
          <w:p w:rsidR="0047603E" w:rsidRDefault="009C3869">
            <w:pPr>
              <w:spacing w:line="276" w:lineRule="auto"/>
              <w:jc w:val="both"/>
              <w:rPr>
                <w:rFonts w:ascii="Times New Roman" w:eastAsia="Times New Roman" w:hAnsi="Times New Roman" w:cs="Times New Roman"/>
                <w:sz w:val="24"/>
                <w:szCs w:val="24"/>
              </w:rPr>
            </w:pPr>
            <w:hyperlink r:id="rId163">
              <w:r>
                <w:rPr>
                  <w:rFonts w:ascii="Times New Roman" w:eastAsia="Times New Roman" w:hAnsi="Times New Roman" w:cs="Times New Roman"/>
                  <w:sz w:val="24"/>
                  <w:szCs w:val="24"/>
                  <w:u w:val="single"/>
                </w:rPr>
                <w:t>https://mevlana.dpu.edu.tr/</w:t>
              </w:r>
            </w:hyperlink>
          </w:p>
          <w:p w:rsidR="0047603E" w:rsidRDefault="009C3869">
            <w:pPr>
              <w:spacing w:line="276" w:lineRule="auto"/>
              <w:jc w:val="both"/>
              <w:rPr>
                <w:rFonts w:ascii="Times New Roman" w:eastAsia="Times New Roman" w:hAnsi="Times New Roman" w:cs="Times New Roman"/>
                <w:sz w:val="24"/>
                <w:szCs w:val="24"/>
              </w:rPr>
            </w:pPr>
            <w:hyperlink r:id="rId164">
              <w:r>
                <w:rPr>
                  <w:rFonts w:ascii="Times New Roman" w:eastAsia="Times New Roman" w:hAnsi="Times New Roman" w:cs="Times New Roman"/>
                  <w:sz w:val="24"/>
                  <w:szCs w:val="24"/>
                  <w:u w:val="single"/>
                </w:rPr>
                <w:t>https://proje.dpu.edu.tr/</w:t>
              </w:r>
            </w:hyperlink>
            <w:r>
              <w:rPr>
                <w:rFonts w:ascii="Times New Roman" w:eastAsia="Times New Roman" w:hAnsi="Times New Roman" w:cs="Times New Roman"/>
                <w:sz w:val="24"/>
                <w:szCs w:val="24"/>
              </w:rPr>
              <w:t xml:space="preserve"> </w:t>
            </w: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Gösterilen kanıtlar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Kaynakları alt ölçütüne uygun mudur?</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Kanıtlar uygun olmak ile birlikte, birime ait bilgi içermemektedir. </w:t>
            </w:r>
          </w:p>
          <w:p w:rsidR="0047603E" w:rsidRDefault="009C3869">
            <w:pPr>
              <w:keepNext/>
              <w:keepLines/>
              <w:spacing w:line="276" w:lineRule="auto"/>
              <w:jc w:val="both"/>
              <w:rPr>
                <w:rFonts w:ascii="Times New Roman" w:eastAsia="Times New Roman" w:hAnsi="Times New Roman" w:cs="Times New Roman"/>
                <w:sz w:val="24"/>
                <w:szCs w:val="24"/>
              </w:rPr>
            </w:pPr>
            <w:hyperlink r:id="rId165">
              <w:r>
                <w:rPr>
                  <w:rFonts w:ascii="Times New Roman" w:eastAsia="Times New Roman" w:hAnsi="Times New Roman" w:cs="Times New Roman"/>
                  <w:color w:val="1155CC"/>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keepNext/>
              <w:keepLines/>
              <w:spacing w:line="276" w:lineRule="auto"/>
              <w:ind w:left="152" w:hanging="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A.5.3. </w:t>
      </w:r>
      <w:proofErr w:type="spellStart"/>
      <w:r>
        <w:rPr>
          <w:rFonts w:ascii="Times New Roman" w:eastAsia="Times New Roman" w:hAnsi="Times New Roman" w:cs="Times New Roman"/>
          <w:b/>
          <w:i/>
          <w:sz w:val="24"/>
          <w:szCs w:val="24"/>
        </w:rPr>
        <w:t>Uluslararasılaşma</w:t>
      </w:r>
      <w:proofErr w:type="spellEnd"/>
      <w:r>
        <w:rPr>
          <w:rFonts w:ascii="Times New Roman" w:eastAsia="Times New Roman" w:hAnsi="Times New Roman" w:cs="Times New Roman"/>
          <w:b/>
          <w:i/>
          <w:sz w:val="24"/>
          <w:szCs w:val="24"/>
        </w:rPr>
        <w:t xml:space="preserve"> Performansı</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performansına ilişkin değerlendirmelerde üniversitenin merkezi koordinatörlüklerine atıfta bulunmuş; ancak kendi faaliyetlerine yönelik performans göstergeleri ve izleme sonuçlarına web sitesi veya resmî belgelerde rastlanmamıştı</w:t>
      </w:r>
      <w:r>
        <w:rPr>
          <w:rFonts w:ascii="Times New Roman" w:eastAsia="Times New Roman" w:hAnsi="Times New Roman" w:cs="Times New Roman"/>
          <w:sz w:val="24"/>
          <w:szCs w:val="24"/>
        </w:rPr>
        <w:t>r. Bu durum, birimin performansını sistematik ve şeffaf biçimde izleme açısından gelişime açık olduğunu göstermektedir.</w:t>
      </w:r>
    </w:p>
    <w:tbl>
      <w:tblPr>
        <w:tblStyle w:val="afff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247"/>
      </w:tblGrid>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Performansına yönelik planlama faaliyeti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Kısmen</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66">
              <w:r>
                <w:rPr>
                  <w:rFonts w:ascii="Times New Roman" w:eastAsia="Times New Roman" w:hAnsi="Times New Roman" w:cs="Times New Roman"/>
                  <w:sz w:val="24"/>
                  <w:szCs w:val="24"/>
                  <w:u w:val="single"/>
                </w:rPr>
                <w:t>https://erasmus.dpu.edu.tr/</w:t>
              </w:r>
            </w:hyperlink>
            <w:r>
              <w:rPr>
                <w:rFonts w:ascii="Times New Roman" w:eastAsia="Times New Roman" w:hAnsi="Times New Roman" w:cs="Times New Roman"/>
                <w:sz w:val="24"/>
                <w:szCs w:val="24"/>
              </w:rPr>
              <w:t xml:space="preserve"> </w:t>
            </w:r>
          </w:p>
          <w:p w:rsidR="0047603E" w:rsidRDefault="009C3869">
            <w:pPr>
              <w:spacing w:line="276" w:lineRule="auto"/>
              <w:jc w:val="both"/>
              <w:rPr>
                <w:rFonts w:ascii="Times New Roman" w:eastAsia="Times New Roman" w:hAnsi="Times New Roman" w:cs="Times New Roman"/>
                <w:sz w:val="24"/>
                <w:szCs w:val="24"/>
              </w:rPr>
            </w:pPr>
            <w:hyperlink r:id="rId167">
              <w:r>
                <w:rPr>
                  <w:rFonts w:ascii="Times New Roman" w:eastAsia="Times New Roman" w:hAnsi="Times New Roman" w:cs="Times New Roman"/>
                  <w:sz w:val="24"/>
                  <w:szCs w:val="24"/>
                  <w:u w:val="single"/>
                </w:rPr>
                <w:t>https://mevlana.dpu.edu.tr/</w:t>
              </w:r>
            </w:hyperlink>
          </w:p>
          <w:p w:rsidR="0047603E" w:rsidRDefault="009C3869">
            <w:pPr>
              <w:spacing w:line="276" w:lineRule="auto"/>
              <w:jc w:val="both"/>
              <w:rPr>
                <w:rFonts w:ascii="Times New Roman" w:eastAsia="Times New Roman" w:hAnsi="Times New Roman" w:cs="Times New Roman"/>
                <w:sz w:val="24"/>
                <w:szCs w:val="24"/>
              </w:rPr>
            </w:pPr>
            <w:hyperlink r:id="rId168">
              <w:r>
                <w:rPr>
                  <w:rFonts w:ascii="Times New Roman" w:eastAsia="Times New Roman" w:hAnsi="Times New Roman" w:cs="Times New Roman"/>
                  <w:sz w:val="24"/>
                  <w:szCs w:val="24"/>
                  <w:u w:val="single"/>
                </w:rPr>
                <w:t>https://proje.dpu.edu.tr/</w:t>
              </w:r>
            </w:hyperlink>
          </w:p>
          <w:p w:rsidR="0047603E" w:rsidRDefault="0047603E">
            <w:pPr>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Performansına yönelik uygulama faaliyeti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69">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Performansına yönelik kontrol faaliyeti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70">
              <w:r>
                <w:rPr>
                  <w:rFonts w:ascii="Times New Roman" w:eastAsia="Times New Roman" w:hAnsi="Times New Roman" w:cs="Times New Roman"/>
                  <w:sz w:val="24"/>
                  <w:szCs w:val="24"/>
                  <w:u w:val="single"/>
                </w:rPr>
                <w:t>BİDR</w:t>
              </w:r>
              <w:proofErr w:type="spellEnd"/>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Performansına yönelik önlem alma faaliyeti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Hayır</w:t>
            </w:r>
          </w:p>
        </w:tc>
        <w:tc>
          <w:tcPr>
            <w:tcW w:w="424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Kanıt bulunamamıştır. </w:t>
            </w:r>
            <w:hyperlink r:id="rId171">
              <w:r>
                <w:rPr>
                  <w:rFonts w:ascii="Times New Roman" w:eastAsia="Times New Roman" w:hAnsi="Times New Roman" w:cs="Times New Roman"/>
                  <w:sz w:val="24"/>
                  <w:szCs w:val="24"/>
                  <w:u w:val="single"/>
                </w:rPr>
                <w:t>BİDR</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Birimde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w:t>
            </w:r>
            <w:r>
              <w:rPr>
                <w:rFonts w:ascii="Times New Roman" w:eastAsia="Times New Roman" w:hAnsi="Times New Roman" w:cs="Times New Roman"/>
                <w:sz w:val="24"/>
                <w:szCs w:val="24"/>
              </w:rPr>
              <w:t>rmansına yönelik örnek gösterilebilir uygulamalar bulunuyor mu?</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Hayır</w:t>
            </w:r>
          </w:p>
        </w:tc>
        <w:tc>
          <w:tcPr>
            <w:tcW w:w="4247"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72">
              <w:r>
                <w:rPr>
                  <w:rFonts w:ascii="Times New Roman" w:eastAsia="Times New Roman" w:hAnsi="Times New Roman" w:cs="Times New Roman"/>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Kısmen</w:t>
            </w:r>
          </w:p>
        </w:tc>
        <w:tc>
          <w:tcPr>
            <w:tcW w:w="4247" w:type="dxa"/>
          </w:tcPr>
          <w:p w:rsidR="0047603E" w:rsidRDefault="009C3869">
            <w:pPr>
              <w:spacing w:line="276" w:lineRule="auto"/>
              <w:jc w:val="both"/>
              <w:rPr>
                <w:rFonts w:ascii="Times New Roman" w:eastAsia="Times New Roman" w:hAnsi="Times New Roman" w:cs="Times New Roman"/>
                <w:sz w:val="24"/>
                <w:szCs w:val="24"/>
              </w:rPr>
            </w:pPr>
            <w:hyperlink r:id="rId173">
              <w:r>
                <w:rPr>
                  <w:rFonts w:ascii="Times New Roman" w:eastAsia="Times New Roman" w:hAnsi="Times New Roman" w:cs="Times New Roman"/>
                  <w:sz w:val="24"/>
                  <w:szCs w:val="24"/>
                  <w:u w:val="single"/>
                </w:rPr>
                <w:t>https://erasmus.dpu.edu.tr/</w:t>
              </w:r>
            </w:hyperlink>
            <w:r>
              <w:rPr>
                <w:rFonts w:ascii="Times New Roman" w:eastAsia="Times New Roman" w:hAnsi="Times New Roman" w:cs="Times New Roman"/>
                <w:sz w:val="24"/>
                <w:szCs w:val="24"/>
              </w:rPr>
              <w:t xml:space="preserve"> </w:t>
            </w:r>
          </w:p>
          <w:p w:rsidR="0047603E" w:rsidRDefault="009C3869">
            <w:pPr>
              <w:spacing w:line="276" w:lineRule="auto"/>
              <w:jc w:val="both"/>
              <w:rPr>
                <w:rFonts w:ascii="Times New Roman" w:eastAsia="Times New Roman" w:hAnsi="Times New Roman" w:cs="Times New Roman"/>
                <w:sz w:val="24"/>
                <w:szCs w:val="24"/>
              </w:rPr>
            </w:pPr>
            <w:hyperlink r:id="rId174">
              <w:r>
                <w:rPr>
                  <w:rFonts w:ascii="Times New Roman" w:eastAsia="Times New Roman" w:hAnsi="Times New Roman" w:cs="Times New Roman"/>
                  <w:sz w:val="24"/>
                  <w:szCs w:val="24"/>
                  <w:u w:val="single"/>
                </w:rPr>
                <w:t>https://mevlana.dpu.edu.tr/</w:t>
              </w:r>
            </w:hyperlink>
          </w:p>
          <w:p w:rsidR="0047603E" w:rsidRDefault="009C3869">
            <w:pPr>
              <w:spacing w:line="276" w:lineRule="auto"/>
              <w:jc w:val="both"/>
              <w:rPr>
                <w:rFonts w:ascii="Times New Roman" w:eastAsia="Times New Roman" w:hAnsi="Times New Roman" w:cs="Times New Roman"/>
                <w:sz w:val="24"/>
                <w:szCs w:val="24"/>
              </w:rPr>
            </w:pPr>
            <w:hyperlink r:id="rId175">
              <w:r>
                <w:rPr>
                  <w:rFonts w:ascii="Times New Roman" w:eastAsia="Times New Roman" w:hAnsi="Times New Roman" w:cs="Times New Roman"/>
                  <w:sz w:val="24"/>
                  <w:szCs w:val="24"/>
                  <w:u w:val="single"/>
                </w:rPr>
                <w:t>https://proje.dpu.edu.tr/</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Gösterilen kanıtlar </w:t>
            </w: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 alt ölçütüne uygun mudur?</w:t>
            </w:r>
          </w:p>
        </w:tc>
        <w:tc>
          <w:tcPr>
            <w:tcW w:w="1559" w:type="dxa"/>
          </w:tcPr>
          <w:p w:rsidR="0047603E" w:rsidRDefault="009C3869">
            <w:pPr>
              <w:keepNext/>
              <w:keepLine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Kısmen</w:t>
            </w:r>
          </w:p>
        </w:tc>
        <w:tc>
          <w:tcPr>
            <w:tcW w:w="4247" w:type="dxa"/>
          </w:tcPr>
          <w:p w:rsidR="0047603E" w:rsidRDefault="009C3869">
            <w:pPr>
              <w:keepNext/>
              <w:keepLines/>
              <w:spacing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Uluslararasılaşma</w:t>
            </w:r>
            <w:proofErr w:type="spellEnd"/>
            <w:r>
              <w:rPr>
                <w:rFonts w:ascii="Times New Roman" w:eastAsia="Times New Roman" w:hAnsi="Times New Roman" w:cs="Times New Roman"/>
                <w:sz w:val="24"/>
                <w:szCs w:val="24"/>
              </w:rPr>
              <w:t xml:space="preserve"> Performansına ait gösterilen kanıtlar, birim ölçütünde değil üniversite koordinatörlükleri tarafından değerlendirmesini içermektedir. Raporda bahsi geçen Birim Faaliyet Raporunda bu başlık ile ilgili bilgiye rastlanmamıştır. </w:t>
            </w:r>
          </w:p>
          <w:p w:rsidR="0047603E" w:rsidRDefault="009C3869">
            <w:pPr>
              <w:keepNext/>
              <w:keepLines/>
              <w:spacing w:line="276" w:lineRule="auto"/>
              <w:jc w:val="both"/>
              <w:rPr>
                <w:rFonts w:ascii="Times New Roman" w:eastAsia="Times New Roman" w:hAnsi="Times New Roman" w:cs="Times New Roman"/>
                <w:sz w:val="24"/>
                <w:szCs w:val="24"/>
              </w:rPr>
            </w:pPr>
            <w:hyperlink r:id="rId176">
              <w:r>
                <w:rPr>
                  <w:rFonts w:ascii="Times New Roman" w:eastAsia="Times New Roman" w:hAnsi="Times New Roman" w:cs="Times New Roman"/>
                  <w:color w:val="1155CC"/>
                  <w:sz w:val="24"/>
                  <w:szCs w:val="24"/>
                  <w:u w:val="single"/>
                </w:rPr>
                <w:t>Dumlupınar MYO</w:t>
              </w:r>
            </w:hyperlink>
          </w:p>
        </w:tc>
      </w:tr>
      <w:tr w:rsidR="0047603E">
        <w:tc>
          <w:tcPr>
            <w:tcW w:w="3256" w:type="dxa"/>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keepNext/>
              <w:keepLines/>
              <w:spacing w:line="276" w:lineRule="auto"/>
              <w:ind w:left="152" w:hanging="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keepNext/>
              <w:keepLines/>
              <w:spacing w:line="276" w:lineRule="auto"/>
              <w:ind w:left="152"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40" w:lineRule="auto"/>
        <w:jc w:val="both"/>
        <w:rPr>
          <w:rFonts w:ascii="Times New Roman" w:eastAsia="Times New Roman" w:hAnsi="Times New Roman" w:cs="Times New Roman"/>
          <w:color w:val="FF0000"/>
          <w:sz w:val="24"/>
          <w:szCs w:val="24"/>
        </w:rPr>
      </w:pPr>
    </w:p>
    <w:p w:rsidR="0047603E" w:rsidRDefault="0047603E">
      <w:pPr>
        <w:spacing w:after="0" w:line="240" w:lineRule="auto"/>
        <w:jc w:val="both"/>
        <w:rPr>
          <w:rFonts w:ascii="Times New Roman" w:eastAsia="Times New Roman" w:hAnsi="Times New Roman" w:cs="Times New Roman"/>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LİDERLİK, YÖNETİŞİM VE KALİTE</w:t>
      </w: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Liderlik, Yönetişim ve Kalite Genel Değerlendirme Tablosu</w:t>
      </w:r>
    </w:p>
    <w:p w:rsidR="0047603E" w:rsidRDefault="0047603E">
      <w:pPr>
        <w:spacing w:after="0" w:line="240" w:lineRule="auto"/>
        <w:jc w:val="both"/>
        <w:rPr>
          <w:rFonts w:ascii="Times New Roman" w:eastAsia="Times New Roman" w:hAnsi="Times New Roman" w:cs="Times New Roman"/>
          <w:color w:val="FF0000"/>
          <w:sz w:val="24"/>
          <w:szCs w:val="24"/>
        </w:rPr>
      </w:pPr>
    </w:p>
    <w:tbl>
      <w:tblPr>
        <w:tblStyle w:val="afff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127"/>
        <w:gridCol w:w="1559"/>
        <w:gridCol w:w="4247"/>
      </w:tblGrid>
      <w:tr w:rsidR="0047603E">
        <w:tc>
          <w:tcPr>
            <w:tcW w:w="1129" w:type="dxa"/>
          </w:tcPr>
          <w:p w:rsidR="0047603E" w:rsidRDefault="0047603E">
            <w:pPr>
              <w:jc w:val="both"/>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Değerlendirme Kriterleri</w:t>
            </w:r>
          </w:p>
        </w:tc>
        <w:tc>
          <w:tcPr>
            <w:tcW w:w="1559" w:type="dxa"/>
          </w:tcPr>
          <w:p w:rsidR="0047603E" w:rsidRDefault="009C3869">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Evet</w:t>
            </w:r>
            <w:proofErr w:type="gramEnd"/>
            <w:r>
              <w:rPr>
                <w:rFonts w:ascii="Times New Roman" w:eastAsia="Times New Roman" w:hAnsi="Times New Roman" w:cs="Times New Roman"/>
                <w:b/>
                <w:sz w:val="24"/>
                <w:szCs w:val="24"/>
              </w:rPr>
              <w:t xml:space="preserve"> / Hayır / Kısmen</w:t>
            </w:r>
          </w:p>
        </w:tc>
        <w:tc>
          <w:tcPr>
            <w:tcW w:w="42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Açıklama (Kanıt belirterek açıklama yapmak zorunludur)</w:t>
            </w:r>
          </w:p>
        </w:tc>
      </w:tr>
      <w:tr w:rsidR="0047603E">
        <w:tc>
          <w:tcPr>
            <w:tcW w:w="1129" w:type="dxa"/>
            <w:vMerge w:val="restart"/>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Liderlik, Yönetişim ve</w:t>
            </w:r>
          </w:p>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Kalite</w:t>
            </w: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gurubu yönergeye uygun kurulmuş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247" w:type="dxa"/>
          </w:tcPr>
          <w:p w:rsidR="0047603E" w:rsidRDefault="009C3869">
            <w:pPr>
              <w:jc w:val="both"/>
              <w:rPr>
                <w:rFonts w:ascii="Times New Roman" w:eastAsia="Times New Roman" w:hAnsi="Times New Roman" w:cs="Times New Roman"/>
                <w:sz w:val="24"/>
                <w:szCs w:val="24"/>
              </w:rPr>
            </w:pPr>
            <w:hyperlink r:id="rId177">
              <w:r>
                <w:rPr>
                  <w:rFonts w:ascii="Times New Roman" w:eastAsia="Times New Roman" w:hAnsi="Times New Roman" w:cs="Times New Roman"/>
                  <w:sz w:val="24"/>
                  <w:szCs w:val="24"/>
                  <w:u w:val="single"/>
                </w:rPr>
                <w:t>Grup Üyeleri</w:t>
              </w:r>
            </w:hyperlink>
          </w:p>
        </w:tc>
      </w:tr>
      <w:tr w:rsidR="0047603E">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kalite toplantıları düzenli olarak yapılıyor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pStyle w:val="Balk1"/>
              <w:keepNext w:val="0"/>
              <w:keepLines w:val="0"/>
              <w:pBdr>
                <w:top w:val="none" w:sz="0" w:space="7" w:color="000000"/>
                <w:bottom w:val="none" w:sz="0" w:space="15" w:color="000000"/>
              </w:pBdr>
              <w:spacing w:before="0"/>
              <w:jc w:val="both"/>
              <w:outlineLvl w:val="0"/>
              <w:rPr>
                <w:rFonts w:ascii="Times New Roman" w:eastAsia="Times New Roman" w:hAnsi="Times New Roman" w:cs="Times New Roman"/>
                <w:color w:val="000000"/>
                <w:sz w:val="24"/>
                <w:szCs w:val="24"/>
              </w:rPr>
            </w:pPr>
            <w:bookmarkStart w:id="12" w:name="_heading=h.b4l6udh83p66" w:colFirst="0" w:colLast="0"/>
            <w:bookmarkEnd w:id="12"/>
            <w:r>
              <w:rPr>
                <w:rFonts w:ascii="Times New Roman" w:eastAsia="Times New Roman" w:hAnsi="Times New Roman" w:cs="Times New Roman"/>
                <w:color w:val="000000"/>
                <w:sz w:val="24"/>
                <w:szCs w:val="24"/>
              </w:rPr>
              <w:t xml:space="preserve">Birim Kalite Komisyonu Alt Çalışma Gruplarına özel toplantı kanıtları bulunamamıştır. En son 2023 yılında yapılan kalite toplantı tutanakları tespit edilmiştir. </w:t>
            </w:r>
          </w:p>
          <w:p w:rsidR="0047603E" w:rsidRDefault="009C3869">
            <w:pPr>
              <w:jc w:val="both"/>
              <w:rPr>
                <w:rFonts w:ascii="Times New Roman" w:eastAsia="Times New Roman" w:hAnsi="Times New Roman" w:cs="Times New Roman"/>
                <w:sz w:val="24"/>
                <w:szCs w:val="24"/>
              </w:rPr>
            </w:pPr>
            <w:hyperlink r:id="rId178">
              <w:r>
                <w:rPr>
                  <w:rFonts w:ascii="Times New Roman" w:eastAsia="Times New Roman" w:hAnsi="Times New Roman" w:cs="Times New Roman"/>
                  <w:sz w:val="24"/>
                  <w:szCs w:val="24"/>
                  <w:u w:val="single"/>
                </w:rPr>
                <w:t>Kalite Toplantı Tutanakları</w:t>
              </w:r>
            </w:hyperlink>
          </w:p>
        </w:tc>
      </w:tr>
      <w:tr w:rsidR="0047603E">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toplantı tutanakları web sayfasında yayınlanıyor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 Çalışma Gruplarına özel kanıt bulunmamakla birlikte 2023 yılında kalite toplantı tutanakları web sitesinde yayınlanmıştır. </w:t>
            </w:r>
          </w:p>
          <w:p w:rsidR="0047603E" w:rsidRDefault="009C3869">
            <w:pPr>
              <w:jc w:val="both"/>
              <w:rPr>
                <w:rFonts w:ascii="Times New Roman" w:eastAsia="Times New Roman" w:hAnsi="Times New Roman" w:cs="Times New Roman"/>
                <w:sz w:val="24"/>
                <w:szCs w:val="24"/>
              </w:rPr>
            </w:pPr>
            <w:hyperlink r:id="rId179">
              <w:r>
                <w:rPr>
                  <w:rFonts w:ascii="Times New Roman" w:eastAsia="Times New Roman" w:hAnsi="Times New Roman" w:cs="Times New Roman"/>
                  <w:sz w:val="24"/>
                  <w:szCs w:val="24"/>
                  <w:u w:val="single"/>
                </w:rPr>
                <w:t>Kalite Toplantı Tutanakları</w:t>
              </w:r>
            </w:hyperlink>
          </w:p>
        </w:tc>
      </w:tr>
      <w:tr w:rsidR="0047603E">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Toplantılarda alınan kararlardan uygulanan örnekler var mı?</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80">
              <w:r>
                <w:rPr>
                  <w:rFonts w:ascii="Times New Roman" w:eastAsia="Times New Roman" w:hAnsi="Times New Roman" w:cs="Times New Roman"/>
                  <w:sz w:val="24"/>
                  <w:szCs w:val="24"/>
                  <w:u w:val="single"/>
                </w:rPr>
                <w:t>Dumlupınar MYO</w:t>
              </w:r>
            </w:hyperlink>
          </w:p>
        </w:tc>
      </w:tr>
      <w:tr w:rsidR="0047603E">
        <w:tc>
          <w:tcPr>
            <w:tcW w:w="1129"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Birime özgü anket</w:t>
            </w: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Planlanıyor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Anket linkleri birimin web sitesinde mevcut olup, planlama ile ilgili kanıta rastlanmamıştır. </w:t>
            </w:r>
          </w:p>
          <w:p w:rsidR="0047603E" w:rsidRDefault="0047603E">
            <w:pPr>
              <w:jc w:val="both"/>
              <w:rPr>
                <w:rFonts w:ascii="Times New Roman" w:eastAsia="Times New Roman" w:hAnsi="Times New Roman" w:cs="Times New Roman"/>
                <w:sz w:val="24"/>
                <w:szCs w:val="24"/>
              </w:rPr>
            </w:pPr>
          </w:p>
        </w:tc>
      </w:tr>
      <w:tr w:rsidR="0047603E">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Uygulanıyor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81">
              <w:r>
                <w:rPr>
                  <w:rFonts w:ascii="Times New Roman" w:eastAsia="Times New Roman" w:hAnsi="Times New Roman" w:cs="Times New Roman"/>
                  <w:sz w:val="24"/>
                  <w:szCs w:val="24"/>
                  <w:u w:val="single"/>
                </w:rPr>
                <w:t>Dumlupınar MYO</w:t>
              </w:r>
            </w:hyperlink>
          </w:p>
        </w:tc>
      </w:tr>
      <w:tr w:rsidR="0047603E">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Anket raporları birim kalite web sayfalarında ilan ediliyor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82">
              <w:r>
                <w:rPr>
                  <w:rFonts w:ascii="Times New Roman" w:eastAsia="Times New Roman" w:hAnsi="Times New Roman" w:cs="Times New Roman"/>
                  <w:sz w:val="24"/>
                  <w:szCs w:val="24"/>
                  <w:u w:val="single"/>
                </w:rPr>
                <w:t>Dumlupınar</w:t>
              </w:r>
              <w:proofErr w:type="spellEnd"/>
              <w:r>
                <w:rPr>
                  <w:rFonts w:ascii="Times New Roman" w:eastAsia="Times New Roman" w:hAnsi="Times New Roman" w:cs="Times New Roman"/>
                  <w:sz w:val="24"/>
                  <w:szCs w:val="24"/>
                  <w:u w:val="single"/>
                </w:rPr>
                <w:t xml:space="preserve"> MYO</w:t>
              </w:r>
            </w:hyperlink>
          </w:p>
        </w:tc>
      </w:tr>
      <w:tr w:rsidR="0047603E">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Anket sonuçları değerlendiriliyor mu? Geri bildirimlere göre iyileştirme çalışmaları var mı?</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w:t>
            </w:r>
            <w:proofErr w:type="spellStart"/>
            <w:r>
              <w:rPr>
                <w:rFonts w:ascii="Times New Roman" w:eastAsia="Times New Roman" w:hAnsi="Times New Roman" w:cs="Times New Roman"/>
                <w:sz w:val="24"/>
                <w:szCs w:val="24"/>
              </w:rPr>
              <w:t>bulunamamıştır.</w:t>
            </w:r>
            <w:hyperlink r:id="rId183">
              <w:r>
                <w:rPr>
                  <w:rFonts w:ascii="Times New Roman" w:eastAsia="Times New Roman" w:hAnsi="Times New Roman" w:cs="Times New Roman"/>
                  <w:sz w:val="24"/>
                  <w:szCs w:val="24"/>
                  <w:u w:val="single"/>
                </w:rPr>
                <w:t>Dumlupınar</w:t>
              </w:r>
              <w:proofErr w:type="spellEnd"/>
              <w:r>
                <w:rPr>
                  <w:rFonts w:ascii="Times New Roman" w:eastAsia="Times New Roman" w:hAnsi="Times New Roman" w:cs="Times New Roman"/>
                  <w:sz w:val="24"/>
                  <w:szCs w:val="24"/>
                  <w:u w:val="single"/>
                </w:rPr>
                <w:t xml:space="preserve"> MYO</w:t>
              </w:r>
            </w:hyperlink>
          </w:p>
        </w:tc>
      </w:tr>
      <w:tr w:rsidR="0047603E">
        <w:trPr>
          <w:cantSplit/>
          <w:trHeight w:val="1134"/>
        </w:trPr>
        <w:tc>
          <w:tcPr>
            <w:tcW w:w="1129"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Paydaş Katılımı</w:t>
            </w: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Öğrencilerden gelen geri bildirimler doğrultusunda gerçekleştirilen iyileştirme örnekleri var mı?</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2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hyperlink r:id="rId184">
              <w:r>
                <w:rPr>
                  <w:rFonts w:ascii="Times New Roman" w:eastAsia="Times New Roman" w:hAnsi="Times New Roman" w:cs="Times New Roman"/>
                  <w:sz w:val="24"/>
                  <w:szCs w:val="24"/>
                  <w:u w:val="single"/>
                </w:rPr>
                <w:t>Dumlupınar MYO</w:t>
              </w:r>
            </w:hyperlink>
          </w:p>
          <w:p w:rsidR="0047603E" w:rsidRDefault="009C3869">
            <w:pPr>
              <w:jc w:val="both"/>
              <w:rPr>
                <w:rFonts w:ascii="Times New Roman" w:eastAsia="Times New Roman" w:hAnsi="Times New Roman" w:cs="Times New Roman"/>
                <w:sz w:val="24"/>
                <w:szCs w:val="24"/>
              </w:rPr>
            </w:pPr>
            <w:hyperlink r:id="rId185">
              <w:r>
                <w:rPr>
                  <w:rFonts w:ascii="Times New Roman" w:eastAsia="Times New Roman" w:hAnsi="Times New Roman" w:cs="Times New Roman"/>
                  <w:sz w:val="24"/>
                  <w:szCs w:val="24"/>
                  <w:u w:val="single"/>
                </w:rPr>
                <w:t>Faaliyet raporu</w:t>
              </w:r>
            </w:hyperlink>
          </w:p>
        </w:tc>
      </w:tr>
      <w:tr w:rsidR="0047603E">
        <w:trPr>
          <w:cantSplit/>
          <w:trHeight w:val="1134"/>
        </w:trPr>
        <w:tc>
          <w:tcPr>
            <w:tcW w:w="1129"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2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Yönetimsel kararlarda iç ve dış paydaş katılımı sağlanmakta mıdır?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247" w:type="dxa"/>
          </w:tcPr>
          <w:p w:rsidR="0047603E" w:rsidRDefault="009C3869">
            <w:pPr>
              <w:jc w:val="both"/>
              <w:rPr>
                <w:rFonts w:ascii="Times New Roman" w:eastAsia="Times New Roman" w:hAnsi="Times New Roman" w:cs="Times New Roman"/>
                <w:sz w:val="24"/>
                <w:szCs w:val="24"/>
              </w:rPr>
            </w:pPr>
            <w:hyperlink r:id="rId186">
              <w:r>
                <w:rPr>
                  <w:rFonts w:ascii="Times New Roman" w:eastAsia="Times New Roman" w:hAnsi="Times New Roman" w:cs="Times New Roman"/>
                  <w:sz w:val="24"/>
                  <w:szCs w:val="24"/>
                  <w:u w:val="single"/>
                </w:rPr>
                <w:t>BİDR</w:t>
              </w:r>
            </w:hyperlink>
          </w:p>
        </w:tc>
      </w:tr>
      <w:tr w:rsidR="0047603E">
        <w:trPr>
          <w:cantSplit/>
          <w:trHeight w:val="567"/>
        </w:trPr>
        <w:tc>
          <w:tcPr>
            <w:tcW w:w="325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06"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76" w:lineRule="auto"/>
        <w:jc w:val="both"/>
        <w:rPr>
          <w:rFonts w:ascii="Times New Roman" w:eastAsia="Times New Roman" w:hAnsi="Times New Roman" w:cs="Times New Roman"/>
          <w:b/>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EĞİTİM VE ÖĞRETİM</w:t>
      </w: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 Program Tasarımı, Değerlendirmesi ve Güncellenmesi</w:t>
      </w: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B.1.1. Programların Tasarımı ve Onayı </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Program tasarımı ve değerlendirilmesi konusunda müfredatlar güncellenerek adımlar atıldığı fakat bunun kontrolü ve olası sorunların önlenmesine dair kanıta rastlanmamıştır. Yeterli sayıda kanıt gösterilmemiştir. Program tasarımı, değerlendirilmesi ve gün</w:t>
      </w:r>
      <w:r>
        <w:rPr>
          <w:rFonts w:ascii="Times New Roman" w:eastAsia="Times New Roman" w:hAnsi="Times New Roman" w:cs="Times New Roman"/>
          <w:sz w:val="24"/>
          <w:szCs w:val="24"/>
        </w:rPr>
        <w:t>cellenmesine yönelik toplantı tutanaklarının web sitesine konulması, bu kanıtların da BİDR raporuna eklenmesi gibi çalışmalar sürecin gelişimine katkı sağlayacaktır.</w:t>
      </w:r>
    </w:p>
    <w:tbl>
      <w:tblPr>
        <w:tblStyle w:val="affff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tasarımı ve</w:t>
            </w:r>
            <w:r>
              <w:rPr>
                <w:rFonts w:ascii="Times New Roman" w:eastAsia="Times New Roman" w:hAnsi="Times New Roman" w:cs="Times New Roman"/>
                <w:sz w:val="24"/>
                <w:szCs w:val="24"/>
              </w:rPr>
              <w:t xml:space="preserve"> onayına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Bologna bilgi paketi sayfaları incelendiğinde 2023/2024 yılı içerisinde Alternatif Enerji Kaynakları Teknolojisi ve Çocuk Gelişimi programları için müfredat güncelleme çalışması yapıldığı görülmektedir</w:t>
            </w:r>
            <w:r>
              <w:rPr>
                <w:rFonts w:ascii="Times New Roman" w:eastAsia="Times New Roman" w:hAnsi="Times New Roman" w:cs="Times New Roman"/>
                <w:sz w:val="24"/>
                <w:szCs w:val="24"/>
              </w:rPr>
              <w:t xml:space="preserve">. </w:t>
            </w:r>
          </w:p>
          <w:p w:rsidR="0047603E" w:rsidRDefault="009C3869">
            <w:pPr>
              <w:spacing w:line="276" w:lineRule="auto"/>
              <w:jc w:val="both"/>
              <w:rPr>
                <w:rFonts w:ascii="Times New Roman" w:eastAsia="Times New Roman" w:hAnsi="Times New Roman" w:cs="Times New Roman"/>
                <w:sz w:val="24"/>
                <w:szCs w:val="24"/>
                <w:u w:val="single"/>
              </w:rPr>
            </w:pPr>
            <w:hyperlink r:id="rId187">
              <w:r>
                <w:rPr>
                  <w:rFonts w:ascii="Times New Roman" w:eastAsia="Times New Roman" w:hAnsi="Times New Roman" w:cs="Times New Roman"/>
                  <w:sz w:val="24"/>
                  <w:szCs w:val="24"/>
                  <w:u w:val="single"/>
                </w:rPr>
                <w:t xml:space="preserve">DPU_ </w:t>
              </w:r>
              <w:proofErr w:type="spellStart"/>
              <w:r>
                <w:rPr>
                  <w:rFonts w:ascii="Times New Roman" w:eastAsia="Times New Roman" w:hAnsi="Times New Roman" w:cs="Times New Roman"/>
                  <w:sz w:val="24"/>
                  <w:szCs w:val="24"/>
                  <w:u w:val="single"/>
                </w:rPr>
                <w:t>Önlisans</w:t>
              </w:r>
              <w:proofErr w:type="spellEnd"/>
              <w:r>
                <w:rPr>
                  <w:rFonts w:ascii="Times New Roman" w:eastAsia="Times New Roman" w:hAnsi="Times New Roman" w:cs="Times New Roman"/>
                  <w:sz w:val="24"/>
                  <w:szCs w:val="24"/>
                  <w:u w:val="single"/>
                </w:rPr>
                <w:t>_ Ve_ Lisans_                                                  Eğitim-Öğretim Yönetmeliği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tasarımı ve onayına yönelik u</w:t>
            </w:r>
            <w:r>
              <w:rPr>
                <w:rFonts w:ascii="Times New Roman" w:eastAsia="Times New Roman" w:hAnsi="Times New Roman" w:cs="Times New Roman"/>
                <w:sz w:val="24"/>
                <w:szCs w:val="24"/>
              </w:rPr>
              <w:t>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Yeni tasarıma göre ders müfredatı yeniden düzenlenmiş ve Bologna bilgi paketinde ilan edilerek uygulanmaya başlanmıştır.</w:t>
            </w:r>
          </w:p>
          <w:p w:rsidR="0047603E" w:rsidRDefault="009C3869">
            <w:pPr>
              <w:spacing w:line="276" w:lineRule="auto"/>
              <w:jc w:val="both"/>
              <w:rPr>
                <w:rFonts w:ascii="Times New Roman" w:eastAsia="Times New Roman" w:hAnsi="Times New Roman" w:cs="Times New Roman"/>
                <w:sz w:val="24"/>
                <w:szCs w:val="24"/>
                <w:u w:val="single"/>
              </w:rPr>
            </w:pPr>
            <w:hyperlink r:id="rId188">
              <w:r>
                <w:rPr>
                  <w:rFonts w:ascii="Times New Roman" w:eastAsia="Times New Roman" w:hAnsi="Times New Roman" w:cs="Times New Roman"/>
                  <w:sz w:val="24"/>
                  <w:szCs w:val="24"/>
                  <w:u w:val="single"/>
                </w:rPr>
                <w:t>DPU Eğitim Bilgi Paketi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tasarımı ve onayına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tasarımı ve onayına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tasarımı ve onayına yönelik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Yeterli sayıda 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p</w:t>
            </w:r>
            <w:r>
              <w:rPr>
                <w:rFonts w:ascii="Times New Roman" w:eastAsia="Times New Roman" w:hAnsi="Times New Roman" w:cs="Times New Roman"/>
                <w:sz w:val="24"/>
                <w:szCs w:val="24"/>
              </w:rPr>
              <w:t>rogramların tasarımı ve onayı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yapılan program tasarım çalışmalarını içermemektedir.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color w:val="FF0000"/>
          <w:sz w:val="24"/>
          <w:szCs w:val="24"/>
        </w:rPr>
      </w:pPr>
    </w:p>
    <w:p w:rsidR="0047603E" w:rsidRDefault="009C3869">
      <w:pPr>
        <w:spacing w:after="0" w:line="240" w:lineRule="auto"/>
        <w:jc w:val="both"/>
        <w:rPr>
          <w:rFonts w:ascii="Times New Roman" w:eastAsia="Times New Roman" w:hAnsi="Times New Roman" w:cs="Times New Roman"/>
          <w:b/>
          <w:i/>
          <w:sz w:val="24"/>
          <w:szCs w:val="24"/>
        </w:rPr>
      </w:pPr>
      <w:bookmarkStart w:id="13" w:name="_heading=h.xufwfswd6qo9" w:colFirst="0" w:colLast="0"/>
      <w:bookmarkEnd w:id="13"/>
      <w:r>
        <w:rPr>
          <w:rFonts w:ascii="Times New Roman" w:eastAsia="Times New Roman" w:hAnsi="Times New Roman" w:cs="Times New Roman"/>
          <w:b/>
          <w:i/>
          <w:sz w:val="24"/>
          <w:szCs w:val="24"/>
        </w:rPr>
        <w:t>B.1.2 Programın Ders Dağılım Dengesi</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2023/2024 Eğitim Öğretim yılında 2 programda yapılan müfredat güncelleme çalışmaları, gerekli kontrollerin yapıldığını ve gerektiğinde derslerde güncellemelere gidildiğini göstermektedir. Müfredat güncelleme çalışmalarına dair kanıtl</w:t>
      </w:r>
      <w:r>
        <w:rPr>
          <w:rFonts w:ascii="Times New Roman" w:eastAsia="Times New Roman" w:hAnsi="Times New Roman" w:cs="Times New Roman"/>
          <w:sz w:val="24"/>
          <w:szCs w:val="24"/>
        </w:rPr>
        <w:t>arın eklenmesi uygun olacaktır.</w:t>
      </w:r>
    </w:p>
    <w:tbl>
      <w:tblPr>
        <w:tblStyle w:val="afff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276"/>
        <w:gridCol w:w="4819"/>
      </w:tblGrid>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Dağılım Dengesine yönelik planlama faaliyeti bulunuyor mu?</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jc w:val="both"/>
              <w:rPr>
                <w:rFonts w:ascii="Times New Roman" w:eastAsia="Times New Roman" w:hAnsi="Times New Roman" w:cs="Times New Roman"/>
                <w:sz w:val="24"/>
                <w:szCs w:val="24"/>
                <w:u w:val="single"/>
              </w:rPr>
            </w:pPr>
            <w:hyperlink r:id="rId189">
              <w:r>
                <w:rPr>
                  <w:rFonts w:ascii="Times New Roman" w:eastAsia="Times New Roman" w:hAnsi="Times New Roman" w:cs="Times New Roman"/>
                  <w:sz w:val="24"/>
                  <w:szCs w:val="24"/>
                  <w:u w:val="single"/>
                </w:rPr>
                <w:t xml:space="preserve">Dumlupınar_ MYO_ Alternatif_ Enerji_ kaynakları_ Teknolojisi Programı_ Eğitim_ Bilgi_ Paketi </w:t>
              </w:r>
            </w:hyperlink>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Dağılım Dengesi yöne</w:t>
            </w:r>
            <w:r>
              <w:rPr>
                <w:rFonts w:ascii="Times New Roman" w:eastAsia="Times New Roman" w:hAnsi="Times New Roman" w:cs="Times New Roman"/>
                <w:sz w:val="24"/>
                <w:szCs w:val="24"/>
              </w:rPr>
              <w:t>lik uygulama faaliyeti bulunuyor mu?</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pPr>
            <w:hyperlink r:id="rId190">
              <w:r>
                <w:rPr>
                  <w:rFonts w:ascii="Times New Roman" w:eastAsia="Times New Roman" w:hAnsi="Times New Roman" w:cs="Times New Roman"/>
                  <w:sz w:val="24"/>
                  <w:szCs w:val="24"/>
                  <w:u w:val="single"/>
                </w:rPr>
                <w:t>Dumlupınar_ MYO_ Ders_ İçerikleri</w:t>
              </w:r>
            </w:hyperlink>
          </w:p>
          <w:p w:rsidR="0047603E" w:rsidRDefault="009C3869">
            <w:pPr>
              <w:spacing w:line="276" w:lineRule="auto"/>
              <w:jc w:val="both"/>
              <w:rPr>
                <w:rFonts w:ascii="Times New Roman" w:eastAsia="Times New Roman" w:hAnsi="Times New Roman" w:cs="Times New Roman"/>
                <w:sz w:val="24"/>
                <w:szCs w:val="24"/>
                <w:u w:val="single"/>
              </w:rPr>
            </w:pPr>
            <w:hyperlink r:id="rId191">
              <w:r>
                <w:rPr>
                  <w:rFonts w:ascii="Times New Roman" w:eastAsia="Times New Roman" w:hAnsi="Times New Roman" w:cs="Times New Roman"/>
                  <w:sz w:val="24"/>
                  <w:szCs w:val="24"/>
                  <w:u w:val="single"/>
                </w:rPr>
                <w:t>Ders_ Programı</w:t>
              </w:r>
            </w:hyperlink>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Dağılım Dengesine yönelik kontrol faaliyeti bulunuyor mu?</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47603E">
            <w:pPr>
              <w:jc w:val="both"/>
              <w:rPr>
                <w:rFonts w:ascii="Times New Roman" w:eastAsia="Times New Roman" w:hAnsi="Times New Roman" w:cs="Times New Roman"/>
                <w:sz w:val="24"/>
                <w:szCs w:val="24"/>
              </w:rPr>
            </w:pPr>
          </w:p>
          <w:p w:rsidR="0047603E" w:rsidRDefault="009C3869">
            <w:pPr>
              <w:spacing w:line="276" w:lineRule="auto"/>
              <w:jc w:val="both"/>
              <w:rPr>
                <w:rFonts w:ascii="Times New Roman" w:eastAsia="Times New Roman" w:hAnsi="Times New Roman" w:cs="Times New Roman"/>
                <w:color w:val="FF0000"/>
                <w:sz w:val="24"/>
                <w:szCs w:val="24"/>
              </w:rPr>
            </w:pPr>
            <w:hyperlink r:id="rId192">
              <w:r>
                <w:rPr>
                  <w:rFonts w:ascii="Times New Roman" w:eastAsia="Times New Roman" w:hAnsi="Times New Roman" w:cs="Times New Roman"/>
                  <w:sz w:val="24"/>
                  <w:szCs w:val="24"/>
                  <w:u w:val="single"/>
                </w:rPr>
                <w:t>Dumlupınar_ MYO_ Ders_ İçerikleri</w:t>
              </w:r>
            </w:hyperlink>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Dağılım Dengesine yönelik önlem alma faaliyeti bulunuyor mu?</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Dağılım Dengesine yönelik örnek gösterilebilir uygulamalar bulunuyor mu?</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Yeterli sayıda kanıt bulunmamaktadır.</w:t>
            </w:r>
          </w:p>
        </w:tc>
      </w:tr>
      <w:tr w:rsidR="0047603E">
        <w:tc>
          <w:tcPr>
            <w:tcW w:w="353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Ders Dağılım Dengesi alt ölçütüne uygun mudur?</w:t>
            </w:r>
          </w:p>
        </w:tc>
        <w:tc>
          <w:tcPr>
            <w:tcW w:w="127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Müfredat güncelleme çalışmalarına dair kanıtların eklenmesi uygun olur.</w:t>
            </w:r>
          </w:p>
        </w:tc>
      </w:tr>
      <w:tr w:rsidR="0047603E">
        <w:tc>
          <w:tcPr>
            <w:tcW w:w="353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w:t>
            </w:r>
            <w:r>
              <w:rPr>
                <w:rFonts w:ascii="Times New Roman" w:eastAsia="Times New Roman" w:hAnsi="Times New Roman" w:cs="Times New Roman"/>
                <w:b/>
                <w:sz w:val="24"/>
                <w:szCs w:val="24"/>
              </w:rPr>
              <w:t>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095"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i/>
          <w:sz w:val="24"/>
          <w:szCs w:val="24"/>
        </w:rPr>
      </w:pPr>
      <w:bookmarkStart w:id="14" w:name="_heading=h.y778z9em0fyh" w:colFirst="0" w:colLast="0"/>
      <w:bookmarkEnd w:id="14"/>
    </w:p>
    <w:p w:rsidR="0047603E" w:rsidRDefault="009C3869">
      <w:pPr>
        <w:spacing w:after="0" w:line="240" w:lineRule="auto"/>
        <w:jc w:val="both"/>
        <w:rPr>
          <w:rFonts w:ascii="Times New Roman" w:eastAsia="Times New Roman" w:hAnsi="Times New Roman" w:cs="Times New Roman"/>
          <w:b/>
          <w:i/>
          <w:sz w:val="24"/>
          <w:szCs w:val="24"/>
        </w:rPr>
      </w:pPr>
      <w:bookmarkStart w:id="15" w:name="_heading=h.tcyzj4fpynpu" w:colFirst="0" w:colLast="0"/>
      <w:bookmarkEnd w:id="15"/>
      <w:r>
        <w:rPr>
          <w:rFonts w:ascii="Times New Roman" w:eastAsia="Times New Roman" w:hAnsi="Times New Roman" w:cs="Times New Roman"/>
          <w:b/>
          <w:i/>
          <w:sz w:val="24"/>
          <w:szCs w:val="24"/>
        </w:rPr>
        <w:t>B.1.3. Ders Kazanımlarının Program Çıktılarıyla Uyumu</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Birimde bulunan Ders Kazanımlarının Program Çıktılarıyla Uyumuna ilişkin Bologna ders bilgi sayfaları incelendiğinde Alternatif Enerji Kaynakları Teknolojisi programında gerekli düzenlemelerin yapıldığı fakat Çocuk Gelişimi programında eksikliklerin oldu</w:t>
      </w:r>
      <w:r>
        <w:rPr>
          <w:rFonts w:ascii="Times New Roman" w:eastAsia="Times New Roman" w:hAnsi="Times New Roman" w:cs="Times New Roman"/>
          <w:sz w:val="24"/>
          <w:szCs w:val="24"/>
        </w:rPr>
        <w:t>ğu görülmektedir. Kanıtların program çıktıları ile uyumlu olmadığı görülmüştür. Bu konularda yapılacak çalışmaların ve kanıt sayısının arttırılması gerekmektedir. Mevcut kanıtlar yeterli değildir. Derslerde yapılan düzenlemelerin son hali kanıt olarak göst</w:t>
      </w:r>
      <w:r>
        <w:rPr>
          <w:rFonts w:ascii="Times New Roman" w:eastAsia="Times New Roman" w:hAnsi="Times New Roman" w:cs="Times New Roman"/>
          <w:sz w:val="24"/>
          <w:szCs w:val="24"/>
        </w:rPr>
        <w:t>erilmiştir. Önceki müfredata ait kanıtlar da BİDR raporuna eklenerek kıyaslama yapılması sağlanabilir.</w:t>
      </w:r>
    </w:p>
    <w:tbl>
      <w:tblPr>
        <w:tblStyle w:val="affff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Kazanımlarının Program Çıktılarıyla Uyumuna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Kazanımlarının Program Çıktılarıyla Uyumuna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47603E">
            <w:pPr>
              <w:jc w:val="both"/>
              <w:rPr>
                <w:rFonts w:ascii="Times New Roman" w:eastAsia="Times New Roman" w:hAnsi="Times New Roman" w:cs="Times New Roman"/>
                <w:sz w:val="24"/>
                <w:szCs w:val="24"/>
              </w:rPr>
            </w:pPr>
          </w:p>
          <w:p w:rsidR="0047603E" w:rsidRDefault="009C3869">
            <w:pPr>
              <w:jc w:val="both"/>
              <w:rPr>
                <w:rFonts w:ascii="Times New Roman" w:eastAsia="Times New Roman" w:hAnsi="Times New Roman" w:cs="Times New Roman"/>
                <w:sz w:val="24"/>
                <w:szCs w:val="24"/>
                <w:u w:val="single"/>
              </w:rPr>
            </w:pPr>
            <w:hyperlink r:id="rId193">
              <w:r>
                <w:rPr>
                  <w:rFonts w:ascii="Times New Roman" w:eastAsia="Times New Roman" w:hAnsi="Times New Roman" w:cs="Times New Roman"/>
                  <w:sz w:val="24"/>
                  <w:szCs w:val="24"/>
                  <w:u w:val="single"/>
                </w:rPr>
                <w:t>DPU_ Eğitim_ Bilgi_ Paketi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Kazanımlarının Program Çıktılarıyla Uyumuna yönelik kontrol faaliyeti</w:t>
            </w:r>
            <w:r>
              <w:rPr>
                <w:rFonts w:ascii="Times New Roman" w:eastAsia="Times New Roman" w:hAnsi="Times New Roman" w:cs="Times New Roman"/>
                <w:sz w:val="24"/>
                <w:szCs w:val="24"/>
              </w:rPr>
              <w:t xml:space="preserve">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Ders Kazanımlarının Program Çıktılarıyla Uyumuna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Birimde programların Ders Kazanımlarının Program Çıktılarıyla Uyumuna </w:t>
            </w:r>
            <w:r>
              <w:rPr>
                <w:rFonts w:ascii="Times New Roman" w:eastAsia="Times New Roman" w:hAnsi="Times New Roman" w:cs="Times New Roman"/>
                <w:sz w:val="24"/>
                <w:szCs w:val="24"/>
              </w:rPr>
              <w:t>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Yeterli sayıda kanıt bulunmamaktadır.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Ders Kazanımlarının Program Çıktılarıyla Uyumu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Verilen kanıtlar bu konuda yapılan çalışmaları içermemektedir.</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i/>
          <w:sz w:val="24"/>
          <w:szCs w:val="24"/>
        </w:rPr>
      </w:pP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B.1.4. Öğrenci İş Yüküne Dayalı Ders Tasarımı</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Tüm derslerin AKTS değeri web sayfası üzerinden paylaşıldığı ve öğrenci iş yükü takibi ile bunun doğrulandığı belirtilmiştir.  Staj ve mesleğe ait uygulamalı öğrenme fırsatlarının mevcut </w:t>
      </w:r>
      <w:r>
        <w:rPr>
          <w:rFonts w:ascii="Times New Roman" w:eastAsia="Times New Roman" w:hAnsi="Times New Roman" w:cs="Times New Roman"/>
          <w:sz w:val="24"/>
          <w:szCs w:val="24"/>
        </w:rPr>
        <w:t xml:space="preserve">olduğu ve yeterince öğrenci iş yükü ve kredi çerçevesinde değerlendirildiği aktarılmıştır. Fakat ilgili başlık altında diploma ekine dair bilgilerin sunulması BİDR raporu için uygun görülmemiştir. </w:t>
      </w:r>
    </w:p>
    <w:tbl>
      <w:tblPr>
        <w:tblStyle w:val="affffb"/>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1545"/>
        <w:gridCol w:w="4830"/>
      </w:tblGrid>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30"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Öğrenci İş Yüküne Dayalı Ders Tasarımına yönelik planlama faaliyeti bulunuyor mu?</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30" w:type="dxa"/>
          </w:tcPr>
          <w:p w:rsidR="0047603E" w:rsidRDefault="009C3869">
            <w:pPr>
              <w:widowControl w:val="0"/>
              <w:spacing w:before="120" w:after="120"/>
              <w:rPr>
                <w:rFonts w:ascii="Times New Roman" w:eastAsia="Times New Roman" w:hAnsi="Times New Roman" w:cs="Times New Roman"/>
                <w:sz w:val="24"/>
                <w:szCs w:val="24"/>
                <w:u w:val="single"/>
              </w:rPr>
            </w:pPr>
            <w:hyperlink r:id="rId194">
              <w:r>
                <w:rPr>
                  <w:rFonts w:ascii="Times New Roman" w:eastAsia="Times New Roman" w:hAnsi="Times New Roman" w:cs="Times New Roman"/>
                  <w:sz w:val="24"/>
                  <w:szCs w:val="24"/>
                  <w:u w:val="single"/>
                </w:rPr>
                <w:t>DPU_ Eğitim_ Bilgi_ P</w:t>
              </w:r>
              <w:r>
                <w:rPr>
                  <w:rFonts w:ascii="Times New Roman" w:eastAsia="Times New Roman" w:hAnsi="Times New Roman" w:cs="Times New Roman"/>
                  <w:sz w:val="24"/>
                  <w:szCs w:val="24"/>
                  <w:u w:val="single"/>
                </w:rPr>
                <w:t xml:space="preserve">aketi </w:t>
              </w:r>
            </w:hyperlink>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Öğrenci İş Yüküne Dayalı Ders Tasarımına yönelik uygulama faaliyeti bulunuyor mu?</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30" w:type="dxa"/>
          </w:tcPr>
          <w:p w:rsidR="0047603E" w:rsidRDefault="009C3869">
            <w:pPr>
              <w:pStyle w:val="Balk4"/>
              <w:keepNext w:val="0"/>
              <w:keepLines w:val="0"/>
              <w:spacing w:before="0" w:after="120" w:line="360" w:lineRule="auto"/>
              <w:ind w:right="141"/>
              <w:jc w:val="both"/>
              <w:outlineLvl w:val="3"/>
              <w:rPr>
                <w:rFonts w:ascii="Times New Roman" w:eastAsia="Times New Roman" w:hAnsi="Times New Roman" w:cs="Times New Roman"/>
                <w:color w:val="000000"/>
                <w:sz w:val="24"/>
                <w:szCs w:val="24"/>
                <w:u w:val="single"/>
              </w:rPr>
            </w:pPr>
            <w:hyperlink r:id="rId195">
              <w:r>
                <w:rPr>
                  <w:rFonts w:ascii="Times New Roman" w:eastAsia="Times New Roman" w:hAnsi="Times New Roman" w:cs="Times New Roman"/>
                  <w:i w:val="0"/>
                  <w:color w:val="000000"/>
                  <w:sz w:val="24"/>
                  <w:szCs w:val="24"/>
                  <w:u w:val="single"/>
                </w:rPr>
                <w:t>Dumlupınar_ MYO_ Ders_ İçerikleri</w:t>
              </w:r>
            </w:hyperlink>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Öğrenci İş Yüküne Dayalı Ders Tasarımına yönelik kontrol faaliyeti bulunuyor mu?</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3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Öğrenci İş Yüküne Dayalı Ders Tasarımına yönelik önlem alma faaliyeti bulunuyor mu?</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3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Öğrenci İş Yüküne Dayalı Ders Tasarımına yönelik örnek gösterilebilir uygulamalar bulunuyor mu?</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3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30"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Kanıtlar yeterli değildir. Derslerde </w:t>
            </w:r>
            <w:r>
              <w:rPr>
                <w:rFonts w:ascii="Times New Roman" w:eastAsia="Times New Roman" w:hAnsi="Times New Roman" w:cs="Times New Roman"/>
                <w:sz w:val="24"/>
                <w:szCs w:val="24"/>
              </w:rPr>
              <w:t xml:space="preserve">yapılan düzenlemelerin son hali kanıt olarak gösterilmiştir. Önceki müfredata ait kanıtlar da BİDR raporuna eklenerek kıyaslama yapılması sağlanabilir. </w:t>
            </w:r>
          </w:p>
        </w:tc>
      </w:tr>
      <w:tr w:rsidR="0047603E">
        <w:tc>
          <w:tcPr>
            <w:tcW w:w="325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Öğrenci İş Yüküne Dayalı Ders Tasarımı alt ölçütüne uygun mudur?</w:t>
            </w:r>
          </w:p>
        </w:tc>
        <w:tc>
          <w:tcPr>
            <w:tcW w:w="154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30" w:type="dxa"/>
          </w:tcPr>
          <w:p w:rsidR="0047603E" w:rsidRDefault="009C3869">
            <w:pPr>
              <w:jc w:val="both"/>
              <w:rPr>
                <w:rFonts w:ascii="Times New Roman" w:eastAsia="Times New Roman" w:hAnsi="Times New Roman" w:cs="Times New Roman"/>
                <w:sz w:val="24"/>
                <w:szCs w:val="24"/>
                <w:u w:val="single"/>
              </w:rPr>
            </w:pPr>
            <w:hyperlink r:id="rId196">
              <w:r>
                <w:rPr>
                  <w:rFonts w:ascii="Times New Roman" w:eastAsia="Times New Roman" w:hAnsi="Times New Roman" w:cs="Times New Roman"/>
                  <w:sz w:val="24"/>
                  <w:szCs w:val="24"/>
                  <w:u w:val="single"/>
                </w:rPr>
                <w:t>DPU_ Diploma_ Eki</w:t>
              </w:r>
            </w:hyperlink>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Gösterilen bu kanıt uygun değildir. </w:t>
            </w:r>
          </w:p>
        </w:tc>
      </w:tr>
      <w:tr w:rsidR="0047603E">
        <w:tc>
          <w:tcPr>
            <w:tcW w:w="325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5"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40" w:lineRule="auto"/>
        <w:jc w:val="both"/>
        <w:rPr>
          <w:rFonts w:ascii="Times New Roman" w:eastAsia="Times New Roman" w:hAnsi="Times New Roman" w:cs="Times New Roman"/>
          <w:b/>
          <w:i/>
          <w:sz w:val="24"/>
          <w:szCs w:val="24"/>
        </w:rPr>
      </w:pPr>
      <w:bookmarkStart w:id="16" w:name="_heading=h.1gum6bl0ootr" w:colFirst="0" w:colLast="0"/>
      <w:bookmarkEnd w:id="16"/>
      <w:r>
        <w:rPr>
          <w:rFonts w:ascii="Times New Roman" w:eastAsia="Times New Roman" w:hAnsi="Times New Roman" w:cs="Times New Roman"/>
          <w:b/>
          <w:i/>
          <w:sz w:val="24"/>
          <w:szCs w:val="24"/>
        </w:rPr>
        <w:t>B.1.5. Programların İzlenmesi ve Güncellenmesi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Bologna ders bilgi sayfaları incelendiğinde programların müfredatlarının güncellendiği görülmektedir. Fakat yeni programların güncellenmesi, yeni program açılması veya programlardaki öğrenci sayısının artırılması için bir planlama bu</w:t>
      </w:r>
      <w:r>
        <w:rPr>
          <w:rFonts w:ascii="Times New Roman" w:eastAsia="Times New Roman" w:hAnsi="Times New Roman" w:cs="Times New Roman"/>
          <w:sz w:val="24"/>
          <w:szCs w:val="24"/>
        </w:rPr>
        <w:t>lunmamaktadır. Programların İzlenmesi ve Güncellenmesine ilişkin Bologna ders bilgi sayfaları incelendiğinde güncellemeler yapıldığı ve yeni müfredat uygulandığı tespit edilmiştir. Bologna bilgi paketi sayfaları incelendiğinde 2 Programda müfredat güncelle</w:t>
      </w:r>
      <w:r>
        <w:rPr>
          <w:rFonts w:ascii="Times New Roman" w:eastAsia="Times New Roman" w:hAnsi="Times New Roman" w:cs="Times New Roman"/>
          <w:sz w:val="24"/>
          <w:szCs w:val="24"/>
        </w:rPr>
        <w:t>mesi yapıldığı görülmektedir. Buradan çıkarılan sonuç gerekli kontrollerin yapıldığı ve gerektiğinde program güncellemeleri yapıldığıdır.</w:t>
      </w:r>
    </w:p>
    <w:tbl>
      <w:tblPr>
        <w:tblStyle w:val="affff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İzlenmesi ve Güncellenmesine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jc w:val="both"/>
              <w:rPr>
                <w:rFonts w:ascii="Times New Roman" w:eastAsia="Times New Roman" w:hAnsi="Times New Roman" w:cs="Times New Roman"/>
                <w:sz w:val="24"/>
                <w:szCs w:val="24"/>
              </w:rPr>
            </w:pPr>
            <w:hyperlink r:id="rId197">
              <w:r>
                <w:rPr>
                  <w:rFonts w:ascii="Times New Roman" w:eastAsia="Times New Roman" w:hAnsi="Times New Roman" w:cs="Times New Roman"/>
                  <w:sz w:val="24"/>
                  <w:szCs w:val="24"/>
                  <w:u w:val="single"/>
                </w:rPr>
                <w:t>DPU_ Eğitim_ Bilgi_ Paketi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w:t>
            </w:r>
            <w:r>
              <w:rPr>
                <w:rFonts w:ascii="Times New Roman" w:eastAsia="Times New Roman" w:hAnsi="Times New Roman" w:cs="Times New Roman"/>
                <w:sz w:val="24"/>
                <w:szCs w:val="24"/>
              </w:rPr>
              <w:t>de Programların İzlenmesi ve Güncellenmesine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47603E">
            <w:pPr>
              <w:jc w:val="both"/>
              <w:rPr>
                <w:rFonts w:ascii="Times New Roman" w:eastAsia="Times New Roman" w:hAnsi="Times New Roman" w:cs="Times New Roman"/>
                <w:sz w:val="24"/>
                <w:szCs w:val="24"/>
              </w:rPr>
            </w:pPr>
          </w:p>
          <w:p w:rsidR="0047603E" w:rsidRDefault="009C3869">
            <w:pPr>
              <w:jc w:val="both"/>
              <w:rPr>
                <w:rFonts w:ascii="Times New Roman" w:eastAsia="Times New Roman" w:hAnsi="Times New Roman" w:cs="Times New Roman"/>
                <w:sz w:val="24"/>
                <w:szCs w:val="24"/>
              </w:rPr>
            </w:pPr>
            <w:hyperlink r:id="rId198">
              <w:r>
                <w:rPr>
                  <w:rFonts w:ascii="Times New Roman" w:eastAsia="Times New Roman" w:hAnsi="Times New Roman" w:cs="Times New Roman"/>
                  <w:sz w:val="24"/>
                  <w:szCs w:val="24"/>
                  <w:u w:val="single"/>
                </w:rPr>
                <w:t>DPU_ Eğitim_ Bilgi_ Paketi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w:t>
            </w:r>
            <w:r>
              <w:rPr>
                <w:rFonts w:ascii="Times New Roman" w:eastAsia="Times New Roman" w:hAnsi="Times New Roman" w:cs="Times New Roman"/>
                <w:sz w:val="24"/>
                <w:szCs w:val="24"/>
              </w:rPr>
              <w:t>gramların İzlenmesi ve Güncellenmesine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 / 3</w:t>
            </w:r>
          </w:p>
        </w:tc>
        <w:tc>
          <w:tcPr>
            <w:tcW w:w="4819" w:type="dxa"/>
          </w:tcPr>
          <w:p w:rsidR="0047603E" w:rsidRDefault="0047603E">
            <w:pPr>
              <w:jc w:val="both"/>
              <w:rPr>
                <w:rFonts w:ascii="Times New Roman" w:eastAsia="Times New Roman" w:hAnsi="Times New Roman" w:cs="Times New Roman"/>
                <w:sz w:val="24"/>
                <w:szCs w:val="24"/>
              </w:rPr>
            </w:pPr>
          </w:p>
          <w:p w:rsidR="0047603E" w:rsidRDefault="009C3869">
            <w:pPr>
              <w:spacing w:line="276" w:lineRule="auto"/>
              <w:jc w:val="both"/>
              <w:rPr>
                <w:rFonts w:ascii="Times New Roman" w:eastAsia="Times New Roman" w:hAnsi="Times New Roman" w:cs="Times New Roman"/>
                <w:color w:val="FF0000"/>
                <w:sz w:val="24"/>
                <w:szCs w:val="24"/>
              </w:rPr>
            </w:pPr>
            <w:hyperlink r:id="rId199">
              <w:r>
                <w:rPr>
                  <w:rFonts w:ascii="Times New Roman" w:eastAsia="Times New Roman" w:hAnsi="Times New Roman" w:cs="Times New Roman"/>
                  <w:sz w:val="24"/>
                  <w:szCs w:val="24"/>
                  <w:u w:val="single"/>
                </w:rPr>
                <w:t>Dumlupınar_ MYO_ Ders_ İçerikleri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İzlenmesi ve Güncellenmesine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Programların İzlenmesi ve Güncellenmesine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Yeterli kanıt bulunmamaktadır.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Programların İzlenmesi ve Güncellenmesi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program izlenmesi ve güncellenmesine dair bilgi vermemektedir</w:t>
            </w:r>
            <w:r>
              <w:rPr>
                <w:rFonts w:ascii="Times New Roman" w:eastAsia="Times New Roman" w:hAnsi="Times New Roman" w:cs="Times New Roman"/>
                <w:sz w:val="24"/>
                <w:szCs w:val="24"/>
              </w:rPr>
              <w:t>.</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i/>
          <w:sz w:val="24"/>
          <w:szCs w:val="24"/>
        </w:rPr>
      </w:pPr>
      <w:bookmarkStart w:id="17" w:name="_heading=h.timtl2nsxvpf" w:colFirst="0" w:colLast="0"/>
      <w:bookmarkEnd w:id="17"/>
    </w:p>
    <w:p w:rsidR="0047603E" w:rsidRDefault="009C3869">
      <w:pPr>
        <w:spacing w:after="0" w:line="240" w:lineRule="auto"/>
        <w:jc w:val="both"/>
        <w:rPr>
          <w:rFonts w:ascii="Times New Roman" w:eastAsia="Times New Roman" w:hAnsi="Times New Roman" w:cs="Times New Roman"/>
          <w:b/>
          <w:i/>
          <w:sz w:val="24"/>
          <w:szCs w:val="24"/>
        </w:rPr>
      </w:pPr>
      <w:bookmarkStart w:id="18" w:name="_heading=h.ey1lajgiyat5" w:colFirst="0" w:colLast="0"/>
      <w:bookmarkEnd w:id="18"/>
      <w:r>
        <w:rPr>
          <w:rFonts w:ascii="Times New Roman" w:eastAsia="Times New Roman" w:hAnsi="Times New Roman" w:cs="Times New Roman"/>
          <w:b/>
          <w:i/>
          <w:sz w:val="24"/>
          <w:szCs w:val="24"/>
        </w:rPr>
        <w:t>B.1.6. Eğitim ve Öğretim Süreçlerinin Yönetimi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Birime ait web sayfası incelendiğinde; Ders ve sınav programlarının web sitesine konulmadığı görülmüştür. Bunlar, web sitesine eklenerek ve linkleri kanıt olarak verilebilir. Birimde öğretim süreçlerinin yönetimi başlığı altında yapılan uygulamalar bulun</w:t>
      </w:r>
      <w:r>
        <w:rPr>
          <w:rFonts w:ascii="Times New Roman" w:eastAsia="Times New Roman" w:hAnsi="Times New Roman" w:cs="Times New Roman"/>
          <w:sz w:val="24"/>
          <w:szCs w:val="24"/>
        </w:rPr>
        <w:t>maktadır. 14.02.2024 tarihinde öğrencilere yönelik İşletmede Mesleki Eğitim Bilgilendirme toplantısı yapıldığı, 14.10.2024 tarihinde 2024-2025 Eğitim Öğretim Yılı Oryantasyon Eğitimi yapıldığı görülmektedir. Web sitesinde bulunan etkinliklerde bu sürece da</w:t>
      </w:r>
      <w:r>
        <w:rPr>
          <w:rFonts w:ascii="Times New Roman" w:eastAsia="Times New Roman" w:hAnsi="Times New Roman" w:cs="Times New Roman"/>
          <w:sz w:val="24"/>
          <w:szCs w:val="24"/>
        </w:rPr>
        <w:t>ir kanıtlar bulunmaktadır. Bunların BİDR raporuna eklenmesi raporu olumlu yönde etkileyecektir.</w:t>
      </w:r>
    </w:p>
    <w:tbl>
      <w:tblPr>
        <w:tblStyle w:val="affffd"/>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ve Öğretim Süreçlerinin Yönetimine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p w:rsidR="0047603E" w:rsidRDefault="0047603E">
            <w:pPr>
              <w:jc w:val="both"/>
              <w:rPr>
                <w:rFonts w:ascii="Times New Roman" w:eastAsia="Times New Roman" w:hAnsi="Times New Roman" w:cs="Times New Roman"/>
                <w:sz w:val="24"/>
                <w:szCs w:val="24"/>
              </w:rPr>
            </w:pP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ve Öğretim Süreçlerinin Yönetimine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ve Öğretim Süreçlerinin Yönetimine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w:t>
            </w:r>
            <w:r>
              <w:rPr>
                <w:rFonts w:ascii="Times New Roman" w:eastAsia="Times New Roman" w:hAnsi="Times New Roman" w:cs="Times New Roman"/>
                <w:sz w:val="24"/>
                <w:szCs w:val="24"/>
              </w:rPr>
              <w:t>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ve Öğretim Süreçlerinin Yönetimine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widowControl w:val="0"/>
              <w:spacing w:before="120" w:after="120"/>
              <w:rPr>
                <w:rFonts w:ascii="Times New Roman" w:eastAsia="Times New Roman" w:hAnsi="Times New Roman" w:cs="Times New Roman"/>
                <w:sz w:val="24"/>
                <w:szCs w:val="24"/>
                <w:u w:val="single"/>
              </w:rPr>
            </w:pPr>
            <w:hyperlink r:id="rId200">
              <w:r>
                <w:rPr>
                  <w:rFonts w:ascii="Times New Roman" w:eastAsia="Times New Roman" w:hAnsi="Times New Roman" w:cs="Times New Roman"/>
                  <w:sz w:val="24"/>
                  <w:szCs w:val="24"/>
                  <w:u w:val="single"/>
                </w:rPr>
                <w:t>Dumlupınar_ MYO_ Akademik_ Danışmanlık_ Listesi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ve Öğretim Süreçlerinin Yönetimine yönelik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 / 3</w:t>
            </w:r>
          </w:p>
        </w:tc>
        <w:tc>
          <w:tcPr>
            <w:tcW w:w="4819" w:type="dxa"/>
          </w:tcPr>
          <w:p w:rsidR="0047603E" w:rsidRDefault="009C3869">
            <w:pPr>
              <w:jc w:val="both"/>
              <w:rPr>
                <w:rFonts w:ascii="Times New Roman" w:eastAsia="Times New Roman" w:hAnsi="Times New Roman" w:cs="Times New Roman"/>
                <w:sz w:val="24"/>
                <w:szCs w:val="24"/>
              </w:rPr>
            </w:pPr>
            <w:hyperlink r:id="rId201">
              <w:r>
                <w:rPr>
                  <w:rFonts w:ascii="Times New Roman" w:eastAsia="Times New Roman" w:hAnsi="Times New Roman" w:cs="Times New Roman"/>
                  <w:sz w:val="24"/>
                  <w:szCs w:val="24"/>
                  <w:u w:val="single"/>
                </w:rPr>
                <w:t>Dumlupınar_MYO_2024_Etkinlikleri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 / 1</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Yeterli kanıt bulunamamıştır. </w:t>
            </w:r>
          </w:p>
          <w:p w:rsidR="0047603E" w:rsidRDefault="009C3869">
            <w:pPr>
              <w:jc w:val="both"/>
              <w:rPr>
                <w:rFonts w:ascii="Times New Roman" w:eastAsia="Times New Roman" w:hAnsi="Times New Roman" w:cs="Times New Roman"/>
                <w:sz w:val="24"/>
                <w:szCs w:val="24"/>
              </w:rPr>
            </w:pPr>
            <w:hyperlink r:id="rId202">
              <w:r>
                <w:rPr>
                  <w:rFonts w:ascii="Times New Roman" w:eastAsia="Times New Roman" w:hAnsi="Times New Roman" w:cs="Times New Roman"/>
                  <w:sz w:val="24"/>
                  <w:szCs w:val="24"/>
                  <w:u w:val="single"/>
                </w:rPr>
                <w:t>Dumlupınar_MYO_2024_Et</w:t>
              </w:r>
              <w:r>
                <w:rPr>
                  <w:rFonts w:ascii="Times New Roman" w:eastAsia="Times New Roman" w:hAnsi="Times New Roman" w:cs="Times New Roman"/>
                  <w:sz w:val="24"/>
                  <w:szCs w:val="24"/>
                  <w:u w:val="single"/>
                </w:rPr>
                <w:t>kinlikleri</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Eğitim ve Öğretim Süreçlerinin Yönetimi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Gösterilen kanıtlar eğitim ve öğretim süreçlerinin yönetimi için yeterli değildir. </w:t>
            </w:r>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p>
        </w:tc>
      </w:tr>
    </w:tbl>
    <w:p w:rsidR="0047603E" w:rsidRDefault="0047603E">
      <w:pPr>
        <w:spacing w:after="0" w:line="276"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B.2. PROGRAMLARIN YÜRÜTÜLMESİ</w:t>
      </w: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B.2.1. Öğretim Yöntem ve Teknikleri </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3+1 eğitim modelinin uygulamaya geçirildiği belirtilmiştir. 3+1 Eğitim modeli ile ilgili web sitesinde düzenlemeler yapıldığı görülmektedir. Planlama faaliyetlerinin gerçekleştirildiği, öğrencilerin dönem sonunda yap</w:t>
      </w:r>
      <w:r>
        <w:rPr>
          <w:rFonts w:ascii="Times New Roman" w:eastAsia="Times New Roman" w:hAnsi="Times New Roman" w:cs="Times New Roman"/>
          <w:sz w:val="24"/>
          <w:szCs w:val="24"/>
        </w:rPr>
        <w:t>tıkları sunumlardan kontrol faaliyetlerinin de gerçekleştirildiği görülmektedir. Ancak uygulama ve önlem alma faaliyetlerine dair kanıta rastlanmamıştır.</w:t>
      </w:r>
    </w:p>
    <w:tbl>
      <w:tblPr>
        <w:tblStyle w:val="affff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Yöntem ve Tekniklerini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03">
              <w:r>
                <w:rPr>
                  <w:rFonts w:ascii="Times New Roman" w:eastAsia="Times New Roman" w:hAnsi="Times New Roman" w:cs="Times New Roman"/>
                  <w:sz w:val="24"/>
                  <w:szCs w:val="24"/>
                  <w:u w:val="single"/>
                </w:rPr>
                <w:t>Dumlupınar MYO 3+1 Eğitim Modeli</w:t>
              </w:r>
            </w:hyperlink>
          </w:p>
          <w:p w:rsidR="0047603E" w:rsidRDefault="009C3869">
            <w:pPr>
              <w:spacing w:line="276" w:lineRule="auto"/>
              <w:jc w:val="both"/>
              <w:rPr>
                <w:rFonts w:ascii="Times New Roman" w:eastAsia="Times New Roman" w:hAnsi="Times New Roman" w:cs="Times New Roman"/>
                <w:sz w:val="24"/>
                <w:szCs w:val="24"/>
              </w:rPr>
            </w:pPr>
            <w:hyperlink r:id="rId204">
              <w:r>
                <w:rPr>
                  <w:rFonts w:ascii="Times New Roman" w:eastAsia="Times New Roman" w:hAnsi="Times New Roman" w:cs="Times New Roman"/>
                  <w:sz w:val="24"/>
                  <w:szCs w:val="24"/>
                  <w:u w:val="single"/>
                </w:rPr>
                <w:t>Aday Öğrenci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Yöntem ve Tekniklerine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p w:rsidR="0047603E" w:rsidRDefault="0047603E">
            <w:pPr>
              <w:spacing w:line="276" w:lineRule="auto"/>
              <w:rPr>
                <w:rFonts w:ascii="Times New Roman" w:eastAsia="Times New Roman" w:hAnsi="Times New Roman" w:cs="Times New Roman"/>
                <w:sz w:val="24"/>
                <w:szCs w:val="24"/>
              </w:rPr>
            </w:pP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Yöntem ve Tekniklerine yönelik kontrol faaliyeti bu</w:t>
            </w:r>
            <w:r>
              <w:rPr>
                <w:rFonts w:ascii="Times New Roman" w:eastAsia="Times New Roman" w:hAnsi="Times New Roman" w:cs="Times New Roman"/>
                <w:sz w:val="24"/>
                <w:szCs w:val="24"/>
              </w:rPr>
              <w:t>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05">
              <w:r>
                <w:rPr>
                  <w:rFonts w:ascii="Times New Roman" w:eastAsia="Times New Roman" w:hAnsi="Times New Roman" w:cs="Times New Roman"/>
                  <w:sz w:val="24"/>
                  <w:szCs w:val="24"/>
                  <w:u w:val="single"/>
                </w:rPr>
                <w:t>İME Öğrenci Sunumları</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Yöntem ve Tekniklerine yönelik önlem alma faaliyeti bulunuyor mu</w:t>
            </w:r>
            <w:r>
              <w:rPr>
                <w:rFonts w:ascii="Times New Roman" w:eastAsia="Times New Roman" w:hAnsi="Times New Roman" w:cs="Times New Roman"/>
                <w:sz w:val="24"/>
                <w:szCs w:val="24"/>
              </w:rPr>
              <w:t>?</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Yöntem ve Tekniklerine yönelik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06">
              <w:r>
                <w:rPr>
                  <w:rFonts w:ascii="Times New Roman" w:eastAsia="Times New Roman" w:hAnsi="Times New Roman" w:cs="Times New Roman"/>
                  <w:sz w:val="24"/>
                  <w:szCs w:val="24"/>
                  <w:u w:val="single"/>
                </w:rPr>
                <w:t>Etkinlikler</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sitesine 2024 yılı etkinlikler dosyası yüklenmiş. Dosyada kariyer etkinlikleri ve seminerler bulunmaktadır.</w:t>
            </w:r>
          </w:p>
          <w:p w:rsidR="0047603E" w:rsidRDefault="009C3869">
            <w:pPr>
              <w:spacing w:line="276" w:lineRule="auto"/>
              <w:jc w:val="both"/>
              <w:rPr>
                <w:rFonts w:ascii="Times New Roman" w:eastAsia="Times New Roman" w:hAnsi="Times New Roman" w:cs="Times New Roman"/>
                <w:sz w:val="24"/>
                <w:szCs w:val="24"/>
              </w:rPr>
            </w:pPr>
            <w:hyperlink r:id="rId207">
              <w:r>
                <w:rPr>
                  <w:rFonts w:ascii="Times New Roman" w:eastAsia="Times New Roman" w:hAnsi="Times New Roman" w:cs="Times New Roman"/>
                  <w:sz w:val="24"/>
                  <w:szCs w:val="24"/>
                  <w:u w:val="single"/>
                </w:rPr>
                <w:t>Etkinlikler</w:t>
              </w:r>
            </w:hyperlink>
          </w:p>
          <w:p w:rsidR="0047603E" w:rsidRDefault="009C3869">
            <w:pPr>
              <w:spacing w:line="276" w:lineRule="auto"/>
              <w:jc w:val="both"/>
              <w:rPr>
                <w:rFonts w:ascii="Times New Roman" w:eastAsia="Times New Roman" w:hAnsi="Times New Roman" w:cs="Times New Roman"/>
                <w:sz w:val="24"/>
                <w:szCs w:val="24"/>
              </w:rPr>
            </w:pPr>
            <w:hyperlink r:id="rId208">
              <w:r>
                <w:rPr>
                  <w:rFonts w:ascii="Times New Roman" w:eastAsia="Times New Roman" w:hAnsi="Times New Roman" w:cs="Times New Roman"/>
                  <w:sz w:val="24"/>
                  <w:szCs w:val="24"/>
                  <w:u w:val="single"/>
                </w:rPr>
                <w:t>Öğrenci Sunumları</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Öğretim Yöntem ve Teknikleri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09">
              <w:r>
                <w:rPr>
                  <w:rFonts w:ascii="Times New Roman" w:eastAsia="Times New Roman" w:hAnsi="Times New Roman" w:cs="Times New Roman"/>
                  <w:sz w:val="24"/>
                  <w:szCs w:val="24"/>
                  <w:u w:val="single"/>
                </w:rPr>
                <w:t>Etkinlikler</w:t>
              </w:r>
            </w:hyperlink>
          </w:p>
          <w:p w:rsidR="0047603E" w:rsidRDefault="009C3869">
            <w:pPr>
              <w:spacing w:line="276" w:lineRule="auto"/>
              <w:jc w:val="both"/>
              <w:rPr>
                <w:rFonts w:ascii="Times New Roman" w:eastAsia="Times New Roman" w:hAnsi="Times New Roman" w:cs="Times New Roman"/>
                <w:sz w:val="24"/>
                <w:szCs w:val="24"/>
              </w:rPr>
            </w:pPr>
            <w:hyperlink r:id="rId210">
              <w:r>
                <w:rPr>
                  <w:rFonts w:ascii="Times New Roman" w:eastAsia="Times New Roman" w:hAnsi="Times New Roman" w:cs="Times New Roman"/>
                  <w:sz w:val="24"/>
                  <w:szCs w:val="24"/>
                  <w:u w:val="single"/>
                </w:rPr>
                <w:t>Öğrenci Sunumları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w:t>
            </w:r>
            <w:r>
              <w:rPr>
                <w:rFonts w:ascii="Times New Roman" w:eastAsia="Times New Roman" w:hAnsi="Times New Roman" w:cs="Times New Roman"/>
                <w:b/>
                <w:sz w:val="24"/>
                <w:szCs w:val="24"/>
              </w:rPr>
              <w:t>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B.2.2. Ölçme ve Değerlendirme</w:t>
      </w:r>
    </w:p>
    <w:p w:rsidR="0047603E" w:rsidRDefault="009C3869">
      <w:pPr>
        <w:spacing w:line="240" w:lineRule="auto"/>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ölçme ve değerlendirme süreçlerinde ilgili mevzuata uygun bir şekilde Bologna bilgi paketlerinin oluşturulduğu, ölçme ve değerlendirme süreçlerinin buna uyumlu bir şekilde sürdürüldüğü belirtilmektedir. Ancak ölçme ve </w:t>
      </w:r>
      <w:r>
        <w:rPr>
          <w:rFonts w:ascii="Times New Roman" w:eastAsia="Times New Roman" w:hAnsi="Times New Roman" w:cs="Times New Roman"/>
          <w:sz w:val="24"/>
          <w:szCs w:val="24"/>
        </w:rPr>
        <w:t>değerlendirme süreçlerinin kontrol edilmesi ve gerekli önlemlerin alınmasına dair kanıtlara rastlanmamıştır.</w:t>
      </w:r>
    </w:p>
    <w:tbl>
      <w:tblPr>
        <w:tblStyle w:val="afffff"/>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Ölçme ve Değerlendirme süreçlerine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11">
              <w:r>
                <w:rPr>
                  <w:rFonts w:ascii="Times New Roman" w:eastAsia="Times New Roman" w:hAnsi="Times New Roman" w:cs="Times New Roman"/>
                  <w:sz w:val="24"/>
                  <w:szCs w:val="24"/>
                  <w:u w:val="single"/>
                </w:rPr>
                <w:t>Bologna Bilgi Paketi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Ölçme ve Değerlendirme süreçlerine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Ölçme ve değerlendirme sistemi ile ilgili bilgilerin yarıyıl içi sınav ve yarıy</w:t>
            </w:r>
            <w:r>
              <w:rPr>
                <w:rFonts w:ascii="Times New Roman" w:eastAsia="Times New Roman" w:hAnsi="Times New Roman" w:cs="Times New Roman"/>
                <w:sz w:val="24"/>
                <w:szCs w:val="24"/>
              </w:rPr>
              <w:t>ıl sonu sınav süreçleri gibi web adresinde gerekli zamanlarda ilan edildiği BİDR ilgili bölümden anlaşılmaktadır.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Ölçme ve Değerlendirme süreçlerine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Ölçme ve Değerlendirm</w:t>
            </w:r>
            <w:r>
              <w:rPr>
                <w:rFonts w:ascii="Times New Roman" w:eastAsia="Times New Roman" w:hAnsi="Times New Roman" w:cs="Times New Roman"/>
                <w:sz w:val="24"/>
                <w:szCs w:val="24"/>
              </w:rPr>
              <w:t>e süreçlerine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Ölçme ve Değerlendirme süreçlerine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Yönetmelik ve </w:t>
            </w:r>
            <w:proofErr w:type="spellStart"/>
            <w:r>
              <w:rPr>
                <w:rFonts w:ascii="Times New Roman" w:eastAsia="Times New Roman" w:hAnsi="Times New Roman" w:cs="Times New Roman"/>
                <w:sz w:val="24"/>
                <w:szCs w:val="24"/>
              </w:rPr>
              <w:t>bologna</w:t>
            </w:r>
            <w:proofErr w:type="spellEnd"/>
            <w:r>
              <w:rPr>
                <w:rFonts w:ascii="Times New Roman" w:eastAsia="Times New Roman" w:hAnsi="Times New Roman" w:cs="Times New Roman"/>
                <w:sz w:val="24"/>
                <w:szCs w:val="24"/>
              </w:rPr>
              <w:t xml:space="preserve"> bilgi paketi örnek gösterilmiş bu süreçlerin planlanması ve sonuçlanması ile ilgili örnekler gösterilmemiştir.</w:t>
            </w:r>
          </w:p>
          <w:p w:rsidR="0047603E" w:rsidRDefault="009C3869">
            <w:pPr>
              <w:spacing w:line="276" w:lineRule="auto"/>
              <w:jc w:val="both"/>
              <w:rPr>
                <w:rFonts w:ascii="Times New Roman" w:eastAsia="Times New Roman" w:hAnsi="Times New Roman" w:cs="Times New Roman"/>
                <w:sz w:val="24"/>
                <w:szCs w:val="24"/>
                <w:u w:val="single"/>
              </w:rPr>
            </w:pPr>
            <w:hyperlink r:id="rId212">
              <w:r>
                <w:rPr>
                  <w:rFonts w:ascii="Times New Roman" w:eastAsia="Times New Roman" w:hAnsi="Times New Roman" w:cs="Times New Roman"/>
                  <w:sz w:val="24"/>
                  <w:szCs w:val="24"/>
                  <w:u w:val="single"/>
                </w:rPr>
                <w:t>Eğitim Öğretim Yönetmeli</w:t>
              </w:r>
              <w:r>
                <w:rPr>
                  <w:rFonts w:ascii="Times New Roman" w:eastAsia="Times New Roman" w:hAnsi="Times New Roman" w:cs="Times New Roman"/>
                  <w:sz w:val="24"/>
                  <w:szCs w:val="24"/>
                  <w:u w:val="single"/>
                </w:rPr>
                <w:t>ği</w:t>
              </w:r>
            </w:hyperlink>
          </w:p>
          <w:p w:rsidR="0047603E" w:rsidRDefault="009C3869">
            <w:pPr>
              <w:spacing w:line="276" w:lineRule="auto"/>
              <w:jc w:val="both"/>
              <w:rPr>
                <w:rFonts w:ascii="Times New Roman" w:eastAsia="Times New Roman" w:hAnsi="Times New Roman" w:cs="Times New Roman"/>
                <w:sz w:val="24"/>
                <w:szCs w:val="24"/>
                <w:u w:val="single"/>
              </w:rPr>
            </w:pPr>
            <w:hyperlink r:id="rId213">
              <w:r>
                <w:rPr>
                  <w:rFonts w:ascii="Times New Roman" w:eastAsia="Times New Roman" w:hAnsi="Times New Roman" w:cs="Times New Roman"/>
                  <w:sz w:val="24"/>
                  <w:szCs w:val="24"/>
                  <w:u w:val="single"/>
                </w:rPr>
                <w:t>Bologna Bilgi Paketi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Ölçme ve Değerlendirme süreçleri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u w:val="single"/>
              </w:rPr>
            </w:pPr>
            <w:hyperlink r:id="rId214">
              <w:r>
                <w:rPr>
                  <w:rFonts w:ascii="Times New Roman" w:eastAsia="Times New Roman" w:hAnsi="Times New Roman" w:cs="Times New Roman"/>
                  <w:sz w:val="24"/>
                  <w:szCs w:val="24"/>
                  <w:u w:val="single"/>
                </w:rPr>
                <w:t>Eğitim Öğretim Yönetmeliği</w:t>
              </w:r>
            </w:hyperlink>
          </w:p>
          <w:p w:rsidR="0047603E" w:rsidRDefault="009C3869">
            <w:pPr>
              <w:spacing w:line="276" w:lineRule="auto"/>
              <w:jc w:val="both"/>
              <w:rPr>
                <w:rFonts w:ascii="Times New Roman" w:eastAsia="Times New Roman" w:hAnsi="Times New Roman" w:cs="Times New Roman"/>
                <w:sz w:val="24"/>
                <w:szCs w:val="24"/>
              </w:rPr>
            </w:pPr>
            <w:hyperlink r:id="rId215">
              <w:r>
                <w:rPr>
                  <w:rFonts w:ascii="Times New Roman" w:eastAsia="Times New Roman" w:hAnsi="Times New Roman" w:cs="Times New Roman"/>
                  <w:sz w:val="24"/>
                  <w:szCs w:val="24"/>
                  <w:u w:val="single"/>
                </w:rPr>
                <w:t>Bologna Bilgi Paketi</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76" w:lineRule="auto"/>
        <w:jc w:val="both"/>
        <w:rPr>
          <w:rFonts w:ascii="Times New Roman" w:eastAsia="Times New Roman" w:hAnsi="Times New Roman" w:cs="Times New Roman"/>
          <w:b/>
          <w:i/>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B.2.3. Öğrenci Kabulü, Önceki Öğrenmenin Tanınması ve Kredilendirilmesi</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öğrenci kabulü, önceki öğrenmenin tanınması ve kredilendirilmesi süreçlerinin ilgili mevzuat çerçevesinde yürütüldüğü anlatılmakta, yönetmeliklere ve yönergelere atıf yapılmaktadır. Kontrol ve önlem alma faaliyetleri</w:t>
      </w:r>
      <w:r>
        <w:rPr>
          <w:rFonts w:ascii="Times New Roman" w:eastAsia="Times New Roman" w:hAnsi="Times New Roman" w:cs="Times New Roman"/>
          <w:sz w:val="24"/>
          <w:szCs w:val="24"/>
        </w:rPr>
        <w:t>ne ilişkin kanıtlara rastlanmamıştır. Örnek uygulamalar gösterilmemiştir.</w:t>
      </w:r>
    </w:p>
    <w:tbl>
      <w:tblPr>
        <w:tblStyle w:val="afffff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bookmarkStart w:id="19" w:name="_heading=h.nzkxwo2i8ccd" w:colFirst="0" w:colLast="0"/>
            <w:bookmarkEnd w:id="19"/>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Öğrenci Kabulü, Önceki Öğrenmenin Tanınması ve Kredilendirilmesine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16">
              <w:r>
                <w:rPr>
                  <w:rFonts w:ascii="Times New Roman" w:eastAsia="Times New Roman" w:hAnsi="Times New Roman" w:cs="Times New Roman"/>
                  <w:sz w:val="24"/>
                  <w:szCs w:val="24"/>
                  <w:u w:val="single"/>
                </w:rPr>
                <w:t xml:space="preserve">Lisans </w:t>
              </w:r>
              <w:proofErr w:type="spellStart"/>
              <w:r>
                <w:rPr>
                  <w:rFonts w:ascii="Times New Roman" w:eastAsia="Times New Roman" w:hAnsi="Times New Roman" w:cs="Times New Roman"/>
                  <w:sz w:val="24"/>
                  <w:szCs w:val="24"/>
                  <w:u w:val="single"/>
                </w:rPr>
                <w:t>Önlisans</w:t>
              </w:r>
              <w:proofErr w:type="spellEnd"/>
              <w:r>
                <w:rPr>
                  <w:rFonts w:ascii="Times New Roman" w:eastAsia="Times New Roman" w:hAnsi="Times New Roman" w:cs="Times New Roman"/>
                  <w:sz w:val="24"/>
                  <w:szCs w:val="24"/>
                  <w:u w:val="single"/>
                </w:rPr>
                <w:t xml:space="preserve"> Eğitim Öğretim Yönetmeliği</w:t>
              </w:r>
            </w:hyperlink>
          </w:p>
          <w:p w:rsidR="0047603E" w:rsidRDefault="0047603E">
            <w:pPr>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Öğrenci Kabulü, Önceki Öğrenmenin Tanınması ve Kredilendirilmesine yönelik uygulama faaliyeti bulunuyor mu</w:t>
            </w:r>
            <w:r>
              <w:rPr>
                <w:rFonts w:ascii="Times New Roman" w:eastAsia="Times New Roman" w:hAnsi="Times New Roman" w:cs="Times New Roman"/>
                <w:sz w:val="24"/>
                <w:szCs w:val="24"/>
              </w:rPr>
              <w:t>?</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BİDR ilgili bölüm içeriğinde, öğrenci kabulü ile önceki öğrenmelerinin tanınması ve kredilendirilmesi süreçlerinin yönergeler çerçevesinde yapıldığı anlatılmaktadır. </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Öğrenci Kabulü, Önceki Öğrenmenin Tanınması ve Kredilendirilmesine yöneli</w:t>
            </w:r>
            <w:r>
              <w:rPr>
                <w:rFonts w:ascii="Times New Roman" w:eastAsia="Times New Roman" w:hAnsi="Times New Roman" w:cs="Times New Roman"/>
                <w:sz w:val="24"/>
                <w:szCs w:val="24"/>
              </w:rPr>
              <w:t>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Öğrenci Kabulü, Önceki Öğrenmenin Tanınması ve Kredilendirilmesine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Öğrenci Kabulü, Önceki Öğrenmenin Tanınması ve Kredilendirilmesine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17">
              <w:r>
                <w:rPr>
                  <w:rFonts w:ascii="Times New Roman" w:eastAsia="Times New Roman" w:hAnsi="Times New Roman" w:cs="Times New Roman"/>
                  <w:sz w:val="24"/>
                  <w:szCs w:val="24"/>
                  <w:u w:val="single"/>
                </w:rPr>
                <w:t xml:space="preserve">Lisans </w:t>
              </w:r>
              <w:proofErr w:type="spellStart"/>
              <w:r>
                <w:rPr>
                  <w:rFonts w:ascii="Times New Roman" w:eastAsia="Times New Roman" w:hAnsi="Times New Roman" w:cs="Times New Roman"/>
                  <w:sz w:val="24"/>
                  <w:szCs w:val="24"/>
                  <w:u w:val="single"/>
                </w:rPr>
                <w:t>Önlisans</w:t>
              </w:r>
              <w:proofErr w:type="spellEnd"/>
              <w:r>
                <w:rPr>
                  <w:rFonts w:ascii="Times New Roman" w:eastAsia="Times New Roman" w:hAnsi="Times New Roman" w:cs="Times New Roman"/>
                  <w:sz w:val="24"/>
                  <w:szCs w:val="24"/>
                  <w:u w:val="single"/>
                </w:rPr>
                <w:t xml:space="preserve"> Eğitim Öğretim Yönetmeliği</w:t>
              </w:r>
            </w:hyperlink>
          </w:p>
          <w:p w:rsidR="0047603E" w:rsidRDefault="0047603E">
            <w:pPr>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Öğrenci Kabulü, Önceki Öğrenmenin Tanınması ve Kredilendirilmesi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w:t>
            </w:r>
            <w:r>
              <w:rPr>
                <w:rFonts w:ascii="Times New Roman" w:eastAsia="Times New Roman" w:hAnsi="Times New Roman" w:cs="Times New Roman"/>
                <w:b/>
                <w:sz w:val="24"/>
                <w:szCs w:val="24"/>
              </w:rPr>
              <w:t>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18">
              <w:r>
                <w:rPr>
                  <w:rFonts w:ascii="Times New Roman" w:eastAsia="Times New Roman" w:hAnsi="Times New Roman" w:cs="Times New Roman"/>
                  <w:sz w:val="24"/>
                  <w:szCs w:val="24"/>
                  <w:u w:val="single"/>
                </w:rPr>
                <w:t xml:space="preserve">Lisans </w:t>
              </w:r>
              <w:proofErr w:type="spellStart"/>
              <w:r>
                <w:rPr>
                  <w:rFonts w:ascii="Times New Roman" w:eastAsia="Times New Roman" w:hAnsi="Times New Roman" w:cs="Times New Roman"/>
                  <w:sz w:val="24"/>
                  <w:szCs w:val="24"/>
                  <w:u w:val="single"/>
                </w:rPr>
                <w:t>Önlisans</w:t>
              </w:r>
              <w:proofErr w:type="spellEnd"/>
              <w:r>
                <w:rPr>
                  <w:rFonts w:ascii="Times New Roman" w:eastAsia="Times New Roman" w:hAnsi="Times New Roman" w:cs="Times New Roman"/>
                  <w:sz w:val="24"/>
                  <w:szCs w:val="24"/>
                  <w:u w:val="single"/>
                </w:rPr>
                <w:t xml:space="preserve"> Eğitim Öğretim Yönetmeliği</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76"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B.2.4. Yeterliliklerin Sertifikalandırılması ve Diploma</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yeterliliklerin sertifikalandırılması ile diplomaya ilişkin süreçlerin ilgili mevzuat çerçevesinde yürütüldüğü, bu mevzuatın DPU web sitesinde duyurulduğu ve öğrencilerin haklarının güvence altında olduğu ifade edilm</w:t>
      </w:r>
      <w:r>
        <w:rPr>
          <w:rFonts w:ascii="Times New Roman" w:eastAsia="Times New Roman" w:hAnsi="Times New Roman" w:cs="Times New Roman"/>
          <w:sz w:val="24"/>
          <w:szCs w:val="24"/>
        </w:rPr>
        <w:t>iştir. Ancak uygulama, kontrol ve önlem alma faaliyetlerine ilişkin kanıtlar sunulmamıştır.</w:t>
      </w:r>
    </w:p>
    <w:tbl>
      <w:tblPr>
        <w:tblStyle w:val="affff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Yeterliliklerin Sertifikalandırılması ve Diplomaya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BİDR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Yeterliliklerin Sertifikalandırılması ve Diplomaya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Yeterliliklerin Sertifikalandırılması ve Diplomaya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w:t>
            </w:r>
            <w:r>
              <w:rPr>
                <w:rFonts w:ascii="Times New Roman" w:eastAsia="Times New Roman" w:hAnsi="Times New Roman" w:cs="Times New Roman"/>
                <w:sz w:val="24"/>
                <w:szCs w:val="24"/>
              </w:rPr>
              <w:t>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Yeterliliklerin Sertifikalandırılması ve Diplomaya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Öğrencinin diploma ve sertifika işlemleri ilgili mevzuat ile güvence altına alındığı ifade edilmektedir. BİDR ilgili bölüm. </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Yeterliliklerin Sertifikalandırılması ve Diplomaya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Yeterliliklerin Sertifikalandırılması ve Diplomaya ile ilgili yönetmelik kanıt olarak gösterilmiştir. BİDR ilgili bölüm. </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Yeterliliklerin Sertifikalandırılması ve Diploma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BİDR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w:t>
            </w:r>
            <w:r>
              <w:rPr>
                <w:rFonts w:ascii="Times New Roman" w:eastAsia="Times New Roman" w:hAnsi="Times New Roman" w:cs="Times New Roman"/>
                <w:b/>
                <w:sz w:val="24"/>
                <w:szCs w:val="24"/>
              </w:rPr>
              <w:t>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B.3. ÖĞRENME KAYNAKLARI VE AKADEMİK DESTEK HİZMETLERİ</w:t>
      </w:r>
    </w:p>
    <w:p w:rsidR="0047603E" w:rsidRDefault="0047603E">
      <w:pPr>
        <w:spacing w:after="0" w:line="276" w:lineRule="auto"/>
        <w:jc w:val="both"/>
        <w:rPr>
          <w:rFonts w:ascii="Times New Roman" w:eastAsia="Times New Roman" w:hAnsi="Times New Roman" w:cs="Times New Roman"/>
          <w:b/>
          <w:i/>
          <w:color w:val="FF0000"/>
          <w:sz w:val="24"/>
          <w:szCs w:val="24"/>
        </w:rPr>
      </w:pPr>
      <w:bookmarkStart w:id="20" w:name="_heading=h.4alu59s431mb" w:colFirst="0" w:colLast="0"/>
      <w:bookmarkEnd w:id="20"/>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B.3.1. Öğrenme Ortam ve Kaynakları</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Birimdeki Öğrenme Ortamı ve Kaynaklarına yönelik planlama süreçlerinin yürütüldüğü BİDR içeriğinden anlaşılmaktadır. Uygulama süreçleri, hem fiziksel ortamda hem de uzaktan eğitim olanaklarıyla yürütülmekte, ancak bu süreçlerin kontrol faaliyetleri hakkı</w:t>
      </w:r>
      <w:r>
        <w:rPr>
          <w:rFonts w:ascii="Times New Roman" w:eastAsia="Times New Roman" w:hAnsi="Times New Roman" w:cs="Times New Roman"/>
          <w:sz w:val="24"/>
          <w:szCs w:val="24"/>
        </w:rPr>
        <w:t>nda yeterli bilgiye yer verilmemektedir. Ayrıca, BİDR içeriğinde birimde yürütülen süreçlerle ilgili uygulanan örneklere de yer verilmiştir.</w:t>
      </w:r>
    </w:p>
    <w:tbl>
      <w:tblPr>
        <w:tblStyle w:val="affff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Öğrenme Ortam ve Kaynaklarına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19">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Öğrenme Ortam ve Kaynaklarına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20">
              <w:r>
                <w:rPr>
                  <w:rFonts w:ascii="Times New Roman" w:eastAsia="Times New Roman" w:hAnsi="Times New Roman" w:cs="Times New Roman"/>
                  <w:sz w:val="24"/>
                  <w:szCs w:val="24"/>
                  <w:u w:val="single"/>
                </w:rPr>
                <w:t>Uzaktan Eğitim Uygulama Merkezi</w:t>
              </w:r>
            </w:hyperlink>
          </w:p>
          <w:p w:rsidR="0047603E" w:rsidRDefault="009C3869">
            <w:pPr>
              <w:spacing w:line="276" w:lineRule="auto"/>
              <w:rPr>
                <w:rFonts w:ascii="Times New Roman" w:eastAsia="Times New Roman" w:hAnsi="Times New Roman" w:cs="Times New Roman"/>
                <w:sz w:val="24"/>
                <w:szCs w:val="24"/>
              </w:rPr>
            </w:pPr>
            <w:hyperlink r:id="rId221">
              <w:r>
                <w:rPr>
                  <w:rFonts w:ascii="Times New Roman" w:eastAsia="Times New Roman" w:hAnsi="Times New Roman" w:cs="Times New Roman"/>
                  <w:sz w:val="24"/>
                  <w:szCs w:val="24"/>
                  <w:u w:val="single"/>
                </w:rPr>
                <w:t>DPU_ Kütüphane_ ve_ Dokümantasyon_ Daire_ Başk</w:t>
              </w:r>
              <w:r>
                <w:rPr>
                  <w:rFonts w:ascii="Times New Roman" w:eastAsia="Times New Roman" w:hAnsi="Times New Roman" w:cs="Times New Roman"/>
                  <w:sz w:val="24"/>
                  <w:szCs w:val="24"/>
                  <w:u w:val="single"/>
                </w:rPr>
                <w:t>anlığı</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Öğrenme Ortam ve Kaynaklarına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w:t>
            </w:r>
            <w:hyperlink r:id="rId222">
              <w:r>
                <w:rPr>
                  <w:rFonts w:ascii="Times New Roman" w:eastAsia="Times New Roman" w:hAnsi="Times New Roman" w:cs="Times New Roman"/>
                  <w:sz w:val="24"/>
                  <w:szCs w:val="24"/>
                  <w:u w:val="single"/>
                </w:rPr>
                <w:t>memnuniyet anketi</w:t>
              </w:r>
            </w:hyperlink>
            <w:r>
              <w:rPr>
                <w:rFonts w:ascii="Times New Roman" w:eastAsia="Times New Roman" w:hAnsi="Times New Roman" w:cs="Times New Roman"/>
                <w:sz w:val="24"/>
                <w:szCs w:val="24"/>
              </w:rPr>
              <w:t xml:space="preserve">  bulunmakla beraber uygulanıp uygulanmadığı ve sonuçlar</w:t>
            </w:r>
            <w:r>
              <w:rPr>
                <w:rFonts w:ascii="Times New Roman" w:eastAsia="Times New Roman" w:hAnsi="Times New Roman" w:cs="Times New Roman"/>
                <w:sz w:val="24"/>
                <w:szCs w:val="24"/>
              </w:rPr>
              <w:t>ı hakkında bir bilgiye rastlanmamıştır.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Öğrenme Ortam ve Kaynaklarına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Öğrenme Ortam ve Kaynaklarına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23">
              <w:r>
                <w:rPr>
                  <w:rFonts w:ascii="Times New Roman" w:eastAsia="Times New Roman" w:hAnsi="Times New Roman" w:cs="Times New Roman"/>
                  <w:sz w:val="24"/>
                  <w:szCs w:val="24"/>
                  <w:u w:val="single"/>
                </w:rPr>
                <w:t xml:space="preserve"> </w:t>
              </w:r>
            </w:hyperlink>
          </w:p>
          <w:p w:rsidR="0047603E" w:rsidRDefault="009C3869">
            <w:pPr>
              <w:spacing w:line="276" w:lineRule="auto"/>
              <w:jc w:val="both"/>
              <w:rPr>
                <w:rFonts w:ascii="Times New Roman" w:eastAsia="Times New Roman" w:hAnsi="Times New Roman" w:cs="Times New Roman"/>
                <w:sz w:val="24"/>
                <w:szCs w:val="24"/>
              </w:rPr>
            </w:pPr>
            <w:hyperlink r:id="rId224">
              <w:proofErr w:type="gramStart"/>
              <w:r>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u w:val="single"/>
                </w:rPr>
                <w:t>zaktan  eğitim</w:t>
              </w:r>
              <w:proofErr w:type="gramEnd"/>
            </w:hyperlink>
            <w:r>
              <w:rPr>
                <w:rFonts w:ascii="Times New Roman" w:eastAsia="Times New Roman" w:hAnsi="Times New Roman" w:cs="Times New Roman"/>
                <w:sz w:val="24"/>
                <w:szCs w:val="24"/>
              </w:rPr>
              <w:t xml:space="preserve"> uygulaması linki</w:t>
            </w:r>
          </w:p>
          <w:p w:rsidR="0047603E" w:rsidRDefault="009C3869">
            <w:pPr>
              <w:spacing w:line="276" w:lineRule="auto"/>
              <w:jc w:val="both"/>
              <w:rPr>
                <w:rFonts w:ascii="Times New Roman" w:eastAsia="Times New Roman" w:hAnsi="Times New Roman" w:cs="Times New Roman"/>
                <w:sz w:val="24"/>
                <w:szCs w:val="24"/>
              </w:rPr>
            </w:pPr>
            <w:hyperlink r:id="rId225">
              <w:r>
                <w:rPr>
                  <w:rFonts w:ascii="Times New Roman" w:eastAsia="Times New Roman" w:hAnsi="Times New Roman" w:cs="Times New Roman"/>
                  <w:sz w:val="24"/>
                  <w:szCs w:val="24"/>
                  <w:u w:val="single"/>
                </w:rPr>
                <w:t>Engelsiz yaşam</w:t>
              </w:r>
            </w:hyperlink>
            <w:r>
              <w:rPr>
                <w:rFonts w:ascii="Times New Roman" w:eastAsia="Times New Roman" w:hAnsi="Times New Roman" w:cs="Times New Roman"/>
                <w:sz w:val="24"/>
                <w:szCs w:val="24"/>
              </w:rPr>
              <w:t xml:space="preserve"> web sayfası</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26">
              <w:r>
                <w:rPr>
                  <w:rFonts w:ascii="Times New Roman" w:eastAsia="Times New Roman" w:hAnsi="Times New Roman" w:cs="Times New Roman"/>
                  <w:sz w:val="24"/>
                  <w:szCs w:val="24"/>
                  <w:u w:val="single"/>
                </w:rPr>
                <w:t>Uzaktan Eğitim Uygulama Merkezi</w:t>
              </w:r>
            </w:hyperlink>
          </w:p>
          <w:p w:rsidR="0047603E" w:rsidRDefault="009C3869">
            <w:pPr>
              <w:spacing w:line="276" w:lineRule="auto"/>
              <w:rPr>
                <w:rFonts w:ascii="Times New Roman" w:eastAsia="Times New Roman" w:hAnsi="Times New Roman" w:cs="Times New Roman"/>
                <w:sz w:val="24"/>
                <w:szCs w:val="24"/>
              </w:rPr>
            </w:pPr>
            <w:hyperlink r:id="rId227">
              <w:r>
                <w:rPr>
                  <w:rFonts w:ascii="Times New Roman" w:eastAsia="Times New Roman" w:hAnsi="Times New Roman" w:cs="Times New Roman"/>
                  <w:sz w:val="24"/>
                  <w:szCs w:val="24"/>
                  <w:u w:val="single"/>
                </w:rPr>
                <w:t>DPU_ Kütüphane_ ve_ Dokümantasyon_ Daire_ Başkanlığı</w:t>
              </w:r>
            </w:hyperlink>
          </w:p>
          <w:p w:rsidR="0047603E" w:rsidRDefault="009C3869">
            <w:pPr>
              <w:spacing w:line="276" w:lineRule="auto"/>
              <w:jc w:val="both"/>
              <w:rPr>
                <w:rFonts w:ascii="Times New Roman" w:eastAsia="Times New Roman" w:hAnsi="Times New Roman" w:cs="Times New Roman"/>
                <w:sz w:val="24"/>
                <w:szCs w:val="24"/>
              </w:rPr>
            </w:pPr>
            <w:hyperlink r:id="rId228">
              <w:r>
                <w:rPr>
                  <w:rFonts w:ascii="Times New Roman" w:eastAsia="Times New Roman" w:hAnsi="Times New Roman" w:cs="Times New Roman"/>
                  <w:sz w:val="24"/>
                  <w:szCs w:val="24"/>
                  <w:u w:val="single"/>
                </w:rPr>
                <w:t>Engelsiz yaşam</w:t>
              </w:r>
            </w:hyperlink>
            <w:r>
              <w:rPr>
                <w:rFonts w:ascii="Times New Roman" w:eastAsia="Times New Roman" w:hAnsi="Times New Roman" w:cs="Times New Roman"/>
                <w:sz w:val="24"/>
                <w:szCs w:val="24"/>
              </w:rPr>
              <w:t xml:space="preserve"> web sayfası</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Öğrenme Ortam ve Kaynakları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w:t>
            </w:r>
            <w:r>
              <w:rPr>
                <w:rFonts w:ascii="Times New Roman" w:eastAsia="Times New Roman" w:hAnsi="Times New Roman" w:cs="Times New Roman"/>
                <w:sz w:val="24"/>
                <w:szCs w:val="24"/>
              </w:rPr>
              <w:t>renme Ortam ve Kaynaklarına yönelik daha detaylı örneklendirilebilirdi.</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3</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B.3.2. Akademik Destek Hizmetleri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Öğrencinin akademik gelişimini takip eden, yön gösteren, akademik sorunlarına ve kariyer planlamasına destek olan bir danışmanı bulunduğu BİDR içeriğinden anlaşılmaktadır. </w:t>
      </w:r>
      <w:r>
        <w:rPr>
          <w:rFonts w:ascii="Times New Roman" w:eastAsia="Times New Roman" w:hAnsi="Times New Roman" w:cs="Times New Roman"/>
          <w:color w:val="262626"/>
          <w:sz w:val="24"/>
          <w:szCs w:val="24"/>
          <w:highlight w:val="white"/>
        </w:rPr>
        <w:t>Yüksek Okulda yeni başlayan 1. sınıf öğrencilerine, her bölüm tarafından öğretim e</w:t>
      </w:r>
      <w:r>
        <w:rPr>
          <w:rFonts w:ascii="Times New Roman" w:eastAsia="Times New Roman" w:hAnsi="Times New Roman" w:cs="Times New Roman"/>
          <w:color w:val="262626"/>
          <w:sz w:val="24"/>
          <w:szCs w:val="24"/>
          <w:highlight w:val="white"/>
        </w:rPr>
        <w:t xml:space="preserve">lemanları aracılığıyla </w:t>
      </w:r>
      <w:proofErr w:type="gramStart"/>
      <w:r>
        <w:rPr>
          <w:rFonts w:ascii="Times New Roman" w:eastAsia="Times New Roman" w:hAnsi="Times New Roman" w:cs="Times New Roman"/>
          <w:color w:val="262626"/>
          <w:sz w:val="24"/>
          <w:szCs w:val="24"/>
          <w:highlight w:val="white"/>
        </w:rPr>
        <w:t>oryantasyon</w:t>
      </w:r>
      <w:proofErr w:type="gramEnd"/>
      <w:r>
        <w:rPr>
          <w:rFonts w:ascii="Times New Roman" w:eastAsia="Times New Roman" w:hAnsi="Times New Roman" w:cs="Times New Roman"/>
          <w:color w:val="262626"/>
          <w:sz w:val="24"/>
          <w:szCs w:val="24"/>
          <w:highlight w:val="white"/>
        </w:rPr>
        <w:t xml:space="preserve"> eğitimi verildiği; bu eğitimde programın amaçları, dersler, mezuniyet unvanları, organizasyon şeması ve diğer önemli bilgiler paylaşıldığı görülmektedir. Ancak BİDR içerisinde gösterilen kanıtlara öğrenci el kitabı ve ada</w:t>
      </w:r>
      <w:r>
        <w:rPr>
          <w:rFonts w:ascii="Times New Roman" w:eastAsia="Times New Roman" w:hAnsi="Times New Roman" w:cs="Times New Roman"/>
          <w:color w:val="262626"/>
          <w:sz w:val="24"/>
          <w:szCs w:val="24"/>
          <w:highlight w:val="white"/>
        </w:rPr>
        <w:t>y öğrenci linki eklenmemiştir. Ayrıca</w:t>
      </w:r>
      <w:r>
        <w:rPr>
          <w:rFonts w:ascii="Times New Roman" w:eastAsia="Times New Roman" w:hAnsi="Times New Roman" w:cs="Times New Roman"/>
          <w:sz w:val="24"/>
          <w:szCs w:val="24"/>
        </w:rPr>
        <w:t xml:space="preserve"> önlem alma faaliyetlerine dair herhangi bir kanıta rastlanmamıştır.</w:t>
      </w:r>
    </w:p>
    <w:tbl>
      <w:tblPr>
        <w:tblStyle w:val="affff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Akademik Destek Hizmetlerine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29">
              <w:r>
                <w:rPr>
                  <w:rFonts w:ascii="Times New Roman" w:eastAsia="Times New Roman" w:hAnsi="Times New Roman" w:cs="Times New Roman"/>
                  <w:sz w:val="24"/>
                  <w:szCs w:val="24"/>
                  <w:u w:val="single"/>
                </w:rPr>
                <w:t>Dumlupınar MYO Akademik Danışmanlık Listesi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Akademik Destek Hizmetlerine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0">
              <w:r>
                <w:rPr>
                  <w:rFonts w:ascii="Times New Roman" w:eastAsia="Times New Roman" w:hAnsi="Times New Roman" w:cs="Times New Roman"/>
                  <w:sz w:val="24"/>
                  <w:szCs w:val="24"/>
                  <w:u w:val="single"/>
                </w:rPr>
                <w:t>Dumlupınar MYO Oryantasyon Eğitimi</w:t>
              </w:r>
            </w:hyperlink>
          </w:p>
          <w:p w:rsidR="0047603E" w:rsidRDefault="009C3869">
            <w:pPr>
              <w:spacing w:line="276" w:lineRule="auto"/>
              <w:jc w:val="both"/>
              <w:rPr>
                <w:rFonts w:ascii="Times New Roman" w:eastAsia="Times New Roman" w:hAnsi="Times New Roman" w:cs="Times New Roman"/>
                <w:sz w:val="24"/>
                <w:szCs w:val="24"/>
              </w:rPr>
            </w:pPr>
            <w:hyperlink r:id="rId231">
              <w:r>
                <w:rPr>
                  <w:rFonts w:ascii="Times New Roman" w:eastAsia="Times New Roman" w:hAnsi="Times New Roman" w:cs="Times New Roman"/>
                  <w:sz w:val="24"/>
                  <w:szCs w:val="24"/>
                  <w:u w:val="single"/>
                </w:rPr>
                <w:t>Öğrenci El Kitabı</w:t>
              </w:r>
            </w:hyperlink>
          </w:p>
          <w:p w:rsidR="0047603E" w:rsidRDefault="009C3869">
            <w:pPr>
              <w:spacing w:line="276" w:lineRule="auto"/>
              <w:jc w:val="both"/>
              <w:rPr>
                <w:rFonts w:ascii="Times New Roman" w:eastAsia="Times New Roman" w:hAnsi="Times New Roman" w:cs="Times New Roman"/>
                <w:sz w:val="24"/>
                <w:szCs w:val="24"/>
              </w:rPr>
            </w:pPr>
            <w:hyperlink r:id="rId232">
              <w:r>
                <w:rPr>
                  <w:rFonts w:ascii="Times New Roman" w:eastAsia="Times New Roman" w:hAnsi="Times New Roman" w:cs="Times New Roman"/>
                  <w:sz w:val="24"/>
                  <w:szCs w:val="24"/>
                  <w:u w:val="single"/>
                </w:rPr>
                <w:t>Aday Öğrenci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Akademik Destek Hizmetlerine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p w:rsidR="0047603E" w:rsidRDefault="0047603E">
            <w:pPr>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Akademik Destek Hizmetlerine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w:t>
            </w:r>
            <w:r>
              <w:rPr>
                <w:rFonts w:ascii="Times New Roman" w:eastAsia="Times New Roman" w:hAnsi="Times New Roman" w:cs="Times New Roman"/>
                <w:b/>
                <w:sz w:val="24"/>
                <w:szCs w:val="24"/>
              </w:rPr>
              <w:t xml:space="preserve">r </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Akademik Destek Hizmetlerine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3">
              <w:r>
                <w:rPr>
                  <w:rFonts w:ascii="Times New Roman" w:eastAsia="Times New Roman" w:hAnsi="Times New Roman" w:cs="Times New Roman"/>
                  <w:sz w:val="24"/>
                  <w:szCs w:val="24"/>
                  <w:u w:val="single"/>
                </w:rPr>
                <w:t>Dumlupınar MYO Oryantasyon Eğitimi</w:t>
              </w:r>
            </w:hyperlink>
          </w:p>
          <w:p w:rsidR="0047603E" w:rsidRDefault="0047603E">
            <w:pPr>
              <w:spacing w:line="276" w:lineRule="auto"/>
              <w:jc w:val="both"/>
              <w:rPr>
                <w:rFonts w:ascii="Times New Roman" w:eastAsia="Times New Roman" w:hAnsi="Times New Roman" w:cs="Times New Roman"/>
                <w:sz w:val="24"/>
                <w:szCs w:val="24"/>
              </w:rPr>
            </w:pP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4">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Akademik Destek Hizmetl</w:t>
            </w:r>
            <w:r>
              <w:rPr>
                <w:rFonts w:ascii="Times New Roman" w:eastAsia="Times New Roman" w:hAnsi="Times New Roman" w:cs="Times New Roman"/>
                <w:sz w:val="24"/>
                <w:szCs w:val="24"/>
              </w:rPr>
              <w:t>eri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5">
              <w:r>
                <w:rPr>
                  <w:rFonts w:ascii="Times New Roman" w:eastAsia="Times New Roman" w:hAnsi="Times New Roman" w:cs="Times New Roman"/>
                  <w:sz w:val="24"/>
                  <w:szCs w:val="24"/>
                  <w:u w:val="single"/>
                </w:rPr>
                <w:t xml:space="preserve">Akademik Personel </w:t>
              </w:r>
            </w:hyperlink>
            <w:r>
              <w:rPr>
                <w:rFonts w:ascii="Times New Roman" w:eastAsia="Times New Roman" w:hAnsi="Times New Roman" w:cs="Times New Roman"/>
                <w:sz w:val="24"/>
                <w:szCs w:val="24"/>
              </w:rPr>
              <w:t>Profili</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B.3.3. Tesis ve Altyapılar</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Tesis ve Altyapılara yönelik planlama yapıldığı dair bilgiye BİDR içeriğinde rastlanmamıştır. BİDR de kanıt olarak gösterilen link altında tesis ve altyapıya ilişkin yeterli bilgiye erişilememektedir. Aynı şekilde kontrol ve </w:t>
      </w:r>
      <w:r>
        <w:rPr>
          <w:rFonts w:ascii="Times New Roman" w:eastAsia="Times New Roman" w:hAnsi="Times New Roman" w:cs="Times New Roman"/>
          <w:sz w:val="24"/>
          <w:szCs w:val="24"/>
        </w:rPr>
        <w:t>önlem alma faaliyetleriyle ilgili bilgiye de rastlanmamıştır.</w:t>
      </w:r>
    </w:p>
    <w:tbl>
      <w:tblPr>
        <w:tblStyle w:val="affff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Tesis ve Altyapılara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Tesis ve Altyapılara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6">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Tesis ve Altyapılara yönelik kontrol faaliyet</w:t>
            </w:r>
            <w:r>
              <w:rPr>
                <w:rFonts w:ascii="Times New Roman" w:eastAsia="Times New Roman" w:hAnsi="Times New Roman" w:cs="Times New Roman"/>
                <w:sz w:val="24"/>
                <w:szCs w:val="24"/>
              </w:rPr>
              <w: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Tesis ve Altyapılara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Tesis ve Altyapılara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Tesis ve Altyapılar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7">
              <w:r>
                <w:rPr>
                  <w:rFonts w:ascii="Times New Roman" w:eastAsia="Times New Roman" w:hAnsi="Times New Roman" w:cs="Times New Roman"/>
                  <w:color w:val="1155CC"/>
                  <w:sz w:val="24"/>
                  <w:szCs w:val="24"/>
                  <w:u w:val="single"/>
                </w:rPr>
                <w:t>BİDR</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:1</w:t>
            </w:r>
          </w:p>
        </w:tc>
      </w:tr>
    </w:tbl>
    <w:p w:rsidR="0047603E" w:rsidRDefault="0047603E">
      <w:pPr>
        <w:spacing w:after="0" w:line="276" w:lineRule="auto"/>
        <w:jc w:val="both"/>
        <w:rPr>
          <w:rFonts w:ascii="Times New Roman" w:eastAsia="Times New Roman" w:hAnsi="Times New Roman" w:cs="Times New Roman"/>
          <w:b/>
          <w:i/>
          <w:color w:val="FF0000"/>
          <w:sz w:val="24"/>
          <w:szCs w:val="24"/>
        </w:rPr>
      </w:pPr>
      <w:bookmarkStart w:id="21" w:name="_heading=h.pc29sbm1u9r0" w:colFirst="0" w:colLast="0"/>
      <w:bookmarkEnd w:id="21"/>
    </w:p>
    <w:p w:rsidR="0047603E" w:rsidRDefault="009C3869">
      <w:pPr>
        <w:spacing w:after="0" w:line="276" w:lineRule="auto"/>
        <w:jc w:val="both"/>
        <w:rPr>
          <w:rFonts w:ascii="Times New Roman" w:eastAsia="Times New Roman" w:hAnsi="Times New Roman" w:cs="Times New Roman"/>
          <w:b/>
          <w:i/>
          <w:sz w:val="24"/>
          <w:szCs w:val="24"/>
        </w:rPr>
      </w:pPr>
      <w:bookmarkStart w:id="22" w:name="_heading=h.tkypjfja8ott" w:colFirst="0" w:colLast="0"/>
      <w:bookmarkEnd w:id="22"/>
      <w:r>
        <w:rPr>
          <w:rFonts w:ascii="Times New Roman" w:eastAsia="Times New Roman" w:hAnsi="Times New Roman" w:cs="Times New Roman"/>
          <w:b/>
          <w:i/>
          <w:sz w:val="24"/>
          <w:szCs w:val="24"/>
        </w:rPr>
        <w:t>B.3.4. Dezavantajlı Gruplar</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Birimde Dezavantajlı Gruplara yönelik planlama yapıldığı BİDR içeriğinden anlaşılmaktadır. Ancak birimde Dezavantajlı Gruplara yönelik yeterli tesis ve alt yapı olduğu konusunda bir bilgiye rastlanmamıştır. Sadece görme engelli öğrenciler için yapılan uy</w:t>
      </w:r>
      <w:r>
        <w:rPr>
          <w:rFonts w:ascii="Times New Roman" w:eastAsia="Times New Roman" w:hAnsi="Times New Roman" w:cs="Times New Roman"/>
          <w:sz w:val="24"/>
          <w:szCs w:val="24"/>
        </w:rPr>
        <w:t>gulamalardan bahsedilmiş diğer dezavantajlı gruplar için herhangi bir uygulamadan bahsedilmemiştir. Birimde Dezavantajlı Gruplara yönelik kontrol ve önlem alma faaliyeti ile ilgili bilgiye ulaşılamamıştır.</w:t>
      </w:r>
    </w:p>
    <w:tbl>
      <w:tblPr>
        <w:tblStyle w:val="affff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Dezavantajlı Gruplara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38">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Dezavantajlı Gruplara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39">
              <w:r>
                <w:rPr>
                  <w:rFonts w:ascii="Times New Roman" w:eastAsia="Times New Roman" w:hAnsi="Times New Roman" w:cs="Times New Roman"/>
                  <w:sz w:val="24"/>
                  <w:szCs w:val="24"/>
                  <w:u w:val="single"/>
                </w:rPr>
                <w:t>Engelsiz Öğrenci Birimi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Dezavantajlı Gruplara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Deza</w:t>
            </w:r>
            <w:r>
              <w:rPr>
                <w:rFonts w:ascii="Times New Roman" w:eastAsia="Times New Roman" w:hAnsi="Times New Roman" w:cs="Times New Roman"/>
                <w:sz w:val="24"/>
                <w:szCs w:val="24"/>
              </w:rPr>
              <w:t>vantajlı Gruplara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Dezavantajlı Gruplara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40">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Dezavantajlı Gruplara ile ilgili yapılan çalışmalar anlatılmış ancak örneklere yet</w:t>
            </w:r>
            <w:r>
              <w:rPr>
                <w:rFonts w:ascii="Times New Roman" w:eastAsia="Times New Roman" w:hAnsi="Times New Roman" w:cs="Times New Roman"/>
                <w:sz w:val="24"/>
                <w:szCs w:val="24"/>
              </w:rPr>
              <w:t>eri kadar yer verilmemiştir.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Dezavantajlı Gruplar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Tesis ve alt yapı </w:t>
            </w:r>
            <w:proofErr w:type="gramStart"/>
            <w:r>
              <w:rPr>
                <w:rFonts w:ascii="Times New Roman" w:eastAsia="Times New Roman" w:hAnsi="Times New Roman" w:cs="Times New Roman"/>
                <w:sz w:val="24"/>
                <w:szCs w:val="24"/>
              </w:rPr>
              <w:t>imkanları</w:t>
            </w:r>
            <w:proofErr w:type="gramEnd"/>
            <w:r>
              <w:rPr>
                <w:rFonts w:ascii="Times New Roman" w:eastAsia="Times New Roman" w:hAnsi="Times New Roman" w:cs="Times New Roman"/>
                <w:sz w:val="24"/>
                <w:szCs w:val="24"/>
              </w:rPr>
              <w:t xml:space="preserve"> belirtilmemiştir.</w:t>
            </w:r>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sz w:val="24"/>
          <w:szCs w:val="24"/>
        </w:rPr>
      </w:pP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B.3.5. Sosyal, Kültürel, Sportif Faaliyetler</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Birimde Sosyal, Kültürel, Sportif Faaliyetlere yönelik bir planlamaya rastlanmamıştır fakat çeşitli uygulama faaliyetleri bulunmaktadır. BİDR içeriği incelendiğinde kanıtların yeterince gö</w:t>
      </w:r>
      <w:r>
        <w:rPr>
          <w:rFonts w:ascii="Times New Roman" w:eastAsia="Times New Roman" w:hAnsi="Times New Roman" w:cs="Times New Roman"/>
          <w:sz w:val="24"/>
          <w:szCs w:val="24"/>
        </w:rPr>
        <w:t>sterilmediği görülmektedir. Birimde sosyal, kültürel, sportif faaliyetlere yönelik kontrol ve önlem alma faaliyetlerine rastlanmamıştır.</w:t>
      </w:r>
    </w:p>
    <w:tbl>
      <w:tblPr>
        <w:tblStyle w:val="affff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Sosyal, Kültürel, Sportif Faaliyetlere yönelik planlama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Sosyal, Kültürel, Sportif Faaliyetlere yönelik uygulama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41">
              <w:r>
                <w:rPr>
                  <w:rFonts w:ascii="Times New Roman" w:eastAsia="Times New Roman" w:hAnsi="Times New Roman" w:cs="Times New Roman"/>
                  <w:sz w:val="24"/>
                  <w:szCs w:val="24"/>
                  <w:u w:val="single"/>
                </w:rPr>
                <w:t>Etkinlikler</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Sosyal, Kültürel, Sportif Faaliyetlere yönelik kontrol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Sosyal, Kültürel, Sportif Faaliyetlere yönelik önlem alma faaliyeti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Sosyal, Kültürel, Sportif Faaliyetlere örnek gösterilebilir uygulamalar bulunuyor mu?</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42">
              <w:r>
                <w:rPr>
                  <w:rFonts w:ascii="Times New Roman" w:eastAsia="Times New Roman" w:hAnsi="Times New Roman" w:cs="Times New Roman"/>
                  <w:sz w:val="24"/>
                  <w:szCs w:val="24"/>
                  <w:u w:val="single"/>
                </w:rPr>
                <w:t>Etkinlikler</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43">
              <w:r>
                <w:rPr>
                  <w:rFonts w:ascii="Times New Roman" w:eastAsia="Times New Roman" w:hAnsi="Times New Roman" w:cs="Times New Roman"/>
                  <w:sz w:val="24"/>
                  <w:szCs w:val="24"/>
                  <w:u w:val="single"/>
                </w:rPr>
                <w:t>Etkinlikler</w:t>
              </w:r>
            </w:hyperlink>
          </w:p>
        </w:tc>
      </w:tr>
      <w:tr w:rsidR="0047603E">
        <w:tc>
          <w:tcPr>
            <w:tcW w:w="325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Sosyal, Kültürel, Sportif Faaliyetler alt ölçütüne uygun mudur?</w:t>
            </w:r>
          </w:p>
        </w:tc>
        <w:tc>
          <w:tcPr>
            <w:tcW w:w="155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44">
              <w:r>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u w:val="single"/>
                </w:rPr>
                <w:t>tkinlikler</w:t>
              </w:r>
            </w:hyperlink>
          </w:p>
        </w:tc>
      </w:tr>
      <w:tr w:rsidR="0047603E">
        <w:tc>
          <w:tcPr>
            <w:tcW w:w="3256"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B.4. ÖĞRETİM KADROSU</w:t>
      </w:r>
    </w:p>
    <w:p w:rsidR="0047603E" w:rsidRDefault="0047603E">
      <w:pPr>
        <w:spacing w:after="0" w:line="276" w:lineRule="auto"/>
        <w:jc w:val="both"/>
        <w:rPr>
          <w:rFonts w:ascii="Times New Roman" w:eastAsia="Times New Roman" w:hAnsi="Times New Roman" w:cs="Times New Roman"/>
          <w:b/>
          <w:sz w:val="24"/>
          <w:szCs w:val="24"/>
        </w:rPr>
      </w:pPr>
    </w:p>
    <w:p w:rsidR="0047603E" w:rsidRDefault="009C3869">
      <w:pPr>
        <w:spacing w:after="0" w:line="276" w:lineRule="auto"/>
        <w:jc w:val="both"/>
        <w:rPr>
          <w:rFonts w:ascii="Times New Roman" w:eastAsia="Times New Roman" w:hAnsi="Times New Roman" w:cs="Times New Roman"/>
          <w:b/>
          <w:i/>
          <w:sz w:val="24"/>
          <w:szCs w:val="24"/>
        </w:rPr>
      </w:pPr>
      <w:bookmarkStart w:id="23" w:name="_heading=h.rjgtryh63oko" w:colFirst="0" w:colLast="0"/>
      <w:bookmarkEnd w:id="23"/>
      <w:r>
        <w:rPr>
          <w:rFonts w:ascii="Times New Roman" w:eastAsia="Times New Roman" w:hAnsi="Times New Roman" w:cs="Times New Roman"/>
          <w:b/>
          <w:i/>
          <w:sz w:val="24"/>
          <w:szCs w:val="24"/>
        </w:rPr>
        <w:t>B.4.1. Atama, Yükseltme ve Görevlendirme Kriterleri</w:t>
      </w:r>
    </w:p>
    <w:p w:rsidR="0047603E" w:rsidRDefault="009C3869">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öğretim üyeliği ve öğretim üyeliği harici kadrolara öğretim elemanı seçimi, davet edilmesi ve görevlendirilmesi usullerinin ilgili mevzuata uygun şekilde yürütüldüğü belirtilmiş ve mevzuat kanıt olarak sunulmuştur. A</w:t>
      </w:r>
      <w:r>
        <w:rPr>
          <w:rFonts w:ascii="Times New Roman" w:eastAsia="Times New Roman" w:hAnsi="Times New Roman" w:cs="Times New Roman"/>
          <w:sz w:val="24"/>
          <w:szCs w:val="24"/>
        </w:rPr>
        <w:t>ncak kontrol ve önlem alma faaliyetlerine ilişkin kanıtlar sunulmamıştır.</w:t>
      </w:r>
    </w:p>
    <w:tbl>
      <w:tblPr>
        <w:tblStyle w:val="afffff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bookmarkStart w:id="24" w:name="_heading=h.f0vpboz4dnmi" w:colFirst="0" w:colLast="0"/>
            <w:bookmarkEnd w:id="24"/>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Atama, Yükseltme ve Görevlendirme Kriterlerine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jc w:val="both"/>
              <w:rPr>
                <w:rFonts w:ascii="Times New Roman" w:eastAsia="Times New Roman" w:hAnsi="Times New Roman" w:cs="Times New Roman"/>
                <w:sz w:val="24"/>
                <w:szCs w:val="24"/>
                <w:u w:val="single"/>
              </w:rPr>
            </w:pPr>
            <w:hyperlink r:id="rId245">
              <w:r>
                <w:rPr>
                  <w:rFonts w:ascii="Times New Roman" w:eastAsia="Times New Roman" w:hAnsi="Times New Roman" w:cs="Times New Roman"/>
                  <w:sz w:val="24"/>
                  <w:szCs w:val="24"/>
                  <w:u w:val="single"/>
                </w:rPr>
                <w:t>Öğretim Üyeliğine Yükseltilme ve Atanma</w:t>
              </w:r>
            </w:hyperlink>
          </w:p>
          <w:p w:rsidR="0047603E" w:rsidRDefault="0047603E">
            <w:pPr>
              <w:spacing w:line="276" w:lineRule="auto"/>
              <w:jc w:val="both"/>
              <w:rPr>
                <w:rFonts w:ascii="Times New Roman" w:eastAsia="Times New Roman" w:hAnsi="Times New Roman" w:cs="Times New Roman"/>
                <w:sz w:val="24"/>
                <w:szCs w:val="24"/>
                <w:u w:val="single"/>
              </w:rPr>
            </w:pP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Atama, Yükseltme ve Görevlendirme Kriterlerine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BİDR ilgili bölü</w:t>
            </w:r>
            <w:r>
              <w:rPr>
                <w:rFonts w:ascii="Times New Roman" w:eastAsia="Times New Roman" w:hAnsi="Times New Roman" w:cs="Times New Roman"/>
                <w:sz w:val="24"/>
                <w:szCs w:val="24"/>
              </w:rPr>
              <w:t>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Atama, Yükseltme ve Görevlendirme Kriterlerine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Atama, Yükseltme ve Görevlendirme Kriterlerine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Atama, Yükseltme ve Görevlendirme Kriterlerine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46">
              <w:r>
                <w:rPr>
                  <w:rFonts w:ascii="Times New Roman" w:eastAsia="Times New Roman" w:hAnsi="Times New Roman" w:cs="Times New Roman"/>
                  <w:sz w:val="24"/>
                  <w:szCs w:val="24"/>
                  <w:u w:val="single"/>
                </w:rPr>
                <w:t>Öğretim Üyeliğine Yükseltilme ve Atanma</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Atama, Yükseltme ve Görevlendirme Kriterleri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jc w:val="both"/>
              <w:rPr>
                <w:rFonts w:ascii="Times New Roman" w:eastAsia="Times New Roman" w:hAnsi="Times New Roman" w:cs="Times New Roman"/>
                <w:sz w:val="24"/>
                <w:szCs w:val="24"/>
              </w:rPr>
            </w:pPr>
            <w:hyperlink r:id="rId247">
              <w:r>
                <w:rPr>
                  <w:rFonts w:ascii="Times New Roman" w:eastAsia="Times New Roman" w:hAnsi="Times New Roman" w:cs="Times New Roman"/>
                  <w:sz w:val="24"/>
                  <w:szCs w:val="24"/>
                  <w:u w:val="single"/>
                </w:rPr>
                <w:t>Öğretim Üyeliğine Yükseltilme ve Atanma</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B.4.2. Öğretim Yetkinlikleri ve Gelişimi </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öğretim yetkinlikleri ve gelişimi ile ilgili bölümde lisansüstü eğitimin teşvik edildiği ve CBİKO Uzaktan Eğitim Kapısı platformunun gelişim için kanıt gösterildiği görülmektedir. Öğretim yetkinlikleri ve gelişiminin u</w:t>
      </w:r>
      <w:r>
        <w:rPr>
          <w:rFonts w:ascii="Times New Roman" w:eastAsia="Times New Roman" w:hAnsi="Times New Roman" w:cs="Times New Roman"/>
          <w:sz w:val="24"/>
          <w:szCs w:val="24"/>
        </w:rPr>
        <w:t>ygulama, kontrol ve önlem alma süreçlerine dair yeterli kanıt bulunmamaktadır.</w:t>
      </w:r>
    </w:p>
    <w:tbl>
      <w:tblPr>
        <w:tblStyle w:val="afffff8"/>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bookmarkStart w:id="25" w:name="_heading=h.pr50kqg87if" w:colFirst="0" w:colLast="0"/>
            <w:bookmarkEnd w:id="25"/>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Yetkinlikleri ve Gelişimine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Yetkinlikleri ve Gelişimine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elemanlarının lisansüstü eğitimlerini sürdürmelerine olanak tanındığı BİDR ilgili bölümden anlaşılmaktadır.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Yetkinlikleri ve Gelişimi</w:t>
            </w:r>
            <w:r>
              <w:rPr>
                <w:rFonts w:ascii="Times New Roman" w:eastAsia="Times New Roman" w:hAnsi="Times New Roman" w:cs="Times New Roman"/>
                <w:sz w:val="24"/>
                <w:szCs w:val="24"/>
              </w:rPr>
              <w:t>ne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Yetkinlikleri ve Gelişimine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Yetkinlikleri ve Gelişimine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BİDR ilgili bölümde öğretim yetkinliklerinin gelişimine yönelik uygulamalarının bulunduğu ifade edilmiş ve Cumhurbaşkanlığı Uzaktan Eğitim Kapısı platformu ka</w:t>
            </w:r>
            <w:r>
              <w:rPr>
                <w:rFonts w:ascii="Times New Roman" w:eastAsia="Times New Roman" w:hAnsi="Times New Roman" w:cs="Times New Roman"/>
                <w:sz w:val="24"/>
                <w:szCs w:val="24"/>
              </w:rPr>
              <w:t>nıt gösterilmiştir.</w:t>
            </w:r>
          </w:p>
          <w:p w:rsidR="0047603E" w:rsidRDefault="009C3869">
            <w:pPr>
              <w:spacing w:line="276" w:lineRule="auto"/>
              <w:rPr>
                <w:rFonts w:ascii="Times New Roman" w:eastAsia="Times New Roman" w:hAnsi="Times New Roman" w:cs="Times New Roman"/>
                <w:sz w:val="24"/>
                <w:szCs w:val="24"/>
              </w:rPr>
            </w:pPr>
            <w:hyperlink r:id="rId248">
              <w:r>
                <w:rPr>
                  <w:rFonts w:ascii="Times New Roman" w:eastAsia="Times New Roman" w:hAnsi="Times New Roman" w:cs="Times New Roman"/>
                  <w:sz w:val="24"/>
                  <w:szCs w:val="24"/>
                  <w:u w:val="single"/>
                </w:rPr>
                <w:t>Uzaktan Eğitim Kapısı</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49">
              <w:r>
                <w:rPr>
                  <w:rFonts w:ascii="Times New Roman" w:eastAsia="Times New Roman" w:hAnsi="Times New Roman" w:cs="Times New Roman"/>
                  <w:sz w:val="24"/>
                  <w:szCs w:val="24"/>
                  <w:u w:val="single"/>
                </w:rPr>
                <w:t>Uzaktan Eğitim Kapısı</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Öğretim Yetkinlikleri ve Gelişimi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hyperlink r:id="rId250">
              <w:r>
                <w:rPr>
                  <w:rFonts w:ascii="Times New Roman" w:eastAsia="Times New Roman" w:hAnsi="Times New Roman" w:cs="Times New Roman"/>
                  <w:sz w:val="24"/>
                  <w:szCs w:val="24"/>
                  <w:u w:val="single"/>
                </w:rPr>
                <w:t>Uzaktan Eğitim Kapısı</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 2</w:t>
            </w:r>
          </w:p>
        </w:tc>
      </w:tr>
    </w:tbl>
    <w:p w:rsidR="0047603E" w:rsidRDefault="0047603E">
      <w:pPr>
        <w:spacing w:after="0" w:line="276" w:lineRule="auto"/>
        <w:jc w:val="both"/>
        <w:rPr>
          <w:rFonts w:ascii="Times New Roman" w:eastAsia="Times New Roman" w:hAnsi="Times New Roman" w:cs="Times New Roman"/>
          <w:b/>
          <w:i/>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B.4.3. Eğitim Faaliyetlerine Yönelik Teşvik ve Ödüllendirme</w:t>
      </w:r>
    </w:p>
    <w:p w:rsidR="0047603E" w:rsidRDefault="009C3869">
      <w:pPr>
        <w:spacing w:line="240" w:lineRule="auto"/>
        <w:jc w:val="both"/>
        <w:rPr>
          <w:rFonts w:ascii="Times New Roman" w:eastAsia="Times New Roman" w:hAnsi="Times New Roman" w:cs="Times New Roman"/>
          <w:b/>
          <w:i/>
          <w:color w:val="FF0000"/>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Dumlupınar Meslek Yüksekokulu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teşvik ve ödüllendirme faaliyetlerini üniversitenin genelinde uygulandığı şekilde ve mevzuata uygun şekilde her yıl düzenli gerçekleşti</w:t>
      </w:r>
      <w:r>
        <w:rPr>
          <w:rFonts w:ascii="Times New Roman" w:eastAsia="Times New Roman" w:hAnsi="Times New Roman" w:cs="Times New Roman"/>
          <w:sz w:val="24"/>
          <w:szCs w:val="24"/>
        </w:rPr>
        <w:t>rildiği, ayrıca akademik personele teşekkür belgesi verildiği ifade edilmektedir. Ancak yeterli kanıt sunulmamıştır.</w:t>
      </w:r>
    </w:p>
    <w:tbl>
      <w:tblPr>
        <w:tblStyle w:val="affff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559"/>
        <w:gridCol w:w="4819"/>
      </w:tblGrid>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4819"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Faaliyetlerine Yönelik Teşvik ve Ödüllendirmeye yönelik planlama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jc w:val="both"/>
              <w:rPr>
                <w:rFonts w:ascii="Times New Roman" w:eastAsia="Times New Roman" w:hAnsi="Times New Roman" w:cs="Times New Roman"/>
                <w:sz w:val="24"/>
                <w:szCs w:val="24"/>
              </w:rPr>
            </w:pPr>
            <w:hyperlink r:id="rId251">
              <w:r>
                <w:rPr>
                  <w:rFonts w:ascii="Times New Roman" w:eastAsia="Times New Roman" w:hAnsi="Times New Roman" w:cs="Times New Roman"/>
                  <w:sz w:val="24"/>
                  <w:szCs w:val="24"/>
                  <w:u w:val="single"/>
                </w:rPr>
                <w:t>Akademik Teşvik Yönetmeliği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Faaliyetlerine Y</w:t>
            </w:r>
            <w:r>
              <w:rPr>
                <w:rFonts w:ascii="Times New Roman" w:eastAsia="Times New Roman" w:hAnsi="Times New Roman" w:cs="Times New Roman"/>
                <w:sz w:val="24"/>
                <w:szCs w:val="24"/>
              </w:rPr>
              <w:t>önelik Teşvik ve Ödüllendirmeye yönelik uygulama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9" w:type="dxa"/>
          </w:tcPr>
          <w:p w:rsidR="0047603E" w:rsidRDefault="009C386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elemanlarına teşekkür belgesi verildiği ifade edilmektedir.</w:t>
            </w:r>
          </w:p>
          <w:p w:rsidR="0047603E" w:rsidRDefault="009C3869">
            <w:pPr>
              <w:spacing w:line="276" w:lineRule="auto"/>
              <w:rPr>
                <w:rFonts w:ascii="Times New Roman" w:eastAsia="Times New Roman" w:hAnsi="Times New Roman" w:cs="Times New Roman"/>
                <w:sz w:val="24"/>
                <w:szCs w:val="24"/>
              </w:rPr>
            </w:pPr>
            <w:hyperlink r:id="rId252">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 xml:space="preserve"> İlgili bölüm</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Faaliyetlerine Yönelik Teşvik ve Ödüllendirmeye yönelik kontrol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w:t>
            </w:r>
            <w:r>
              <w:rPr>
                <w:rFonts w:ascii="Times New Roman" w:eastAsia="Times New Roman" w:hAnsi="Times New Roman" w:cs="Times New Roman"/>
                <w:sz w:val="24"/>
                <w:szCs w:val="24"/>
              </w:rPr>
              <w:t>ğitim Faaliyetlerine Yönelik Teşvik ve Ödüllendirmeye yönelik önlem alma faaliyeti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Eğitim Faaliyetlerine Yönelik Teşvik ve Ödüllendirmeye örnek gösterilebilir uygulamalar bulunuyor mu?</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jc w:val="both"/>
              <w:rPr>
                <w:rFonts w:ascii="Times New Roman" w:eastAsia="Times New Roman" w:hAnsi="Times New Roman" w:cs="Times New Roman"/>
                <w:sz w:val="24"/>
                <w:szCs w:val="24"/>
              </w:rPr>
            </w:pPr>
            <w:hyperlink r:id="rId253">
              <w:r>
                <w:rPr>
                  <w:rFonts w:ascii="Times New Roman" w:eastAsia="Times New Roman" w:hAnsi="Times New Roman" w:cs="Times New Roman"/>
                  <w:sz w:val="24"/>
                  <w:szCs w:val="24"/>
                  <w:u w:val="single"/>
                </w:rPr>
                <w:t>Akademik Teşvik Yönetmeliği</w:t>
              </w:r>
            </w:hyperlink>
          </w:p>
        </w:tc>
      </w:tr>
      <w:tr w:rsidR="0047603E">
        <w:tc>
          <w:tcPr>
            <w:tcW w:w="3256"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Eğitim Faaliyetlerine Yönelik Teşvik ve Ödüllendirme alt ölçütüne uygun mudur?</w:t>
            </w:r>
          </w:p>
        </w:tc>
        <w:tc>
          <w:tcPr>
            <w:tcW w:w="1559"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819" w:type="dxa"/>
          </w:tcPr>
          <w:p w:rsidR="0047603E" w:rsidRDefault="009C3869">
            <w:pPr>
              <w:jc w:val="both"/>
              <w:rPr>
                <w:rFonts w:ascii="Times New Roman" w:eastAsia="Times New Roman" w:hAnsi="Times New Roman" w:cs="Times New Roman"/>
                <w:sz w:val="24"/>
                <w:szCs w:val="24"/>
              </w:rPr>
            </w:pPr>
            <w:hyperlink r:id="rId254">
              <w:r>
                <w:rPr>
                  <w:rFonts w:ascii="Times New Roman" w:eastAsia="Times New Roman" w:hAnsi="Times New Roman" w:cs="Times New Roman"/>
                  <w:sz w:val="24"/>
                  <w:szCs w:val="24"/>
                  <w:u w:val="single"/>
                </w:rPr>
                <w:t>Akademik Teşvik Yönetmeliği</w:t>
              </w:r>
            </w:hyperlink>
          </w:p>
        </w:tc>
      </w:tr>
      <w:tr w:rsidR="0047603E">
        <w:tc>
          <w:tcPr>
            <w:tcW w:w="3256"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378"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VE ÖĞRETİM</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Eğitim ve Öğretim Genel Değerlendirme Tablosu</w:t>
      </w:r>
    </w:p>
    <w:p w:rsidR="0047603E" w:rsidRDefault="0047603E">
      <w:pPr>
        <w:spacing w:after="0" w:line="240" w:lineRule="auto"/>
        <w:jc w:val="both"/>
        <w:rPr>
          <w:rFonts w:ascii="Times New Roman" w:eastAsia="Times New Roman" w:hAnsi="Times New Roman" w:cs="Times New Roman"/>
          <w:sz w:val="24"/>
          <w:szCs w:val="24"/>
        </w:rPr>
      </w:pPr>
    </w:p>
    <w:tbl>
      <w:tblPr>
        <w:tblStyle w:val="affff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747"/>
        <w:gridCol w:w="1230"/>
        <w:gridCol w:w="4814"/>
      </w:tblGrid>
      <w:tr w:rsidR="0047603E">
        <w:tc>
          <w:tcPr>
            <w:tcW w:w="1271" w:type="dxa"/>
          </w:tcPr>
          <w:p w:rsidR="0047603E" w:rsidRDefault="0047603E">
            <w:pPr>
              <w:jc w:val="both"/>
              <w:rPr>
                <w:rFonts w:ascii="Times New Roman" w:eastAsia="Times New Roman" w:hAnsi="Times New Roman" w:cs="Times New Roman"/>
                <w:color w:val="FF0000"/>
                <w:sz w:val="24"/>
                <w:szCs w:val="24"/>
              </w:rPr>
            </w:pPr>
          </w:p>
        </w:tc>
        <w:tc>
          <w:tcPr>
            <w:tcW w:w="174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Değerlendirme Kriterleri</w:t>
            </w:r>
          </w:p>
        </w:tc>
        <w:tc>
          <w:tcPr>
            <w:tcW w:w="1230" w:type="dxa"/>
          </w:tcPr>
          <w:p w:rsidR="0047603E" w:rsidRDefault="009C3869">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Evet</w:t>
            </w:r>
            <w:proofErr w:type="gramEnd"/>
            <w:r>
              <w:rPr>
                <w:rFonts w:ascii="Times New Roman" w:eastAsia="Times New Roman" w:hAnsi="Times New Roman" w:cs="Times New Roman"/>
                <w:b/>
                <w:sz w:val="24"/>
                <w:szCs w:val="24"/>
              </w:rPr>
              <w:t xml:space="preserve"> / Hayır / Kısmen</w:t>
            </w:r>
          </w:p>
        </w:tc>
        <w:tc>
          <w:tcPr>
            <w:tcW w:w="4814"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Açıklama (Kanıt belirterek açıklama yapmak zorunludur)</w:t>
            </w:r>
          </w:p>
        </w:tc>
      </w:tr>
      <w:tr w:rsidR="0047603E">
        <w:tc>
          <w:tcPr>
            <w:tcW w:w="1271"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Eğitim ve Öğretim</w:t>
            </w: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yönergeye uygun kurulmuş mu?</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4" w:type="dxa"/>
          </w:tcPr>
          <w:p w:rsidR="0047603E" w:rsidRDefault="009C3869">
            <w:pPr>
              <w:jc w:val="both"/>
              <w:rPr>
                <w:rFonts w:ascii="Times New Roman" w:eastAsia="Times New Roman" w:hAnsi="Times New Roman" w:cs="Times New Roman"/>
                <w:sz w:val="24"/>
                <w:szCs w:val="24"/>
              </w:rPr>
            </w:pPr>
            <w:hyperlink r:id="rId255">
              <w:r>
                <w:rPr>
                  <w:rFonts w:ascii="Times New Roman" w:eastAsia="Times New Roman" w:hAnsi="Times New Roman" w:cs="Times New Roman"/>
                  <w:sz w:val="24"/>
                  <w:szCs w:val="24"/>
                  <w:u w:val="single"/>
                </w:rPr>
                <w:t>Grup üyeleri</w:t>
              </w:r>
            </w:hyperlink>
          </w:p>
          <w:p w:rsidR="0047603E" w:rsidRDefault="0047603E">
            <w:pPr>
              <w:jc w:val="both"/>
              <w:rPr>
                <w:rFonts w:ascii="Times New Roman" w:eastAsia="Times New Roman" w:hAnsi="Times New Roman" w:cs="Times New Roman"/>
                <w:sz w:val="24"/>
                <w:szCs w:val="24"/>
              </w:rPr>
            </w:pPr>
          </w:p>
        </w:tc>
      </w:tr>
      <w:tr w:rsidR="0047603E">
        <w:tc>
          <w:tcPr>
            <w:tcW w:w="1271"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kalite toplantıları düzenli olarak yapılıyor mu?</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1271"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toplantı tutanakları web sayfasında yayınlanıyor mu?</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1271"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Toplantılarda alınan kararlardan uygulanan örnekler var mı?</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1271"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danışmanlığı sistemi</w:t>
            </w: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öğrencinin akademik danışmanı bulunuyor mu?</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4" w:type="dxa"/>
          </w:tcPr>
          <w:p w:rsidR="0047603E" w:rsidRDefault="009C3869">
            <w:pPr>
              <w:jc w:val="both"/>
              <w:rPr>
                <w:rFonts w:ascii="Times New Roman" w:eastAsia="Times New Roman" w:hAnsi="Times New Roman" w:cs="Times New Roman"/>
                <w:sz w:val="24"/>
                <w:szCs w:val="24"/>
              </w:rPr>
            </w:pPr>
            <w:hyperlink r:id="rId256">
              <w:proofErr w:type="spellStart"/>
              <w:r>
                <w:rPr>
                  <w:rFonts w:ascii="Times New Roman" w:eastAsia="Times New Roman" w:hAnsi="Times New Roman" w:cs="Times New Roman"/>
                  <w:sz w:val="24"/>
                  <w:szCs w:val="24"/>
                  <w:u w:val="single"/>
                </w:rPr>
                <w:t>BİDR</w:t>
              </w:r>
            </w:hyperlink>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ilgili bölümde her öğrencinin Akademik danışmanı olduğu belirtilmiştir.</w:t>
            </w:r>
          </w:p>
        </w:tc>
      </w:tr>
      <w:tr w:rsidR="0047603E">
        <w:tc>
          <w:tcPr>
            <w:tcW w:w="1271"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Akademik danışmanlık süreci etkin olarak uygulanıyor mu?</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Örneğin, aka</w:t>
            </w:r>
            <w:r>
              <w:rPr>
                <w:rFonts w:ascii="Times New Roman" w:eastAsia="Times New Roman" w:hAnsi="Times New Roman" w:cs="Times New Roman"/>
                <w:sz w:val="24"/>
                <w:szCs w:val="24"/>
              </w:rPr>
              <w:t>demik/mesleki/kariyer konularında etkili iletişim kurulması, işlevsel danışmanlık saatlerinin belirlenmesi vb.)</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1271"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buna yönelik raporlar var mı?</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1271"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Anket sonuçları değerlendiriliyor mu? Geri bildirimlere göre iyileştirme çalışmaları var mı?</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rPr>
          <w:cantSplit/>
          <w:trHeight w:val="1695"/>
        </w:trPr>
        <w:tc>
          <w:tcPr>
            <w:tcW w:w="1271" w:type="dxa"/>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Eğiticilerin Eğitimi</w:t>
            </w: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eğiticilerin eğitimi programı kapsamında eğitimler gerçekleştiriliyor mu?</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Özellikle Cumhurbaşkanlığı Uzaktan Eğitim Kapısı aracılığı ile eğitimler düzenlenmektedir.</w:t>
            </w:r>
          </w:p>
          <w:p w:rsidR="0047603E" w:rsidRDefault="009C3869">
            <w:pPr>
              <w:jc w:val="both"/>
              <w:rPr>
                <w:rFonts w:ascii="Times New Roman" w:eastAsia="Times New Roman" w:hAnsi="Times New Roman" w:cs="Times New Roman"/>
                <w:sz w:val="24"/>
                <w:szCs w:val="24"/>
              </w:rPr>
            </w:pPr>
            <w:hyperlink r:id="rId257">
              <w:r>
                <w:rPr>
                  <w:rFonts w:ascii="Times New Roman" w:eastAsia="Times New Roman" w:hAnsi="Times New Roman" w:cs="Times New Roman"/>
                  <w:sz w:val="24"/>
                  <w:szCs w:val="24"/>
                  <w:u w:val="single"/>
                </w:rPr>
                <w:t>Uzaktan Eğitim</w:t>
              </w:r>
            </w:hyperlink>
          </w:p>
        </w:tc>
      </w:tr>
      <w:tr w:rsidR="0047603E">
        <w:trPr>
          <w:cantSplit/>
          <w:trHeight w:val="1536"/>
        </w:trPr>
        <w:tc>
          <w:tcPr>
            <w:tcW w:w="1271" w:type="dxa"/>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Mezun Öğrenciler</w:t>
            </w: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mezunlarla etkileşim kurulmasına yönelik gerçekleştiril</w:t>
            </w:r>
            <w:r>
              <w:rPr>
                <w:rFonts w:ascii="Times New Roman" w:eastAsia="Times New Roman" w:hAnsi="Times New Roman" w:cs="Times New Roman"/>
                <w:sz w:val="24"/>
                <w:szCs w:val="24"/>
              </w:rPr>
              <w:t>en faaliyetler bulunuyor mu? (Örneğin, mezun bilgi sistemi kurularak veri ambarı oluşturulması, çeşitli etkinlikler yapılması, mezun buluşması vb.)</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hyperlink r:id="rId258">
              <w:r>
                <w:rPr>
                  <w:rFonts w:ascii="Times New Roman" w:eastAsia="Times New Roman" w:hAnsi="Times New Roman" w:cs="Times New Roman"/>
                  <w:sz w:val="24"/>
                  <w:szCs w:val="24"/>
                  <w:u w:val="single"/>
                </w:rPr>
                <w:t xml:space="preserve">ezun </w:t>
              </w:r>
              <w:proofErr w:type="spellStart"/>
              <w:r>
                <w:rPr>
                  <w:rFonts w:ascii="Times New Roman" w:eastAsia="Times New Roman" w:hAnsi="Times New Roman" w:cs="Times New Roman"/>
                  <w:sz w:val="24"/>
                  <w:szCs w:val="24"/>
                  <w:u w:val="single"/>
                </w:rPr>
                <w:t>Portalı</w:t>
              </w:r>
              <w:proofErr w:type="spellEnd"/>
            </w:hyperlink>
            <w:r>
              <w:rPr>
                <w:rFonts w:ascii="Times New Roman" w:eastAsia="Times New Roman" w:hAnsi="Times New Roman" w:cs="Times New Roman"/>
                <w:sz w:val="24"/>
                <w:szCs w:val="24"/>
              </w:rPr>
              <w:t xml:space="preserve">  </w:t>
            </w:r>
          </w:p>
        </w:tc>
      </w:tr>
      <w:tr w:rsidR="0047603E">
        <w:trPr>
          <w:cantSplit/>
          <w:trHeight w:val="1734"/>
        </w:trPr>
        <w:tc>
          <w:tcPr>
            <w:tcW w:w="1271" w:type="dxa"/>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Akreditasyon</w:t>
            </w:r>
          </w:p>
        </w:tc>
        <w:tc>
          <w:tcPr>
            <w:tcW w:w="174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akreditasyon hazırlığı yapan bölüm/program var mı?</w:t>
            </w:r>
          </w:p>
        </w:tc>
        <w:tc>
          <w:tcPr>
            <w:tcW w:w="123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481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rPr>
          <w:cantSplit/>
          <w:trHeight w:val="629"/>
        </w:trPr>
        <w:tc>
          <w:tcPr>
            <w:tcW w:w="3018"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6044"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C.ARAŞTIRMA VE GELİŞTİRME</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C.1. ARAŞTIRMA SÜREÇLERİNİN YÖNETİMİ VE ARAŞTIRMA KAYNAKLARI</w:t>
      </w: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C.1.1. Araştırma Süreçlerinin Yönetimi</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Araştırma Süreçlerinin yönetimi ile ilgili birimde bir alt komisyon oluşturulmuştur. Ancak alt komisyonun araştırma süreçlerinin yönetimi, kontrolü ve önlem alma faaliyetlerine yönelik bir veri </w:t>
      </w:r>
      <w:r>
        <w:rPr>
          <w:rFonts w:ascii="Times New Roman" w:eastAsia="Times New Roman" w:hAnsi="Times New Roman" w:cs="Times New Roman"/>
          <w:sz w:val="24"/>
          <w:szCs w:val="24"/>
        </w:rPr>
        <w:t>bulunmamaktadır. BİDR raporunda bahsi geçen konulara değinilmiştir. Araştırma süreçlerinin yönetimi ile ilgili birimin geliştirilmesi gereklidir.</w:t>
      </w:r>
    </w:p>
    <w:tbl>
      <w:tblPr>
        <w:tblStyle w:val="affff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süreçlerinin yönetimine yönelik planlama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hyperlink r:id="rId259">
              <w:r>
                <w:rPr>
                  <w:rFonts w:ascii="Times New Roman" w:eastAsia="Times New Roman" w:hAnsi="Times New Roman" w:cs="Times New Roman"/>
                  <w:sz w:val="24"/>
                  <w:szCs w:val="24"/>
                  <w:u w:val="single"/>
                </w:rPr>
                <w:t xml:space="preserve">Planlama faaliyeti ile </w:t>
              </w:r>
              <w:r>
                <w:rPr>
                  <w:rFonts w:ascii="Times New Roman" w:eastAsia="Times New Roman" w:hAnsi="Times New Roman" w:cs="Times New Roman"/>
                  <w:sz w:val="24"/>
                  <w:szCs w:val="24"/>
                  <w:u w:val="single"/>
                </w:rPr>
                <w:t>ilgili araştırma komisyonu oluşturulmuştur.</w:t>
              </w:r>
            </w:hyperlink>
            <w:r>
              <w:rPr>
                <w:rFonts w:ascii="Times New Roman" w:eastAsia="Times New Roman" w:hAnsi="Times New Roman" w:cs="Times New Roman"/>
                <w:sz w:val="24"/>
                <w:szCs w:val="24"/>
              </w:rPr>
              <w:t xml:space="preserve">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süreçlerinin yönetimine yönelik uygulama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hyperlink r:id="rId260">
              <w:r>
                <w:rPr>
                  <w:rFonts w:ascii="Times New Roman" w:eastAsia="Times New Roman" w:hAnsi="Times New Roman" w:cs="Times New Roman"/>
                  <w:sz w:val="24"/>
                  <w:szCs w:val="24"/>
                  <w:u w:val="single"/>
                </w:rPr>
                <w:t>Planlama faaliyeti ile ilgili araştırma komisyonu oluşturulmuştur.</w:t>
              </w:r>
            </w:hyperlink>
            <w:r>
              <w:rPr>
                <w:rFonts w:ascii="Times New Roman" w:eastAsia="Times New Roman" w:hAnsi="Times New Roman" w:cs="Times New Roman"/>
                <w:sz w:val="24"/>
                <w:szCs w:val="24"/>
              </w:rPr>
              <w:t xml:space="preserve">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süreçlerinin yönetimine yönelik kontrol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süreçlerinin yönetimine yönelik önlem alma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süreçlerinin yönetimine yönelik örnek gösterilebilir uygulamalar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hyperlink r:id="rId261">
              <w:r>
                <w:rPr>
                  <w:rFonts w:ascii="Times New Roman" w:eastAsia="Times New Roman" w:hAnsi="Times New Roman" w:cs="Times New Roman"/>
                  <w:sz w:val="24"/>
                  <w:szCs w:val="24"/>
                  <w:u w:val="single"/>
                </w:rPr>
                <w:t>Faaliyetler</w:t>
              </w:r>
            </w:hyperlink>
          </w:p>
          <w:p w:rsidR="0047603E" w:rsidRDefault="0047603E">
            <w:pPr>
              <w:jc w:val="both"/>
              <w:rPr>
                <w:rFonts w:ascii="Times New Roman" w:eastAsia="Times New Roman" w:hAnsi="Times New Roman" w:cs="Times New Roman"/>
                <w:sz w:val="24"/>
                <w:szCs w:val="24"/>
              </w:rPr>
            </w:pP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araştırma süreçlerinin yönetimi alt ölçütüne uygun mudur</w:t>
            </w:r>
            <w:r>
              <w:rPr>
                <w:rFonts w:ascii="Times New Roman" w:eastAsia="Times New Roman" w:hAnsi="Times New Roman" w:cs="Times New Roman"/>
                <w:sz w:val="24"/>
                <w:szCs w:val="24"/>
              </w:rPr>
              <w:t>?</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3964" w:type="dxa"/>
          </w:tcPr>
          <w:p w:rsidR="0047603E" w:rsidRDefault="009C3869">
            <w:pPr>
              <w:jc w:val="both"/>
              <w:rPr>
                <w:rFonts w:ascii="Times New Roman" w:eastAsia="Times New Roman" w:hAnsi="Times New Roman" w:cs="Times New Roman"/>
                <w:sz w:val="24"/>
                <w:szCs w:val="24"/>
              </w:rPr>
            </w:pPr>
            <w:hyperlink r:id="rId262">
              <w:r>
                <w:rPr>
                  <w:rFonts w:ascii="Times New Roman" w:eastAsia="Times New Roman" w:hAnsi="Times New Roman" w:cs="Times New Roman"/>
                  <w:sz w:val="24"/>
                  <w:szCs w:val="24"/>
                  <w:u w:val="single"/>
                </w:rPr>
                <w:t>Faaliyetler</w:t>
              </w:r>
            </w:hyperlink>
            <w:r>
              <w:rPr>
                <w:rFonts w:ascii="Times New Roman" w:eastAsia="Times New Roman" w:hAnsi="Times New Roman" w:cs="Times New Roman"/>
                <w:sz w:val="24"/>
                <w:szCs w:val="24"/>
              </w:rPr>
              <w:t xml:space="preserve"> </w:t>
            </w:r>
          </w:p>
        </w:tc>
      </w:tr>
      <w:tr w:rsidR="0047603E">
        <w:tc>
          <w:tcPr>
            <w:tcW w:w="3681"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bookmarkStart w:id="26" w:name="_heading=h.42rp1h5ykasw" w:colFirst="0" w:colLast="0"/>
      <w:bookmarkEnd w:id="26"/>
      <w:r>
        <w:rPr>
          <w:rFonts w:ascii="Times New Roman" w:eastAsia="Times New Roman" w:hAnsi="Times New Roman" w:cs="Times New Roman"/>
          <w:b/>
          <w:i/>
          <w:sz w:val="24"/>
          <w:szCs w:val="24"/>
          <w:u w:val="single"/>
        </w:rPr>
        <w:t>C.1.2.</w:t>
      </w:r>
      <w:r>
        <w:rPr>
          <w:rFonts w:ascii="Times New Roman" w:eastAsia="Times New Roman" w:hAnsi="Times New Roman" w:cs="Times New Roman"/>
          <w:b/>
          <w:i/>
          <w:sz w:val="24"/>
          <w:szCs w:val="24"/>
        </w:rPr>
        <w:t xml:space="preserve"> İç ve Dış Kaynaklar</w:t>
      </w: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İç ve dış kaynaklar konusunda BİDR raporunda üniversitenin konu ile ilgili yeterliliklerinden bahsedilmiş fakat birimin bu konudaki çalışmalarına yeterince değinilmemiştir fakat web sayfasındaki faaliyetler kanıt olarak değerlendiril</w:t>
      </w:r>
      <w:r>
        <w:rPr>
          <w:rFonts w:ascii="Times New Roman" w:eastAsia="Times New Roman" w:hAnsi="Times New Roman" w:cs="Times New Roman"/>
          <w:sz w:val="24"/>
          <w:szCs w:val="24"/>
        </w:rPr>
        <w:t>miştir.</w:t>
      </w:r>
    </w:p>
    <w:tbl>
      <w:tblPr>
        <w:tblStyle w:val="affff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İç ve Dış Kaynaklara yönelik planlama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63">
              <w:r>
                <w:rPr>
                  <w:rFonts w:ascii="Times New Roman" w:eastAsia="Times New Roman" w:hAnsi="Times New Roman" w:cs="Times New Roman"/>
                  <w:b/>
                  <w:sz w:val="24"/>
                  <w:szCs w:val="24"/>
                  <w:u w:val="single"/>
                </w:rPr>
                <w:t>BİDR raporu sayfa 33.</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İç ve Dış Kaynaklara yönelik uygulama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64">
              <w:r>
                <w:rPr>
                  <w:rFonts w:ascii="Times New Roman" w:eastAsia="Times New Roman" w:hAnsi="Times New Roman" w:cs="Times New Roman"/>
                  <w:sz w:val="24"/>
                  <w:szCs w:val="24"/>
                  <w:u w:val="single"/>
                </w:rPr>
                <w:t>Faaliyetler</w:t>
              </w:r>
            </w:hyperlink>
            <w:r>
              <w:rPr>
                <w:rFonts w:ascii="Times New Roman" w:eastAsia="Times New Roman" w:hAnsi="Times New Roman" w:cs="Times New Roman"/>
                <w:sz w:val="24"/>
                <w:szCs w:val="24"/>
              </w:rPr>
              <w:t xml:space="preserve"> </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İç ve Dış Kaynaklara yönelik kontrol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İç ve Dış Kaynaklara yönelik önlem alma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İç ve Dış Kaynaklara yönelik örnek gösterilebil</w:t>
            </w:r>
            <w:r>
              <w:rPr>
                <w:rFonts w:ascii="Times New Roman" w:eastAsia="Times New Roman" w:hAnsi="Times New Roman" w:cs="Times New Roman"/>
                <w:sz w:val="24"/>
                <w:szCs w:val="24"/>
              </w:rPr>
              <w:t>ir uygulamalar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65">
              <w:r>
                <w:rPr>
                  <w:rFonts w:ascii="Times New Roman" w:eastAsia="Times New Roman" w:hAnsi="Times New Roman" w:cs="Times New Roman"/>
                  <w:sz w:val="24"/>
                  <w:szCs w:val="24"/>
                  <w:u w:val="single"/>
                </w:rPr>
                <w:t>Faaliyetler</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66">
              <w:r>
                <w:rPr>
                  <w:rFonts w:ascii="Times New Roman" w:eastAsia="Times New Roman" w:hAnsi="Times New Roman" w:cs="Times New Roman"/>
                  <w:sz w:val="24"/>
                  <w:szCs w:val="24"/>
                  <w:u w:val="single"/>
                </w:rPr>
                <w:t>Faaliyetler</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İç ve Dış Kaynaklar alt ölçütüne uygun mudur?</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hyperlink r:id="rId267">
              <w:r>
                <w:rPr>
                  <w:rFonts w:ascii="Times New Roman" w:eastAsia="Times New Roman" w:hAnsi="Times New Roman" w:cs="Times New Roman"/>
                  <w:color w:val="1155CC"/>
                  <w:sz w:val="24"/>
                  <w:szCs w:val="24"/>
                  <w:u w:val="single"/>
                </w:rPr>
                <w:t>Faaliyetler</w:t>
              </w:r>
            </w:hyperlink>
          </w:p>
        </w:tc>
      </w:tr>
      <w:tr w:rsidR="0047603E">
        <w:tc>
          <w:tcPr>
            <w:tcW w:w="3681"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i/>
          <w:sz w:val="24"/>
          <w:szCs w:val="24"/>
        </w:rPr>
      </w:pPr>
      <w:bookmarkStart w:id="27" w:name="_heading=h.439139rrsuub" w:colFirst="0" w:colLast="0"/>
      <w:bookmarkEnd w:id="27"/>
      <w:r>
        <w:rPr>
          <w:rFonts w:ascii="Times New Roman" w:eastAsia="Times New Roman" w:hAnsi="Times New Roman" w:cs="Times New Roman"/>
          <w:b/>
          <w:i/>
          <w:sz w:val="24"/>
          <w:szCs w:val="24"/>
          <w:u w:val="single"/>
        </w:rPr>
        <w:t>C.1.3.</w:t>
      </w:r>
      <w:r>
        <w:rPr>
          <w:rFonts w:ascii="Times New Roman" w:eastAsia="Times New Roman" w:hAnsi="Times New Roman" w:cs="Times New Roman"/>
          <w:b/>
          <w:i/>
          <w:sz w:val="24"/>
          <w:szCs w:val="24"/>
        </w:rPr>
        <w:t xml:space="preserve"> Doktora Programları ve Doktora Sonrası İmkânlar</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Birimde doktora programları ve doktora sonrası </w:t>
      </w:r>
      <w:proofErr w:type="gramStart"/>
      <w:r>
        <w:rPr>
          <w:rFonts w:ascii="Times New Roman" w:eastAsia="Times New Roman" w:hAnsi="Times New Roman" w:cs="Times New Roman"/>
          <w:sz w:val="24"/>
          <w:szCs w:val="24"/>
        </w:rPr>
        <w:t>imkanlar</w:t>
      </w:r>
      <w:proofErr w:type="gramEnd"/>
      <w:r>
        <w:rPr>
          <w:rFonts w:ascii="Times New Roman" w:eastAsia="Times New Roman" w:hAnsi="Times New Roman" w:cs="Times New Roman"/>
          <w:sz w:val="24"/>
          <w:szCs w:val="24"/>
        </w:rPr>
        <w:t xml:space="preserve"> bulunmamaktadır. </w:t>
      </w:r>
    </w:p>
    <w:tbl>
      <w:tblPr>
        <w:tblStyle w:val="afffff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Doktora Programları ve Doktora Sonrası İmkânlara yönelik planlama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Doktora Programları ve Doktora Sonrası İmkânlara yönelik uygulama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Doktora Programları ve Doktora Sonrası İmkânlara yönelik kontrol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w:t>
            </w:r>
            <w:r>
              <w:rPr>
                <w:rFonts w:ascii="Times New Roman" w:eastAsia="Times New Roman" w:hAnsi="Times New Roman" w:cs="Times New Roman"/>
                <w:sz w:val="24"/>
                <w:szCs w:val="24"/>
              </w:rPr>
              <w:t>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Doktora Programları ve Doktora Sonrası İmkânlara yönelik önlem alma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Doktora Programları ve Doktora Sonrası İmkânlara yönelik örnek gösterilebilir uygulamalar bulunuyor</w:t>
            </w:r>
            <w:r>
              <w:rPr>
                <w:rFonts w:ascii="Times New Roman" w:eastAsia="Times New Roman" w:hAnsi="Times New Roman" w:cs="Times New Roman"/>
                <w:sz w:val="24"/>
                <w:szCs w:val="24"/>
              </w:rPr>
              <w:t xml:space="preserve">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Doktora Programları ve Doktora Sonrası İmkânlara yönelik alt ölçütüne uygun mudur?</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:1</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C.2. ARAŞTIRMA YETKİNLİĞİ, İŞ BİRLİKLERİ VE DESTEKLER</w:t>
      </w: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u w:val="single"/>
        </w:rPr>
        <w:t xml:space="preserve">C.2.1. </w:t>
      </w:r>
      <w:r>
        <w:rPr>
          <w:rFonts w:ascii="Times New Roman" w:eastAsia="Times New Roman" w:hAnsi="Times New Roman" w:cs="Times New Roman"/>
          <w:b/>
          <w:i/>
          <w:sz w:val="24"/>
          <w:szCs w:val="24"/>
        </w:rPr>
        <w:t>Araştırma Yetkinlikleri ve Gelişimi</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BİDR raporunda bahsedildiği üzere ve birim web sayfası ve birim faaliyet raporları detaylı incelendiğinde birimdeki öğretim elemanlarının çeşitli bilimsel aktivitelerde bulunduğu görülmektedir. Birim faaliyeti olarak öğretim elemanlarının uluslararası in</w:t>
      </w:r>
      <w:r>
        <w:rPr>
          <w:rFonts w:ascii="Times New Roman" w:eastAsia="Times New Roman" w:hAnsi="Times New Roman" w:cs="Times New Roman"/>
          <w:sz w:val="24"/>
          <w:szCs w:val="24"/>
        </w:rPr>
        <w:t>dekslerde taranan nitelikli yayın sayısının artırılması için gerekli çalışmaların yapılması önerilmektedir.</w:t>
      </w:r>
    </w:p>
    <w:tbl>
      <w:tblPr>
        <w:tblStyle w:val="affff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bookmarkStart w:id="28" w:name="_heading=h.ixytr5j2q6h4" w:colFirst="0" w:colLast="0"/>
            <w:bookmarkEnd w:id="28"/>
            <w:r>
              <w:rPr>
                <w:rFonts w:ascii="Times New Roman" w:eastAsia="Times New Roman" w:hAnsi="Times New Roman" w:cs="Times New Roman"/>
                <w:b/>
                <w:sz w:val="24"/>
                <w:szCs w:val="24"/>
              </w:rPr>
              <w:t>Akran Değerlendirme Kriterleri</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Yetkinlikleri ve Gelişimine yönelik planlama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68">
              <w:r>
                <w:rPr>
                  <w:rFonts w:ascii="Times New Roman" w:eastAsia="Times New Roman" w:hAnsi="Times New Roman" w:cs="Times New Roman"/>
                  <w:sz w:val="24"/>
                  <w:szCs w:val="24"/>
                  <w:u w:val="single"/>
                </w:rPr>
                <w:t>BİDR Raporu sayfa 34</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Yetkinlikleri ve Gelişimine yönelik uygulama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69">
              <w:r>
                <w:rPr>
                  <w:rFonts w:ascii="Times New Roman" w:eastAsia="Times New Roman" w:hAnsi="Times New Roman" w:cs="Times New Roman"/>
                  <w:sz w:val="24"/>
                  <w:szCs w:val="24"/>
                  <w:u w:val="single"/>
                </w:rPr>
                <w:t>Birim Web Sayfası</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Yetkinlikleri ve Gelişimine yönelik kontrol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Yetkinlikleri ve Gelişimine yönelik önlem alma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Yetkinlikleri ve Gelişimine yönelik örnek gösterilebilir uygulamalar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70">
              <w:r>
                <w:rPr>
                  <w:rFonts w:ascii="Times New Roman" w:eastAsia="Times New Roman" w:hAnsi="Times New Roman" w:cs="Times New Roman"/>
                  <w:sz w:val="24"/>
                  <w:szCs w:val="24"/>
                  <w:u w:val="single"/>
                </w:rPr>
                <w:t>Birim Web Sayfası</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spacing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71">
              <w:r>
                <w:rPr>
                  <w:rFonts w:ascii="Times New Roman" w:eastAsia="Times New Roman" w:hAnsi="Times New Roman" w:cs="Times New Roman"/>
                  <w:sz w:val="24"/>
                  <w:szCs w:val="24"/>
                  <w:u w:val="single"/>
                </w:rPr>
                <w:t>Birim Web Sayfası</w:t>
              </w:r>
            </w:hyperlink>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Araştırma Yetkinlikleri ve Gelişimi alt ölçütüne uygun mudur?</w:t>
            </w:r>
          </w:p>
        </w:tc>
        <w:tc>
          <w:tcPr>
            <w:tcW w:w="1417" w:type="dxa"/>
          </w:tcPr>
          <w:p w:rsidR="0047603E" w:rsidRDefault="009C3869">
            <w:pPr>
              <w:spacing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hyperlink r:id="rId272">
              <w:r>
                <w:rPr>
                  <w:rFonts w:ascii="Times New Roman" w:eastAsia="Times New Roman" w:hAnsi="Times New Roman" w:cs="Times New Roman"/>
                  <w:color w:val="1155CC"/>
                  <w:sz w:val="24"/>
                  <w:szCs w:val="24"/>
                  <w:u w:val="single"/>
                </w:rPr>
                <w:t>MYO internet sayfası</w:t>
              </w:r>
            </w:hyperlink>
          </w:p>
        </w:tc>
      </w:tr>
      <w:tr w:rsidR="0047603E">
        <w:tc>
          <w:tcPr>
            <w:tcW w:w="3681"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i/>
          <w:color w:val="FF0000"/>
          <w:sz w:val="24"/>
          <w:szCs w:val="24"/>
          <w:u w:val="single"/>
        </w:rPr>
      </w:pPr>
    </w:p>
    <w:p w:rsidR="0047603E" w:rsidRDefault="009C3869">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u w:val="single"/>
        </w:rPr>
        <w:t xml:space="preserve">C.2.2. </w:t>
      </w:r>
      <w:r>
        <w:rPr>
          <w:rFonts w:ascii="Times New Roman" w:eastAsia="Times New Roman" w:hAnsi="Times New Roman" w:cs="Times New Roman"/>
          <w:b/>
          <w:i/>
          <w:sz w:val="24"/>
          <w:szCs w:val="24"/>
        </w:rPr>
        <w:t>Ulusal ve Uluslararası Ortak Programlar ve Ortak Araştırma Birimleri</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BİDR raporunda konu ile ilgili çalışmalar yapıldığından bahsedilmekte fakat birim web sayfası ve birim faaliyet raporları incelendiğinde Uluslararası çalışmaların bulunmadığı görülmüştür. Ulusal Ortak Araştırma Birimleri çalışmalarının artırılması tavsiy</w:t>
      </w:r>
      <w:r>
        <w:rPr>
          <w:rFonts w:ascii="Times New Roman" w:eastAsia="Times New Roman" w:hAnsi="Times New Roman" w:cs="Times New Roman"/>
          <w:sz w:val="24"/>
          <w:szCs w:val="24"/>
        </w:rPr>
        <w:t>e edilmektedir.</w:t>
      </w:r>
    </w:p>
    <w:tbl>
      <w:tblPr>
        <w:tblStyle w:val="afffff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Ulusal ve Uluslararası Ortak Programlar ve Ortak Araştırma Birimlerine yönelik planlama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Ulusal ve Uluslararası Ortak Programlar ve Ortak Araştırma Birimlerine yönelik uygulama faaliyeti bulunuyor mu?</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Uluslararası Ortak Programlar ve Ortak Araştırma Birimlerine yönelik kontrol faaliyeti bulunuyor m</w:t>
            </w:r>
            <w:r>
              <w:rPr>
                <w:rFonts w:ascii="Times New Roman" w:eastAsia="Times New Roman" w:hAnsi="Times New Roman" w:cs="Times New Roman"/>
                <w:sz w:val="24"/>
                <w:szCs w:val="24"/>
              </w:rPr>
              <w:t>u?</w:t>
            </w:r>
          </w:p>
        </w:tc>
        <w:tc>
          <w:tcPr>
            <w:tcW w:w="1417" w:type="dxa"/>
          </w:tcPr>
          <w:p w:rsidR="0047603E" w:rsidRDefault="009C3869">
            <w:pPr>
              <w:spacing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r>
              <w:rPr>
                <w:rFonts w:ascii="Times New Roman" w:eastAsia="Times New Roman" w:hAnsi="Times New Roman" w:cs="Times New Roman"/>
                <w:color w:val="FF0000"/>
                <w:sz w:val="24"/>
                <w:szCs w:val="24"/>
              </w:rPr>
              <w:t xml:space="preserve"> </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Uluslararası Ortak Programlar ve Ortak Araştırma Birimlerine yönelik önlem alma faaliyeti bulunuyor mu?</w:t>
            </w:r>
          </w:p>
        </w:tc>
        <w:tc>
          <w:tcPr>
            <w:tcW w:w="1417" w:type="dxa"/>
          </w:tcPr>
          <w:p w:rsidR="0047603E" w:rsidRDefault="009C3869">
            <w:pPr>
              <w:spacing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Uluslararası Ortak Programlar ve Ortak Araştırma Birimlerine yönelik örnek</w:t>
            </w:r>
            <w:r>
              <w:rPr>
                <w:rFonts w:ascii="Times New Roman" w:eastAsia="Times New Roman" w:hAnsi="Times New Roman" w:cs="Times New Roman"/>
                <w:sz w:val="24"/>
                <w:szCs w:val="24"/>
              </w:rPr>
              <w:t xml:space="preserve"> gösterilebilir uygulamalar bulunuyor mu?</w:t>
            </w:r>
          </w:p>
        </w:tc>
        <w:tc>
          <w:tcPr>
            <w:tcW w:w="1417" w:type="dxa"/>
          </w:tcPr>
          <w:p w:rsidR="0047603E" w:rsidRDefault="009C3869">
            <w:pPr>
              <w:spacing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spacing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Uluslararası Ortak Programlar ve Ortak Araştırma Birimleri alt ölçütüne uygun mudur?</w:t>
            </w:r>
          </w:p>
        </w:tc>
        <w:tc>
          <w:tcPr>
            <w:tcW w:w="1417"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:1</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C.3. ARAŞTIRMA PERFORMANSI</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C.3.1. Araştırma Performansının İzlenmesi ve Değerlendirilmesi</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Birimde araştırma performansının değerlendirilmesi ile ilgili Birim Akademik Teşvik Başvuru ve İnceleme Komisyonu ve Birim Araştırma Faaliyetleri Alt Komisyonu bulunmaktadır. BİDR raporunda birimin konu ile ilgili birtakım çalışmaları ve politikaları old</w:t>
      </w:r>
      <w:r>
        <w:rPr>
          <w:rFonts w:ascii="Times New Roman" w:eastAsia="Times New Roman" w:hAnsi="Times New Roman" w:cs="Times New Roman"/>
          <w:sz w:val="24"/>
          <w:szCs w:val="24"/>
        </w:rPr>
        <w:t xml:space="preserve">uğundan bahsedilmiş fakat mevcut performansın iyileştirilmesi ve araştırma faaliyetlerinin artırılmasına yönelik bir çalışma bulunmamaktadır.   </w:t>
      </w:r>
    </w:p>
    <w:tbl>
      <w:tblPr>
        <w:tblStyle w:val="affffff0"/>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1440"/>
        <w:gridCol w:w="3930"/>
      </w:tblGrid>
      <w:tr w:rsidR="0047603E">
        <w:tc>
          <w:tcPr>
            <w:tcW w:w="3675" w:type="dxa"/>
          </w:tcPr>
          <w:p w:rsidR="0047603E" w:rsidRDefault="009C3869">
            <w:pPr>
              <w:jc w:val="both"/>
              <w:rPr>
                <w:rFonts w:ascii="Times New Roman" w:eastAsia="Times New Roman" w:hAnsi="Times New Roman" w:cs="Times New Roman"/>
                <w:sz w:val="24"/>
                <w:szCs w:val="24"/>
              </w:rPr>
            </w:pPr>
            <w:bookmarkStart w:id="29" w:name="_heading=h.jkhbrq6xfy62" w:colFirst="0" w:colLast="0"/>
            <w:bookmarkEnd w:id="29"/>
            <w:r>
              <w:rPr>
                <w:rFonts w:ascii="Times New Roman" w:eastAsia="Times New Roman" w:hAnsi="Times New Roman" w:cs="Times New Roman"/>
                <w:b/>
                <w:sz w:val="24"/>
                <w:szCs w:val="24"/>
              </w:rPr>
              <w:t>Akran Değerlendirme Kriterleri</w:t>
            </w:r>
          </w:p>
        </w:tc>
        <w:tc>
          <w:tcPr>
            <w:tcW w:w="144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30"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rPr>
          <w:trHeight w:val="1349"/>
        </w:trPr>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Performansının İzlenmesi ve Değerlendirilmesine yönelik planlama faaliyeti bulunuyor mu?</w:t>
            </w:r>
          </w:p>
        </w:tc>
        <w:tc>
          <w:tcPr>
            <w:tcW w:w="144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3930" w:type="dxa"/>
          </w:tcPr>
          <w:p w:rsidR="0047603E" w:rsidRDefault="009C3869">
            <w:pPr>
              <w:jc w:val="both"/>
              <w:rPr>
                <w:rFonts w:ascii="Times New Roman" w:eastAsia="Times New Roman" w:hAnsi="Times New Roman" w:cs="Times New Roman"/>
                <w:sz w:val="24"/>
                <w:szCs w:val="24"/>
              </w:rPr>
            </w:pPr>
            <w:hyperlink r:id="rId273">
              <w:r>
                <w:rPr>
                  <w:rFonts w:ascii="Times New Roman" w:eastAsia="Times New Roman" w:hAnsi="Times New Roman" w:cs="Times New Roman"/>
                  <w:sz w:val="24"/>
                  <w:szCs w:val="24"/>
                  <w:u w:val="single"/>
                </w:rPr>
                <w:t>BİDR raporu Sayfa 34-35</w:t>
              </w:r>
            </w:hyperlink>
          </w:p>
          <w:p w:rsidR="0047603E" w:rsidRDefault="009C3869">
            <w:pPr>
              <w:jc w:val="both"/>
              <w:rPr>
                <w:rFonts w:ascii="Times New Roman" w:eastAsia="Times New Roman" w:hAnsi="Times New Roman" w:cs="Times New Roman"/>
                <w:sz w:val="24"/>
                <w:szCs w:val="24"/>
              </w:rPr>
            </w:pPr>
            <w:hyperlink r:id="rId274">
              <w:r>
                <w:rPr>
                  <w:rFonts w:ascii="Times New Roman" w:eastAsia="Times New Roman" w:hAnsi="Times New Roman" w:cs="Times New Roman"/>
                  <w:sz w:val="24"/>
                  <w:szCs w:val="24"/>
                  <w:u w:val="single"/>
                </w:rPr>
                <w:t>Birim Akademik Teşvik Başvuru ve İnceleme Komisyonu</w:t>
              </w:r>
            </w:hyperlink>
            <w:r>
              <w:rPr>
                <w:rFonts w:ascii="Times New Roman" w:eastAsia="Times New Roman" w:hAnsi="Times New Roman" w:cs="Times New Roman"/>
                <w:sz w:val="24"/>
                <w:szCs w:val="24"/>
              </w:rPr>
              <w:t xml:space="preserve"> </w:t>
            </w:r>
          </w:p>
          <w:p w:rsidR="0047603E" w:rsidRDefault="009C3869">
            <w:pPr>
              <w:jc w:val="both"/>
              <w:rPr>
                <w:rFonts w:ascii="Times New Roman" w:eastAsia="Times New Roman" w:hAnsi="Times New Roman" w:cs="Times New Roman"/>
                <w:sz w:val="24"/>
                <w:szCs w:val="24"/>
                <w:u w:val="single"/>
              </w:rPr>
            </w:pPr>
            <w:hyperlink r:id="rId275">
              <w:r>
                <w:rPr>
                  <w:rFonts w:ascii="Times New Roman" w:eastAsia="Times New Roman" w:hAnsi="Times New Roman" w:cs="Times New Roman"/>
                  <w:sz w:val="24"/>
                  <w:szCs w:val="24"/>
                  <w:u w:val="single"/>
                </w:rPr>
                <w:t>Birim Araştırma Faaliyetleri Alt Komisyonu</w:t>
              </w:r>
            </w:hyperlink>
            <w:r>
              <w:rPr>
                <w:rFonts w:ascii="Times New Roman" w:eastAsia="Times New Roman" w:hAnsi="Times New Roman" w:cs="Times New Roman"/>
                <w:sz w:val="24"/>
                <w:szCs w:val="24"/>
              </w:rPr>
              <w:t xml:space="preserve"> </w:t>
            </w:r>
          </w:p>
        </w:tc>
      </w:tr>
      <w:tr w:rsidR="0047603E">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Performansının İzlenmesi ve Değerlendirilmesine yöne</w:t>
            </w:r>
            <w:r>
              <w:rPr>
                <w:rFonts w:ascii="Times New Roman" w:eastAsia="Times New Roman" w:hAnsi="Times New Roman" w:cs="Times New Roman"/>
                <w:sz w:val="24"/>
                <w:szCs w:val="24"/>
              </w:rPr>
              <w:t>lik uygulama faaliyeti bulunuyor mu?</w:t>
            </w:r>
          </w:p>
        </w:tc>
        <w:tc>
          <w:tcPr>
            <w:tcW w:w="1440"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Evet </w:t>
            </w:r>
          </w:p>
        </w:tc>
        <w:tc>
          <w:tcPr>
            <w:tcW w:w="3930" w:type="dxa"/>
          </w:tcPr>
          <w:p w:rsidR="0047603E" w:rsidRDefault="009C3869">
            <w:pPr>
              <w:rPr>
                <w:rFonts w:ascii="Times New Roman" w:eastAsia="Times New Roman" w:hAnsi="Times New Roman" w:cs="Times New Roman"/>
                <w:sz w:val="24"/>
                <w:szCs w:val="24"/>
              </w:rPr>
            </w:pPr>
            <w:hyperlink r:id="rId276">
              <w:r>
                <w:rPr>
                  <w:rFonts w:ascii="Times New Roman" w:eastAsia="Times New Roman" w:hAnsi="Times New Roman" w:cs="Times New Roman"/>
                  <w:sz w:val="24"/>
                  <w:szCs w:val="24"/>
                  <w:u w:val="single"/>
                </w:rPr>
                <w:t>Performans Programı</w:t>
              </w:r>
            </w:hyperlink>
          </w:p>
        </w:tc>
      </w:tr>
      <w:tr w:rsidR="0047603E">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Performansının İzlenmesi ve Değerlendirilmesine yönelik kontrol faaliyeti bulunuyor mu?</w:t>
            </w:r>
          </w:p>
        </w:tc>
        <w:tc>
          <w:tcPr>
            <w:tcW w:w="1440"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Hayır </w:t>
            </w:r>
          </w:p>
        </w:tc>
        <w:tc>
          <w:tcPr>
            <w:tcW w:w="3930"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Performansının İzlenmesi ve Değerlendirilmesine yönelik önlem alma faaliyeti bulunuyor mu?</w:t>
            </w:r>
          </w:p>
        </w:tc>
        <w:tc>
          <w:tcPr>
            <w:tcW w:w="1440"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30"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Araştırma Performansının İzlenmesi ve Değerlendirilmesine yönelik örnek gösterilebilir uygulamalar bulunuyor mu?</w:t>
            </w:r>
          </w:p>
        </w:tc>
        <w:tc>
          <w:tcPr>
            <w:tcW w:w="144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30" w:type="dxa"/>
          </w:tcPr>
          <w:p w:rsidR="0047603E" w:rsidRDefault="009C3869">
            <w:pPr>
              <w:rPr>
                <w:rFonts w:ascii="Times New Roman" w:eastAsia="Times New Roman" w:hAnsi="Times New Roman" w:cs="Times New Roman"/>
                <w:sz w:val="24"/>
                <w:szCs w:val="24"/>
              </w:rPr>
            </w:pPr>
            <w:hyperlink r:id="rId277">
              <w:r>
                <w:rPr>
                  <w:rFonts w:ascii="Times New Roman" w:eastAsia="Times New Roman" w:hAnsi="Times New Roman" w:cs="Times New Roman"/>
                  <w:sz w:val="24"/>
                  <w:szCs w:val="24"/>
                  <w:u w:val="single"/>
                </w:rPr>
                <w:t>Performans Programı</w:t>
              </w:r>
            </w:hyperlink>
          </w:p>
        </w:tc>
      </w:tr>
      <w:tr w:rsidR="0047603E">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w:t>
            </w:r>
            <w:r>
              <w:rPr>
                <w:rFonts w:ascii="Times New Roman" w:eastAsia="Times New Roman" w:hAnsi="Times New Roman" w:cs="Times New Roman"/>
                <w:sz w:val="24"/>
                <w:szCs w:val="24"/>
              </w:rPr>
              <w:t>ıda gösterilmiş midir?</w:t>
            </w:r>
          </w:p>
        </w:tc>
        <w:tc>
          <w:tcPr>
            <w:tcW w:w="144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30"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Yeterli kanıt bulunamamıştır.</w:t>
            </w:r>
          </w:p>
        </w:tc>
      </w:tr>
      <w:tr w:rsidR="0047603E">
        <w:tc>
          <w:tcPr>
            <w:tcW w:w="3675"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Araştırma Performansının İzlenmesi ve Değerlendirilmesi alt ölçütüne uygun mudur?</w:t>
            </w:r>
          </w:p>
        </w:tc>
        <w:tc>
          <w:tcPr>
            <w:tcW w:w="1440"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30" w:type="dxa"/>
          </w:tcPr>
          <w:p w:rsidR="0047603E" w:rsidRDefault="009C3869">
            <w:pPr>
              <w:spacing w:line="276" w:lineRule="auto"/>
              <w:jc w:val="both"/>
              <w:rPr>
                <w:rFonts w:ascii="Times New Roman" w:eastAsia="Times New Roman" w:hAnsi="Times New Roman" w:cs="Times New Roman"/>
                <w:sz w:val="24"/>
                <w:szCs w:val="24"/>
              </w:rPr>
            </w:pPr>
            <w:hyperlink r:id="rId278">
              <w:r>
                <w:rPr>
                  <w:rFonts w:ascii="Times New Roman" w:eastAsia="Times New Roman" w:hAnsi="Times New Roman" w:cs="Times New Roman"/>
                  <w:color w:val="1155CC"/>
                  <w:sz w:val="24"/>
                  <w:szCs w:val="24"/>
                  <w:u w:val="single"/>
                </w:rPr>
                <w:t>Performans Programı</w:t>
              </w:r>
            </w:hyperlink>
          </w:p>
        </w:tc>
      </w:tr>
      <w:tr w:rsidR="0047603E">
        <w:tc>
          <w:tcPr>
            <w:tcW w:w="367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70"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C.3.2. Öğretim Elemanı/Araştırmacı Performansının Değerlendirilmesi</w:t>
      </w:r>
    </w:p>
    <w:p w:rsidR="0047603E" w:rsidRDefault="009C386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Birimde araştırma performansının değerlendirilmesi ile ilgili Birim Akadem</w:t>
      </w:r>
      <w:r>
        <w:rPr>
          <w:rFonts w:ascii="Times New Roman" w:eastAsia="Times New Roman" w:hAnsi="Times New Roman" w:cs="Times New Roman"/>
          <w:sz w:val="24"/>
          <w:szCs w:val="24"/>
        </w:rPr>
        <w:t>ik Teşvik Başvuru ve İnceleme Komisyonu ve Birim Araştırma Faaliyetleri Alt Komisyonu bulunmaktadır. BİDR raporunda birimin konu ile ilgili birtakım çalışmaları ve politikaları olduğundan bahsedilmiş fakat öğretim Elemanı / araştırmacı Performansının değer</w:t>
      </w:r>
      <w:r>
        <w:rPr>
          <w:rFonts w:ascii="Times New Roman" w:eastAsia="Times New Roman" w:hAnsi="Times New Roman" w:cs="Times New Roman"/>
          <w:sz w:val="24"/>
          <w:szCs w:val="24"/>
        </w:rPr>
        <w:t>lendirilmesine yönelik yeterli kanıt gösterilmemiştir.</w:t>
      </w:r>
    </w:p>
    <w:tbl>
      <w:tblPr>
        <w:tblStyle w:val="afffff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Elemanı / Araştırmacı Performansının Değerlendirilmesine yönelik planlama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964" w:type="dxa"/>
          </w:tcPr>
          <w:p w:rsidR="0047603E" w:rsidRDefault="009C3869">
            <w:pPr>
              <w:jc w:val="both"/>
              <w:rPr>
                <w:rFonts w:ascii="Times New Roman" w:eastAsia="Times New Roman" w:hAnsi="Times New Roman" w:cs="Times New Roman"/>
                <w:sz w:val="24"/>
                <w:szCs w:val="24"/>
                <w:u w:val="single"/>
              </w:rPr>
            </w:pPr>
            <w:hyperlink r:id="rId279">
              <w:r>
                <w:rPr>
                  <w:rFonts w:ascii="Times New Roman" w:eastAsia="Times New Roman" w:hAnsi="Times New Roman" w:cs="Times New Roman"/>
                  <w:sz w:val="24"/>
                  <w:szCs w:val="24"/>
                  <w:u w:val="single"/>
                </w:rPr>
                <w:t xml:space="preserve">Öğretim_ Üyesi_ Dışındaki_ Öğretim Elemanı Kadrolarına Yapılacak Atamalar Yönetmeliği </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Elemanı / Araştırmacı Performansının Değerlendirilmesin</w:t>
            </w:r>
            <w:r>
              <w:rPr>
                <w:rFonts w:ascii="Times New Roman" w:eastAsia="Times New Roman" w:hAnsi="Times New Roman" w:cs="Times New Roman"/>
                <w:sz w:val="24"/>
                <w:szCs w:val="24"/>
              </w:rPr>
              <w:t>e yönelik uygulama faaliyeti bulunuyor mu?</w:t>
            </w:r>
          </w:p>
        </w:tc>
        <w:tc>
          <w:tcPr>
            <w:tcW w:w="1417"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Evet</w:t>
            </w:r>
          </w:p>
        </w:tc>
        <w:tc>
          <w:tcPr>
            <w:tcW w:w="3964" w:type="dxa"/>
          </w:tcPr>
          <w:p w:rsidR="0047603E" w:rsidRDefault="009C3869">
            <w:pPr>
              <w:rPr>
                <w:rFonts w:ascii="Times New Roman" w:eastAsia="Times New Roman" w:hAnsi="Times New Roman" w:cs="Times New Roman"/>
                <w:sz w:val="24"/>
                <w:szCs w:val="24"/>
              </w:rPr>
            </w:pPr>
            <w:hyperlink r:id="rId280">
              <w:r>
                <w:rPr>
                  <w:rFonts w:ascii="Times New Roman" w:eastAsia="Times New Roman" w:hAnsi="Times New Roman" w:cs="Times New Roman"/>
                  <w:sz w:val="24"/>
                  <w:szCs w:val="24"/>
                  <w:u w:val="single"/>
                </w:rPr>
                <w:t>Akademik Teşvik Komisyonu</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Elemanı / Araştırmacı Performansının Değerl</w:t>
            </w:r>
            <w:r>
              <w:rPr>
                <w:rFonts w:ascii="Times New Roman" w:eastAsia="Times New Roman" w:hAnsi="Times New Roman" w:cs="Times New Roman"/>
                <w:sz w:val="24"/>
                <w:szCs w:val="24"/>
              </w:rPr>
              <w:t>endirilmesine yönelik kontrol faaliyeti bulunuyor mu?</w:t>
            </w:r>
          </w:p>
        </w:tc>
        <w:tc>
          <w:tcPr>
            <w:tcW w:w="1417"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Elemanı / Araştırmacı Performansının Değerlendirilmesine yönelik önlem alma faaliyeti bulunuyor mu?</w:t>
            </w:r>
          </w:p>
        </w:tc>
        <w:tc>
          <w:tcPr>
            <w:tcW w:w="1417"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Hayır</w:t>
            </w:r>
          </w:p>
        </w:tc>
        <w:tc>
          <w:tcPr>
            <w:tcW w:w="3964" w:type="dxa"/>
          </w:tcPr>
          <w:p w:rsidR="0047603E" w:rsidRDefault="009C38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Öğretim Elemanı / Araştırmacı Performansının Değerlendirilmesine yönelik örnek gösterilebilir uygulamalar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rPr>
                <w:rFonts w:ascii="Times New Roman" w:eastAsia="Times New Roman" w:hAnsi="Times New Roman" w:cs="Times New Roman"/>
                <w:sz w:val="24"/>
                <w:szCs w:val="24"/>
              </w:rPr>
            </w:pPr>
            <w:hyperlink r:id="rId281">
              <w:r>
                <w:rPr>
                  <w:rFonts w:ascii="Times New Roman" w:eastAsia="Times New Roman" w:hAnsi="Times New Roman" w:cs="Times New Roman"/>
                  <w:sz w:val="24"/>
                  <w:szCs w:val="24"/>
                  <w:u w:val="single"/>
                </w:rPr>
                <w:t>Akademik Teşvik Komisyonu</w:t>
              </w:r>
            </w:hyperlink>
          </w:p>
        </w:tc>
      </w:tr>
      <w:tr w:rsidR="0047603E">
        <w:trPr>
          <w:trHeight w:val="1394"/>
        </w:trPr>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Yeterli kanıt bulunamamıştır.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Öğretim Elemanı / Araştırmacı Performansının Değerlendirilmesi alt ölçütüne uygun mudur?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Verilen kanıtların bazıları ölçüte uygun değildir.</w:t>
            </w:r>
          </w:p>
        </w:tc>
      </w:tr>
      <w:tr w:rsidR="0047603E">
        <w:tc>
          <w:tcPr>
            <w:tcW w:w="3681"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c>
          <w:tcPr>
            <w:tcW w:w="5381"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ARAŞTIRMA VE GELİŞTİRME</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Araştırma ve Geliştirme Genel Değerlendirme Tablosu</w:t>
      </w:r>
    </w:p>
    <w:p w:rsidR="0047603E" w:rsidRDefault="0047603E">
      <w:pPr>
        <w:spacing w:after="0" w:line="240" w:lineRule="auto"/>
        <w:jc w:val="both"/>
        <w:rPr>
          <w:rFonts w:ascii="Times New Roman" w:eastAsia="Times New Roman" w:hAnsi="Times New Roman" w:cs="Times New Roman"/>
          <w:sz w:val="24"/>
          <w:szCs w:val="24"/>
        </w:rPr>
      </w:pPr>
    </w:p>
    <w:tbl>
      <w:tblPr>
        <w:tblStyle w:val="afffff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684"/>
        <w:gridCol w:w="1135"/>
        <w:gridCol w:w="3397"/>
      </w:tblGrid>
      <w:tr w:rsidR="0047603E">
        <w:tc>
          <w:tcPr>
            <w:tcW w:w="846" w:type="dxa"/>
          </w:tcPr>
          <w:p w:rsidR="0047603E" w:rsidRDefault="0047603E">
            <w:pPr>
              <w:jc w:val="both"/>
              <w:rPr>
                <w:rFonts w:ascii="Times New Roman" w:eastAsia="Times New Roman" w:hAnsi="Times New Roman" w:cs="Times New Roman"/>
                <w:sz w:val="24"/>
                <w:szCs w:val="24"/>
              </w:rPr>
            </w:pPr>
          </w:p>
        </w:tc>
        <w:tc>
          <w:tcPr>
            <w:tcW w:w="3684"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Değerlendirme Kriterleri</w:t>
            </w:r>
          </w:p>
        </w:tc>
        <w:tc>
          <w:tcPr>
            <w:tcW w:w="1135" w:type="dxa"/>
          </w:tcPr>
          <w:p w:rsidR="0047603E" w:rsidRDefault="009C3869">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Evet</w:t>
            </w:r>
            <w:proofErr w:type="gramEnd"/>
            <w:r>
              <w:rPr>
                <w:rFonts w:ascii="Times New Roman" w:eastAsia="Times New Roman" w:hAnsi="Times New Roman" w:cs="Times New Roman"/>
                <w:b/>
                <w:sz w:val="24"/>
                <w:szCs w:val="24"/>
              </w:rPr>
              <w:t xml:space="preserve"> / Hayır / Kısmen</w:t>
            </w:r>
          </w:p>
        </w:tc>
        <w:tc>
          <w:tcPr>
            <w:tcW w:w="339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Açıklama (Kanıt belirterek açıklama yapmak zorunludur)</w:t>
            </w:r>
          </w:p>
        </w:tc>
      </w:tr>
      <w:tr w:rsidR="0047603E">
        <w:tc>
          <w:tcPr>
            <w:tcW w:w="846"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Eğitim ve Öğretim</w:t>
            </w: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gurubu yönergeye uygun kurulmuş mu?</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397" w:type="dxa"/>
          </w:tcPr>
          <w:p w:rsidR="0047603E" w:rsidRDefault="009C3869">
            <w:pPr>
              <w:jc w:val="both"/>
              <w:rPr>
                <w:rFonts w:ascii="Times New Roman" w:eastAsia="Times New Roman" w:hAnsi="Times New Roman" w:cs="Times New Roman"/>
                <w:sz w:val="24"/>
                <w:szCs w:val="24"/>
              </w:rPr>
            </w:pPr>
            <w:hyperlink r:id="rId282">
              <w:r>
                <w:rPr>
                  <w:rFonts w:ascii="Times New Roman" w:eastAsia="Times New Roman" w:hAnsi="Times New Roman" w:cs="Times New Roman"/>
                  <w:sz w:val="24"/>
                  <w:szCs w:val="24"/>
                  <w:u w:val="single"/>
                </w:rPr>
                <w:t>Grup Üyeleri</w:t>
              </w:r>
            </w:hyperlink>
          </w:p>
        </w:tc>
      </w:tr>
      <w:tr w:rsidR="0047603E">
        <w:tc>
          <w:tcPr>
            <w:tcW w:w="846"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kalite toplantıları düzenli olarak yapılıyor mu?</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39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846"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toplantı tutanakları web sayfasında yayınlanıyor mu?</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39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846"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Toplantılarda alınan kararlardan uygulanan örnekler var mı?</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39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 bulunamamıştır </w:t>
            </w:r>
          </w:p>
        </w:tc>
      </w:tr>
      <w:tr w:rsidR="0047603E">
        <w:tc>
          <w:tcPr>
            <w:tcW w:w="846"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Ge Raporu </w:t>
            </w: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Bulunuyor mu?</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39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846"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Ar-Ge raporları birim kalite web sayfalarında ilan ediliyor mu?</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39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846"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 Ar- Ge raporu sonuçları ve araştırma geliştirme faaliyetleri kapsamında gerçekleştirilen iyileştirmeler bulunmakta mıdır?</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39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rPr>
          <w:cantSplit/>
          <w:trHeight w:val="1695"/>
        </w:trPr>
        <w:tc>
          <w:tcPr>
            <w:tcW w:w="846"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 ve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Faaliyetler</w:t>
            </w:r>
          </w:p>
        </w:tc>
        <w:tc>
          <w:tcPr>
            <w:tcW w:w="368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Öğrencilerin araştırma faaliyetleri ve projelere katılımı konularında izleme ve iyileştirme yapılıyor mu?</w:t>
            </w:r>
          </w:p>
        </w:tc>
        <w:tc>
          <w:tcPr>
            <w:tcW w:w="1135"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397" w:type="dxa"/>
          </w:tcPr>
          <w:p w:rsidR="0047603E" w:rsidRDefault="009C3869">
            <w:pPr>
              <w:jc w:val="both"/>
              <w:rPr>
                <w:rFonts w:ascii="Times New Roman" w:eastAsia="Times New Roman" w:hAnsi="Times New Roman" w:cs="Times New Roman"/>
                <w:sz w:val="24"/>
                <w:szCs w:val="24"/>
              </w:rPr>
            </w:pPr>
            <w:hyperlink r:id="rId283">
              <w:r>
                <w:rPr>
                  <w:rFonts w:ascii="Times New Roman" w:eastAsia="Times New Roman" w:hAnsi="Times New Roman" w:cs="Times New Roman"/>
                  <w:sz w:val="24"/>
                  <w:szCs w:val="24"/>
                  <w:u w:val="single"/>
                </w:rPr>
                <w:t>Birim Web Sayfası</w:t>
              </w:r>
            </w:hyperlink>
          </w:p>
          <w:p w:rsidR="0047603E" w:rsidRDefault="0047603E">
            <w:pPr>
              <w:jc w:val="both"/>
              <w:rPr>
                <w:rFonts w:ascii="Times New Roman" w:eastAsia="Times New Roman" w:hAnsi="Times New Roman" w:cs="Times New Roman"/>
                <w:sz w:val="24"/>
                <w:szCs w:val="24"/>
              </w:rPr>
            </w:pPr>
          </w:p>
          <w:p w:rsidR="0047603E" w:rsidRDefault="0047603E">
            <w:pPr>
              <w:jc w:val="both"/>
              <w:rPr>
                <w:rFonts w:ascii="Times New Roman" w:eastAsia="Times New Roman" w:hAnsi="Times New Roman" w:cs="Times New Roman"/>
                <w:sz w:val="24"/>
                <w:szCs w:val="24"/>
              </w:rPr>
            </w:pPr>
          </w:p>
        </w:tc>
      </w:tr>
      <w:tr w:rsidR="0047603E">
        <w:trPr>
          <w:cantSplit/>
          <w:trHeight w:val="591"/>
        </w:trPr>
        <w:tc>
          <w:tcPr>
            <w:tcW w:w="4530"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4532"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D.TOPLUMSAL KATKI</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D.1. TOPLUMSAL KATKI SÜREÇLERİNİN YÖNETİMİ VE TOPLUMSAL KATKI</w:t>
      </w: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KAYNAKLARI</w:t>
      </w:r>
    </w:p>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D.1.1. Toplumsal Katkı Süreçlerinin Yönetimi</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toplumsal katkı faaliyetlerinin üniversite stratejik amaçlarına uygun yönetildiği belirtilmiş, toplumsal yaşama katkı politikası paylaşılmıştır. Fakat politika dosyasında farklı bir meslek yüksekokulu ismi yer almaktadır. Danışma Kurulu toplantıs</w:t>
      </w:r>
      <w:r>
        <w:rPr>
          <w:rFonts w:ascii="Times New Roman" w:eastAsia="Times New Roman" w:hAnsi="Times New Roman" w:cs="Times New Roman"/>
          <w:sz w:val="24"/>
          <w:szCs w:val="24"/>
        </w:rPr>
        <w:t xml:space="preserve">ı yapıldığı ve Bağımlılıkla Mücadele Eğitimi düzenlendiği ifade edilmiştir. Ancak verilen kanıtlardan yalnızca Bağımlılıkla Mücadele Eğitimi 2024 yılında yapılmış ve web sitesinde duyurulmuştur. Danışma Kurulu toplantısı ve için 2024 yılına ait somut link </w:t>
      </w:r>
      <w:r>
        <w:rPr>
          <w:rFonts w:ascii="Times New Roman" w:eastAsia="Times New Roman" w:hAnsi="Times New Roman" w:cs="Times New Roman"/>
          <w:sz w:val="24"/>
          <w:szCs w:val="24"/>
        </w:rPr>
        <w:t xml:space="preserve">bulunmamaktadır. Toplantı tutanakları 2023 yılına aittir. </w:t>
      </w:r>
    </w:p>
    <w:tbl>
      <w:tblPr>
        <w:tblStyle w:val="afffff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yönetimine yönelik planlama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hyperlink r:id="rId284">
              <w:r>
                <w:rPr>
                  <w:rFonts w:ascii="Times New Roman" w:eastAsia="Times New Roman" w:hAnsi="Times New Roman" w:cs="Times New Roman"/>
                  <w:sz w:val="24"/>
                  <w:szCs w:val="24"/>
                  <w:u w:val="single"/>
                </w:rPr>
                <w:t xml:space="preserve">DPU Toplumsal Yaşama Katkı Politikası </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yönetimine yönelik uygulama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spacing w:line="276" w:lineRule="auto"/>
              <w:jc w:val="both"/>
              <w:rPr>
                <w:rFonts w:ascii="Times New Roman" w:eastAsia="Times New Roman" w:hAnsi="Times New Roman" w:cs="Times New Roman"/>
                <w:sz w:val="24"/>
                <w:szCs w:val="24"/>
              </w:rPr>
            </w:pPr>
            <w:hyperlink r:id="rId285">
              <w:r>
                <w:rPr>
                  <w:rFonts w:ascii="Times New Roman" w:eastAsia="Times New Roman" w:hAnsi="Times New Roman" w:cs="Times New Roman"/>
                  <w:sz w:val="24"/>
                  <w:szCs w:val="24"/>
                  <w:u w:val="single"/>
                </w:rPr>
                <w:t>Bağımlılıkla_ Mücadele_ Eğitimi</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yönetimine yönelik kontrol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Kanıt</w:t>
            </w:r>
            <w:r>
              <w:rPr>
                <w:rFonts w:ascii="Times New Roman" w:eastAsia="Times New Roman" w:hAnsi="Times New Roman" w:cs="Times New Roman"/>
                <w:sz w:val="24"/>
                <w:szCs w:val="24"/>
              </w:rPr>
              <w:t xml:space="preserve"> bulunamamıştır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yönetimine yönelik önlem alma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Kanıt bulunamamıştır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yönetimine yönelik örnek gösterilebilir uygulamalar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47603E">
            <w:pPr>
              <w:jc w:val="both"/>
              <w:rPr>
                <w:rFonts w:ascii="Times New Roman" w:eastAsia="Times New Roman" w:hAnsi="Times New Roman" w:cs="Times New Roman"/>
                <w:b/>
                <w:sz w:val="24"/>
                <w:szCs w:val="24"/>
              </w:rPr>
            </w:pPr>
          </w:p>
        </w:tc>
        <w:tc>
          <w:tcPr>
            <w:tcW w:w="3964"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Kanıt bu</w:t>
            </w:r>
            <w:r>
              <w:rPr>
                <w:rFonts w:ascii="Times New Roman" w:eastAsia="Times New Roman" w:hAnsi="Times New Roman" w:cs="Times New Roman"/>
                <w:sz w:val="24"/>
                <w:szCs w:val="24"/>
              </w:rPr>
              <w:t xml:space="preserve">lunamamıştır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 bulunamamıştır.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toplumsal katkı süreçlerinin yönetimi alt ölçütüne uygun mudur?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64" w:type="dxa"/>
          </w:tcPr>
          <w:p w:rsidR="0047603E" w:rsidRDefault="0047603E">
            <w:pPr>
              <w:jc w:val="both"/>
              <w:rPr>
                <w:rFonts w:ascii="Times New Roman" w:eastAsia="Times New Roman" w:hAnsi="Times New Roman" w:cs="Times New Roman"/>
                <w:color w:val="FF0000"/>
                <w:sz w:val="24"/>
                <w:szCs w:val="24"/>
              </w:rPr>
            </w:pPr>
          </w:p>
          <w:p w:rsidR="0047603E" w:rsidRDefault="009C3869">
            <w:pPr>
              <w:jc w:val="both"/>
              <w:rPr>
                <w:rFonts w:ascii="Times New Roman" w:eastAsia="Times New Roman" w:hAnsi="Times New Roman" w:cs="Times New Roman"/>
                <w:color w:val="FF0000"/>
                <w:sz w:val="24"/>
                <w:szCs w:val="24"/>
              </w:rPr>
            </w:pPr>
            <w:hyperlink r:id="rId286">
              <w:r>
                <w:rPr>
                  <w:rFonts w:ascii="Times New Roman" w:eastAsia="Times New Roman" w:hAnsi="Times New Roman" w:cs="Times New Roman"/>
                  <w:color w:val="1155CC"/>
                  <w:sz w:val="24"/>
                  <w:szCs w:val="24"/>
                  <w:u w:val="single"/>
                </w:rPr>
                <w:t xml:space="preserve">DPU Toplumsal Yaşama Katkı </w:t>
              </w:r>
            </w:hyperlink>
          </w:p>
        </w:tc>
      </w:tr>
      <w:tr w:rsidR="0047603E">
        <w:tc>
          <w:tcPr>
            <w:tcW w:w="3681"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9C386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D.1.2. Kaynaklar</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BİDR’de</w:t>
      </w:r>
      <w:proofErr w:type="spellEnd"/>
      <w:r>
        <w:rPr>
          <w:rFonts w:ascii="Times New Roman" w:eastAsia="Times New Roman" w:hAnsi="Times New Roman" w:cs="Times New Roman"/>
          <w:sz w:val="24"/>
          <w:szCs w:val="24"/>
        </w:rPr>
        <w:t xml:space="preserve"> kurumun toplumsal katkı faaliyetlerinin sürdürülmesi için gerekli fiziki, teknik ve mali kaynakların oluşturulmasına yönelik planlardan bahsedilmiştir. İlgili başlık altında MYO Danışma Kurulu Toplantısı ve B</w:t>
      </w:r>
      <w:r>
        <w:rPr>
          <w:rFonts w:ascii="Times New Roman" w:eastAsia="Times New Roman" w:hAnsi="Times New Roman" w:cs="Times New Roman"/>
          <w:sz w:val="24"/>
          <w:szCs w:val="24"/>
        </w:rPr>
        <w:t xml:space="preserve">ağımlılıkla İlgili Mücadele Eğitimi kanıt olarak paylaşılmıştır. </w:t>
      </w:r>
    </w:p>
    <w:tbl>
      <w:tblPr>
        <w:tblStyle w:val="afffff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Kriterleri</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kaynaklarına yönelik planlama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3964" w:type="dxa"/>
          </w:tcPr>
          <w:p w:rsidR="0047603E" w:rsidRDefault="009C3869">
            <w:pPr>
              <w:jc w:val="both"/>
              <w:rPr>
                <w:rFonts w:ascii="Times New Roman" w:eastAsia="Times New Roman" w:hAnsi="Times New Roman" w:cs="Times New Roman"/>
                <w:sz w:val="24"/>
                <w:szCs w:val="24"/>
              </w:rPr>
            </w:pPr>
            <w:hyperlink r:id="rId287">
              <w:r>
                <w:rPr>
                  <w:rFonts w:ascii="Times New Roman" w:eastAsia="Times New Roman" w:hAnsi="Times New Roman" w:cs="Times New Roman"/>
                  <w:sz w:val="24"/>
                  <w:szCs w:val="24"/>
                  <w:u w:val="single"/>
                </w:rPr>
                <w:t xml:space="preserve">Dumlupınar_ MYO_ Danışma_ Kurulu_ Toplantısı </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kaynaklarına yönelik uygulama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Kısmen </w:t>
            </w:r>
          </w:p>
        </w:tc>
        <w:tc>
          <w:tcPr>
            <w:tcW w:w="3964" w:type="dxa"/>
          </w:tcPr>
          <w:p w:rsidR="0047603E" w:rsidRDefault="009C3869">
            <w:pPr>
              <w:jc w:val="both"/>
              <w:rPr>
                <w:rFonts w:ascii="Times New Roman" w:eastAsia="Times New Roman" w:hAnsi="Times New Roman" w:cs="Times New Roman"/>
                <w:sz w:val="24"/>
                <w:szCs w:val="24"/>
              </w:rPr>
            </w:pPr>
            <w:hyperlink r:id="rId288">
              <w:r>
                <w:rPr>
                  <w:rFonts w:ascii="Times New Roman" w:eastAsia="Times New Roman" w:hAnsi="Times New Roman" w:cs="Times New Roman"/>
                  <w:sz w:val="24"/>
                  <w:szCs w:val="24"/>
                  <w:u w:val="single"/>
                </w:rPr>
                <w:t>Bağımlılıkla_ Mücadele_ Eğitimi</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kaynaklarına yönelik kontrol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Kanıta rastlanmamıştır.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kaynaklarına yönelik önlem alma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Kanıta rastlanmamıştır.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kaynaklarına yönelik örnek gösterilebilir uygulamalar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Toplumsal katkı alt </w:t>
            </w:r>
            <w:r>
              <w:rPr>
                <w:rFonts w:ascii="Times New Roman" w:eastAsia="Times New Roman" w:hAnsi="Times New Roman" w:cs="Times New Roman"/>
                <w:sz w:val="24"/>
                <w:szCs w:val="24"/>
              </w:rPr>
              <w:t xml:space="preserve">komisyonu birimde yürütülen tüm faaliyetlerin kararlarını aldığı ve uygulama sonuçlarını </w:t>
            </w:r>
            <w:hyperlink r:id="rId289">
              <w:r>
                <w:rPr>
                  <w:rFonts w:ascii="Times New Roman" w:eastAsia="Times New Roman" w:hAnsi="Times New Roman" w:cs="Times New Roman"/>
                  <w:sz w:val="24"/>
                  <w:szCs w:val="24"/>
                  <w:u w:val="single"/>
                </w:rPr>
                <w:t>komisyon toplantılarında</w:t>
              </w:r>
            </w:hyperlink>
            <w:r>
              <w:rPr>
                <w:rFonts w:ascii="Times New Roman" w:eastAsia="Times New Roman" w:hAnsi="Times New Roman" w:cs="Times New Roman"/>
                <w:sz w:val="24"/>
                <w:szCs w:val="24"/>
              </w:rPr>
              <w:t xml:space="preserve"> değerlendirildiği tespit edilmişti</w:t>
            </w:r>
            <w:r>
              <w:rPr>
                <w:rFonts w:ascii="Times New Roman" w:eastAsia="Times New Roman" w:hAnsi="Times New Roman" w:cs="Times New Roman"/>
                <w:sz w:val="24"/>
                <w:szCs w:val="24"/>
              </w:rPr>
              <w:t>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hyperlink r:id="rId290">
              <w:r>
                <w:rPr>
                  <w:rFonts w:ascii="Times New Roman" w:eastAsia="Times New Roman" w:hAnsi="Times New Roman" w:cs="Times New Roman"/>
                  <w:sz w:val="24"/>
                  <w:szCs w:val="24"/>
                  <w:u w:val="single"/>
                </w:rPr>
                <w:t>BIDR raporunun ilgili başlığın altında 2 adet kanıta yer v</w:t>
              </w:r>
              <w:r>
                <w:rPr>
                  <w:rFonts w:ascii="Times New Roman" w:eastAsia="Times New Roman" w:hAnsi="Times New Roman" w:cs="Times New Roman"/>
                  <w:sz w:val="24"/>
                  <w:szCs w:val="24"/>
                  <w:u w:val="single"/>
                </w:rPr>
                <w:t>erilmiştir</w:t>
              </w:r>
            </w:hyperlink>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 toplumsal katkı süreçlerinin kaynakları alt ölçütüne uygun mudur?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Kurumda toplumsal katkı çalışmalarının paydaş kurumların olanakları ölçüsünde planlanmıştır. </w:t>
            </w:r>
          </w:p>
          <w:p w:rsidR="0047603E" w:rsidRDefault="0047603E">
            <w:pPr>
              <w:jc w:val="both"/>
              <w:rPr>
                <w:rFonts w:ascii="Times New Roman" w:eastAsia="Times New Roman" w:hAnsi="Times New Roman" w:cs="Times New Roman"/>
                <w:sz w:val="24"/>
                <w:szCs w:val="24"/>
              </w:rPr>
            </w:pPr>
          </w:p>
        </w:tc>
      </w:tr>
      <w:tr w:rsidR="0047603E">
        <w:tc>
          <w:tcPr>
            <w:tcW w:w="3681"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40" w:lineRule="auto"/>
        <w:jc w:val="both"/>
        <w:rPr>
          <w:rFonts w:ascii="Times New Roman" w:eastAsia="Times New Roman" w:hAnsi="Times New Roman" w:cs="Times New Roman"/>
          <w:b/>
          <w:i/>
          <w:color w:val="FF0000"/>
          <w:sz w:val="24"/>
          <w:szCs w:val="24"/>
        </w:rPr>
      </w:pPr>
    </w:p>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pStyle w:val="Balk3"/>
        <w:spacing w:before="0" w:after="120" w:line="360" w:lineRule="auto"/>
        <w:rPr>
          <w:rFonts w:ascii="Times New Roman" w:eastAsia="Times New Roman" w:hAnsi="Times New Roman" w:cs="Times New Roman"/>
          <w:b/>
          <w:i/>
          <w:color w:val="000000"/>
        </w:rPr>
      </w:pPr>
      <w:bookmarkStart w:id="30" w:name="_heading=h.wudp71lzwby7" w:colFirst="0" w:colLast="0"/>
      <w:bookmarkEnd w:id="30"/>
      <w:r>
        <w:rPr>
          <w:rFonts w:ascii="Times New Roman" w:eastAsia="Times New Roman" w:hAnsi="Times New Roman" w:cs="Times New Roman"/>
          <w:b/>
          <w:color w:val="000000"/>
          <w:u w:val="single"/>
        </w:rPr>
        <w:t>D</w:t>
      </w:r>
      <w:r>
        <w:rPr>
          <w:rFonts w:ascii="Times New Roman" w:eastAsia="Times New Roman" w:hAnsi="Times New Roman" w:cs="Times New Roman"/>
          <w:b/>
          <w:i/>
          <w:color w:val="000000"/>
          <w:u w:val="single"/>
        </w:rPr>
        <w:t>.2.</w:t>
      </w:r>
      <w:r>
        <w:rPr>
          <w:rFonts w:ascii="Times New Roman" w:eastAsia="Times New Roman" w:hAnsi="Times New Roman" w:cs="Times New Roman"/>
          <w:b/>
          <w:i/>
          <w:color w:val="000000"/>
        </w:rPr>
        <w:t xml:space="preserve"> Toplumsal Katkı Performansı </w:t>
      </w:r>
    </w:p>
    <w:p w:rsidR="0047603E" w:rsidRDefault="009C3869">
      <w:pPr>
        <w:pStyle w:val="Balk3"/>
        <w:spacing w:before="0" w:after="120" w:line="36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D.2.1.Toplumsal katkı performansının izlenmesi ve değerlendirilmesi </w:t>
      </w:r>
    </w:p>
    <w:p w:rsidR="0047603E" w:rsidRDefault="009C38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Değerlendirmesi</w:t>
      </w:r>
      <w:r>
        <w:rPr>
          <w:rFonts w:ascii="Times New Roman" w:eastAsia="Times New Roman" w:hAnsi="Times New Roman" w:cs="Times New Roman"/>
          <w:sz w:val="24"/>
          <w:szCs w:val="24"/>
        </w:rPr>
        <w:t xml:space="preserve">: Toplumsal katkı performansının izlenmesi ve değerlendirilmesi başlığı altında BİDR raporunda bu faaliyetlerinin devam edeceğine yönelik açıklamalara yer verilmiştir. Ancak herhangi bir faaliyet ve kanıtına yer verilmemiştir. </w:t>
      </w:r>
    </w:p>
    <w:tbl>
      <w:tblPr>
        <w:tblStyle w:val="affff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417"/>
        <w:gridCol w:w="3964"/>
      </w:tblGrid>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Akran Değerlendirme Kriterle</w:t>
            </w:r>
            <w:r>
              <w:rPr>
                <w:rFonts w:ascii="Times New Roman" w:eastAsia="Times New Roman" w:hAnsi="Times New Roman" w:cs="Times New Roman"/>
                <w:b/>
                <w:sz w:val="24"/>
                <w:szCs w:val="24"/>
              </w:rPr>
              <w:t>ri</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Evet/</w:t>
            </w:r>
          </w:p>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Kısmen</w:t>
            </w:r>
          </w:p>
        </w:tc>
        <w:tc>
          <w:tcPr>
            <w:tcW w:w="3964" w:type="dxa"/>
          </w:tcPr>
          <w:p w:rsidR="0047603E" w:rsidRDefault="009C3869">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Birimde toplumsal katkı süreçlerinin </w:t>
            </w:r>
            <w:proofErr w:type="gramStart"/>
            <w:r>
              <w:rPr>
                <w:rFonts w:ascii="Times New Roman" w:eastAsia="Times New Roman" w:hAnsi="Times New Roman" w:cs="Times New Roman"/>
                <w:sz w:val="24"/>
                <w:szCs w:val="24"/>
              </w:rPr>
              <w:t>performansına  yönelik</w:t>
            </w:r>
            <w:proofErr w:type="gramEnd"/>
            <w:r>
              <w:rPr>
                <w:rFonts w:ascii="Times New Roman" w:eastAsia="Times New Roman" w:hAnsi="Times New Roman" w:cs="Times New Roman"/>
                <w:sz w:val="24"/>
                <w:szCs w:val="24"/>
              </w:rPr>
              <w:t xml:space="preserve"> planlama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Kanıta rastlanmamıştır. </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performansına yönelik uygulama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performansına yönelik kontrol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performansına yönelik önlem alma faaliyeti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Birimde toplumsal katkı süreçlerinin performansına yönelik örnek gösterilebilir uygulamalar bulunuyor mu?</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Kanıtlar yeterli sayıda gösterilmiş midir?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Hayır </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3681"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Gösterilen kanıtlar</w:t>
            </w:r>
            <w:r>
              <w:rPr>
                <w:rFonts w:ascii="Times New Roman" w:eastAsia="Times New Roman" w:hAnsi="Times New Roman" w:cs="Times New Roman"/>
                <w:sz w:val="24"/>
                <w:szCs w:val="24"/>
              </w:rPr>
              <w:t xml:space="preserve"> toplumsal katkı süreçlerinin performans alt ölçütüne uygun mudur?</w:t>
            </w:r>
          </w:p>
        </w:tc>
        <w:tc>
          <w:tcPr>
            <w:tcW w:w="1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3964"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Kanıta rastlanmamıştır. </w:t>
            </w:r>
          </w:p>
          <w:p w:rsidR="0047603E" w:rsidRDefault="0047603E">
            <w:pPr>
              <w:jc w:val="both"/>
              <w:rPr>
                <w:rFonts w:ascii="Times New Roman" w:eastAsia="Times New Roman" w:hAnsi="Times New Roman" w:cs="Times New Roman"/>
                <w:sz w:val="24"/>
                <w:szCs w:val="24"/>
              </w:rPr>
            </w:pPr>
          </w:p>
          <w:p w:rsidR="0047603E" w:rsidRDefault="0047603E">
            <w:pPr>
              <w:jc w:val="both"/>
              <w:rPr>
                <w:rFonts w:ascii="Times New Roman" w:eastAsia="Times New Roman" w:hAnsi="Times New Roman" w:cs="Times New Roman"/>
                <w:sz w:val="24"/>
                <w:szCs w:val="24"/>
              </w:rPr>
            </w:pPr>
          </w:p>
          <w:p w:rsidR="0047603E" w:rsidRDefault="0047603E">
            <w:pPr>
              <w:jc w:val="both"/>
              <w:rPr>
                <w:rFonts w:ascii="Times New Roman" w:eastAsia="Times New Roman" w:hAnsi="Times New Roman" w:cs="Times New Roman"/>
                <w:sz w:val="24"/>
                <w:szCs w:val="24"/>
              </w:rPr>
            </w:pPr>
          </w:p>
        </w:tc>
      </w:tr>
      <w:tr w:rsidR="0047603E">
        <w:tc>
          <w:tcPr>
            <w:tcW w:w="3681"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381"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:2</w:t>
            </w:r>
          </w:p>
        </w:tc>
      </w:tr>
    </w:tbl>
    <w:p w:rsidR="0047603E" w:rsidRDefault="0047603E">
      <w:pPr>
        <w:spacing w:after="0" w:line="240" w:lineRule="auto"/>
        <w:jc w:val="both"/>
        <w:rPr>
          <w:rFonts w:ascii="Times New Roman" w:eastAsia="Times New Roman" w:hAnsi="Times New Roman" w:cs="Times New Roman"/>
          <w:b/>
          <w:color w:val="FF0000"/>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D.2. TOPLUMSAL KATKI PERFORMANSI</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TOPLUMSAL KATKI</w:t>
      </w:r>
    </w:p>
    <w:p w:rsidR="0047603E" w:rsidRDefault="0047603E">
      <w:pPr>
        <w:spacing w:after="0" w:line="240" w:lineRule="auto"/>
        <w:jc w:val="both"/>
        <w:rPr>
          <w:rFonts w:ascii="Times New Roman" w:eastAsia="Times New Roman" w:hAnsi="Times New Roman" w:cs="Times New Roman"/>
          <w:b/>
          <w:sz w:val="24"/>
          <w:szCs w:val="24"/>
        </w:rPr>
      </w:pPr>
    </w:p>
    <w:p w:rsidR="0047603E" w:rsidRDefault="009C38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Toplumsal Katkı Genel Değerlendirme Tablosu</w:t>
      </w:r>
    </w:p>
    <w:p w:rsidR="0047603E" w:rsidRDefault="0047603E">
      <w:pPr>
        <w:spacing w:after="0" w:line="240" w:lineRule="auto"/>
        <w:jc w:val="both"/>
        <w:rPr>
          <w:rFonts w:ascii="Times New Roman" w:eastAsia="Times New Roman" w:hAnsi="Times New Roman" w:cs="Times New Roman"/>
          <w:sz w:val="24"/>
          <w:szCs w:val="24"/>
        </w:rPr>
      </w:pPr>
    </w:p>
    <w:tbl>
      <w:tblPr>
        <w:tblStyle w:val="afffff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2417"/>
        <w:gridCol w:w="1048"/>
        <w:gridCol w:w="4799"/>
      </w:tblGrid>
      <w:tr w:rsidR="0047603E">
        <w:tc>
          <w:tcPr>
            <w:tcW w:w="798" w:type="dxa"/>
          </w:tcPr>
          <w:p w:rsidR="0047603E" w:rsidRDefault="0047603E">
            <w:pPr>
              <w:jc w:val="both"/>
              <w:rPr>
                <w:rFonts w:ascii="Times New Roman" w:eastAsia="Times New Roman" w:hAnsi="Times New Roman" w:cs="Times New Roman"/>
                <w:color w:val="FF0000"/>
                <w:sz w:val="24"/>
                <w:szCs w:val="24"/>
              </w:rPr>
            </w:pPr>
          </w:p>
        </w:tc>
        <w:tc>
          <w:tcPr>
            <w:tcW w:w="2417"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Değerlendirme Kriterleri</w:t>
            </w:r>
          </w:p>
        </w:tc>
        <w:tc>
          <w:tcPr>
            <w:tcW w:w="1048" w:type="dxa"/>
          </w:tcPr>
          <w:p w:rsidR="0047603E" w:rsidRDefault="009C3869">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Evet</w:t>
            </w:r>
            <w:proofErr w:type="gramEnd"/>
            <w:r>
              <w:rPr>
                <w:rFonts w:ascii="Times New Roman" w:eastAsia="Times New Roman" w:hAnsi="Times New Roman" w:cs="Times New Roman"/>
                <w:b/>
                <w:sz w:val="24"/>
                <w:szCs w:val="24"/>
              </w:rPr>
              <w:t xml:space="preserve"> / Hayır / Kısmen</w:t>
            </w:r>
          </w:p>
        </w:tc>
        <w:tc>
          <w:tcPr>
            <w:tcW w:w="4799"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Açıklama (Kanıt belirterek açıklama yapmak zorunludur)</w:t>
            </w:r>
          </w:p>
        </w:tc>
      </w:tr>
      <w:tr w:rsidR="0047603E">
        <w:tc>
          <w:tcPr>
            <w:tcW w:w="798" w:type="dxa"/>
            <w:vMerge w:val="restart"/>
          </w:tcPr>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Toplumsal Katkı</w:t>
            </w: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yönergeye uygun kurulmuş mu?</w:t>
            </w:r>
          </w:p>
        </w:tc>
        <w:tc>
          <w:tcPr>
            <w:tcW w:w="1048" w:type="dxa"/>
          </w:tcPr>
          <w:p w:rsidR="0047603E" w:rsidRDefault="009C386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Evet</w:t>
            </w:r>
            <w:r>
              <w:rPr>
                <w:rFonts w:ascii="Times New Roman" w:eastAsia="Times New Roman" w:hAnsi="Times New Roman" w:cs="Times New Roman"/>
                <w:b/>
                <w:color w:val="FF0000"/>
                <w:sz w:val="24"/>
                <w:szCs w:val="24"/>
              </w:rPr>
              <w:t xml:space="preserve"> </w:t>
            </w:r>
          </w:p>
        </w:tc>
        <w:tc>
          <w:tcPr>
            <w:tcW w:w="4799" w:type="dxa"/>
          </w:tcPr>
          <w:p w:rsidR="0047603E" w:rsidRDefault="009C3869">
            <w:pPr>
              <w:jc w:val="both"/>
              <w:rPr>
                <w:rFonts w:ascii="Times New Roman" w:eastAsia="Times New Roman" w:hAnsi="Times New Roman" w:cs="Times New Roman"/>
                <w:sz w:val="24"/>
                <w:szCs w:val="24"/>
              </w:rPr>
            </w:pPr>
            <w:hyperlink r:id="rId291">
              <w:r>
                <w:rPr>
                  <w:rFonts w:ascii="Times New Roman" w:eastAsia="Times New Roman" w:hAnsi="Times New Roman" w:cs="Times New Roman"/>
                  <w:sz w:val="24"/>
                  <w:szCs w:val="24"/>
                  <w:u w:val="single"/>
                </w:rPr>
                <w:t>Grup Üyeleri</w:t>
              </w:r>
            </w:hyperlink>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kalite toplantıları düzenli olarak yapılıyor mu?</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 çalışma grubu toplantı tutanakları web sayfasında yayınlanıyor mu?</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Kanıta rastlanmamıştır </w:t>
            </w:r>
          </w:p>
          <w:p w:rsidR="0047603E" w:rsidRDefault="0047603E">
            <w:pPr>
              <w:jc w:val="both"/>
              <w:rPr>
                <w:rFonts w:ascii="Times New Roman" w:eastAsia="Times New Roman" w:hAnsi="Times New Roman" w:cs="Times New Roman"/>
                <w:sz w:val="24"/>
                <w:szCs w:val="24"/>
                <w:u w:val="single"/>
              </w:rPr>
            </w:pPr>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u w:val="single"/>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Toplantılarda alınan kararlardan uygulanan örnekler var mı?</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799" w:type="dxa"/>
          </w:tcPr>
          <w:p w:rsidR="0047603E" w:rsidRDefault="009C3869">
            <w:pPr>
              <w:jc w:val="both"/>
              <w:rPr>
                <w:rFonts w:ascii="Times New Roman" w:eastAsia="Times New Roman" w:hAnsi="Times New Roman" w:cs="Times New Roman"/>
              </w:rPr>
            </w:pPr>
            <w:r>
              <w:rPr>
                <w:rFonts w:ascii="Times New Roman" w:eastAsia="Times New Roman" w:hAnsi="Times New Roman" w:cs="Times New Roman"/>
              </w:rPr>
              <w:t>Birimde toplumla bütünleşme adına Bağımlılıkla Mücadele Eğitimi verilmiştir:</w:t>
            </w:r>
          </w:p>
          <w:p w:rsidR="0047603E" w:rsidRDefault="009C3869">
            <w:pPr>
              <w:numPr>
                <w:ilvl w:val="0"/>
                <w:numId w:val="1"/>
              </w:numPr>
              <w:spacing w:line="249" w:lineRule="auto"/>
              <w:ind w:right="126" w:hanging="144"/>
              <w:jc w:val="both"/>
              <w:rPr>
                <w:rFonts w:ascii="Times New Roman" w:eastAsia="Times New Roman" w:hAnsi="Times New Roman" w:cs="Times New Roman"/>
                <w:sz w:val="24"/>
                <w:szCs w:val="24"/>
              </w:rPr>
            </w:pPr>
            <w:hyperlink r:id="rId292">
              <w:r>
                <w:rPr>
                  <w:rFonts w:ascii="Times New Roman" w:eastAsia="Times New Roman" w:hAnsi="Times New Roman" w:cs="Times New Roman"/>
                  <w:sz w:val="24"/>
                  <w:szCs w:val="24"/>
                  <w:u w:val="single"/>
                </w:rPr>
                <w:t xml:space="preserve">Bağımlılıkla Mücadele Eğitimi </w:t>
              </w:r>
            </w:hyperlink>
          </w:p>
          <w:p w:rsidR="0047603E" w:rsidRDefault="009C3869">
            <w:pPr>
              <w:spacing w:line="249" w:lineRule="auto"/>
              <w:ind w:left="271" w:right="126"/>
              <w:jc w:val="both"/>
              <w:rPr>
                <w:rFonts w:ascii="Times New Roman" w:eastAsia="Times New Roman" w:hAnsi="Times New Roman" w:cs="Times New Roman"/>
                <w:sz w:val="24"/>
                <w:szCs w:val="24"/>
              </w:rPr>
            </w:pPr>
            <w:r>
              <w:rPr>
                <w:u w:val="single"/>
              </w:rPr>
              <w:t xml:space="preserve"> </w:t>
            </w:r>
          </w:p>
        </w:tc>
      </w:tr>
      <w:tr w:rsidR="0047603E">
        <w:tc>
          <w:tcPr>
            <w:tcW w:w="798" w:type="dxa"/>
            <w:vMerge w:val="restart"/>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Toplumsal Katkı</w:t>
            </w:r>
          </w:p>
          <w:p w:rsidR="0047603E" w:rsidRDefault="009C386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Faaliyetleri</w:t>
            </w: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Birim web sayfasında yayınlanıyor mu?</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web sayfasında </w:t>
            </w:r>
            <w:hyperlink r:id="rId293">
              <w:r>
                <w:rPr>
                  <w:rFonts w:ascii="Times New Roman" w:eastAsia="Times New Roman" w:hAnsi="Times New Roman" w:cs="Times New Roman"/>
                  <w:sz w:val="24"/>
                  <w:szCs w:val="24"/>
                  <w:u w:val="single"/>
                </w:rPr>
                <w:t>ana sayfada</w:t>
              </w:r>
            </w:hyperlink>
            <w:r>
              <w:rPr>
                <w:rFonts w:ascii="Times New Roman" w:eastAsia="Times New Roman" w:hAnsi="Times New Roman" w:cs="Times New Roman"/>
                <w:sz w:val="24"/>
                <w:szCs w:val="24"/>
              </w:rPr>
              <w:t xml:space="preserve"> düzenli bir şekilde yapılan tüm faaliyetler yayınlandığı tespit edilmiştir.</w:t>
            </w:r>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Toplumsal katkı faaliyetleri düzenli aralıklarla tekrarlanıyor mu?</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Evet </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Yıl içinde düzenli bir şekilde faaliyetler düzenlenmekte ve ilan edilmektedir.</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w:t>
            </w:r>
            <w:hyperlink r:id="rId294">
              <w:r>
                <w:rPr>
                  <w:rFonts w:ascii="Times New Roman" w:eastAsia="Times New Roman" w:hAnsi="Times New Roman" w:cs="Times New Roman"/>
                  <w:sz w:val="24"/>
                  <w:szCs w:val="24"/>
                  <w:u w:val="single"/>
                </w:rPr>
                <w:t>faaliyetler yıllara göre ayrılmış</w:t>
              </w:r>
            </w:hyperlink>
            <w:r>
              <w:rPr>
                <w:rFonts w:ascii="Times New Roman" w:eastAsia="Times New Roman" w:hAnsi="Times New Roman" w:cs="Times New Roman"/>
                <w:sz w:val="24"/>
                <w:szCs w:val="24"/>
              </w:rPr>
              <w:t xml:space="preserve"> ve ilan edilmiştir.</w:t>
            </w:r>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Faaliyetlerin topluma fayda sağlama düzeyi yeterli midir?</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Kısmen</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Toplumsal katkı başlığı altında gerçekleştirilen faaliyetler kısmen yeterlidir. Geliştirilebilir. </w:t>
            </w:r>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Yaygın etkileri ölçülüyor mu?</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Kanıta rastlanmamıştır. </w:t>
            </w:r>
          </w:p>
        </w:tc>
      </w:tr>
      <w:tr w:rsidR="0047603E">
        <w:tc>
          <w:tcPr>
            <w:tcW w:w="798" w:type="dxa"/>
            <w:vMerge/>
          </w:tcPr>
          <w:p w:rsidR="0047603E" w:rsidRDefault="0047603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17"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Yaygın etkilerin izleme ve değerlendirmesi yapılıyor mu?</w:t>
            </w:r>
          </w:p>
        </w:tc>
        <w:tc>
          <w:tcPr>
            <w:tcW w:w="1048" w:type="dxa"/>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Hayır</w:t>
            </w:r>
          </w:p>
        </w:tc>
        <w:tc>
          <w:tcPr>
            <w:tcW w:w="4799" w:type="dxa"/>
          </w:tcPr>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Kanıta rastlanmamıştır.</w:t>
            </w:r>
          </w:p>
        </w:tc>
      </w:tr>
      <w:tr w:rsidR="0047603E">
        <w:tc>
          <w:tcPr>
            <w:tcW w:w="3215"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Öz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w:t>
            </w:r>
          </w:p>
        </w:tc>
        <w:tc>
          <w:tcPr>
            <w:tcW w:w="5847" w:type="dxa"/>
            <w:gridSpan w:val="2"/>
          </w:tcPr>
          <w:p w:rsidR="0047603E" w:rsidRDefault="009C38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w:t>
            </w:r>
          </w:p>
          <w:p w:rsidR="0047603E" w:rsidRDefault="009C38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Puanlaması</w:t>
            </w:r>
            <w:r>
              <w:rPr>
                <w:rFonts w:ascii="Times New Roman" w:eastAsia="Times New Roman" w:hAnsi="Times New Roman" w:cs="Times New Roman"/>
                <w:sz w:val="24"/>
                <w:szCs w:val="24"/>
              </w:rPr>
              <w:t>:3</w:t>
            </w:r>
          </w:p>
        </w:tc>
      </w:tr>
    </w:tbl>
    <w:p w:rsidR="0047603E" w:rsidRDefault="0047603E">
      <w:pPr>
        <w:spacing w:after="0" w:line="276" w:lineRule="auto"/>
        <w:jc w:val="both"/>
        <w:rPr>
          <w:rFonts w:ascii="Times New Roman" w:eastAsia="Times New Roman" w:hAnsi="Times New Roman" w:cs="Times New Roman"/>
          <w:b/>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SONUÇ VE DEĞERLENDİRME </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Akran Değerlendirmesi</w:t>
      </w:r>
    </w:p>
    <w:p w:rsidR="0047603E" w:rsidRDefault="0047603E">
      <w:pPr>
        <w:spacing w:after="0" w:line="276" w:lineRule="auto"/>
        <w:jc w:val="both"/>
        <w:rPr>
          <w:rFonts w:ascii="Times New Roman" w:eastAsia="Times New Roman" w:hAnsi="Times New Roman" w:cs="Times New Roman"/>
          <w:b/>
          <w:sz w:val="24"/>
          <w:szCs w:val="24"/>
        </w:rPr>
      </w:pPr>
    </w:p>
    <w:p w:rsidR="0047603E" w:rsidRDefault="009C386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Dumlupınar Meslek Yüksekokulu hakkında akran değerlendirmesi yapılmış olup, sonuçlar birime ait güçlü yönler ve gelişmeye açık yönler başlığı altında listelenmiştir.</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BİRİMİN GÜÇLÜ YÖNLERİ</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Liderlik, Yönetişim ve Kalite</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Katılımcı ve şeffaf bir yönetişim m</w:t>
      </w:r>
      <w:r>
        <w:rPr>
          <w:rFonts w:ascii="Times New Roman" w:eastAsia="Times New Roman" w:hAnsi="Times New Roman" w:cs="Times New Roman"/>
          <w:color w:val="000000"/>
          <w:sz w:val="24"/>
          <w:szCs w:val="24"/>
        </w:rPr>
        <w:t>odeli uygulanmakta, idari yapı mevzuata uygun biçimde organize edilmiştir.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Misyon, </w:t>
      </w:r>
      <w:proofErr w:type="gramStart"/>
      <w:r>
        <w:rPr>
          <w:rFonts w:ascii="Times New Roman" w:eastAsia="Times New Roman" w:hAnsi="Times New Roman" w:cs="Times New Roman"/>
          <w:color w:val="000000"/>
          <w:sz w:val="24"/>
          <w:szCs w:val="24"/>
        </w:rPr>
        <w:t>vizyon</w:t>
      </w:r>
      <w:proofErr w:type="gramEnd"/>
      <w:r>
        <w:rPr>
          <w:rFonts w:ascii="Times New Roman" w:eastAsia="Times New Roman" w:hAnsi="Times New Roman" w:cs="Times New Roman"/>
          <w:color w:val="000000"/>
          <w:sz w:val="24"/>
          <w:szCs w:val="24"/>
        </w:rPr>
        <w:t xml:space="preserve"> ve temel değerler net olarak tanımlanmış; tüm faaliyetler bu çerçevede yürütülmektedir.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Kalite güvence sistemi kapsamında birim kalite komisyonu ve alt çalışma grupları oluşturulmuştur.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Birimde memnuniyet anketleri hazırlanmış ve kalite süreçlerinin izlenmesi için kullanılmaktadır.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Kurumsal performans, üniversitenin dijital veri sistemleri ve</w:t>
      </w:r>
      <w:r>
        <w:rPr>
          <w:rFonts w:ascii="Times New Roman" w:eastAsia="Times New Roman" w:hAnsi="Times New Roman" w:cs="Times New Roman"/>
          <w:color w:val="000000"/>
          <w:sz w:val="24"/>
          <w:szCs w:val="24"/>
        </w:rPr>
        <w:t xml:space="preserve"> performans programı aracılığıyla düzenli olarak izlenmektedir.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İç ve dış paydaşların süreçlere katılımı desteklenmekte, ilişkiler danışma kurulu ve alt komisyonlar aracılığıyla yürütülmektedir.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sitesi ve sosyal medya hesapları aktif olarak kullanılmak</w:t>
      </w:r>
      <w:r>
        <w:rPr>
          <w:rFonts w:ascii="Times New Roman" w:eastAsia="Times New Roman" w:hAnsi="Times New Roman" w:cs="Times New Roman"/>
          <w:color w:val="000000"/>
          <w:sz w:val="24"/>
          <w:szCs w:val="24"/>
        </w:rPr>
        <w:t>ta; duyurular, etkinlikler ve haberler paydaşlara hızlı ve şeffaf biçimde iletilmektedir.</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ve Öğretim</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Eğitim-öğretim programları düzenli olarak gözden geçirilmekte ve müfredatlar güncel gereksinimlere göre yenilenmektedir.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 döneminde her i</w:t>
      </w:r>
      <w:r>
        <w:rPr>
          <w:rFonts w:ascii="Times New Roman" w:eastAsia="Times New Roman" w:hAnsi="Times New Roman" w:cs="Times New Roman"/>
          <w:color w:val="000000"/>
          <w:sz w:val="24"/>
          <w:szCs w:val="24"/>
        </w:rPr>
        <w:t>ki programda yapılan müfredat yenilemeleri, programların güncelliğini koruduğunu göstermektedir.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Uygulanan 3+1 İşletmede Mesleki Eğitim Modeli, öğrencilerin teorik bilgilerini pratikle birleştirmesine olanak sağlamaktadır.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 öğrenciye bir akademik danışm</w:t>
      </w:r>
      <w:r>
        <w:rPr>
          <w:rFonts w:ascii="Times New Roman" w:eastAsia="Times New Roman" w:hAnsi="Times New Roman" w:cs="Times New Roman"/>
          <w:color w:val="000000"/>
          <w:sz w:val="24"/>
          <w:szCs w:val="24"/>
        </w:rPr>
        <w:t xml:space="preserve">an atanmış; öğrencilerin akademik gelişimini destekleyen danışmanlık ve </w:t>
      </w:r>
      <w:proofErr w:type="gramStart"/>
      <w:r>
        <w:rPr>
          <w:rFonts w:ascii="Times New Roman" w:eastAsia="Times New Roman" w:hAnsi="Times New Roman" w:cs="Times New Roman"/>
          <w:color w:val="000000"/>
          <w:sz w:val="24"/>
          <w:szCs w:val="24"/>
        </w:rPr>
        <w:t>oryantasyon</w:t>
      </w:r>
      <w:proofErr w:type="gramEnd"/>
      <w:r>
        <w:rPr>
          <w:rFonts w:ascii="Times New Roman" w:eastAsia="Times New Roman" w:hAnsi="Times New Roman" w:cs="Times New Roman"/>
          <w:color w:val="000000"/>
          <w:sz w:val="24"/>
          <w:szCs w:val="24"/>
        </w:rPr>
        <w:t xml:space="preserve"> hizmetleri düzenli şekilde yürütülmektedir.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Birinci sınıf öğrencileri için gerçekleştirilen </w:t>
      </w:r>
      <w:proofErr w:type="gramStart"/>
      <w:r>
        <w:rPr>
          <w:rFonts w:ascii="Times New Roman" w:eastAsia="Times New Roman" w:hAnsi="Times New Roman" w:cs="Times New Roman"/>
          <w:color w:val="000000"/>
          <w:sz w:val="24"/>
          <w:szCs w:val="24"/>
        </w:rPr>
        <w:t>oryantasyon</w:t>
      </w:r>
      <w:proofErr w:type="gramEnd"/>
      <w:r>
        <w:rPr>
          <w:rFonts w:ascii="Times New Roman" w:eastAsia="Times New Roman" w:hAnsi="Times New Roman" w:cs="Times New Roman"/>
          <w:color w:val="000000"/>
          <w:sz w:val="24"/>
          <w:szCs w:val="24"/>
        </w:rPr>
        <w:t xml:space="preserve"> programları, üniversiteye uyum sürecine katkı sağlamaktadır.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Ölçme ve değerlendirme süreçleri üniversite yönetmeliklerine uygun biçimde yürütülmekte, öğrencilerin akademik hakları güvence altına alınmaktadır.</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ve Geliştirme</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Öğretim elemanlarının bilimsel faaliyetlerini izlemek ve yönlendirmek amacıyla Ara</w:t>
      </w:r>
      <w:r>
        <w:rPr>
          <w:rFonts w:ascii="Times New Roman" w:eastAsia="Times New Roman" w:hAnsi="Times New Roman" w:cs="Times New Roman"/>
          <w:color w:val="000000"/>
          <w:sz w:val="24"/>
          <w:szCs w:val="24"/>
        </w:rPr>
        <w:t>ştırma Faaliyetleri Alt Komisyonu ve Akademik Teşvik Komisyonu oluşturulmuştur.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Üniversitenin teşvik ve performans izleme sistemleri (ör. Akademik Teşvik Programı, performans </w:t>
      </w:r>
      <w:proofErr w:type="gramStart"/>
      <w:r>
        <w:rPr>
          <w:rFonts w:ascii="Times New Roman" w:eastAsia="Times New Roman" w:hAnsi="Times New Roman" w:cs="Times New Roman"/>
          <w:color w:val="000000"/>
          <w:sz w:val="24"/>
          <w:szCs w:val="24"/>
        </w:rPr>
        <w:t>modülü</w:t>
      </w:r>
      <w:proofErr w:type="gramEnd"/>
      <w:r>
        <w:rPr>
          <w:rFonts w:ascii="Times New Roman" w:eastAsia="Times New Roman" w:hAnsi="Times New Roman" w:cs="Times New Roman"/>
          <w:color w:val="000000"/>
          <w:sz w:val="24"/>
          <w:szCs w:val="24"/>
        </w:rPr>
        <w:t>) birim düzeyinde etkin biçimde kullanılmaktadır.</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Toplumsal Katkı</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Toplums</w:t>
      </w:r>
      <w:r>
        <w:rPr>
          <w:rFonts w:ascii="Times New Roman" w:eastAsia="Times New Roman" w:hAnsi="Times New Roman" w:cs="Times New Roman"/>
          <w:color w:val="000000"/>
          <w:sz w:val="24"/>
          <w:szCs w:val="24"/>
        </w:rPr>
        <w:t>al katkı alt komisyonu kurulmuş; faaliyetlerin planlanması ve değerlendirilmesinde bu yapı aktif rol almaktadır.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İç ve dış paydaşların katılımını sağlamak üzere MYO Danışma Kurulu oluşturulmuş ve paydaş öncelikleri belirlenmiştir.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“Bağımlılıkla Mücadele Eğ</w:t>
      </w:r>
      <w:r>
        <w:rPr>
          <w:rFonts w:ascii="Times New Roman" w:eastAsia="Times New Roman" w:hAnsi="Times New Roman" w:cs="Times New Roman"/>
          <w:color w:val="000000"/>
          <w:sz w:val="24"/>
          <w:szCs w:val="24"/>
        </w:rPr>
        <w:t>itimi” gibi etkinliklerle hem öğrenciler hem de yerel halk fayda sağlamaktadır.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Öğrencilerle mezunlar arasındaki iletişimi güçlendirmek için Mezun </w:t>
      </w:r>
      <w:proofErr w:type="spellStart"/>
      <w:r>
        <w:rPr>
          <w:rFonts w:ascii="Times New Roman" w:eastAsia="Times New Roman" w:hAnsi="Times New Roman" w:cs="Times New Roman"/>
          <w:color w:val="000000"/>
          <w:sz w:val="24"/>
          <w:szCs w:val="24"/>
        </w:rPr>
        <w:t>Portalı</w:t>
      </w:r>
      <w:proofErr w:type="spellEnd"/>
      <w:r>
        <w:rPr>
          <w:rFonts w:ascii="Times New Roman" w:eastAsia="Times New Roman" w:hAnsi="Times New Roman" w:cs="Times New Roman"/>
          <w:color w:val="000000"/>
          <w:sz w:val="24"/>
          <w:szCs w:val="24"/>
        </w:rPr>
        <w:t xml:space="preserve"> oluşturulmuş ve aktif kullanılmaktadır.</w:t>
      </w:r>
    </w:p>
    <w:p w:rsidR="0047603E" w:rsidRDefault="009C3869">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medya hesaplarının yönetimi sayesinde okul faaliyetler</w:t>
      </w:r>
      <w:r>
        <w:rPr>
          <w:rFonts w:ascii="Times New Roman" w:eastAsia="Times New Roman" w:hAnsi="Times New Roman" w:cs="Times New Roman"/>
          <w:color w:val="000000"/>
          <w:sz w:val="24"/>
          <w:szCs w:val="24"/>
        </w:rPr>
        <w:t>i geniş kitlelere duyurulmaktadır.</w:t>
      </w: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BİRİMİN GELİŞMEYE AÇIK YÖNLERİ</w:t>
      </w: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Liderlik, Yönetişim ve Kalite</w:t>
      </w:r>
    </w:p>
    <w:p w:rsidR="0047603E" w:rsidRDefault="009C3869">
      <w:pPr>
        <w:numPr>
          <w:ilvl w:val="0"/>
          <w:numId w:val="3"/>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Toplantı kararları ve faaliyet sonuçlarının düzenli paylaşımı yetersizdir; özellikle bölüm akademik kurul toplantı tutanakları web sitesinde yayımlanmamaktadır.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Kalite komisyonu toplantıları 2023 yılı sonrasında düzenli şekilde sürdürülmemiştir.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Kalite alt çalışma gruplarına ait dokümanlar web sitesinde yer almadığından şeffaflık sınırlıdır.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Misyon, </w:t>
      </w:r>
      <w:proofErr w:type="gramStart"/>
      <w:r>
        <w:rPr>
          <w:rFonts w:ascii="Times New Roman" w:eastAsia="Times New Roman" w:hAnsi="Times New Roman" w:cs="Times New Roman"/>
          <w:color w:val="000000"/>
          <w:sz w:val="24"/>
          <w:szCs w:val="24"/>
        </w:rPr>
        <w:t>vizyon</w:t>
      </w:r>
      <w:proofErr w:type="gramEnd"/>
      <w:r>
        <w:rPr>
          <w:rFonts w:ascii="Times New Roman" w:eastAsia="Times New Roman" w:hAnsi="Times New Roman" w:cs="Times New Roman"/>
          <w:color w:val="000000"/>
          <w:sz w:val="24"/>
          <w:szCs w:val="24"/>
        </w:rPr>
        <w:t xml:space="preserve"> ve stratejik hedefler dokümanlarda tanımlı olsa da bu unsurların birim içi uygulamalara ve BİDR içeriğine tam olarak yansıtılmadığı görülmektedir.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Yönetici performans anketlerinin sonuçları analiz edilip iyileştirme aracı olarak kullanılmama</w:t>
      </w:r>
      <w:r>
        <w:rPr>
          <w:rFonts w:ascii="Times New Roman" w:eastAsia="Times New Roman" w:hAnsi="Times New Roman" w:cs="Times New Roman"/>
          <w:color w:val="000000"/>
          <w:sz w:val="24"/>
          <w:szCs w:val="24"/>
        </w:rPr>
        <w:t>ktadır.</w:t>
      </w:r>
    </w:p>
    <w:p w:rsidR="0047603E" w:rsidRDefault="009C3869">
      <w:pPr>
        <w:numPr>
          <w:ilvl w:val="0"/>
          <w:numId w:val="3"/>
        </w:numPr>
        <w:pBdr>
          <w:top w:val="nil"/>
          <w:left w:val="nil"/>
          <w:bottom w:val="nil"/>
          <w:right w:val="nil"/>
          <w:between w:val="nil"/>
        </w:pBdr>
        <w:spacing w:after="240" w:line="276"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Uluslararasılaşma</w:t>
      </w:r>
      <w:proofErr w:type="spellEnd"/>
      <w:r>
        <w:rPr>
          <w:rFonts w:ascii="Times New Roman" w:eastAsia="Times New Roman" w:hAnsi="Times New Roman" w:cs="Times New Roman"/>
          <w:color w:val="000000"/>
          <w:sz w:val="24"/>
          <w:szCs w:val="24"/>
        </w:rPr>
        <w:t xml:space="preserve"> süreçleri henüz birim düzeyinde geliştirilmemiştir; mevcutta yalnızca üniversite genel politikalarına atıf yapılmaktadır.</w:t>
      </w: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ve Öğretim</w:t>
      </w:r>
    </w:p>
    <w:p w:rsidR="0047603E" w:rsidRDefault="009C3869">
      <w:pPr>
        <w:numPr>
          <w:ilvl w:val="0"/>
          <w:numId w:val="3"/>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Müfredat güncellemeleri yapılmakta ancak süreç planlı bir takvime bağlı değildir ve belgey</w:t>
      </w:r>
      <w:r>
        <w:rPr>
          <w:rFonts w:ascii="Times New Roman" w:eastAsia="Times New Roman" w:hAnsi="Times New Roman" w:cs="Times New Roman"/>
          <w:color w:val="000000"/>
          <w:sz w:val="24"/>
          <w:szCs w:val="24"/>
        </w:rPr>
        <w:t>le desteklenmemektedir.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güncelleme toplantılarına ait tutanak ve kararlar </w:t>
      </w:r>
      <w:proofErr w:type="spellStart"/>
      <w:r>
        <w:rPr>
          <w:rFonts w:ascii="Times New Roman" w:eastAsia="Times New Roman" w:hAnsi="Times New Roman" w:cs="Times New Roman"/>
          <w:color w:val="000000"/>
          <w:sz w:val="24"/>
          <w:szCs w:val="24"/>
        </w:rPr>
        <w:t>BİDR’de</w:t>
      </w:r>
      <w:proofErr w:type="spellEnd"/>
      <w:r>
        <w:rPr>
          <w:rFonts w:ascii="Times New Roman" w:eastAsia="Times New Roman" w:hAnsi="Times New Roman" w:cs="Times New Roman"/>
          <w:color w:val="000000"/>
          <w:sz w:val="24"/>
          <w:szCs w:val="24"/>
        </w:rPr>
        <w:t xml:space="preserve"> yer almamaktadır.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Ölçme ve değerlendirme süreçlerinin etkinliğini izlemeye yönelik sistematik analiz yapılmamaktadır.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Danışmanlık hizmetlerinin etkinliğine dair geri bildirimler ve kanıtlar sınırlıdır.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geri bildirimleri toplanmakta, ancak sistematik analiz edilerek iyileştirme eylemlerine dönüştürülmemektedir.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Akademik personel planlaması stratejik düzeyde ele alı</w:t>
      </w:r>
      <w:r>
        <w:rPr>
          <w:rFonts w:ascii="Times New Roman" w:eastAsia="Times New Roman" w:hAnsi="Times New Roman" w:cs="Times New Roman"/>
          <w:color w:val="000000"/>
          <w:sz w:val="24"/>
          <w:szCs w:val="24"/>
        </w:rPr>
        <w:t>nmamıştır.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Hizmet içi eğitim, atölye veya gelişim faaliyetleri düzenli bir program </w:t>
      </w:r>
      <w:proofErr w:type="gramStart"/>
      <w:r>
        <w:rPr>
          <w:rFonts w:ascii="Times New Roman" w:eastAsia="Times New Roman" w:hAnsi="Times New Roman" w:cs="Times New Roman"/>
          <w:color w:val="000000"/>
          <w:sz w:val="24"/>
          <w:szCs w:val="24"/>
        </w:rPr>
        <w:t>dahilinde</w:t>
      </w:r>
      <w:proofErr w:type="gramEnd"/>
      <w:r>
        <w:rPr>
          <w:rFonts w:ascii="Times New Roman" w:eastAsia="Times New Roman" w:hAnsi="Times New Roman" w:cs="Times New Roman"/>
          <w:color w:val="000000"/>
          <w:sz w:val="24"/>
          <w:szCs w:val="24"/>
        </w:rPr>
        <w:t xml:space="preserve"> yürütülmemektedir.</w:t>
      </w:r>
    </w:p>
    <w:p w:rsidR="0047603E" w:rsidRDefault="009C3869">
      <w:pPr>
        <w:numPr>
          <w:ilvl w:val="0"/>
          <w:numId w:val="3"/>
        </w:numPr>
        <w:pBdr>
          <w:top w:val="nil"/>
          <w:left w:val="nil"/>
          <w:bottom w:val="nil"/>
          <w:right w:val="nil"/>
          <w:between w:val="nil"/>
        </w:pBdr>
        <w:spacing w:after="2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Öğretim elemanlarının mesleki ve pedagojik gelişimlerini destekleyecek eğitim </w:t>
      </w:r>
      <w:proofErr w:type="gramStart"/>
      <w:r>
        <w:rPr>
          <w:rFonts w:ascii="Times New Roman" w:eastAsia="Times New Roman" w:hAnsi="Times New Roman" w:cs="Times New Roman"/>
          <w:color w:val="000000"/>
          <w:sz w:val="24"/>
          <w:szCs w:val="24"/>
        </w:rPr>
        <w:t>imkanları</w:t>
      </w:r>
      <w:proofErr w:type="gramEnd"/>
      <w:r>
        <w:rPr>
          <w:rFonts w:ascii="Times New Roman" w:eastAsia="Times New Roman" w:hAnsi="Times New Roman" w:cs="Times New Roman"/>
          <w:color w:val="000000"/>
          <w:sz w:val="24"/>
          <w:szCs w:val="24"/>
        </w:rPr>
        <w:t xml:space="preserve"> artırılmalıdır.</w:t>
      </w: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ve Geliştirme</w:t>
      </w:r>
    </w:p>
    <w:p w:rsidR="0047603E" w:rsidRDefault="009C3869">
      <w:pPr>
        <w:numPr>
          <w:ilvl w:val="0"/>
          <w:numId w:val="3"/>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Araştırma faaliyetlerinin planlanması, koordinasyonu ve izleme süreçleri sistematik değildir.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Birim düzeyinde somut bir araştırma stratejisi </w:t>
      </w:r>
      <w:r>
        <w:rPr>
          <w:rFonts w:ascii="Times New Roman" w:eastAsia="Times New Roman" w:hAnsi="Times New Roman" w:cs="Times New Roman"/>
          <w:sz w:val="24"/>
          <w:szCs w:val="24"/>
        </w:rPr>
        <w:t>ve</w:t>
      </w:r>
      <w:r>
        <w:rPr>
          <w:rFonts w:ascii="Times New Roman" w:eastAsia="Times New Roman" w:hAnsi="Times New Roman" w:cs="Times New Roman"/>
          <w:color w:val="000000"/>
          <w:sz w:val="24"/>
          <w:szCs w:val="24"/>
        </w:rPr>
        <w:t xml:space="preserve"> eylem planı oluşturulmamıştır.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Araştırma performansını izlemeye yönelik yapılar (örneğin Akademik Teşvik Komisyo</w:t>
      </w:r>
      <w:r>
        <w:rPr>
          <w:rFonts w:ascii="Times New Roman" w:eastAsia="Times New Roman" w:hAnsi="Times New Roman" w:cs="Times New Roman"/>
          <w:color w:val="000000"/>
          <w:sz w:val="24"/>
          <w:szCs w:val="24"/>
        </w:rPr>
        <w:t>nu) mevcut olsa da etkin kullanılmamaktadır.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Bilimsel araştırma kültürünü destekleyecek planlı faaliyet ve ortaklıklar (proje grupları, sanayi </w:t>
      </w:r>
      <w:r>
        <w:rPr>
          <w:rFonts w:ascii="Times New Roman" w:eastAsia="Times New Roman" w:hAnsi="Times New Roman" w:cs="Times New Roman"/>
          <w:sz w:val="24"/>
          <w:szCs w:val="24"/>
        </w:rPr>
        <w:t>işbirlikleri</w:t>
      </w:r>
      <w:r>
        <w:rPr>
          <w:rFonts w:ascii="Times New Roman" w:eastAsia="Times New Roman" w:hAnsi="Times New Roman" w:cs="Times New Roman"/>
          <w:color w:val="000000"/>
          <w:sz w:val="24"/>
          <w:szCs w:val="24"/>
        </w:rPr>
        <w:t xml:space="preserve"> vb.) geliştirilmemiştir.</w:t>
      </w:r>
    </w:p>
    <w:p w:rsidR="0047603E" w:rsidRDefault="0047603E">
      <w:pPr>
        <w:pBdr>
          <w:top w:val="nil"/>
          <w:left w:val="nil"/>
          <w:bottom w:val="nil"/>
          <w:right w:val="nil"/>
          <w:between w:val="nil"/>
        </w:pBdr>
        <w:spacing w:after="240" w:line="276" w:lineRule="auto"/>
        <w:ind w:left="720"/>
        <w:jc w:val="both"/>
        <w:rPr>
          <w:rFonts w:ascii="Times New Roman" w:eastAsia="Times New Roman" w:hAnsi="Times New Roman" w:cs="Times New Roman"/>
          <w:b/>
          <w:color w:val="000000"/>
          <w:sz w:val="24"/>
          <w:szCs w:val="24"/>
        </w:rPr>
      </w:pPr>
    </w:p>
    <w:p w:rsidR="0047603E" w:rsidRDefault="009C3869">
      <w:pPr>
        <w:spacing w:before="240"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Toplumsal Katkı</w:t>
      </w:r>
    </w:p>
    <w:p w:rsidR="0047603E" w:rsidRDefault="009C3869">
      <w:pPr>
        <w:numPr>
          <w:ilvl w:val="0"/>
          <w:numId w:val="3"/>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Toplumsal katkı faaliyetleri planlı ve sürdürülebilir bir </w:t>
      </w:r>
      <w:r>
        <w:rPr>
          <w:rFonts w:ascii="Times New Roman" w:eastAsia="Times New Roman" w:hAnsi="Times New Roman" w:cs="Times New Roman"/>
          <w:color w:val="000000"/>
          <w:sz w:val="24"/>
          <w:szCs w:val="24"/>
        </w:rPr>
        <w:t>yapıya kavuşturulmamıştır.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Belirlenmiş bir yıllık veya uzun vadeli toplumsal katkı planı bulunmamaktadır.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“Toplumsal Yaşama Katkı Politikası” belgesi güncel değildir ve birime özgü hale getirilmelidir.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Paydaşlardan alınan anket sonuçları raporlarda yer almamış, sistematik analiz yapılmamıştır.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Sosyal, kültürel ve sportif etkinliklerin sayısı sınırlı, planlama süreci ise düzensizdir.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Mezunlarla ilişkiler sistematik değildir; mezun </w:t>
      </w:r>
      <w:proofErr w:type="spellStart"/>
      <w:r>
        <w:rPr>
          <w:rFonts w:ascii="Times New Roman" w:eastAsia="Times New Roman" w:hAnsi="Times New Roman" w:cs="Times New Roman"/>
          <w:color w:val="000000"/>
          <w:sz w:val="24"/>
          <w:szCs w:val="24"/>
        </w:rPr>
        <w:t>portalı</w:t>
      </w:r>
      <w:proofErr w:type="spellEnd"/>
      <w:r>
        <w:rPr>
          <w:rFonts w:ascii="Times New Roman" w:eastAsia="Times New Roman" w:hAnsi="Times New Roman" w:cs="Times New Roman"/>
          <w:color w:val="000000"/>
          <w:sz w:val="24"/>
          <w:szCs w:val="24"/>
        </w:rPr>
        <w:t xml:space="preserve"> kullanılmakla birlikte etkin veri takibi yapılmamaktadır.</w:t>
      </w:r>
    </w:p>
    <w:p w:rsidR="0047603E" w:rsidRDefault="009C3869">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Toplumsal katkı göstergeleri belirlenmemiştir; faaliyet sonuçları ölçülmemekte ve yıllık değerlendirmeye tabi tutulmamaktadır.</w:t>
      </w:r>
    </w:p>
    <w:p w:rsidR="0047603E" w:rsidRDefault="0047603E">
      <w:pPr>
        <w:pBdr>
          <w:top w:val="nil"/>
          <w:left w:val="nil"/>
          <w:bottom w:val="nil"/>
          <w:right w:val="nil"/>
          <w:between w:val="nil"/>
        </w:pBdr>
        <w:spacing w:after="240" w:line="276" w:lineRule="auto"/>
        <w:ind w:left="720"/>
        <w:jc w:val="both"/>
        <w:rPr>
          <w:rFonts w:ascii="Times New Roman" w:eastAsia="Times New Roman" w:hAnsi="Times New Roman" w:cs="Times New Roman"/>
          <w:color w:val="00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GELECEĞE YÖNEL</w:t>
      </w:r>
      <w:r>
        <w:rPr>
          <w:rFonts w:ascii="Times New Roman" w:eastAsia="Times New Roman" w:hAnsi="Times New Roman" w:cs="Times New Roman"/>
          <w:b/>
          <w:sz w:val="24"/>
          <w:szCs w:val="24"/>
        </w:rPr>
        <w:t>İK ÖNERİLER</w:t>
      </w:r>
    </w:p>
    <w:p w:rsidR="0047603E" w:rsidRDefault="0047603E">
      <w:pPr>
        <w:spacing w:after="0" w:line="276" w:lineRule="auto"/>
        <w:jc w:val="both"/>
        <w:rPr>
          <w:rFonts w:ascii="Times New Roman" w:eastAsia="Times New Roman" w:hAnsi="Times New Roman" w:cs="Times New Roman"/>
          <w:color w:val="FF0000"/>
          <w:sz w:val="24"/>
          <w:szCs w:val="24"/>
        </w:rPr>
      </w:pPr>
    </w:p>
    <w:p w:rsidR="0047603E" w:rsidRDefault="009C386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Üniversitemizde kapsamlı ve sistematik kalite çalışmaları henüz başlangıç aşamasındadır. Dumlupınar Meslek Yüksekokulu’nun mevcut imkânları doğrultusunda sürece katkı sunduğu ve kalite kültürünü geliştirme yönünde özverili çabalar gösterdiği g</w:t>
      </w:r>
      <w:r>
        <w:rPr>
          <w:rFonts w:ascii="Times New Roman" w:eastAsia="Times New Roman" w:hAnsi="Times New Roman" w:cs="Times New Roman"/>
          <w:sz w:val="24"/>
          <w:szCs w:val="24"/>
        </w:rPr>
        <w:t xml:space="preserve">örülmektedir. </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Liderlik ve Yönetişim:</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Kalite komisyonu ve alt çalışma gruplarının faaliyetlerinin planlı bir takvim çerçevesinde sürdürülmesi, kalite güvence döngüsünün sürekliliğini sağlayabilir.</w:t>
      </w:r>
    </w:p>
    <w:p w:rsidR="0047603E" w:rsidRDefault="009C3869">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Alınan kararların uygulanma düzeyinin izlenmesi ve sonuçların paydaşlarla paylaşılması, hesap verebilirliği güçlendirebilir.</w:t>
      </w:r>
    </w:p>
    <w:p w:rsidR="0047603E" w:rsidRDefault="009C3869">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Toplantı tutanakları ve karar evraklarının kurumsal arşiv sistemine düzenli olarak eklenmesi ve uygun olanların web sitesinde </w:t>
      </w:r>
      <w:r>
        <w:rPr>
          <w:rFonts w:ascii="Times New Roman" w:eastAsia="Times New Roman" w:hAnsi="Times New Roman" w:cs="Times New Roman"/>
          <w:sz w:val="24"/>
          <w:szCs w:val="24"/>
        </w:rPr>
        <w:t>yayın</w:t>
      </w:r>
      <w:r>
        <w:rPr>
          <w:rFonts w:ascii="Times New Roman" w:eastAsia="Times New Roman" w:hAnsi="Times New Roman" w:cs="Times New Roman"/>
          <w:sz w:val="24"/>
          <w:szCs w:val="24"/>
        </w:rPr>
        <w:t>lanması</w:t>
      </w:r>
      <w:r>
        <w:rPr>
          <w:rFonts w:ascii="Times New Roman" w:eastAsia="Times New Roman" w:hAnsi="Times New Roman" w:cs="Times New Roman"/>
          <w:color w:val="000000"/>
          <w:sz w:val="24"/>
          <w:szCs w:val="24"/>
        </w:rPr>
        <w:t xml:space="preserve"> şeffaflığı artırabilir.</w:t>
      </w:r>
    </w:p>
    <w:p w:rsidR="0047603E" w:rsidRDefault="0047603E">
      <w:pPr>
        <w:spacing w:after="0" w:line="276" w:lineRule="auto"/>
        <w:jc w:val="both"/>
        <w:rPr>
          <w:rFonts w:ascii="Times New Roman" w:eastAsia="Times New Roman" w:hAnsi="Times New Roman" w:cs="Times New Roman"/>
          <w:color w:val="FF0000"/>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ve Öğretim:</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Uyum eksikliği tespit edilen programlarda kazanımların güncellenmesi ve belgeyle desteklenmesi önerilmektedir.</w:t>
      </w:r>
    </w:p>
    <w:p w:rsidR="0047603E" w:rsidRDefault="009C3869">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geri bildirimlerinin düzenli analiz edilerek eğitim-öğretim süreçlerine yansıtılması</w:t>
      </w:r>
      <w:r>
        <w:rPr>
          <w:rFonts w:ascii="Times New Roman" w:eastAsia="Times New Roman" w:hAnsi="Times New Roman" w:cs="Times New Roman"/>
          <w:color w:val="000000"/>
          <w:sz w:val="24"/>
          <w:szCs w:val="24"/>
        </w:rPr>
        <w:t>, öğrenci merkezli öğrenme yaklaşımını güçlendirebilir.</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 ve Geliştirme:</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Öğretim elemanlarının ulusal ve uluslararası araştırma fonlarına (TÜBİTAK, BAP, AB projeleri vb.) başvuru yapmaları teşvik edilebilir.</w:t>
      </w:r>
    </w:p>
    <w:p w:rsidR="0047603E" w:rsidRDefault="009C3869">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Araştırma kültürünü güçlendirmek amacıyla, öğretim elemanlarının ortak proje geliştirme faaliyetlerine ve </w:t>
      </w:r>
      <w:proofErr w:type="spellStart"/>
      <w:r>
        <w:rPr>
          <w:rFonts w:ascii="Times New Roman" w:eastAsia="Times New Roman" w:hAnsi="Times New Roman" w:cs="Times New Roman"/>
          <w:color w:val="000000"/>
          <w:sz w:val="24"/>
          <w:szCs w:val="24"/>
        </w:rPr>
        <w:t>disiplinlerarası</w:t>
      </w:r>
      <w:proofErr w:type="spellEnd"/>
      <w:r>
        <w:rPr>
          <w:rFonts w:ascii="Times New Roman" w:eastAsia="Times New Roman" w:hAnsi="Times New Roman" w:cs="Times New Roman"/>
          <w:color w:val="000000"/>
          <w:sz w:val="24"/>
          <w:szCs w:val="24"/>
        </w:rPr>
        <w:t xml:space="preserve"> çalışmalara yönlendirilmesi önerilmektedir.</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Toplumsal Katkı:</w:t>
      </w:r>
    </w:p>
    <w:p w:rsidR="0047603E" w:rsidRDefault="0047603E">
      <w:pPr>
        <w:spacing w:after="0" w:line="276" w:lineRule="auto"/>
        <w:jc w:val="both"/>
        <w:rPr>
          <w:rFonts w:ascii="Times New Roman" w:eastAsia="Times New Roman" w:hAnsi="Times New Roman" w:cs="Times New Roman"/>
          <w:sz w:val="24"/>
          <w:szCs w:val="24"/>
        </w:rPr>
      </w:pPr>
    </w:p>
    <w:p w:rsidR="0047603E" w:rsidRDefault="009C3869">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 düzeyinde Toplumsal Katkı Eylem Planı hazırlanması önerilmektedi</w:t>
      </w:r>
      <w:r>
        <w:rPr>
          <w:rFonts w:ascii="Times New Roman" w:eastAsia="Times New Roman" w:hAnsi="Times New Roman" w:cs="Times New Roman"/>
          <w:color w:val="000000"/>
          <w:sz w:val="24"/>
          <w:szCs w:val="24"/>
        </w:rPr>
        <w:t>r. Bu plan, yıl içerisinde gerçekleştirilecek sosyal sorumluluk projeleri, halka açık seminerler, eğitimler ve etkinliklerin hedef kitleleriyle birlikte tanımlanmasını sağlayabilir.</w:t>
      </w:r>
    </w:p>
    <w:p w:rsidR="0047603E" w:rsidRDefault="009C3869">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Toplumsal katkı faaliyetlerinin planlanması ve değerlendirilmesinde paydaş</w:t>
      </w:r>
      <w:r>
        <w:rPr>
          <w:rFonts w:ascii="Times New Roman" w:eastAsia="Times New Roman" w:hAnsi="Times New Roman" w:cs="Times New Roman"/>
          <w:color w:val="000000"/>
          <w:sz w:val="24"/>
          <w:szCs w:val="24"/>
        </w:rPr>
        <w:t xml:space="preserve"> görüşlerinin düzenli olarak alınması, projelerin etkinliğini artırabilir.</w:t>
      </w:r>
    </w:p>
    <w:p w:rsidR="0047603E" w:rsidRDefault="0047603E">
      <w:pPr>
        <w:spacing w:after="0" w:line="276" w:lineRule="auto"/>
        <w:jc w:val="both"/>
        <w:rPr>
          <w:rFonts w:ascii="Times New Roman" w:eastAsia="Times New Roman" w:hAnsi="Times New Roman" w:cs="Times New Roman"/>
          <w:sz w:val="24"/>
          <w:szCs w:val="24"/>
        </w:rPr>
      </w:pPr>
    </w:p>
    <w:p w:rsidR="0047603E" w:rsidRDefault="0047603E">
      <w:pPr>
        <w:pBdr>
          <w:top w:val="nil"/>
          <w:left w:val="nil"/>
          <w:bottom w:val="nil"/>
          <w:right w:val="nil"/>
          <w:between w:val="nil"/>
        </w:pBdr>
        <w:spacing w:after="0" w:line="276" w:lineRule="auto"/>
        <w:ind w:left="720"/>
        <w:jc w:val="both"/>
        <w:rPr>
          <w:rFonts w:ascii="Times New Roman" w:eastAsia="Times New Roman" w:hAnsi="Times New Roman" w:cs="Times New Roman"/>
          <w:sz w:val="24"/>
          <w:szCs w:val="24"/>
        </w:rPr>
      </w:pPr>
    </w:p>
    <w:sectPr w:rsidR="0047603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510"/>
    <w:multiLevelType w:val="multilevel"/>
    <w:tmpl w:val="9398D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54446C"/>
    <w:multiLevelType w:val="multilevel"/>
    <w:tmpl w:val="2BB8A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9D2CA8"/>
    <w:multiLevelType w:val="multilevel"/>
    <w:tmpl w:val="A6AA4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FA0779"/>
    <w:multiLevelType w:val="multilevel"/>
    <w:tmpl w:val="CB400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E03229"/>
    <w:multiLevelType w:val="multilevel"/>
    <w:tmpl w:val="05CC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E71A19"/>
    <w:multiLevelType w:val="multilevel"/>
    <w:tmpl w:val="BA689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240666"/>
    <w:multiLevelType w:val="multilevel"/>
    <w:tmpl w:val="694E6BEE"/>
    <w:lvl w:ilvl="0">
      <w:start w:val="1"/>
      <w:numFmt w:val="bullet"/>
      <w:lvlText w:val="•"/>
      <w:lvlJc w:val="left"/>
      <w:pPr>
        <w:ind w:left="271" w:hanging="27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3E"/>
    <w:rsid w:val="0047603E"/>
    <w:rsid w:val="009C38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185F4-9006-4466-9121-E6E3248A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240" w:after="0"/>
      <w:outlineLvl w:val="0"/>
    </w:pPr>
    <w:rPr>
      <w:color w:val="2E75B5"/>
      <w:sz w:val="32"/>
      <w:szCs w:val="32"/>
    </w:rPr>
  </w:style>
  <w:style w:type="paragraph" w:styleId="Balk2">
    <w:name w:val="heading 2"/>
    <w:basedOn w:val="Normal"/>
    <w:next w:val="Normal"/>
    <w:pPr>
      <w:keepNext/>
      <w:keepLines/>
      <w:spacing w:before="40" w:after="0"/>
      <w:outlineLvl w:val="1"/>
    </w:pPr>
    <w:rPr>
      <w:color w:val="2E75B5"/>
      <w:sz w:val="26"/>
      <w:szCs w:val="26"/>
    </w:rPr>
  </w:style>
  <w:style w:type="paragraph" w:styleId="Balk3">
    <w:name w:val="heading 3"/>
    <w:basedOn w:val="Normal"/>
    <w:next w:val="Normal"/>
    <w:pPr>
      <w:keepNext/>
      <w:keepLines/>
      <w:spacing w:before="40" w:after="0"/>
      <w:outlineLvl w:val="2"/>
    </w:pPr>
    <w:rPr>
      <w:color w:val="1E4D78"/>
      <w:sz w:val="24"/>
      <w:szCs w:val="24"/>
    </w:rPr>
  </w:style>
  <w:style w:type="paragraph" w:styleId="Balk4">
    <w:name w:val="heading 4"/>
    <w:basedOn w:val="Normal"/>
    <w:next w:val="Normal"/>
    <w:pPr>
      <w:keepNext/>
      <w:keepLines/>
      <w:spacing w:before="40" w:after="0"/>
      <w:outlineLvl w:val="3"/>
    </w:pPr>
    <w:rPr>
      <w:i/>
      <w:color w:val="2E75B5"/>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styleId="TabloKlavuzu">
    <w:name w:val="Table Grid"/>
    <w:basedOn w:val="NormalTablo"/>
    <w:uiPriority w:val="39"/>
    <w:rsid w:val="000C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D4F5E"/>
    <w:rPr>
      <w:color w:val="0000FF"/>
      <w:u w:val="single"/>
    </w:rPr>
  </w:style>
  <w:style w:type="character" w:customStyle="1" w:styleId="Balk2Char">
    <w:name w:val="Başlık 2 Char"/>
    <w:basedOn w:val="VarsaylanParagrafYazTipi"/>
    <w:uiPriority w:val="9"/>
    <w:rsid w:val="00C661CD"/>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uiPriority w:val="9"/>
    <w:rsid w:val="00C661CD"/>
    <w:rPr>
      <w:rFonts w:asciiTheme="majorHAnsi" w:eastAsiaTheme="majorEastAsia" w:hAnsiTheme="majorHAnsi" w:cstheme="majorBidi"/>
      <w:color w:val="1F4D78" w:themeColor="accent1" w:themeShade="7F"/>
      <w:sz w:val="24"/>
      <w:szCs w:val="24"/>
    </w:rPr>
  </w:style>
  <w:style w:type="character" w:styleId="zlenenKpr">
    <w:name w:val="FollowedHyperlink"/>
    <w:basedOn w:val="VarsaylanParagrafYazTipi"/>
    <w:uiPriority w:val="99"/>
    <w:semiHidden/>
    <w:unhideWhenUsed/>
    <w:rsid w:val="003F5724"/>
    <w:rPr>
      <w:color w:val="954F72" w:themeColor="followedHyperlink"/>
      <w:u w:val="single"/>
    </w:rPr>
  </w:style>
  <w:style w:type="paragraph" w:styleId="stBilgi">
    <w:name w:val="header"/>
    <w:basedOn w:val="Normal"/>
    <w:link w:val="stBilgiChar"/>
    <w:uiPriority w:val="99"/>
    <w:unhideWhenUsed/>
    <w:rsid w:val="009016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167C"/>
  </w:style>
  <w:style w:type="paragraph" w:styleId="AltBilgi">
    <w:name w:val="footer"/>
    <w:basedOn w:val="Normal"/>
    <w:link w:val="AltBilgiChar"/>
    <w:uiPriority w:val="99"/>
    <w:unhideWhenUsed/>
    <w:rsid w:val="009016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167C"/>
  </w:style>
  <w:style w:type="paragraph" w:customStyle="1" w:styleId="Default">
    <w:name w:val="Default"/>
    <w:rsid w:val="005248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uiPriority w:val="9"/>
    <w:rsid w:val="005128E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8E1BA0"/>
    <w:pPr>
      <w:ind w:left="720"/>
      <w:contextualSpacing/>
    </w:pPr>
  </w:style>
  <w:style w:type="character" w:customStyle="1" w:styleId="Balk4Char">
    <w:name w:val="Başlık 4 Char"/>
    <w:basedOn w:val="VarsaylanParagrafYazTipi"/>
    <w:uiPriority w:val="9"/>
    <w:semiHidden/>
    <w:rsid w:val="0056440D"/>
    <w:rPr>
      <w:rFonts w:asciiTheme="majorHAnsi" w:eastAsiaTheme="majorEastAsia" w:hAnsiTheme="majorHAnsi" w:cstheme="majorBidi"/>
      <w:i/>
      <w:iCs/>
      <w:color w:val="2E74B5" w:themeColor="accent1" w:themeShade="BF"/>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Pr>
  </w:style>
  <w:style w:type="table" w:customStyle="1" w:styleId="a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0">
    <w:basedOn w:val="TableNormal0"/>
    <w:tblPr>
      <w:tblStyleRowBandSize w:val="1"/>
      <w:tblStyleColBandSize w:val="1"/>
    </w:tblPr>
  </w:style>
  <w:style w:type="table" w:customStyle="1" w:styleId="aff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6">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umlupinarmyo.dpu.edu.tr/tr/index/sayfa/15822/dis-paydaslarimiz" TargetMode="External"/><Relationship Id="rId21" Type="http://schemas.openxmlformats.org/officeDocument/2006/relationships/hyperlink" Target="https://dumlupinarmyo.dpu.edu.tr/" TargetMode="External"/><Relationship Id="rId63" Type="http://schemas.openxmlformats.org/officeDocument/2006/relationships/hyperlink" Target="https://dumlupinarmyo.dpu.edu.tr/tr/index/sayfa/14795/birim-ici-degerlendirme-raporlari" TargetMode="External"/><Relationship Id="rId159" Type="http://schemas.openxmlformats.org/officeDocument/2006/relationships/hyperlink" Target="https://dumlupinarmyo.dpu.edu.tr/" TargetMode="External"/><Relationship Id="rId170" Type="http://schemas.openxmlformats.org/officeDocument/2006/relationships/hyperlink" Target="https://dumlupinarmyo.dpu.edu.tr/tr/index/sayfa/14795/birim-ici-degerlendirme-raporlari" TargetMode="External"/><Relationship Id="rId226" Type="http://schemas.openxmlformats.org/officeDocument/2006/relationships/hyperlink" Target="https://uzem.dpu.edu.tr/" TargetMode="External"/><Relationship Id="rId268" Type="http://schemas.openxmlformats.org/officeDocument/2006/relationships/hyperlink" Target="https://docs.google.com/document/d/1PCFyoxlU1vPXIpA9Ydl8xP1t5MrmB_Ow/edit" TargetMode="External"/><Relationship Id="rId32" Type="http://schemas.openxmlformats.org/officeDocument/2006/relationships/hyperlink" Target="https://dumlupinarmyo.dpu.edu.tr/tr/index/sayfa/12645/kalite-el-kitabi" TargetMode="External"/><Relationship Id="rId74" Type="http://schemas.openxmlformats.org/officeDocument/2006/relationships/hyperlink" Target="https://www.dpu.edu.tr/index/duyuru/2830/2024-yili-akademik-tesvik-basvuru-donemi-ilk-degerlendirme-sonuclari" TargetMode="External"/><Relationship Id="rId128" Type="http://schemas.openxmlformats.org/officeDocument/2006/relationships/hyperlink" Target="https://birimler.dpu.edu.tr/app/views/panel/ckfinder/userfiles/103/files/2024_etkinlikler(2).pdf" TargetMode="External"/><Relationship Id="rId5" Type="http://schemas.openxmlformats.org/officeDocument/2006/relationships/webSettings" Target="webSettings.xml"/><Relationship Id="rId181" Type="http://schemas.openxmlformats.org/officeDocument/2006/relationships/hyperlink" Target="https://dumlupinarmyo.dpu.edu.tr/" TargetMode="External"/><Relationship Id="rId237" Type="http://schemas.openxmlformats.org/officeDocument/2006/relationships/hyperlink" Target="https://dumlupinarmyo.dpu.edu.tr/tr/index/sayfa/14795/birim-ici-degerlendirme-raporlari" TargetMode="External"/><Relationship Id="rId279" Type="http://schemas.openxmlformats.org/officeDocument/2006/relationships/hyperlink" Target="https://www.mevzuat.gov.tr/mevzuat?MevzuatNo=28947&amp;MevzuatTur=7&amp;MevzuatTertip=5" TargetMode="External"/><Relationship Id="rId43" Type="http://schemas.openxmlformats.org/officeDocument/2006/relationships/hyperlink" Target="https://dumlupinarmyo.dpu.edu.tr/tr/index/sayfa/12636/bilgi-paketi-internet-sayfasi-guncelleme-ekibi" TargetMode="External"/><Relationship Id="rId139" Type="http://schemas.openxmlformats.org/officeDocument/2006/relationships/hyperlink" Target="https://dumlupinarmyo.dpu.edu.tr/" TargetMode="External"/><Relationship Id="rId290" Type="http://schemas.openxmlformats.org/officeDocument/2006/relationships/hyperlink" Target="https://dumlupinarmyo.dpu.edu.tr/tr/index/sayfa/14650/birim-kalite-komisyonu-tutanaklari%20https://dumlupinarmyo.dpu.edu.tr/" TargetMode="External"/><Relationship Id="rId85" Type="http://schemas.openxmlformats.org/officeDocument/2006/relationships/hyperlink" Target="https://obs.dpu.edu.tr/oibs/akademik/login.aspx" TargetMode="External"/><Relationship Id="rId150" Type="http://schemas.openxmlformats.org/officeDocument/2006/relationships/hyperlink" Target="https://dumlupinarmyo.dpu.edu.tr/tr/index/sayfa/14795/birim-ici-degerlendirme-raporlari" TargetMode="External"/><Relationship Id="rId192" Type="http://schemas.openxmlformats.org/officeDocument/2006/relationships/hyperlink" Target="https://dumlupinarmyo.dpu.edu.tr/tr/index/sayfa/11412/ders-icerikleri" TargetMode="External"/><Relationship Id="rId206" Type="http://schemas.openxmlformats.org/officeDocument/2006/relationships/hyperlink" Target="https://dumlupinarmyo.dpu.edu.tr/tr/index/sayfa/16054/2024" TargetMode="External"/><Relationship Id="rId248" Type="http://schemas.openxmlformats.org/officeDocument/2006/relationships/hyperlink" Target="https://uzaktanegitimkapisi.gov.tr/Giris?return=/" TargetMode="External"/><Relationship Id="rId12" Type="http://schemas.openxmlformats.org/officeDocument/2006/relationships/hyperlink" Target="https://view.officeapps.live.com/op/view.aspx?src=https%3A%2F%2Fbirimler.dpu.edu.tr%2Fapp%2Fviews%2Fpanel%2Fckfinder%2Fuserfiles%2F103%2Ffiles%2F67ad934dadb0d.docx&amp;wdOrigin=BROWSELINK" TargetMode="External"/><Relationship Id="rId33" Type="http://schemas.openxmlformats.org/officeDocument/2006/relationships/hyperlink" Target="https://dumlupinarmyo.dpu.edu.tr/tr/index/sayfa/14658/faaliyet-raporlari" TargetMode="External"/><Relationship Id="rId108" Type="http://schemas.openxmlformats.org/officeDocument/2006/relationships/hyperlink" Target="https://dumlupinarmyo.dpu.edu.tr/tr/index/sayfa/12638/is-akis-semasi" TargetMode="External"/><Relationship Id="rId129" Type="http://schemas.openxmlformats.org/officeDocument/2006/relationships/hyperlink" Target="https://birimler.dpu.edu.tr/app/views/panel/ckfinder/userfiles/103/files/2024_etkinlikler(2).pdf" TargetMode="External"/><Relationship Id="rId280" Type="http://schemas.openxmlformats.org/officeDocument/2006/relationships/hyperlink" Target="https://birimler.dpu.edu.tr/app/views/panel/ckfinder/userfiles/103/files/Akademik_Tesvik_Komisyonu.pdf" TargetMode="External"/><Relationship Id="rId54" Type="http://schemas.openxmlformats.org/officeDocument/2006/relationships/hyperlink" Target="https://dumlupinarmyo.dpu.edu.tr/tr/index/sayfa/16971/temel-degerler" TargetMode="External"/><Relationship Id="rId75" Type="http://schemas.openxmlformats.org/officeDocument/2006/relationships/hyperlink" Target="https://performans.dpu.edu.tr/akademisyen-performans" TargetMode="External"/><Relationship Id="rId96" Type="http://schemas.openxmlformats.org/officeDocument/2006/relationships/hyperlink" Target="https://dumlupinarmyo.dpu.edu.tr/tr/index/sayfa/14795/birim-ici-degerlendirme-raporlari" TargetMode="External"/><Relationship Id="rId140" Type="http://schemas.openxmlformats.org/officeDocument/2006/relationships/hyperlink" Target="https://dumlupinarmyo.dpu.edu.tr/" TargetMode="External"/><Relationship Id="rId161" Type="http://schemas.openxmlformats.org/officeDocument/2006/relationships/hyperlink" Target="https://dumlupinarmyo.dpu.edu.tr/tr/index/sayfa/14795/birim-ici-degerlendirme-raporlari" TargetMode="External"/><Relationship Id="rId182" Type="http://schemas.openxmlformats.org/officeDocument/2006/relationships/hyperlink" Target="https://dumlupinarmyo.dpu.edu.tr/" TargetMode="External"/><Relationship Id="rId217" Type="http://schemas.openxmlformats.org/officeDocument/2006/relationships/hyperlink" Target="https://www.mevzuat.gov.tr/mevzuat?MevzuatNo=23978&amp;MevzuatTur=8&amp;MevzuatTertip=5" TargetMode="External"/><Relationship Id="rId6" Type="http://schemas.openxmlformats.org/officeDocument/2006/relationships/image" Target="media/image1.png"/><Relationship Id="rId238" Type="http://schemas.openxmlformats.org/officeDocument/2006/relationships/hyperlink" Target="https://dumlupinarmyo.dpu.edu.tr/tr/index/sayfa/14795/birim-ici-degerlendirme-raporlari" TargetMode="External"/><Relationship Id="rId259" Type="http://schemas.openxmlformats.org/officeDocument/2006/relationships/hyperlink" Target="https://birimler.dpu.edu.tr/app/views/panel/ckfinder/userfiles/103/files/Birim_Kalite_Alt_Komisyonlar_Komisyon_ueyeleri.pdf" TargetMode="External"/><Relationship Id="rId23" Type="http://schemas.openxmlformats.org/officeDocument/2006/relationships/hyperlink" Target="https://dumlupinarmyo.dpu.edu.tr/tr/index/sayfa/14076/isletmede-mesleki-egitim-bilgilendirme-ve-duyurular" TargetMode="External"/><Relationship Id="rId119" Type="http://schemas.openxmlformats.org/officeDocument/2006/relationships/hyperlink" Target="https://birimler.dpu.edu.tr/app/views/panel/ckfinder/userfiles/103/files/2024_etkinlikler(2).pdf" TargetMode="External"/><Relationship Id="rId270" Type="http://schemas.openxmlformats.org/officeDocument/2006/relationships/hyperlink" Target="https://dumlupinarmyo.dpu.edu.tr/" TargetMode="External"/><Relationship Id="rId291" Type="http://schemas.openxmlformats.org/officeDocument/2006/relationships/hyperlink" Target="https://birimler.dpu.edu.tr/app/views/panel/ckfinder/userfiles/103/files/Birim_Kalite_Alt_Komisyonlar_Komisyon_ueyeleri.pdf" TargetMode="External"/><Relationship Id="rId44" Type="http://schemas.openxmlformats.org/officeDocument/2006/relationships/hyperlink" Target="https://dumlupinarmyo.dpu.edu.tr/tr/index/sayfa/16054/2024" TargetMode="External"/><Relationship Id="rId65" Type="http://schemas.openxmlformats.org/officeDocument/2006/relationships/hyperlink" Target="https://dumlupinarmyo.dpu.edu.tr/tr/index/slide/9907/isletmede-mesleki-egitim-bilgilendirme-toplantisi-gerceklestirildi" TargetMode="External"/><Relationship Id="rId86" Type="http://schemas.openxmlformats.org/officeDocument/2006/relationships/hyperlink" Target="https://ebys.dpu.edu.tr/" TargetMode="External"/><Relationship Id="rId130" Type="http://schemas.openxmlformats.org/officeDocument/2006/relationships/hyperlink" Target="https://dumlupinarmyo.dpu.edu.tr/tr/index/sayfa/12640/anketler" TargetMode="External"/><Relationship Id="rId151" Type="http://schemas.openxmlformats.org/officeDocument/2006/relationships/hyperlink" Target="https://dumlupinarmyo.dpu.edu.tr/" TargetMode="External"/><Relationship Id="rId172" Type="http://schemas.openxmlformats.org/officeDocument/2006/relationships/hyperlink" Target="https://dumlupinarmyo.dpu.edu.tr/" TargetMode="External"/><Relationship Id="rId193" Type="http://schemas.openxmlformats.org/officeDocument/2006/relationships/hyperlink" Target="https://obs.dpu.edu.tr/oibs/bologna/start.aspx?gkm=001035525344403550033303333603627637679389203444836720" TargetMode="External"/><Relationship Id="rId207" Type="http://schemas.openxmlformats.org/officeDocument/2006/relationships/hyperlink" Target="https://dumlupinarmyo.dpu.edu.tr/tr/index/sayfa/16054/2024" TargetMode="External"/><Relationship Id="rId228" Type="http://schemas.openxmlformats.org/officeDocument/2006/relationships/hyperlink" Target="https://eob.dpu.edu.tr/tr" TargetMode="External"/><Relationship Id="rId249" Type="http://schemas.openxmlformats.org/officeDocument/2006/relationships/hyperlink" Target="https://uzaktanegitimkapisi.gov.tr/Giris?return=/" TargetMode="External"/><Relationship Id="rId13" Type="http://schemas.openxmlformats.org/officeDocument/2006/relationships/hyperlink" Target="https://birimler.dpu.edu.tr/app/views/panel/ckfinder/userfiles/103/files/2024_etkinlikler(2).pdf" TargetMode="External"/><Relationship Id="rId109" Type="http://schemas.openxmlformats.org/officeDocument/2006/relationships/hyperlink" Target="https://dumlupinarmyo.dpu.edu.tr/tr/index/sayfa/12637/faaliyetlerimiz" TargetMode="External"/><Relationship Id="rId260" Type="http://schemas.openxmlformats.org/officeDocument/2006/relationships/hyperlink" Target="https://birimler.dpu.edu.tr/app/views/panel/ckfinder/userfiles/103/files/Birim_Kalite_Alt_Komisyonlar_Komisyon_ueyeleri.pdf" TargetMode="External"/><Relationship Id="rId281" Type="http://schemas.openxmlformats.org/officeDocument/2006/relationships/hyperlink" Target="https://birimler.dpu.edu.tr/app/views/panel/ckfinder/userfiles/103/files/Akademik_Tesvik_Komisyonu.pdf" TargetMode="External"/><Relationship Id="rId34" Type="http://schemas.openxmlformats.org/officeDocument/2006/relationships/hyperlink" Target="https://dumlupinarmyo.dpu.edu.tr/tr/index/sayfa/12645/kalite-el-kitabi" TargetMode="External"/><Relationship Id="rId55" Type="http://schemas.openxmlformats.org/officeDocument/2006/relationships/hyperlink" Target="https://dumlupinarmyo.dpu.edu.tr/tr/index/sayfa/16054/2024" TargetMode="External"/><Relationship Id="rId76" Type="http://schemas.openxmlformats.org/officeDocument/2006/relationships/hyperlink" Target="https://dumlupinarmyo.dpu.edu.tr/tr/index/sayfa/14795/birim-ici-degerlendirme-raporlari" TargetMode="External"/><Relationship Id="rId97" Type="http://schemas.openxmlformats.org/officeDocument/2006/relationships/hyperlink" Target="https://dumlupinarmyo.dpu.edu.tr/" TargetMode="External"/><Relationship Id="rId120" Type="http://schemas.openxmlformats.org/officeDocument/2006/relationships/hyperlink" Target="https://birimler.dpu.edu.tr/app/views/panel/ckfinder/userfiles/103/files/2024_etkinlikler(2).pdf" TargetMode="External"/><Relationship Id="rId141" Type="http://schemas.openxmlformats.org/officeDocument/2006/relationships/hyperlink" Target="https://mezun.dpu.edu.tr/" TargetMode="External"/><Relationship Id="rId7" Type="http://schemas.openxmlformats.org/officeDocument/2006/relationships/hyperlink" Target="https://dumlupinarmyo.dpu.edu.tr/tr/index/sayfa/12634/birim-kalite-komisyonu" TargetMode="External"/><Relationship Id="rId162" Type="http://schemas.openxmlformats.org/officeDocument/2006/relationships/hyperlink" Target="https://erasmus.dpu.edu.tr/" TargetMode="External"/><Relationship Id="rId183" Type="http://schemas.openxmlformats.org/officeDocument/2006/relationships/hyperlink" Target="https://dumlupinarmyo.dpu.edu.tr/" TargetMode="External"/><Relationship Id="rId218" Type="http://schemas.openxmlformats.org/officeDocument/2006/relationships/hyperlink" Target="https://www.mevzuat.gov.tr/mevzuat?MevzuatNo=23978&amp;MevzuatTur=8&amp;MevzuatTertip=5" TargetMode="External"/><Relationship Id="rId239" Type="http://schemas.openxmlformats.org/officeDocument/2006/relationships/hyperlink" Target="https://eob.dpu.edu.tr/" TargetMode="External"/><Relationship Id="rId250" Type="http://schemas.openxmlformats.org/officeDocument/2006/relationships/hyperlink" Target="https://uzaktanegitimkapisi.gov.tr/Giris?return=/" TargetMode="External"/><Relationship Id="rId271" Type="http://schemas.openxmlformats.org/officeDocument/2006/relationships/hyperlink" Target="https://dumlupinarmyo.dpu.edu.tr/" TargetMode="External"/><Relationship Id="rId292" Type="http://schemas.openxmlformats.org/officeDocument/2006/relationships/hyperlink" Target="https://dumlupinarmyo.dpu.edu.tr/" TargetMode="External"/><Relationship Id="rId24" Type="http://schemas.openxmlformats.org/officeDocument/2006/relationships/hyperlink" Target="https://dumlupinarmyo.dpu.edu.tr/tr/index/sayfa/13465/politikalarimiz" TargetMode="External"/><Relationship Id="rId45" Type="http://schemas.openxmlformats.org/officeDocument/2006/relationships/hyperlink" Target="https://dumlupinarmyo.dpu.edu.tr/tr" TargetMode="External"/><Relationship Id="rId66" Type="http://schemas.openxmlformats.org/officeDocument/2006/relationships/hyperlink" Target="https://dumlupinarmyo.dpu.edu.tr/tr/index/sayfa/14795/birim-ici-degerlendirme-raporlari" TargetMode="External"/><Relationship Id="rId87" Type="http://schemas.openxmlformats.org/officeDocument/2006/relationships/hyperlink" Target="https://mezun.dpu.edu.tr/" TargetMode="External"/><Relationship Id="rId110" Type="http://schemas.openxmlformats.org/officeDocument/2006/relationships/hyperlink" Target="https://dumlupinarmyo.dpu.edu.tr/tr/index/sayfa/16350/ic-kontrol" TargetMode="External"/><Relationship Id="rId131" Type="http://schemas.openxmlformats.org/officeDocument/2006/relationships/hyperlink" Target="https://www.instagram.com/dumlupinarmyo.dpu/" TargetMode="External"/><Relationship Id="rId152" Type="http://schemas.openxmlformats.org/officeDocument/2006/relationships/hyperlink" Target="https://mevlana.dpu.edu.tr/" TargetMode="External"/><Relationship Id="rId173" Type="http://schemas.openxmlformats.org/officeDocument/2006/relationships/hyperlink" Target="https://erasmus.dpu.edu.tr/" TargetMode="External"/><Relationship Id="rId194" Type="http://schemas.openxmlformats.org/officeDocument/2006/relationships/hyperlink" Target="https://obs.dpu.edu.tr/oibs/bologna/start.aspx?gkm=001035525344403550033303333603627637679389203444836720" TargetMode="External"/><Relationship Id="rId208" Type="http://schemas.openxmlformats.org/officeDocument/2006/relationships/hyperlink" Target="https://dumlupinarmyo.dpu.edu.tr/tr/index/slide/10603/2024-2025-bahar-yariyili-ime-ogrenci-sunumlari-gerceklestirildi" TargetMode="External"/><Relationship Id="rId229" Type="http://schemas.openxmlformats.org/officeDocument/2006/relationships/hyperlink" Target="https://dumlupinarmyo.dpu.edu.tr/tr/index/sayfa/3584/akademik-personel" TargetMode="External"/><Relationship Id="rId240" Type="http://schemas.openxmlformats.org/officeDocument/2006/relationships/hyperlink" Target="https://dumlupinarmyo.dpu.edu.tr/tr/index/sayfa/14795/birim-ici-degerlendirme-raporlari" TargetMode="External"/><Relationship Id="rId261" Type="http://schemas.openxmlformats.org/officeDocument/2006/relationships/hyperlink" Target="https://birimler.dpu.edu.tr/app/views/panel/ckfinder/userfiles/103/files/2024_etkinlikler(2).pdf" TargetMode="External"/><Relationship Id="rId14" Type="http://schemas.openxmlformats.org/officeDocument/2006/relationships/hyperlink" Target="https://dumlupinarmyo.dpu.edu.tr/tr/index/sayfa/14795/birim-ici-degerlendirme-raporlari" TargetMode="External"/><Relationship Id="rId35" Type="http://schemas.openxmlformats.org/officeDocument/2006/relationships/hyperlink" Target="https://dumlupinarmyo.dpu.edu.tr/tr/index/sayfa/12645/kalite-el-kitabi" TargetMode="External"/><Relationship Id="rId56" Type="http://schemas.openxmlformats.org/officeDocument/2006/relationships/hyperlink" Target="https://dumlupinarmyo.dpu.edu.tr/tr/index/sayfa/14795/birim-ici-degerlendirme-raporlari" TargetMode="External"/><Relationship Id="rId77" Type="http://schemas.openxmlformats.org/officeDocument/2006/relationships/hyperlink" Target="https://birimler.dpu.edu.tr/app/views/panel/ckfinder/userfiles/103/files/2024_etkinlikler(2).pdf" TargetMode="External"/><Relationship Id="rId100" Type="http://schemas.openxmlformats.org/officeDocument/2006/relationships/hyperlink" Target="https://dumlupinarmyo.dpu.edu.tr/tr/index/sayfa/14795/birim-ici-degerlendirme-raporlari" TargetMode="External"/><Relationship Id="rId282" Type="http://schemas.openxmlformats.org/officeDocument/2006/relationships/hyperlink" Target="https://birimler.dpu.edu.tr/app/views/panel/ckfinder/userfiles/103/files/Birim_Kalite_Alt_Komisyonlar_Komisyon_ueyeleri.pdf" TargetMode="External"/><Relationship Id="rId8" Type="http://schemas.openxmlformats.org/officeDocument/2006/relationships/hyperlink" Target="https://view.officeapps.live.com/op/view.aspx?src=https%3A%2F%2Fbirimler.dpu.edu.tr%2Fapp%2Fviews%2Fpanel%2Fckfinder%2Fuserfiles%2F103%2Ffiles%2FOrganizyon_semas__yeni.docx&amp;wdOrigin=BROWSELINK" TargetMode="External"/><Relationship Id="rId98" Type="http://schemas.openxmlformats.org/officeDocument/2006/relationships/hyperlink" Target="https://dumlupinarmyo.dpu.edu.tr/tr/index/sayfa/14795/birim-ici-degerlendirme-raporlari" TargetMode="External"/><Relationship Id="rId121" Type="http://schemas.openxmlformats.org/officeDocument/2006/relationships/hyperlink" Target="https://birimler.dpu.edu.tr/app/views/panel/ckfinder/userfiles/103/files/2024_etkinlikler(2).pdf" TargetMode="External"/><Relationship Id="rId142" Type="http://schemas.openxmlformats.org/officeDocument/2006/relationships/hyperlink" Target="https://www.instagram.com/dumlupinarmyo.dpu/" TargetMode="External"/><Relationship Id="rId163" Type="http://schemas.openxmlformats.org/officeDocument/2006/relationships/hyperlink" Target="https://mevlana.dpu.edu.tr/" TargetMode="External"/><Relationship Id="rId184" Type="http://schemas.openxmlformats.org/officeDocument/2006/relationships/hyperlink" Target="https://dumlupinarmyo.dpu.edu.tr/" TargetMode="External"/><Relationship Id="rId219" Type="http://schemas.openxmlformats.org/officeDocument/2006/relationships/hyperlink" Target="https://dumlupinarmyo.dpu.edu.tr/tr/index/sayfa/14795/birim-ici-degerlendirme-raporlari" TargetMode="External"/><Relationship Id="rId230" Type="http://schemas.openxmlformats.org/officeDocument/2006/relationships/hyperlink" Target="https://birimler.dpu.edu.tr/app/views/panel/ckfinder/userfiles/103/files/2024_etkinlikler(2).pdf" TargetMode="External"/><Relationship Id="rId251" Type="http://schemas.openxmlformats.org/officeDocument/2006/relationships/hyperlink" Target="https://akademiktesvik.dpu.edu.tr/tr/index/sayfa/10973/yonetmelik" TargetMode="External"/><Relationship Id="rId25" Type="http://schemas.openxmlformats.org/officeDocument/2006/relationships/hyperlink" Target="https://dumlupinarmyo.dpu.edu.tr/tr/index/sayfa/12633/birim-kalite-danisma-kurulu" TargetMode="External"/><Relationship Id="rId46" Type="http://schemas.openxmlformats.org/officeDocument/2006/relationships/hyperlink" Target="https://dumlupinarmyo.dpu.edu.tr/tr/index/sayfa/6306/site-sorumlusu" TargetMode="External"/><Relationship Id="rId67" Type="http://schemas.openxmlformats.org/officeDocument/2006/relationships/hyperlink" Target="https://dumlupinarmyo.dpu.edu.tr/tr/index/sayfa/11412/ders-icerikleri" TargetMode="External"/><Relationship Id="rId272" Type="http://schemas.openxmlformats.org/officeDocument/2006/relationships/hyperlink" Target="https://dumlupinarmyo.dpu.edu.tr/" TargetMode="External"/><Relationship Id="rId293" Type="http://schemas.openxmlformats.org/officeDocument/2006/relationships/hyperlink" Target="https://dumlupinarmyo.dpu.edu.tr/tr/index/sayfa/16054/2024" TargetMode="External"/><Relationship Id="rId88" Type="http://schemas.openxmlformats.org/officeDocument/2006/relationships/hyperlink" Target="https://obs.dpu.edu.tr/oibs/akademik/login.aspx" TargetMode="External"/><Relationship Id="rId111" Type="http://schemas.openxmlformats.org/officeDocument/2006/relationships/hyperlink" Target="https://dumlupinarmyo.dpu.edu.tr/tr/index/slide/9828/akademik-kurul-toplantisi-gerceklestirildi" TargetMode="External"/><Relationship Id="rId132" Type="http://schemas.openxmlformats.org/officeDocument/2006/relationships/hyperlink" Target="https://dumlupinarmyo.dpu.edu.tr/" TargetMode="External"/><Relationship Id="rId153" Type="http://schemas.openxmlformats.org/officeDocument/2006/relationships/hyperlink" Target="https://erasmus.dpu.edu.tr/" TargetMode="External"/><Relationship Id="rId174" Type="http://schemas.openxmlformats.org/officeDocument/2006/relationships/hyperlink" Target="https://mevlana.dpu.edu.tr/" TargetMode="External"/><Relationship Id="rId195" Type="http://schemas.openxmlformats.org/officeDocument/2006/relationships/hyperlink" Target="https://dumlupinarmyo.dpu.edu.tr/tr/index/sayfa/11412/ders-icerikleri" TargetMode="External"/><Relationship Id="rId209" Type="http://schemas.openxmlformats.org/officeDocument/2006/relationships/hyperlink" Target="https://dumlupinarmyo.dpu.edu.tr/tr/index/sayfa/16054/2024" TargetMode="External"/><Relationship Id="rId220" Type="http://schemas.openxmlformats.org/officeDocument/2006/relationships/hyperlink" Target="https://uzem.dpu.edu.tr/" TargetMode="External"/><Relationship Id="rId241" Type="http://schemas.openxmlformats.org/officeDocument/2006/relationships/hyperlink" Target="https://birimler.dpu.edu.tr/app/views/panel/ckfinder/userfiles/103/files/2024_etkinlikler(2).pdf" TargetMode="External"/><Relationship Id="rId15" Type="http://schemas.openxmlformats.org/officeDocument/2006/relationships/hyperlink" Target="https://view.officeapps.live.com/op/view.aspx?src=https%3A%2F%2Fbirimler.dpu.edu.tr%2Fapp%2Fviews%2Fpanel%2Fckfinder%2Fuserfiles%2F103%2Ffiles%2F67ad934dadb0d.docx&amp;wdOrigin=BROWSELINK" TargetMode="External"/><Relationship Id="rId36" Type="http://schemas.openxmlformats.org/officeDocument/2006/relationships/hyperlink" Target="https://dumlupinarmyo.dpu.edu.tr/tr/index/sayfa/14795/birim-ici-degerlendirme-raporlari" TargetMode="External"/><Relationship Id="rId57" Type="http://schemas.openxmlformats.org/officeDocument/2006/relationships/hyperlink" Target="https://dumlupinarmyo.dpu.edu.tr/tr/index/sayfa/3583/misyon-vizyon" TargetMode="External"/><Relationship Id="rId262" Type="http://schemas.openxmlformats.org/officeDocument/2006/relationships/hyperlink" Target="https://birimler.dpu.edu.tr/app/views/panel/ckfinder/userfiles/103/files/2024_etkinlikler(2).pdf" TargetMode="External"/><Relationship Id="rId283" Type="http://schemas.openxmlformats.org/officeDocument/2006/relationships/hyperlink" Target="https://dumlupinarmyo.dpu.edu.tr/" TargetMode="External"/><Relationship Id="rId78" Type="http://schemas.openxmlformats.org/officeDocument/2006/relationships/hyperlink" Target="https://strateji.dpu.edu.tr/tr/index/sayfa/3006/performans-programi" TargetMode="External"/><Relationship Id="rId99" Type="http://schemas.openxmlformats.org/officeDocument/2006/relationships/hyperlink" Target="https://dumlupinarmyo.dpu.edu.tr/tr/index/sayfa/14795/birim-ici-degerlendirme-raporlari" TargetMode="External"/><Relationship Id="rId101" Type="http://schemas.openxmlformats.org/officeDocument/2006/relationships/hyperlink" Target="https://dumlupinarmyo.dpu.edu.tr/tr/index/sayfa/14658/faaliyet-raporlari" TargetMode="External"/><Relationship Id="rId122" Type="http://schemas.openxmlformats.org/officeDocument/2006/relationships/hyperlink" Target="https://dumlupinarmyo.dpu.edu.tr/tr/index/sayfa/14795/birim-ici-degerlendirme-raporlari" TargetMode="External"/><Relationship Id="rId143" Type="http://schemas.openxmlformats.org/officeDocument/2006/relationships/hyperlink" Target="https://mezun.dpu.edu.tr/" TargetMode="External"/><Relationship Id="rId164" Type="http://schemas.openxmlformats.org/officeDocument/2006/relationships/hyperlink" Target="https://proje.dpu.edu.tr/" TargetMode="External"/><Relationship Id="rId185" Type="http://schemas.openxmlformats.org/officeDocument/2006/relationships/hyperlink" Target="https://dumlupinarmyo.dpu.edu.tr/tr/index/sayfa/14658/faaliyet-raporlari" TargetMode="External"/><Relationship Id="rId9" Type="http://schemas.openxmlformats.org/officeDocument/2006/relationships/hyperlink" Target="https://dumlupinarmyo.dpu.edu.tr/tr/index/sayfa/11860/mudur" TargetMode="External"/><Relationship Id="rId210" Type="http://schemas.openxmlformats.org/officeDocument/2006/relationships/hyperlink" Target="https://dumlupinarmyo.dpu.edu.tr/tr/index/slide/10603/2024-2025-bahar-yariyili-ime-ogrenci-sunumlari-gerceklestirildi" TargetMode="External"/><Relationship Id="rId26" Type="http://schemas.openxmlformats.org/officeDocument/2006/relationships/hyperlink" Target="https://dumlupinarmyo.dpu.edu.tr/tr/index/sayfa/3583/misyon-vizyon" TargetMode="External"/><Relationship Id="rId231" Type="http://schemas.openxmlformats.org/officeDocument/2006/relationships/hyperlink" Target="https://dumlupinarmyo.dpu.edu.tr/tr/index/sayfa/16651/ogrenci-el-kitabi" TargetMode="External"/><Relationship Id="rId252" Type="http://schemas.openxmlformats.org/officeDocument/2006/relationships/hyperlink" Target="https://view.officeapps.live.com/op/view.aspx?src=https%3A%2F%2Fbirimler.dpu.edu.tr%2Fapp%2Fviews%2Fpanel%2Fckfinder%2Fuserfiles%2F61%2Ffiles%2FEMET_MYO_BIDR_2024.docx&amp;wdOrigin=BROWSELINK" TargetMode="External"/><Relationship Id="rId273" Type="http://schemas.openxmlformats.org/officeDocument/2006/relationships/hyperlink" Target="https://docs.google.com/document/d/1PCFyoxlU1vPXIpA9Ydl8xP1t5MrmB_Ow/edit" TargetMode="External"/><Relationship Id="rId294" Type="http://schemas.openxmlformats.org/officeDocument/2006/relationships/hyperlink" Target="https://birimler.dpu.edu.tr/app/views/panel/ckfinder/userfiles/103/files/2024_etkinlikler(2).pdf" TargetMode="External"/><Relationship Id="rId47" Type="http://schemas.openxmlformats.org/officeDocument/2006/relationships/hyperlink" Target="https://dumlupinarmyo.dpu.edu.tr/tr" TargetMode="External"/><Relationship Id="rId68" Type="http://schemas.openxmlformats.org/officeDocument/2006/relationships/hyperlink" Target="https://dumlupinarmyo.dpu.edu.tr/tr/index/sayfa/16054/2024" TargetMode="External"/><Relationship Id="rId89" Type="http://schemas.openxmlformats.org/officeDocument/2006/relationships/hyperlink" Target="https://ebys.dpu.edu.tr/" TargetMode="External"/><Relationship Id="rId112" Type="http://schemas.openxmlformats.org/officeDocument/2006/relationships/hyperlink" Target="https://dumlupinarmyo.dpu.edu.tr/tr/index/sayfa/11658/dilekce-ve-formlar" TargetMode="External"/><Relationship Id="rId133" Type="http://schemas.openxmlformats.org/officeDocument/2006/relationships/hyperlink" Target="https://www.instagram.com/dumlupinarmyo.dpu/" TargetMode="External"/><Relationship Id="rId154" Type="http://schemas.openxmlformats.org/officeDocument/2006/relationships/hyperlink" Target="https://dumlupinarmyo.dpu.edu.tr/" TargetMode="External"/><Relationship Id="rId175" Type="http://schemas.openxmlformats.org/officeDocument/2006/relationships/hyperlink" Target="https://proje.dpu.edu.tr/" TargetMode="External"/><Relationship Id="rId196" Type="http://schemas.openxmlformats.org/officeDocument/2006/relationships/hyperlink" Target="https://oidb.dpu.edu.tr/tr/index/sayfa/1847/diploma-eki-ornekleri" TargetMode="External"/><Relationship Id="rId200" Type="http://schemas.openxmlformats.org/officeDocument/2006/relationships/hyperlink" Target="https://dumlupinarmyo.dpu.edu.tr/tr/index/sayfa/3584/akademik-personel" TargetMode="External"/><Relationship Id="rId16" Type="http://schemas.openxmlformats.org/officeDocument/2006/relationships/hyperlink" Target="https://dumlupinarmyo.dpu.edu.tr/tr/index/sayfa/14795/birim-ici-degerlendirme-raporlari" TargetMode="External"/><Relationship Id="rId221" Type="http://schemas.openxmlformats.org/officeDocument/2006/relationships/hyperlink" Target="https://kutuphane.dpu.edu.tr/" TargetMode="External"/><Relationship Id="rId242" Type="http://schemas.openxmlformats.org/officeDocument/2006/relationships/hyperlink" Target="https://birimler.dpu.edu.tr/app/views/panel/ckfinder/userfiles/103/files/2024_etkinlikler(2).pdf" TargetMode="External"/><Relationship Id="rId263" Type="http://schemas.openxmlformats.org/officeDocument/2006/relationships/hyperlink" Target="https://docs.google.com/document/d/1PCFyoxlU1vPXIpA9Ydl8xP1t5MrmB_Ow/edit" TargetMode="External"/><Relationship Id="rId284" Type="http://schemas.openxmlformats.org/officeDocument/2006/relationships/hyperlink" Target="https://birimler.dpu.edu.tr/app/views/panel/ckfinder/userfiles/66/files/DPU-KYS-KP-04_TOPLUMSAL_KATKI_POL_T_KA_BELGES_(3).pdf" TargetMode="External"/><Relationship Id="rId37" Type="http://schemas.openxmlformats.org/officeDocument/2006/relationships/hyperlink" Target="https://dumlupinarmyo.dpu.edu.tr/tr/index/sayfa/14795/birim-ici-degerlendirme-raporlari" TargetMode="External"/><Relationship Id="rId58" Type="http://schemas.openxmlformats.org/officeDocument/2006/relationships/hyperlink" Target="https://dumlupinarmyo.dpu.edu.tr/tr/index/sayfa/14658/faaliyet-raporlari" TargetMode="External"/><Relationship Id="rId79" Type="http://schemas.openxmlformats.org/officeDocument/2006/relationships/hyperlink" Target="https://dumlupinarmyo.dpu.edu.tr/tr/index/sayfa/14795/birim-ici-degerlendirme-raporlari" TargetMode="External"/><Relationship Id="rId102" Type="http://schemas.openxmlformats.org/officeDocument/2006/relationships/hyperlink" Target="https://dumlupinarmyo.dpu.edu.tr/tr/index/sayfa/14795/birim-ici-degerlendirme-raporlari" TargetMode="External"/><Relationship Id="rId123" Type="http://schemas.openxmlformats.org/officeDocument/2006/relationships/hyperlink" Target="https://dumlupinarmyo.dpu.edu.tr/tr/index/sayfa/14795/birim-ici-degerlendirme-raporlari" TargetMode="External"/><Relationship Id="rId144" Type="http://schemas.openxmlformats.org/officeDocument/2006/relationships/hyperlink" Target="https://dumlupinarmyo.dpu.edu.tr/" TargetMode="External"/><Relationship Id="rId90" Type="http://schemas.openxmlformats.org/officeDocument/2006/relationships/hyperlink" Target="https://dumlupinarmyo.dpu.edu.tr/tr/index/sayfa/14795/birim-ici-degerlendirme-raporlari" TargetMode="External"/><Relationship Id="rId165" Type="http://schemas.openxmlformats.org/officeDocument/2006/relationships/hyperlink" Target="https://dumlupinarmyo.dpu.edu.tr/" TargetMode="External"/><Relationship Id="rId186" Type="http://schemas.openxmlformats.org/officeDocument/2006/relationships/hyperlink" Target="https://docs.google.com/document/d/1PCFyoxlU1vPXIpA9Ydl8xP1t5MrmB_Ow/edit" TargetMode="External"/><Relationship Id="rId211" Type="http://schemas.openxmlformats.org/officeDocument/2006/relationships/hyperlink" Target="https://obs.dpu.edu.tr/oibs/bologna/index.aspx" TargetMode="External"/><Relationship Id="rId232" Type="http://schemas.openxmlformats.org/officeDocument/2006/relationships/hyperlink" Target="https://dumlupinarmyo.dpu.edu.tr/tr/index/sayfa/12073/aday-ogrenci" TargetMode="External"/><Relationship Id="rId253" Type="http://schemas.openxmlformats.org/officeDocument/2006/relationships/hyperlink" Target="https://akademiktesvik.dpu.edu.tr/tr/index/sayfa/10973/yonetmelik" TargetMode="External"/><Relationship Id="rId274" Type="http://schemas.openxmlformats.org/officeDocument/2006/relationships/hyperlink" Target="https://birimler.dpu.edu.tr/app/views/panel/ckfinder/userfiles/103/files/Akademik_Tesvik_Komisyonu.pdf" TargetMode="External"/><Relationship Id="rId295" Type="http://schemas.openxmlformats.org/officeDocument/2006/relationships/fontTable" Target="fontTable.xml"/><Relationship Id="rId27" Type="http://schemas.openxmlformats.org/officeDocument/2006/relationships/hyperlink" Target="https://dumlupinarmyo.dpu.edu.tr/tr/index/sayfa/12640/anketler" TargetMode="External"/><Relationship Id="rId48" Type="http://schemas.openxmlformats.org/officeDocument/2006/relationships/hyperlink" Target="https://dumlupinarmyo.dpu.edu.tr/tr/index/sayfa/14659/akts-klavuzu" TargetMode="External"/><Relationship Id="rId69" Type="http://schemas.openxmlformats.org/officeDocument/2006/relationships/hyperlink" Target="https://dumlupinarmyo.dpu.edu.tr/tr/index/sayfa/16054/2024" TargetMode="External"/><Relationship Id="rId113" Type="http://schemas.openxmlformats.org/officeDocument/2006/relationships/hyperlink" Target="https://dumlupinarmyo.dpu.edu.tr/tr/index/sayfa/14795/birim-ici-degerlendirme-raporlari" TargetMode="External"/><Relationship Id="rId134" Type="http://schemas.openxmlformats.org/officeDocument/2006/relationships/hyperlink" Target="https://dumlupinarmyo.dpu.edu.tr/tr/index/sayfa/14795/birim-ici-degerlendirme-raporlari" TargetMode="External"/><Relationship Id="rId80" Type="http://schemas.openxmlformats.org/officeDocument/2006/relationships/hyperlink" Target="https://ebys.dpu.edu.tr/" TargetMode="External"/><Relationship Id="rId155" Type="http://schemas.openxmlformats.org/officeDocument/2006/relationships/hyperlink" Target="https://erasmus.dpu.edu.tr/" TargetMode="External"/><Relationship Id="rId176" Type="http://schemas.openxmlformats.org/officeDocument/2006/relationships/hyperlink" Target="https://dumlupinarmyo.dpu.edu.tr/" TargetMode="External"/><Relationship Id="rId197" Type="http://schemas.openxmlformats.org/officeDocument/2006/relationships/hyperlink" Target="https://obs.dpu.edu.tr/oibs/bologna/start.aspx?gkm=001035525344403550033303333603627637679389203444836720" TargetMode="External"/><Relationship Id="rId201" Type="http://schemas.openxmlformats.org/officeDocument/2006/relationships/hyperlink" Target="https://birimler.dpu.edu.tr/app/views/panel/ckfinder/userfiles/103/files/2024_etkinlikler(2).pdf" TargetMode="External"/><Relationship Id="rId222" Type="http://schemas.openxmlformats.org/officeDocument/2006/relationships/hyperlink" Target="https://dumlupinarmyo.dpu.edu.tr/tr/index/sayfa/12640/anketler" TargetMode="External"/><Relationship Id="rId243" Type="http://schemas.openxmlformats.org/officeDocument/2006/relationships/hyperlink" Target="https://birimler.dpu.edu.tr/app/views/panel/ckfinder/userfiles/103/files/2024_etkinlikler(2).pdf" TargetMode="External"/><Relationship Id="rId264" Type="http://schemas.openxmlformats.org/officeDocument/2006/relationships/hyperlink" Target="https://birimler.dpu.edu.tr/app/views/panel/ckfinder/userfiles/103/files/2024_etkinlikler(2).pdf" TargetMode="External"/><Relationship Id="rId285" Type="http://schemas.openxmlformats.org/officeDocument/2006/relationships/hyperlink" Target="https://dumlupinarmyo.dpu.edu.tr/tr/index/slide/9730/meslek-yuksekokulumuzda-bagimlilikla-mucadele-egitimi" TargetMode="External"/><Relationship Id="rId17" Type="http://schemas.openxmlformats.org/officeDocument/2006/relationships/hyperlink" Target="https://dumlupinarmyo.dpu.edu.tr/tr/index/sayfa/12640/anketler" TargetMode="External"/><Relationship Id="rId38" Type="http://schemas.openxmlformats.org/officeDocument/2006/relationships/hyperlink" Target="https://dumlupinarmyo.dpu.edu.tr/tr/index/sayfa/14795/birim-ici-degerlendirme-raporlari" TargetMode="External"/><Relationship Id="rId59" Type="http://schemas.openxmlformats.org/officeDocument/2006/relationships/hyperlink" Target="https://emetmyo.dpu.edu.tr/tr/index/sayfa/766/misyon-ve-vizyonumuz" TargetMode="External"/><Relationship Id="rId103" Type="http://schemas.openxmlformats.org/officeDocument/2006/relationships/hyperlink" Target="https://dumlupinarmyo.dpu.edu.tr/tr/index/sayfa/14795/birim-ici-degerlendirme-raporlari" TargetMode="External"/><Relationship Id="rId124" Type="http://schemas.openxmlformats.org/officeDocument/2006/relationships/hyperlink" Target="https://www.instagram.com/dumlupinarmyo.dpu/" TargetMode="External"/><Relationship Id="rId70" Type="http://schemas.openxmlformats.org/officeDocument/2006/relationships/hyperlink" Target="https://dumlupinarmyo.dpu.edu.tr/tr/index/sayfa/14795/birim-ici-degerlendirme-raporlari" TargetMode="External"/><Relationship Id="rId91" Type="http://schemas.openxmlformats.org/officeDocument/2006/relationships/hyperlink" Target="https://dumlupinarmyo.dpu.edu.tr/tr/index/sayfa/14795/birim-ici-degerlendirme-raporlari" TargetMode="External"/><Relationship Id="rId145" Type="http://schemas.openxmlformats.org/officeDocument/2006/relationships/hyperlink" Target="https://iso.dpu.edu.tr/" TargetMode="External"/><Relationship Id="rId166" Type="http://schemas.openxmlformats.org/officeDocument/2006/relationships/hyperlink" Target="https://erasmus.dpu.edu.tr/" TargetMode="External"/><Relationship Id="rId187" Type="http://schemas.openxmlformats.org/officeDocument/2006/relationships/hyperlink" Target="https://www.mevzuat.gov.tr/mevzuat?MevzuatNo=23978&amp;MevzuatTur=8&amp;MevzuatTertip=5" TargetMode="External"/><Relationship Id="rId1" Type="http://schemas.openxmlformats.org/officeDocument/2006/relationships/customXml" Target="../customXml/item1.xml"/><Relationship Id="rId212" Type="http://schemas.openxmlformats.org/officeDocument/2006/relationships/hyperlink" Target="https://www.mevzuat.gov.tr/mevzuat?MevzuatNo=23978&amp;MevzuatTur=8&amp;MevzuatTertip=5" TargetMode="External"/><Relationship Id="rId233" Type="http://schemas.openxmlformats.org/officeDocument/2006/relationships/hyperlink" Target="https://birimler.dpu.edu.tr/app/views/panel/ckfinder/userfiles/103/files/2024_etkinlikler(2).pdf" TargetMode="External"/><Relationship Id="rId254" Type="http://schemas.openxmlformats.org/officeDocument/2006/relationships/hyperlink" Target="https://akademiktesvik.dpu.edu.tr/tr/index/sayfa/10973/yonetmelik" TargetMode="External"/><Relationship Id="rId28" Type="http://schemas.openxmlformats.org/officeDocument/2006/relationships/hyperlink" Target="https://dumlupinarmyo.dpu.edu.tr/tr/index/sayfa/13465/politikalarimiz" TargetMode="External"/><Relationship Id="rId49" Type="http://schemas.openxmlformats.org/officeDocument/2006/relationships/hyperlink" Target="https://dumlupinarmyo.dpu.edu.tr/tr/index/sayfa/14795/birim-ici-degerlendirme-raporlari" TargetMode="External"/><Relationship Id="rId114" Type="http://schemas.openxmlformats.org/officeDocument/2006/relationships/hyperlink" Target="https://dumlupinarmyo.dpu.edu.tr/tr/index/sayfa/14795/birim-ici-degerlendirme-raporlari" TargetMode="External"/><Relationship Id="rId275" Type="http://schemas.openxmlformats.org/officeDocument/2006/relationships/hyperlink" Target="https://birimler.dpu.edu.tr/app/views/panel/ckfinder/userfiles/103/files/Birim_Kalite_Alt_Komisyonlar_Komisyon_ueyeleri.pdf" TargetMode="External"/><Relationship Id="rId296" Type="http://schemas.openxmlformats.org/officeDocument/2006/relationships/theme" Target="theme/theme1.xml"/><Relationship Id="rId60" Type="http://schemas.openxmlformats.org/officeDocument/2006/relationships/hyperlink" Target="https://emetmyo.dpu.edu.tr/tr/index/sayfa/15211/2024-2025-yili-etkinlikleri" TargetMode="External"/><Relationship Id="rId81" Type="http://schemas.openxmlformats.org/officeDocument/2006/relationships/hyperlink" Target="https://mezun.dpu.edu.tr/mezun/giris" TargetMode="External"/><Relationship Id="rId135" Type="http://schemas.openxmlformats.org/officeDocument/2006/relationships/hyperlink" Target="https://dumlupinarmyo.dpu.edu.tr/tr/index/sayfa/14096/gorus-oneri-ve-sikayet-formu" TargetMode="External"/><Relationship Id="rId156" Type="http://schemas.openxmlformats.org/officeDocument/2006/relationships/hyperlink" Target="https://mevlana.dpu.edu.tr/" TargetMode="External"/><Relationship Id="rId177" Type="http://schemas.openxmlformats.org/officeDocument/2006/relationships/hyperlink" Target="https://birimler.dpu.edu.tr/app/views/panel/ckfinder/userfiles/103/files/Birim_Kalite_Alt_Komisyonlar_Komisyon_ueyeleri.pdf" TargetMode="External"/><Relationship Id="rId198" Type="http://schemas.openxmlformats.org/officeDocument/2006/relationships/hyperlink" Target="https://obs.dpu.edu.tr/oibs/bologna/start.aspx?gkm=001035525344403550033303333603627637679389203444836720" TargetMode="External"/><Relationship Id="rId202" Type="http://schemas.openxmlformats.org/officeDocument/2006/relationships/hyperlink" Target="https://birimler.dpu.edu.tr/app/views/panel/ckfinder/userfiles/103/files/2024_etkinlikler(2).pdf" TargetMode="External"/><Relationship Id="rId223" Type="http://schemas.openxmlformats.org/officeDocument/2006/relationships/hyperlink" Target="https://view.officeapps.live.com/op/view.aspx?src=https%3A%2F%2Fbirimler.dpu.edu.tr%2Fapp%2Fviews%2Fpanel%2Fckfinder%2Fuserfiles%2F61%2Ffiles%2FEMET_MYO_BIDR_2024.docx&amp;wdOrigin=BROWSELINK" TargetMode="External"/><Relationship Id="rId244" Type="http://schemas.openxmlformats.org/officeDocument/2006/relationships/hyperlink" Target="https://birimler.dpu.edu.tr/app/views/panel/ckfinder/userfiles/103/files/2024_etkinlikler(2).pdf" TargetMode="External"/><Relationship Id="rId18" Type="http://schemas.openxmlformats.org/officeDocument/2006/relationships/hyperlink" Target="https://dumlupinarmyo.dpu.edu.tr/tr/index/slide/10085/2024-2025-egitim-ogretim-yili-bahar-donemi-akademik-kurul-toplantisi" TargetMode="External"/><Relationship Id="rId39" Type="http://schemas.openxmlformats.org/officeDocument/2006/relationships/hyperlink" Target="https://dumlupinarmyo.dpu.edu.tr/tr" TargetMode="External"/><Relationship Id="rId265" Type="http://schemas.openxmlformats.org/officeDocument/2006/relationships/hyperlink" Target="https://birimler.dpu.edu.tr/app/views/panel/ckfinder/userfiles/103/files/2024_etkinlikler(2).pdf" TargetMode="External"/><Relationship Id="rId286" Type="http://schemas.openxmlformats.org/officeDocument/2006/relationships/hyperlink" Target="https://birimler.dpu.edu.tr/app/views/panel/ckfinder/userfiles/66/files/DPU-KYS-KP-04_TOPLUMSAL_KATKI_POL_T_KA_BELGES_%283%29.pdf" TargetMode="External"/><Relationship Id="rId50" Type="http://schemas.openxmlformats.org/officeDocument/2006/relationships/hyperlink" Target="https://dumlupinarmyo.dpu.edu.tr/tr" TargetMode="External"/><Relationship Id="rId104" Type="http://schemas.openxmlformats.org/officeDocument/2006/relationships/hyperlink" Target="https://dumlupinarmyo.dpu.edu.tr/tr/index/sayfa/14795/birim-ici-degerlendirme-raporlari" TargetMode="External"/><Relationship Id="rId125" Type="http://schemas.openxmlformats.org/officeDocument/2006/relationships/hyperlink" Target="https://dumlupinarmyo.dpu.edu.tr/tr/index/sayfa/14795/birim-ici-degerlendirme-raporlari" TargetMode="External"/><Relationship Id="rId146" Type="http://schemas.openxmlformats.org/officeDocument/2006/relationships/hyperlink" Target="https://erasmus.dpu.edu.tr/" TargetMode="External"/><Relationship Id="rId167" Type="http://schemas.openxmlformats.org/officeDocument/2006/relationships/hyperlink" Target="https://mevlana.dpu.edu.tr/" TargetMode="External"/><Relationship Id="rId188" Type="http://schemas.openxmlformats.org/officeDocument/2006/relationships/hyperlink" Target="https://obs.dpu.edu.tr/oibs/bologna/start.aspx?gkm=001035525344403550033303333603627637679389203444836720" TargetMode="External"/><Relationship Id="rId71" Type="http://schemas.openxmlformats.org/officeDocument/2006/relationships/hyperlink" Target="https://dumlupinarmyo.dpu.edu.tr/tr/index/sayfa/14795/birim-ici-degerlendirme-raporlari" TargetMode="External"/><Relationship Id="rId92" Type="http://schemas.openxmlformats.org/officeDocument/2006/relationships/hyperlink" Target="https://pdb.dpu.edu.tr/tr/index/sayfa/3131/yonetmelikler" TargetMode="External"/><Relationship Id="rId213" Type="http://schemas.openxmlformats.org/officeDocument/2006/relationships/hyperlink" Target="https://obs.dpu.edu.tr/oibs/bologna/index.aspx" TargetMode="External"/><Relationship Id="rId234" Type="http://schemas.openxmlformats.org/officeDocument/2006/relationships/hyperlink" Target="https://dumlupinarmyo.dpu.edu.tr/tr/index/sayfa/14795/birim-ici-degerlendirme-raporlari" TargetMode="External"/><Relationship Id="rId2" Type="http://schemas.openxmlformats.org/officeDocument/2006/relationships/numbering" Target="numbering.xml"/><Relationship Id="rId29" Type="http://schemas.openxmlformats.org/officeDocument/2006/relationships/hyperlink" Target="https://dumlupinarmyo.dpu.edu.tr/tr/index/sayfa/14076/isletmede-mesleki-egitim-bilgilendirme-ve-duyurular" TargetMode="External"/><Relationship Id="rId255" Type="http://schemas.openxmlformats.org/officeDocument/2006/relationships/hyperlink" Target="https://birimler.dpu.edu.tr/app/views/panel/ckfinder/userfiles/103/files/Birim_Kalite_Alt_Komisyonlar_Komisyon_ueyeleri.pdf" TargetMode="External"/><Relationship Id="rId276" Type="http://schemas.openxmlformats.org/officeDocument/2006/relationships/hyperlink" Target="https://strateji.dpu.edu.tr/tr/index/sayfa/3006/performans-programi" TargetMode="External"/><Relationship Id="rId40" Type="http://schemas.openxmlformats.org/officeDocument/2006/relationships/hyperlink" Target="https://www.instagram.com/dumlupinarmyo.dpu/sosyal%20medya%20hesaplar%C4%B1nda" TargetMode="External"/><Relationship Id="rId115" Type="http://schemas.openxmlformats.org/officeDocument/2006/relationships/hyperlink" Target="http://tir.bu" TargetMode="External"/><Relationship Id="rId136" Type="http://schemas.openxmlformats.org/officeDocument/2006/relationships/hyperlink" Target="https://dumlupinarmyo.dpu.edu.tr/" TargetMode="External"/><Relationship Id="rId157" Type="http://schemas.openxmlformats.org/officeDocument/2006/relationships/hyperlink" Target="https://proje.dpu.edu.tr/" TargetMode="External"/><Relationship Id="rId178" Type="http://schemas.openxmlformats.org/officeDocument/2006/relationships/hyperlink" Target="https://dumlupinarmyo.dpu.edu.tr/tr/index/sayfa/14650/birim-kalite-komisyonu-tutanaklari" TargetMode="External"/><Relationship Id="rId61" Type="http://schemas.openxmlformats.org/officeDocument/2006/relationships/hyperlink" Target="https://dumlupinarmyo.dpu.edu.tr/tr/index/sayfa/14795/birim-ici-degerlendirme-raporlari" TargetMode="External"/><Relationship Id="rId82" Type="http://schemas.openxmlformats.org/officeDocument/2006/relationships/hyperlink" Target="https://obs.dpu.edu.tr/" TargetMode="External"/><Relationship Id="rId199" Type="http://schemas.openxmlformats.org/officeDocument/2006/relationships/hyperlink" Target="https://dumlupinarmyo.dpu.edu.tr/tr/index/sayfa/11412/ders-icerikleri" TargetMode="External"/><Relationship Id="rId203" Type="http://schemas.openxmlformats.org/officeDocument/2006/relationships/hyperlink" Target="https://dumlupinarmyo.dpu.edu.tr/tr/index/sayfa/14076/isletmede-mesleki-egitim-bilgilendirme-ve-duyurular" TargetMode="External"/><Relationship Id="rId19" Type="http://schemas.openxmlformats.org/officeDocument/2006/relationships/hyperlink" Target="https://dumlupinarmyo.dpu.edu.tr/tr/index/sayfa/17138/gorev-dagilim-cizelgesi" TargetMode="External"/><Relationship Id="rId224" Type="http://schemas.openxmlformats.org/officeDocument/2006/relationships/hyperlink" Target="https://oys.dpu.edu.tr/almsp" TargetMode="External"/><Relationship Id="rId245" Type="http://schemas.openxmlformats.org/officeDocument/2006/relationships/hyperlink" Target="https://www.mevzuat.gov.tr/mevzuat?MevzuatNo=24672&amp;MevzuatTur=7&amp;MevzuatTertip=5" TargetMode="External"/><Relationship Id="rId266" Type="http://schemas.openxmlformats.org/officeDocument/2006/relationships/hyperlink" Target="https://birimler.dpu.edu.tr/app/views/panel/ckfinder/userfiles/103/files/2024_etkinlikler(2).pdf" TargetMode="External"/><Relationship Id="rId287" Type="http://schemas.openxmlformats.org/officeDocument/2006/relationships/hyperlink" Target="https://dumlupinarmyo.dpu.edu.tr/tr/index/sayfa/14650/birim-kalite-komisyonu-tutanaklari" TargetMode="External"/><Relationship Id="rId30" Type="http://schemas.openxmlformats.org/officeDocument/2006/relationships/hyperlink" Target="https://dumlupinarmyo.dpu.edu.tr/tr/index/sayfa/14795/birim-ici-degerlendirme-raporlari" TargetMode="External"/><Relationship Id="rId105" Type="http://schemas.openxmlformats.org/officeDocument/2006/relationships/hyperlink" Target="https://dumlupinarmyo.dpu.edu.tr/tr/index/sayfa/14795/birim-ici-degerlendirme-raporlari" TargetMode="External"/><Relationship Id="rId126" Type="http://schemas.openxmlformats.org/officeDocument/2006/relationships/hyperlink" Target="https://dumlupinarmyo.dpu.edu.tr/tr/index/slide/9730/meslek-yuksekokulumuzda-bagimlilikla-mucadele-egitimi" TargetMode="External"/><Relationship Id="rId147" Type="http://schemas.openxmlformats.org/officeDocument/2006/relationships/hyperlink" Target="https://mevlana.dpu.edu.tr/" TargetMode="External"/><Relationship Id="rId168" Type="http://schemas.openxmlformats.org/officeDocument/2006/relationships/hyperlink" Target="https://proje.dpu.edu.tr/" TargetMode="External"/><Relationship Id="rId51" Type="http://schemas.openxmlformats.org/officeDocument/2006/relationships/hyperlink" Target="https://www.instagram.com/dumlupinarmyo.dpu/" TargetMode="External"/><Relationship Id="rId72" Type="http://schemas.openxmlformats.org/officeDocument/2006/relationships/hyperlink" Target="https://strateji.dpu.edu.tr/tr/index/sayfa/3006/performans-programi" TargetMode="External"/><Relationship Id="rId93" Type="http://schemas.openxmlformats.org/officeDocument/2006/relationships/hyperlink" Target="https://dumlupinarmyo.dpu.edu.tr/tr/index/sayfa/14658/faaliyet-raporlari" TargetMode="External"/><Relationship Id="rId189" Type="http://schemas.openxmlformats.org/officeDocument/2006/relationships/hyperlink" Target="https://obs.dpu.edu.tr/oibs/bologna/index.aspx?lang=tr&amp;curOp=showPac&amp;curUnit=38&amp;curSunit=90904717" TargetMode="External"/><Relationship Id="rId3" Type="http://schemas.openxmlformats.org/officeDocument/2006/relationships/styles" Target="styles.xml"/><Relationship Id="rId214" Type="http://schemas.openxmlformats.org/officeDocument/2006/relationships/hyperlink" Target="https://www.mevzuat.gov.tr/mevzuat?MevzuatNo=23978&amp;MevzuatTur=8&amp;MevzuatTertip=5" TargetMode="External"/><Relationship Id="rId235" Type="http://schemas.openxmlformats.org/officeDocument/2006/relationships/hyperlink" Target="https://dumlupinarmyo.dpu.edu.tr/tr/index/sayfa/3584/akademik-personel" TargetMode="External"/><Relationship Id="rId256" Type="http://schemas.openxmlformats.org/officeDocument/2006/relationships/hyperlink" Target="https://dumlupinarmyo.dpu.edu.tr/tr/index/sayfa/14795/birim-ici-degerlendirme-raporlari" TargetMode="External"/><Relationship Id="rId277" Type="http://schemas.openxmlformats.org/officeDocument/2006/relationships/hyperlink" Target="https://strateji.dpu.edu.tr/tr/index/sayfa/3006/performans-programi" TargetMode="External"/><Relationship Id="rId116" Type="http://schemas.openxmlformats.org/officeDocument/2006/relationships/hyperlink" Target="https://dumlupinarmyo.dpu.edu.tr/tr/index/sayfa/15821/ic-paydaslarimiz" TargetMode="External"/><Relationship Id="rId137" Type="http://schemas.openxmlformats.org/officeDocument/2006/relationships/hyperlink" Target="https://mezun.dpu.edu.tr/" TargetMode="External"/><Relationship Id="rId158" Type="http://schemas.openxmlformats.org/officeDocument/2006/relationships/hyperlink" Target="https://dumlupinarmyo.dpu.edu.tr/" TargetMode="External"/><Relationship Id="rId20" Type="http://schemas.openxmlformats.org/officeDocument/2006/relationships/hyperlink" Target="https://dumlupinarmyo.dpu.edu.tr/tr/index/sayfa/14654/gorev-tanimlari" TargetMode="External"/><Relationship Id="rId41" Type="http://schemas.openxmlformats.org/officeDocument/2006/relationships/hyperlink" Target="https://dumlupinarmyo.dpu.edu.tr/tr/index/sayfa/14795/birim-ici-degerlendirme-raporlari" TargetMode="External"/><Relationship Id="rId62" Type="http://schemas.openxmlformats.org/officeDocument/2006/relationships/hyperlink" Target="https://dumlupinarmyo.dpu.edu.tr/tr/index/sayfa/3583/misyon-vizyon" TargetMode="External"/><Relationship Id="rId83" Type="http://schemas.openxmlformats.org/officeDocument/2006/relationships/hyperlink" Target="https://performans.dpu.edu.tr/akademisyen-performans" TargetMode="External"/><Relationship Id="rId179" Type="http://schemas.openxmlformats.org/officeDocument/2006/relationships/hyperlink" Target="https://dumlupinarmyo.dpu.edu.tr/tr/index/sayfa/14650/birim-kalite-komisyonu-tutanaklari" TargetMode="External"/><Relationship Id="rId190" Type="http://schemas.openxmlformats.org/officeDocument/2006/relationships/hyperlink" Target="https://dumlupinarmyo.dpu.edu.tr/tr/index/sayfa/11412/ders-icerikleri" TargetMode="External"/><Relationship Id="rId204" Type="http://schemas.openxmlformats.org/officeDocument/2006/relationships/hyperlink" Target="https://dumlupinarmyo.dpu.edu.tr/tr/index/sayfa/12073/aday-ogrenci" TargetMode="External"/><Relationship Id="rId225" Type="http://schemas.openxmlformats.org/officeDocument/2006/relationships/hyperlink" Target="https://eob.dpu.edu.tr/tr" TargetMode="External"/><Relationship Id="rId246" Type="http://schemas.openxmlformats.org/officeDocument/2006/relationships/hyperlink" Target="https://www.mevzuat.gov.tr/mevzuat?MevzuatNo=24672&amp;MevzuatTur=7&amp;MevzuatTertip=5" TargetMode="External"/><Relationship Id="rId267" Type="http://schemas.openxmlformats.org/officeDocument/2006/relationships/hyperlink" Target="https://birimler.dpu.edu.tr/app/views/panel/ckfinder/userfiles/103/files/2024_etkinlikler%282%29.pdf" TargetMode="External"/><Relationship Id="rId288" Type="http://schemas.openxmlformats.org/officeDocument/2006/relationships/hyperlink" Target="https://dumlupinarmyo.dpu.edu.tr/" TargetMode="External"/><Relationship Id="rId106" Type="http://schemas.openxmlformats.org/officeDocument/2006/relationships/hyperlink" Target="https://dumlupinarmyo.dpu.edu.tr/tr/index/sayfa/14795/birim-ici-degerlendirme-raporlari" TargetMode="External"/><Relationship Id="rId127" Type="http://schemas.openxmlformats.org/officeDocument/2006/relationships/hyperlink" Target="https://birimler.dpu.edu.tr/app/views/panel/ckfinder/userfiles/103/files/2024_etkinlikler(2).pdf" TargetMode="External"/><Relationship Id="rId10" Type="http://schemas.openxmlformats.org/officeDocument/2006/relationships/hyperlink" Target="https://dumlupinarmyo.dpu.edu.tr/tr/index/slide/10085/2024-2025-egitim-ogretim-yili-bahar-donemi-akademik-kurul-toplantisi" TargetMode="External"/><Relationship Id="rId31" Type="http://schemas.openxmlformats.org/officeDocument/2006/relationships/hyperlink" Target="https://dumlupinarmyo.dpu.edu.tr/tr/index/sayfa/14795/birim-ici-degerlendirme-raporlari" TargetMode="External"/><Relationship Id="rId52" Type="http://schemas.openxmlformats.org/officeDocument/2006/relationships/hyperlink" Target="https://dumlupinarmyo.dpu.edu.tr/tr/index/sayfa/14650/birim-kalite-komisyonu-tutanaklari" TargetMode="External"/><Relationship Id="rId73" Type="http://schemas.openxmlformats.org/officeDocument/2006/relationships/hyperlink" Target="https://dumlupinarmyo.dpu.edu.tr/tr/index/sayfa/16054/2024" TargetMode="External"/><Relationship Id="rId94" Type="http://schemas.openxmlformats.org/officeDocument/2006/relationships/hyperlink" Target="https://dumlupinarmyo.dpu.edu.tr/tr/index/sayfa/12640/anketler" TargetMode="External"/><Relationship Id="rId148" Type="http://schemas.openxmlformats.org/officeDocument/2006/relationships/hyperlink" Target="https://dumlupinarmyo.dpu.edu.tr/" TargetMode="External"/><Relationship Id="rId169" Type="http://schemas.openxmlformats.org/officeDocument/2006/relationships/hyperlink" Target="https://dumlupinarmyo.dpu.edu.tr/" TargetMode="External"/><Relationship Id="rId4" Type="http://schemas.openxmlformats.org/officeDocument/2006/relationships/settings" Target="settings.xml"/><Relationship Id="rId180" Type="http://schemas.openxmlformats.org/officeDocument/2006/relationships/hyperlink" Target="https://dumlupinarmyo.dpu.edu.tr/" TargetMode="External"/><Relationship Id="rId215" Type="http://schemas.openxmlformats.org/officeDocument/2006/relationships/hyperlink" Target="https://obs.dpu.edu.tr/oibs/bologna/index.aspx" TargetMode="External"/><Relationship Id="rId236" Type="http://schemas.openxmlformats.org/officeDocument/2006/relationships/hyperlink" Target="https://dumlupinarmyo.dpu.edu.tr/tr/index/sayfa/14795/birim-ici-degerlendirme-raporlari" TargetMode="External"/><Relationship Id="rId257" Type="http://schemas.openxmlformats.org/officeDocument/2006/relationships/hyperlink" Target="https://uzaktanegitimkapisi.gov.tr/Giris?return=/" TargetMode="External"/><Relationship Id="rId278" Type="http://schemas.openxmlformats.org/officeDocument/2006/relationships/hyperlink" Target="https://strateji.dpu.edu.tr/tr/index/sayfa/3006/performans-programi" TargetMode="External"/><Relationship Id="rId42" Type="http://schemas.openxmlformats.org/officeDocument/2006/relationships/hyperlink" Target="https://dumlupinarmyo.dpu.edu.tr/tr/index/sayfa/6306/site-sorumlusu" TargetMode="External"/><Relationship Id="rId84" Type="http://schemas.openxmlformats.org/officeDocument/2006/relationships/hyperlink" Target="https://dumlupinarmyo.dpu.edu.tr/tr/index/sayfa/14795/birim-ici-degerlendirme-raporlari" TargetMode="External"/><Relationship Id="rId138" Type="http://schemas.openxmlformats.org/officeDocument/2006/relationships/hyperlink" Target="https://www.instagram.com/dumlupinarmyo.dpu/" TargetMode="External"/><Relationship Id="rId191" Type="http://schemas.openxmlformats.org/officeDocument/2006/relationships/hyperlink" Target="https://obs.dpu.edu.tr/oibs/bologna/index.aspx?lang=tr&amp;curOp=showPac&amp;curUnit=38&amp;curSunit=90904717" TargetMode="External"/><Relationship Id="rId205" Type="http://schemas.openxmlformats.org/officeDocument/2006/relationships/hyperlink" Target="http://dumlupinarmyo.dpu.edu.tr/tr/index/slide/10603/2024-2025-bahar-yariyili-ime-ogrenci-sunumlari-gerceklestirildi" TargetMode="External"/><Relationship Id="rId247" Type="http://schemas.openxmlformats.org/officeDocument/2006/relationships/hyperlink" Target="https://www.mevzuat.gov.tr/mevzuat?MevzuatNo=24672&amp;MevzuatTur=7&amp;MevzuatTertip=5" TargetMode="External"/><Relationship Id="rId107" Type="http://schemas.openxmlformats.org/officeDocument/2006/relationships/hyperlink" Target="https://dumlupinarmyo.dpu.edu.tr/tr/index/sayfa/14795/birim-ici-degerlendirme-raporlari" TargetMode="External"/><Relationship Id="rId289" Type="http://schemas.openxmlformats.org/officeDocument/2006/relationships/hyperlink" Target="https://dumlupinarmyo.dpu.edu.tr/tr/index/sayfa/14650/birim-kalite-komisyonu-tutanaklari" TargetMode="External"/><Relationship Id="rId11" Type="http://schemas.openxmlformats.org/officeDocument/2006/relationships/hyperlink" Target="https://dumlupinarmyo.dpu.edu.tr/tr/index/sayfa/14795/birim-ici-degerlendirme-raporlari" TargetMode="External"/><Relationship Id="rId53" Type="http://schemas.openxmlformats.org/officeDocument/2006/relationships/hyperlink" Target="https://dumlupinarmyo.dpu.edu.tr/tr/index/sayfa/3583/misyon-vizyon" TargetMode="External"/><Relationship Id="rId149" Type="http://schemas.openxmlformats.org/officeDocument/2006/relationships/hyperlink" Target="https://dumlupinarmyo.dpu.edu.tr/tr/index/sayfa/14795/birim-ici-degerlendirme-raporlari" TargetMode="External"/><Relationship Id="rId95" Type="http://schemas.openxmlformats.org/officeDocument/2006/relationships/hyperlink" Target="https://dumlupinarmyo.dpu.edu.tr/tr/index/sayfa/12640/anketler" TargetMode="External"/><Relationship Id="rId160" Type="http://schemas.openxmlformats.org/officeDocument/2006/relationships/hyperlink" Target="https://dumlupinarmyo.dpu.edu.tr/tr/index/sayfa/14795/birim-ici-degerlendirme-raporlari" TargetMode="External"/><Relationship Id="rId216" Type="http://schemas.openxmlformats.org/officeDocument/2006/relationships/hyperlink" Target="https://www.mevzuat.gov.tr/mevzuat?MevzuatNo=23978&amp;MevzuatTur=8&amp;MevzuatTertip=5" TargetMode="External"/><Relationship Id="rId258" Type="http://schemas.openxmlformats.org/officeDocument/2006/relationships/hyperlink" Target="https://mezun.dpu.edu.tr/mezun/giris" TargetMode="External"/><Relationship Id="rId22" Type="http://schemas.openxmlformats.org/officeDocument/2006/relationships/hyperlink" Target="https://dumlupinarmyo.dpu.edu.tr/tr/index/sayfa/14795/birim-ici-degerlendirme-raporlari" TargetMode="External"/><Relationship Id="rId64" Type="http://schemas.openxmlformats.org/officeDocument/2006/relationships/hyperlink" Target="https://dumlupinarmyo.dpu.edu.tr/tr/index/sayfa/16054/2024" TargetMode="External"/><Relationship Id="rId118" Type="http://schemas.openxmlformats.org/officeDocument/2006/relationships/hyperlink" Target="https://dumlupinarmyo.dpu.edu.tr/tr/index/slide/9730/meslek-yuksekokulumuzda-bagimlilikla-mucadele-egitimi" TargetMode="External"/><Relationship Id="rId171" Type="http://schemas.openxmlformats.org/officeDocument/2006/relationships/hyperlink" Target="https://dumlupinarmyo.dpu.edu.tr/tr/index/sayfa/14795/birim-ici-degerlendirme-raporlari" TargetMode="External"/><Relationship Id="rId227" Type="http://schemas.openxmlformats.org/officeDocument/2006/relationships/hyperlink" Target="https://kutuphane.dpu.edu.tr/" TargetMode="External"/><Relationship Id="rId269" Type="http://schemas.openxmlformats.org/officeDocument/2006/relationships/hyperlink" Target="https://dumlupinarmyo.dp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Sx+NxB6HO/LPE4OPAjc2DcamA==">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17389</Words>
  <Characters>99120</Characters>
  <Application>Microsoft Office Word</Application>
  <DocSecurity>0</DocSecurity>
  <Lines>826</Lines>
  <Paragraphs>232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dc:creator>
  <cp:lastModifiedBy>exper</cp:lastModifiedBy>
  <cp:revision>2</cp:revision>
  <dcterms:created xsi:type="dcterms:W3CDTF">2025-12-08T14:25:00Z</dcterms:created>
  <dcterms:modified xsi:type="dcterms:W3CDTF">2025-12-08T14:25:00Z</dcterms:modified>
</cp:coreProperties>
</file>