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54" w:rsidRDefault="00E72454">
      <w:pPr>
        <w:rPr>
          <w:sz w:val="20"/>
        </w:rPr>
      </w:pPr>
    </w:p>
    <w:p w:rsidR="00E72454" w:rsidRDefault="00E72454">
      <w:pPr>
        <w:spacing w:before="1"/>
        <w:rPr>
          <w:sz w:val="17"/>
        </w:rPr>
      </w:pPr>
    </w:p>
    <w:p w:rsidR="00E72454" w:rsidRDefault="000515CF">
      <w:pPr>
        <w:pStyle w:val="Balk1"/>
        <w:spacing w:before="90"/>
        <w:ind w:right="2265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693419</wp:posOffset>
            </wp:positionH>
            <wp:positionV relativeFrom="paragraph">
              <wp:posOffset>-269962</wp:posOffset>
            </wp:positionV>
            <wp:extent cx="1169303" cy="1134004"/>
            <wp:effectExtent l="0" t="0" r="0" b="0"/>
            <wp:wrapNone/>
            <wp:docPr id="1" name="image1.jpeg" descr="Kütahya Dumlupınar Üniversitesi vektör logo. Logoyu vektörel çizim  formatında ücretsiz indirebilirsiniz. | Logolar, Çi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303" cy="113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E72454" w:rsidRDefault="000515CF">
      <w:pPr>
        <w:spacing w:before="24"/>
        <w:ind w:left="2584" w:right="2271"/>
        <w:jc w:val="center"/>
        <w:rPr>
          <w:b/>
          <w:sz w:val="24"/>
        </w:rPr>
      </w:pPr>
      <w:r>
        <w:rPr>
          <w:b/>
          <w:sz w:val="24"/>
        </w:rPr>
        <w:t>KÜTAHYA DUMLUPINAR ÜNİVERSİTESİ</w:t>
      </w:r>
    </w:p>
    <w:p w:rsidR="00E72454" w:rsidRDefault="00AD24D2">
      <w:pPr>
        <w:spacing w:before="22"/>
        <w:ind w:left="2584" w:right="2261"/>
        <w:jc w:val="center"/>
        <w:rPr>
          <w:b/>
          <w:sz w:val="24"/>
        </w:rPr>
      </w:pPr>
      <w:r>
        <w:rPr>
          <w:b/>
          <w:sz w:val="24"/>
        </w:rPr>
        <w:t xml:space="preserve">Dumlupınar </w:t>
      </w:r>
      <w:bookmarkStart w:id="0" w:name="_GoBack"/>
      <w:bookmarkEnd w:id="0"/>
      <w:r w:rsidR="000515CF">
        <w:rPr>
          <w:b/>
          <w:sz w:val="24"/>
        </w:rPr>
        <w:t>Meslek Yüksekokulu Müdürlüğüne</w:t>
      </w:r>
    </w:p>
    <w:p w:rsidR="00E72454" w:rsidRDefault="00E72454">
      <w:pPr>
        <w:rPr>
          <w:b/>
          <w:sz w:val="20"/>
        </w:rPr>
      </w:pPr>
    </w:p>
    <w:p w:rsidR="00E72454" w:rsidRDefault="00E72454">
      <w:pPr>
        <w:spacing w:before="9"/>
        <w:rPr>
          <w:b/>
          <w:sz w:val="25"/>
        </w:rPr>
      </w:pPr>
    </w:p>
    <w:p w:rsidR="00E72454" w:rsidRDefault="000515CF">
      <w:pPr>
        <w:tabs>
          <w:tab w:val="left" w:leader="dot" w:pos="7775"/>
        </w:tabs>
        <w:spacing w:before="90"/>
        <w:ind w:left="1144"/>
        <w:jc w:val="both"/>
        <w:rPr>
          <w:sz w:val="24"/>
        </w:rPr>
      </w:pPr>
      <w:r>
        <w:rPr>
          <w:sz w:val="24"/>
        </w:rPr>
        <w:t>Yüksekokulunuzun</w:t>
      </w:r>
      <w:r>
        <w:rPr>
          <w:sz w:val="24"/>
        </w:rPr>
        <w:tab/>
        <w:t>Bölümü/Programı</w:t>
      </w:r>
    </w:p>
    <w:p w:rsidR="00E72454" w:rsidRDefault="000515CF">
      <w:pPr>
        <w:spacing w:before="22" w:line="259" w:lineRule="auto"/>
        <w:ind w:left="436" w:right="113"/>
        <w:jc w:val="both"/>
        <w:rPr>
          <w:sz w:val="24"/>
        </w:rPr>
      </w:pPr>
      <w:proofErr w:type="gramStart"/>
      <w:r>
        <w:rPr>
          <w:sz w:val="24"/>
        </w:rPr>
        <w:t>………………………….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öğrencisiyim. 20…- 20… Eğitim Öğretim Yılı Güz / Bahar / Yaz Okulu Döneminde “</w:t>
      </w:r>
      <w:r>
        <w:rPr>
          <w:b/>
          <w:sz w:val="24"/>
        </w:rPr>
        <w:t xml:space="preserve">Dumlupınar Üniversitesi </w:t>
      </w:r>
      <w:proofErr w:type="spellStart"/>
      <w:r>
        <w:rPr>
          <w:b/>
          <w:sz w:val="24"/>
        </w:rPr>
        <w:t>Önlisans</w:t>
      </w:r>
      <w:proofErr w:type="spellEnd"/>
      <w:r>
        <w:rPr>
          <w:b/>
          <w:sz w:val="24"/>
        </w:rPr>
        <w:t xml:space="preserve"> ve Lisans Eğitim-Öğretim Yönetmeliğinin 28. Maddesi</w:t>
      </w:r>
      <w:r>
        <w:rPr>
          <w:sz w:val="24"/>
        </w:rPr>
        <w:t>” gereği yapılacak olan “</w:t>
      </w:r>
      <w:r>
        <w:rPr>
          <w:b/>
          <w:sz w:val="24"/>
        </w:rPr>
        <w:t>Mezuniyet Sınavları</w:t>
      </w:r>
      <w:r>
        <w:rPr>
          <w:sz w:val="24"/>
        </w:rPr>
        <w:t xml:space="preserve">”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katılmak istiyorum. İlgili yönetmelikte bulunan şartları sağladığımı beyan eder, gereğini uygun görüşlerinizle arz ederim.</w:t>
      </w:r>
    </w:p>
    <w:p w:rsidR="00E72454" w:rsidRDefault="00E72454">
      <w:pPr>
        <w:rPr>
          <w:sz w:val="20"/>
        </w:rPr>
      </w:pPr>
    </w:p>
    <w:p w:rsidR="00E72454" w:rsidRDefault="00E72454">
      <w:pPr>
        <w:rPr>
          <w:sz w:val="20"/>
        </w:rPr>
      </w:pPr>
    </w:p>
    <w:p w:rsidR="00E72454" w:rsidRDefault="00E72454">
      <w:pPr>
        <w:rPr>
          <w:sz w:val="20"/>
        </w:rPr>
      </w:pPr>
    </w:p>
    <w:p w:rsidR="00E72454" w:rsidRDefault="00E72454">
      <w:pPr>
        <w:spacing w:before="4"/>
        <w:rPr>
          <w:sz w:val="25"/>
        </w:rPr>
      </w:pPr>
    </w:p>
    <w:p w:rsidR="00E72454" w:rsidRDefault="000515CF">
      <w:pPr>
        <w:spacing w:before="90"/>
        <w:ind w:right="150"/>
        <w:jc w:val="right"/>
        <w:rPr>
          <w:sz w:val="24"/>
        </w:rPr>
      </w:pPr>
      <w:proofErr w:type="gramStart"/>
      <w:r>
        <w:rPr>
          <w:sz w:val="24"/>
        </w:rPr>
        <w:t>….</w:t>
      </w:r>
      <w:proofErr w:type="gramEnd"/>
      <w:r>
        <w:rPr>
          <w:sz w:val="24"/>
        </w:rPr>
        <w:t>/.…./20…...</w:t>
      </w:r>
    </w:p>
    <w:p w:rsidR="00E72454" w:rsidRDefault="00E72454">
      <w:pPr>
        <w:spacing w:before="8"/>
        <w:rPr>
          <w:sz w:val="27"/>
        </w:rPr>
      </w:pPr>
    </w:p>
    <w:p w:rsidR="00E72454" w:rsidRDefault="000515CF">
      <w:pPr>
        <w:spacing w:line="259" w:lineRule="auto"/>
        <w:ind w:left="8202" w:right="321" w:firstLine="304"/>
        <w:rPr>
          <w:sz w:val="24"/>
        </w:rPr>
      </w:pPr>
      <w:r>
        <w:rPr>
          <w:color w:val="7E7E7E"/>
          <w:sz w:val="24"/>
        </w:rPr>
        <w:t>İmza Adı Soyadı</w:t>
      </w:r>
    </w:p>
    <w:p w:rsidR="00E72454" w:rsidRDefault="00E72454">
      <w:pPr>
        <w:rPr>
          <w:sz w:val="20"/>
        </w:rPr>
      </w:pPr>
    </w:p>
    <w:p w:rsidR="00E72454" w:rsidRDefault="00E72454">
      <w:pPr>
        <w:rPr>
          <w:sz w:val="20"/>
        </w:rPr>
      </w:pPr>
    </w:p>
    <w:p w:rsidR="00E72454" w:rsidRDefault="00E72454">
      <w:pPr>
        <w:spacing w:before="2"/>
      </w:pPr>
    </w:p>
    <w:p w:rsidR="00E72454" w:rsidRDefault="000515CF">
      <w:pPr>
        <w:spacing w:after="23"/>
        <w:ind w:left="436"/>
        <w:rPr>
          <w:b/>
          <w:sz w:val="24"/>
        </w:rPr>
      </w:pPr>
      <w:r>
        <w:rPr>
          <w:b/>
          <w:sz w:val="24"/>
        </w:rPr>
        <w:t>Sınava Katılmak İstediği;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3826"/>
        <w:gridCol w:w="3050"/>
      </w:tblGrid>
      <w:tr w:rsidR="00E72454">
        <w:trPr>
          <w:trHeight w:val="278"/>
        </w:trPr>
        <w:tc>
          <w:tcPr>
            <w:tcW w:w="2054" w:type="dxa"/>
          </w:tcPr>
          <w:p w:rsidR="00E72454" w:rsidRDefault="000515C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3826" w:type="dxa"/>
          </w:tcPr>
          <w:p w:rsidR="00E72454" w:rsidRDefault="000515CF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3050" w:type="dxa"/>
          </w:tcPr>
          <w:p w:rsidR="00E72454" w:rsidRDefault="000515CF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E72454">
        <w:trPr>
          <w:trHeight w:val="508"/>
        </w:trPr>
        <w:tc>
          <w:tcPr>
            <w:tcW w:w="2054" w:type="dxa"/>
          </w:tcPr>
          <w:p w:rsidR="00E72454" w:rsidRDefault="00E72454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72454" w:rsidRDefault="00E72454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E72454" w:rsidRDefault="00E72454">
            <w:pPr>
              <w:pStyle w:val="TableParagraph"/>
              <w:rPr>
                <w:sz w:val="24"/>
              </w:rPr>
            </w:pPr>
          </w:p>
        </w:tc>
      </w:tr>
      <w:tr w:rsidR="00E72454">
        <w:trPr>
          <w:trHeight w:val="511"/>
        </w:trPr>
        <w:tc>
          <w:tcPr>
            <w:tcW w:w="2054" w:type="dxa"/>
          </w:tcPr>
          <w:p w:rsidR="00E72454" w:rsidRDefault="00E72454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E72454" w:rsidRDefault="00E72454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</w:tcPr>
          <w:p w:rsidR="00E72454" w:rsidRDefault="00E72454">
            <w:pPr>
              <w:pStyle w:val="TableParagraph"/>
              <w:rPr>
                <w:sz w:val="24"/>
              </w:rPr>
            </w:pPr>
          </w:p>
        </w:tc>
      </w:tr>
    </w:tbl>
    <w:p w:rsidR="00E72454" w:rsidRDefault="00E72454">
      <w:pPr>
        <w:rPr>
          <w:b/>
          <w:sz w:val="26"/>
        </w:rPr>
      </w:pPr>
    </w:p>
    <w:p w:rsidR="00E72454" w:rsidRDefault="00E72454">
      <w:pPr>
        <w:spacing w:before="7"/>
        <w:rPr>
          <w:b/>
          <w:sz w:val="25"/>
        </w:rPr>
      </w:pPr>
    </w:p>
    <w:p w:rsidR="00E72454" w:rsidRDefault="000515CF">
      <w:pPr>
        <w:spacing w:before="1"/>
        <w:ind w:left="436"/>
        <w:rPr>
          <w:b/>
          <w:sz w:val="24"/>
        </w:rPr>
      </w:pPr>
      <w:r>
        <w:rPr>
          <w:b/>
          <w:sz w:val="24"/>
        </w:rPr>
        <w:t>İletişim Bilgileri</w:t>
      </w:r>
    </w:p>
    <w:p w:rsidR="00E72454" w:rsidRDefault="000515CF">
      <w:pPr>
        <w:tabs>
          <w:tab w:val="left" w:pos="1852"/>
        </w:tabs>
        <w:spacing w:before="21"/>
        <w:ind w:left="436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  <w:t>:</w:t>
      </w:r>
    </w:p>
    <w:p w:rsidR="00E72454" w:rsidRDefault="000515CF">
      <w:pPr>
        <w:tabs>
          <w:tab w:val="left" w:pos="1852"/>
        </w:tabs>
        <w:spacing w:before="24"/>
        <w:ind w:left="436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>-mail</w:t>
      </w:r>
      <w:r>
        <w:rPr>
          <w:sz w:val="24"/>
        </w:rPr>
        <w:tab/>
        <w:t>:</w:t>
      </w:r>
    </w:p>
    <w:p w:rsidR="00E72454" w:rsidRDefault="000515CF">
      <w:pPr>
        <w:tabs>
          <w:tab w:val="left" w:pos="1852"/>
        </w:tabs>
        <w:spacing w:before="22"/>
        <w:ind w:left="436"/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  <w:t>:</w:t>
      </w: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rPr>
          <w:sz w:val="26"/>
        </w:rPr>
      </w:pPr>
    </w:p>
    <w:p w:rsidR="00E72454" w:rsidRDefault="00E72454">
      <w:pPr>
        <w:spacing w:before="9"/>
        <w:rPr>
          <w:sz w:val="26"/>
        </w:rPr>
      </w:pPr>
    </w:p>
    <w:p w:rsidR="00E72454" w:rsidRDefault="000515CF">
      <w:pPr>
        <w:pStyle w:val="GvdeMetni"/>
        <w:spacing w:line="259" w:lineRule="auto"/>
        <w:ind w:left="436" w:right="114"/>
        <w:jc w:val="both"/>
      </w:pPr>
      <w:r>
        <w:rPr>
          <w:b/>
        </w:rPr>
        <w:t xml:space="preserve">NOT: </w:t>
      </w:r>
      <w:r>
        <w:t xml:space="preserve">Dumlupınar Üniversitesi </w:t>
      </w:r>
      <w:proofErr w:type="spellStart"/>
      <w:r>
        <w:t>Önlisans</w:t>
      </w:r>
      <w:proofErr w:type="spellEnd"/>
      <w:r>
        <w:t xml:space="preserve"> ve Lisans Eğitim-Öğretim Yönetmeliğinin 28. </w:t>
      </w:r>
      <w:r>
        <w:t xml:space="preserve">Maddesinin 3 fıkrasına göre bu dilekçe akademik takvimde belirtilen mezuniyet sınavı başlangıç tarihinden itibaren </w:t>
      </w:r>
      <w:r>
        <w:rPr>
          <w:b/>
        </w:rPr>
        <w:t xml:space="preserve">2 gün öncesine kadar </w:t>
      </w:r>
      <w:r>
        <w:t>verilmedir.</w:t>
      </w:r>
    </w:p>
    <w:sectPr w:rsidR="00E72454">
      <w:type w:val="continuous"/>
      <w:pgSz w:w="11910" w:h="16840"/>
      <w:pgMar w:top="880" w:right="1300" w:bottom="280" w:left="98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54"/>
    <w:rsid w:val="000515CF"/>
    <w:rsid w:val="00AD24D2"/>
    <w:rsid w:val="00E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3AE"/>
  <w15:docId w15:val="{B3819BEE-F77B-486C-94BF-F9C4CEA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58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dcterms:created xsi:type="dcterms:W3CDTF">2022-05-25T08:48:00Z</dcterms:created>
  <dcterms:modified xsi:type="dcterms:W3CDTF">2022-05-25T08:48:00Z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2022-05-25T00:00:00Z</vt:filetime>
  </property>
</Properties>
</file>