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6A0">
        <w:rPr>
          <w:rFonts w:ascii="Times New Roman" w:hAnsi="Times New Roman" w:cs="Times New Roman"/>
          <w:b/>
          <w:bCs/>
        </w:rPr>
        <w:t>T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.C.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KÜTAHYA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DUMLUPINAR ÜNİVERSİTESİ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345">
        <w:rPr>
          <w:rFonts w:ascii="Times New Roman" w:hAnsi="Times New Roman" w:cs="Times New Roman"/>
          <w:b/>
          <w:bCs/>
          <w:sz w:val="20"/>
          <w:szCs w:val="20"/>
        </w:rPr>
        <w:t>AFET VE ACİL DURUM YÖNETİMİ EĞİTİM UYGULAMA VE ARAŞTIRMA MERKEZİ MÜDÜRLÜĞÜ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KALİTE </w:t>
      </w:r>
      <w:r w:rsidR="00AE7748">
        <w:rPr>
          <w:rFonts w:ascii="Times New Roman" w:hAnsi="Times New Roman" w:cs="Times New Roman"/>
          <w:b/>
          <w:bCs/>
          <w:sz w:val="20"/>
          <w:szCs w:val="20"/>
        </w:rPr>
        <w:t>TOPLUMSAL KATKI</w:t>
      </w:r>
      <w:r w:rsidR="00AD6121">
        <w:rPr>
          <w:rFonts w:ascii="Times New Roman" w:hAnsi="Times New Roman" w:cs="Times New Roman"/>
          <w:b/>
          <w:bCs/>
          <w:sz w:val="20"/>
          <w:szCs w:val="20"/>
        </w:rPr>
        <w:t xml:space="preserve"> ALT ÇALIŞMA </w:t>
      </w:r>
      <w:proofErr w:type="gramStart"/>
      <w:r w:rsidR="00AD6121">
        <w:rPr>
          <w:rFonts w:ascii="Times New Roman" w:hAnsi="Times New Roman" w:cs="Times New Roman"/>
          <w:b/>
          <w:bCs/>
          <w:sz w:val="20"/>
          <w:szCs w:val="20"/>
        </w:rPr>
        <w:t>GRUBU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 xml:space="preserve"> KARARI</w:t>
      </w:r>
      <w:proofErr w:type="gramEnd"/>
    </w:p>
    <w:tbl>
      <w:tblPr>
        <w:tblStyle w:val="TabloKlavuzu"/>
        <w:tblW w:w="1060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97"/>
        <w:gridCol w:w="312"/>
        <w:gridCol w:w="1131"/>
        <w:gridCol w:w="236"/>
        <w:gridCol w:w="3150"/>
        <w:gridCol w:w="4678"/>
      </w:tblGrid>
      <w:tr w:rsidR="00FA03BA" w:rsidRPr="00CB66A0" w:rsidTr="00876271">
        <w:trPr>
          <w:trHeight w:val="260"/>
        </w:trPr>
        <w:tc>
          <w:tcPr>
            <w:tcW w:w="2540" w:type="dxa"/>
            <w:gridSpan w:val="3"/>
            <w:tcBorders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TOPLANTI TARİHİ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50" w:type="dxa"/>
            <w:tcBorders>
              <w:left w:val="nil"/>
            </w:tcBorders>
          </w:tcPr>
          <w:p w:rsidR="00FA03BA" w:rsidRPr="00CB66A0" w:rsidRDefault="00A60D9C" w:rsidP="00AD61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2026</w:t>
            </w:r>
            <w:r w:rsidR="00FA03BA">
              <w:rPr>
                <w:rFonts w:ascii="Times New Roman" w:hAnsi="Times New Roman" w:cs="Times New Roman"/>
                <w:b/>
                <w:bCs/>
              </w:rPr>
              <w:t xml:space="preserve">    Saat</w:t>
            </w:r>
            <w:proofErr w:type="gramEnd"/>
            <w:r w:rsidR="00FA03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E4CE5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4678" w:type="dxa"/>
            <w:tcBorders>
              <w:right w:val="nil"/>
            </w:tcBorders>
          </w:tcPr>
          <w:p w:rsidR="00FA03BA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 xml:space="preserve">   TOPLANTI </w:t>
            </w:r>
            <w:proofErr w:type="gramStart"/>
            <w:r w:rsidRPr="00CB66A0">
              <w:rPr>
                <w:rFonts w:ascii="Times New Roman" w:hAnsi="Times New Roman" w:cs="Times New Roman"/>
                <w:b/>
                <w:bCs/>
              </w:rPr>
              <w:t>SAYISI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</w:t>
            </w:r>
            <w:proofErr w:type="gramEnd"/>
          </w:p>
          <w:p w:rsidR="00FA03BA" w:rsidRPr="00CB66A0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GÜNDEM:</w:t>
            </w:r>
          </w:p>
          <w:p w:rsidR="00FA03BA" w:rsidRPr="00927A83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AE4CE5" w:rsidRDefault="00AE4CE5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  <w:p w:rsidR="00AE4CE5" w:rsidRDefault="00AD6121" w:rsidP="00AE4CE5">
            <w:pPr>
              <w:pStyle w:val="ListeMaddemi"/>
              <w:numPr>
                <w:ilvl w:val="0"/>
                <w:numId w:val="0"/>
              </w:numPr>
              <w:ind w:left="15" w:hanging="15"/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t xml:space="preserve"> </w:t>
            </w:r>
            <w:r w:rsidR="00AE4CE5">
              <w:t xml:space="preserve"> </w:t>
            </w:r>
            <w:proofErr w:type="spellStart"/>
            <w:r w:rsidR="00AE4CE5">
              <w:t>Merkezin</w:t>
            </w:r>
            <w:proofErr w:type="spellEnd"/>
            <w:r w:rsidR="00AE4CE5">
              <w:t xml:space="preserve"> </w:t>
            </w:r>
            <w:proofErr w:type="spellStart"/>
            <w:r w:rsidR="00AE4CE5">
              <w:t>toplumsal</w:t>
            </w:r>
            <w:proofErr w:type="spellEnd"/>
            <w:r w:rsidR="00AE4CE5">
              <w:t xml:space="preserve"> </w:t>
            </w:r>
            <w:proofErr w:type="spellStart"/>
            <w:r w:rsidR="00AE4CE5">
              <w:t>katkı</w:t>
            </w:r>
            <w:proofErr w:type="spellEnd"/>
            <w:r w:rsidR="00AE4CE5">
              <w:t xml:space="preserve"> </w:t>
            </w:r>
            <w:proofErr w:type="spellStart"/>
            <w:r w:rsidR="00AE4CE5">
              <w:t>kapsamında</w:t>
            </w:r>
            <w:proofErr w:type="spellEnd"/>
            <w:r w:rsidR="00AE4CE5">
              <w:t xml:space="preserve"> </w:t>
            </w:r>
            <w:proofErr w:type="spellStart"/>
            <w:r w:rsidR="00AE4CE5">
              <w:t>düzenleyebileceği</w:t>
            </w:r>
            <w:proofErr w:type="spellEnd"/>
            <w:r w:rsidR="00AE4CE5">
              <w:t xml:space="preserve"> </w:t>
            </w:r>
            <w:proofErr w:type="spellStart"/>
            <w:r w:rsidR="00AE4CE5">
              <w:t>faaliyetlerin</w:t>
            </w:r>
            <w:proofErr w:type="spellEnd"/>
            <w:r w:rsidR="00AE4CE5">
              <w:t xml:space="preserve"> </w:t>
            </w:r>
            <w:proofErr w:type="spellStart"/>
            <w:r w:rsidR="00AE4CE5">
              <w:t>araştırılması</w:t>
            </w:r>
            <w:proofErr w:type="spellEnd"/>
            <w:r w:rsidR="00AE4CE5">
              <w:t xml:space="preserve">. </w:t>
            </w:r>
          </w:p>
          <w:p w:rsidR="00FA03BA" w:rsidRDefault="00FA03BA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KARAR</w:t>
            </w: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6846C6" w:rsidRPr="006846C6" w:rsidRDefault="006846C6" w:rsidP="006846C6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  <w:p w:rsidR="006846C6" w:rsidRPr="00AE4CE5" w:rsidRDefault="00AE4CE5" w:rsidP="00AE4CE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AE4CE5">
              <w:rPr>
                <w:rFonts w:ascii="Times New Roman" w:hAnsi="Times New Roman" w:cs="Times New Roman"/>
              </w:rPr>
              <w:t>Merkezimizn</w:t>
            </w:r>
            <w:proofErr w:type="spellEnd"/>
            <w:r w:rsidRPr="00AE4CE5">
              <w:rPr>
                <w:rFonts w:ascii="Times New Roman" w:hAnsi="Times New Roman" w:cs="Times New Roman"/>
              </w:rPr>
              <w:t xml:space="preserve"> toplum yararına faaliyet gösteren tüm sivil toplum kuruluşlarının eğitim taleplerinin merkezimiz </w:t>
            </w:r>
            <w:proofErr w:type="gramStart"/>
            <w:r w:rsidRPr="00AE4CE5">
              <w:rPr>
                <w:rFonts w:ascii="Times New Roman" w:hAnsi="Times New Roman" w:cs="Times New Roman"/>
              </w:rPr>
              <w:t>imkanları</w:t>
            </w:r>
            <w:proofErr w:type="gramEnd"/>
            <w:r w:rsidRPr="00AE4CE5">
              <w:rPr>
                <w:rFonts w:ascii="Times New Roman" w:hAnsi="Times New Roman" w:cs="Times New Roman"/>
              </w:rPr>
              <w:t xml:space="preserve"> içerisinde karşılanması, </w:t>
            </w:r>
          </w:p>
          <w:p w:rsidR="00AE4CE5" w:rsidRPr="00AE4CE5" w:rsidRDefault="00AE4CE5" w:rsidP="00AE4CE5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A03BA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Pr="00CB66A0">
        <w:rPr>
          <w:rFonts w:ascii="Times New Roman" w:hAnsi="Times New Roman" w:cs="Times New Roman"/>
          <w:bCs/>
        </w:rPr>
        <w:t>Oy birliği ile karar verilmiştir.</w:t>
      </w:r>
    </w:p>
    <w:p w:rsidR="00FA03BA" w:rsidRPr="00CB66A0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264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1848"/>
        <w:gridCol w:w="3330"/>
        <w:gridCol w:w="5028"/>
        <w:gridCol w:w="179"/>
        <w:gridCol w:w="5207"/>
        <w:gridCol w:w="5425"/>
        <w:gridCol w:w="5425"/>
      </w:tblGrid>
      <w:tr w:rsidR="00FA03BA" w:rsidRPr="00CB66A0" w:rsidTr="00A60D9C">
        <w:trPr>
          <w:gridBefore w:val="1"/>
          <w:gridAfter w:val="4"/>
          <w:wBefore w:w="29" w:type="dxa"/>
          <w:wAfter w:w="16236" w:type="dxa"/>
          <w:trHeight w:val="526"/>
        </w:trPr>
        <w:tc>
          <w:tcPr>
            <w:tcW w:w="1848" w:type="dxa"/>
          </w:tcPr>
          <w:p w:rsidR="00FA03BA" w:rsidRPr="00CB66A0" w:rsidRDefault="00FA03BA" w:rsidP="00FA03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gridSpan w:val="2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B66A0">
              <w:rPr>
                <w:rFonts w:ascii="Times New Roman" w:hAnsi="Times New Roman" w:cs="Times New Roman"/>
              </w:rPr>
              <w:t xml:space="preserve">Toplantı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Dr. Hakan </w:t>
            </w:r>
            <w:proofErr w:type="spellStart"/>
            <w:r>
              <w:rPr>
                <w:rFonts w:ascii="Times New Roman" w:hAnsi="Times New Roman" w:cs="Times New Roman"/>
              </w:rPr>
              <w:t>AYKUL’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0">
              <w:rPr>
                <w:rFonts w:ascii="Times New Roman" w:hAnsi="Times New Roman" w:cs="Times New Roman"/>
              </w:rPr>
              <w:t>iyi dilek ve temennileri ile sona ermiştir.</w:t>
            </w:r>
          </w:p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A03BA" w:rsidRPr="00CB66A0" w:rsidRDefault="00FA03BA" w:rsidP="008762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FA03BA" w:rsidRPr="00CB66A0" w:rsidTr="00A60D9C">
        <w:trPr>
          <w:trHeight w:val="142"/>
        </w:trPr>
        <w:tc>
          <w:tcPr>
            <w:tcW w:w="5207" w:type="dxa"/>
            <w:gridSpan w:val="3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5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</w:tcPr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 xml:space="preserve"> YENİKAYA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BA" w:rsidRPr="00A60D9C" w:rsidRDefault="00A60D9C" w:rsidP="00FA03BA">
      <w:pPr>
        <w:spacing w:after="0" w:line="276" w:lineRule="auto"/>
        <w:jc w:val="center"/>
        <w:rPr>
          <w:b/>
        </w:rPr>
      </w:pPr>
      <w:r w:rsidRPr="00A60D9C">
        <w:rPr>
          <w:b/>
        </w:rPr>
        <w:t>TOPLANTI KATILIM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0D9C" w:rsidTr="00D2720C">
        <w:tc>
          <w:tcPr>
            <w:tcW w:w="5524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>Adı SOYADI</w:t>
            </w:r>
          </w:p>
        </w:tc>
        <w:tc>
          <w:tcPr>
            <w:tcW w:w="3538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 xml:space="preserve">İmza </w:t>
            </w:r>
          </w:p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Pr="00554079" w:rsidRDefault="00D13CC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>Müdür</w:t>
            </w:r>
            <w:r w:rsidR="00F10B7B">
              <w:rPr>
                <w:b/>
              </w:rPr>
              <w:t xml:space="preserve"> </w:t>
            </w:r>
            <w:r w:rsidR="00A60D9C">
              <w:rPr>
                <w:b/>
                <w:spacing w:val="-6"/>
              </w:rPr>
              <w:t>Prof. Dr. Hakan AYKUL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10B7B" w:rsidRDefault="00D13CCC" w:rsidP="00F10B7B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Müdür Yrd. </w:t>
            </w:r>
            <w:r w:rsidR="00F10B7B">
              <w:rPr>
                <w:b/>
              </w:rPr>
              <w:t xml:space="preserve">Yrd. Dr. </w:t>
            </w:r>
            <w:proofErr w:type="spellStart"/>
            <w:proofErr w:type="gramStart"/>
            <w:r w:rsidR="00F10B7B">
              <w:rPr>
                <w:b/>
              </w:rPr>
              <w:t>Öğr.Ü</w:t>
            </w:r>
            <w:proofErr w:type="spellEnd"/>
            <w:proofErr w:type="gramEnd"/>
            <w:r w:rsidR="00F10B7B">
              <w:rPr>
                <w:b/>
              </w:rPr>
              <w:t>. Agah AYGAHOĞLU</w:t>
            </w:r>
          </w:p>
          <w:p w:rsidR="00FA03BA" w:rsidRDefault="00FA03BA" w:rsidP="00F10B7B">
            <w:pPr>
              <w:pStyle w:val="TableParagraph"/>
              <w:tabs>
                <w:tab w:val="left" w:pos="943"/>
              </w:tabs>
              <w:spacing w:before="27"/>
              <w:ind w:left="585"/>
            </w:pPr>
          </w:p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Pr="00DF5ABF" w:rsidRDefault="00F10B7B" w:rsidP="00D2720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DF5ABF">
              <w:rPr>
                <w:b/>
              </w:rPr>
              <w:t xml:space="preserve">   </w:t>
            </w:r>
            <w:r w:rsidR="00D13CCC">
              <w:rPr>
                <w:b/>
              </w:rPr>
              <w:t xml:space="preserve">Müdür Yrd. </w:t>
            </w:r>
            <w:proofErr w:type="spellStart"/>
            <w:r w:rsidRPr="00DF5ABF">
              <w:rPr>
                <w:b/>
              </w:rPr>
              <w:t>Öğr</w:t>
            </w:r>
            <w:proofErr w:type="spellEnd"/>
            <w:r w:rsidRPr="00DF5ABF">
              <w:rPr>
                <w:b/>
              </w:rPr>
              <w:t>. Gör. Sevinç GÜNDÜZ DANIŞ</w:t>
            </w:r>
          </w:p>
        </w:tc>
        <w:tc>
          <w:tcPr>
            <w:tcW w:w="3538" w:type="dxa"/>
          </w:tcPr>
          <w:p w:rsidR="00FA03BA" w:rsidRDefault="00FA03BA" w:rsidP="00F10B7B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Default="00A60D9C" w:rsidP="00A60D9C">
            <w:pPr>
              <w:pStyle w:val="ListeParagraf"/>
              <w:numPr>
                <w:ilvl w:val="1"/>
                <w:numId w:val="3"/>
              </w:numPr>
            </w:pPr>
            <w:r w:rsidRPr="00A60D9C">
              <w:rPr>
                <w:b/>
              </w:rPr>
              <w:t>Memur Mehmet GÜNGÖR</w:t>
            </w:r>
          </w:p>
        </w:tc>
        <w:tc>
          <w:tcPr>
            <w:tcW w:w="3538" w:type="dxa"/>
          </w:tcPr>
          <w:p w:rsidR="00FA03BA" w:rsidRDefault="00FA03BA"/>
        </w:tc>
      </w:tr>
    </w:tbl>
    <w:p w:rsidR="00846FAE" w:rsidRDefault="00846FAE"/>
    <w:sectPr w:rsidR="00846FAE" w:rsidSect="00D17F7B">
      <w:headerReference w:type="default" r:id="rId7"/>
      <w:pgSz w:w="11906" w:h="16838"/>
      <w:pgMar w:top="709" w:right="1417" w:bottom="709" w:left="1417" w:header="340" w:footer="39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44" w:rsidRDefault="00293F44">
      <w:pPr>
        <w:spacing w:after="0" w:line="240" w:lineRule="auto"/>
      </w:pPr>
      <w:r>
        <w:separator/>
      </w:r>
    </w:p>
  </w:endnote>
  <w:endnote w:type="continuationSeparator" w:id="0">
    <w:p w:rsidR="00293F44" w:rsidRDefault="0029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44" w:rsidRDefault="00293F44">
      <w:pPr>
        <w:spacing w:after="0" w:line="240" w:lineRule="auto"/>
      </w:pPr>
      <w:r>
        <w:separator/>
      </w:r>
    </w:p>
  </w:footnote>
  <w:footnote w:type="continuationSeparator" w:id="0">
    <w:p w:rsidR="00293F44" w:rsidRDefault="0029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93" w:rsidRDefault="00DF5ABF">
    <w:pPr>
      <w:pStyle w:val="stBilgi"/>
    </w:pPr>
    <w:proofErr w:type="gramStart"/>
    <w:r>
      <w:t>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30237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513A4"/>
    <w:multiLevelType w:val="hybridMultilevel"/>
    <w:tmpl w:val="30B63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24DB"/>
    <w:multiLevelType w:val="hybridMultilevel"/>
    <w:tmpl w:val="D4C29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670E"/>
    <w:multiLevelType w:val="hybridMultilevel"/>
    <w:tmpl w:val="128C0BF0"/>
    <w:lvl w:ilvl="0" w:tplc="36584C94">
      <w:start w:val="1"/>
      <w:numFmt w:val="decimal"/>
      <w:lvlText w:val="%1."/>
      <w:lvlJc w:val="left"/>
      <w:pPr>
        <w:ind w:left="83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930683D"/>
    <w:multiLevelType w:val="hybridMultilevel"/>
    <w:tmpl w:val="1D22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09D5"/>
    <w:multiLevelType w:val="hybridMultilevel"/>
    <w:tmpl w:val="B79C882E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5F"/>
    <w:rsid w:val="00010299"/>
    <w:rsid w:val="00293F44"/>
    <w:rsid w:val="00370C5F"/>
    <w:rsid w:val="006846C6"/>
    <w:rsid w:val="00846FAE"/>
    <w:rsid w:val="0087054C"/>
    <w:rsid w:val="00943053"/>
    <w:rsid w:val="00A16F0F"/>
    <w:rsid w:val="00A60D9C"/>
    <w:rsid w:val="00A91EA2"/>
    <w:rsid w:val="00AD52FF"/>
    <w:rsid w:val="00AD6121"/>
    <w:rsid w:val="00AE4CE5"/>
    <w:rsid w:val="00AE7748"/>
    <w:rsid w:val="00CF6880"/>
    <w:rsid w:val="00D13CCC"/>
    <w:rsid w:val="00D2720C"/>
    <w:rsid w:val="00DF5ABF"/>
    <w:rsid w:val="00F10B7B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EA49"/>
  <w15:chartTrackingRefBased/>
  <w15:docId w15:val="{ABE2403A-42A4-476E-9569-CD97E0D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3BA"/>
  </w:style>
  <w:style w:type="paragraph" w:styleId="ListeParagraf">
    <w:name w:val="List Paragraph"/>
    <w:basedOn w:val="Normal"/>
    <w:uiPriority w:val="34"/>
    <w:qFormat/>
    <w:rsid w:val="00FA03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Maddemi">
    <w:name w:val="List Bullet"/>
    <w:basedOn w:val="Normal"/>
    <w:uiPriority w:val="99"/>
    <w:unhideWhenUsed/>
    <w:rsid w:val="00AD612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Karaca</dc:creator>
  <cp:keywords/>
  <dc:description/>
  <cp:lastModifiedBy>Ali Karaca</cp:lastModifiedBy>
  <cp:revision>4</cp:revision>
  <dcterms:created xsi:type="dcterms:W3CDTF">2026-02-06T13:02:00Z</dcterms:created>
  <dcterms:modified xsi:type="dcterms:W3CDTF">2026-02-06T13:04:00Z</dcterms:modified>
</cp:coreProperties>
</file>