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781A6C">
      <w:pPr>
        <w:pStyle w:val="NormalWeb"/>
        <w:jc w:val="center"/>
      </w:pPr>
      <w:r>
        <w:rPr>
          <w:noProof/>
        </w:rPr>
        <w:drawing>
          <wp:inline distT="0" distB="0" distL="0" distR="0" wp14:anchorId="1AEA8748" wp14:editId="1FFF9810">
            <wp:extent cx="2276475" cy="2133386"/>
            <wp:effectExtent l="0" t="0" r="0" b="635"/>
            <wp:docPr id="4" name="Resim 2" descr="C:\Users\Aidata\AppData\Local\Packages\Microsoft.Windows.Photos_8wekyb3d8bbwe\TempState\ShareServiceTempFolder\895px-Kütahya_Dumlupınar_Üniversitesi_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ta\AppData\Local\Packages\Microsoft.Windows.Photos_8wekyb3d8bbwe\TempState\ShareServiceTempFolder\895px-Kütahya_Dumlupınar_Üniversitesi_log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48" cy="216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27D2" w:rsidRDefault="00E627D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A6C" w:rsidRDefault="0021501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81A6C" w:rsidRPr="00781A6C">
        <w:rPr>
          <w:rFonts w:ascii="Times New Roman" w:hAnsi="Times New Roman" w:cs="Times New Roman"/>
          <w:b/>
          <w:sz w:val="40"/>
          <w:szCs w:val="40"/>
        </w:rPr>
        <w:t>KÜTAHYA DUMLUPINAR ÜNİVERSİTESİ</w:t>
      </w:r>
    </w:p>
    <w:p w:rsidR="001321B4" w:rsidRDefault="001321B4" w:rsidP="006D553C">
      <w:pPr>
        <w:spacing w:after="0" w:line="240" w:lineRule="auto"/>
        <w:ind w:left="-425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tr-TR"/>
        </w:rPr>
      </w:pPr>
    </w:p>
    <w:p w:rsidR="003647BB" w:rsidRPr="00781A6C" w:rsidRDefault="003647BB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81A6C" w:rsidRDefault="00781A6C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15012" w:rsidRDefault="00215012" w:rsidP="000F794F">
      <w:pPr>
        <w:spacing w:after="241"/>
        <w:ind w:left="10" w:right="486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</w:t>
      </w:r>
      <w:r w:rsidR="00266341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AKADEMİK</w:t>
      </w:r>
      <w:r w:rsidR="007B4187" w:rsidRPr="007B4187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PERSONEL </w:t>
      </w:r>
    </w:p>
    <w:p w:rsidR="007B4187" w:rsidRDefault="00215012" w:rsidP="000F794F">
      <w:pPr>
        <w:spacing w:after="241"/>
        <w:ind w:left="10" w:right="486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EĞİTİM DEĞERLENDİRME</w:t>
      </w:r>
      <w:r w:rsidR="007B4187" w:rsidRPr="007B4187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 xml:space="preserve"> </w:t>
      </w:r>
      <w:r w:rsidR="000F794F"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  <w:t>ANALİZİ</w:t>
      </w: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E627D2" w:rsidRDefault="00E627D2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452073" w:rsidRDefault="00452073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         Kalite Koordinatörlüğü </w:t>
      </w:r>
    </w:p>
    <w:p w:rsidR="008E0F34" w:rsidRDefault="00452073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           </w:t>
      </w:r>
      <w:r w:rsidR="00FE0E1D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</w:t>
      </w:r>
      <w:r w:rsidR="00E3769C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   </w:t>
      </w:r>
      <w:r w:rsidR="00C3016F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  <w:r w:rsidR="0021501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>EYLÜL</w:t>
      </w:r>
      <w:r w:rsidR="0060791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202</w:t>
      </w:r>
      <w:r w:rsidR="00215012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>5</w:t>
      </w:r>
      <w:r w:rsidR="008E0F34" w:rsidRPr="008E0F34"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  <w:t xml:space="preserve"> </w:t>
      </w:r>
    </w:p>
    <w:p w:rsidR="00215012" w:rsidRPr="008E0F34" w:rsidRDefault="00215012" w:rsidP="00452073">
      <w:pPr>
        <w:spacing w:after="0" w:line="350" w:lineRule="auto"/>
        <w:ind w:left="1907" w:right="1801"/>
        <w:rPr>
          <w:rFonts w:ascii="Times New Roman" w:eastAsia="Times New Roman" w:hAnsi="Times New Roman" w:cs="Times New Roman"/>
          <w:b/>
          <w:color w:val="000000"/>
          <w:sz w:val="36"/>
          <w:lang w:eastAsia="tr-TR"/>
        </w:rPr>
      </w:pPr>
    </w:p>
    <w:p w:rsidR="008E0F34" w:rsidRDefault="008E0F34" w:rsidP="007B4187">
      <w:pPr>
        <w:spacing w:after="156"/>
        <w:ind w:left="10" w:right="745" w:hanging="10"/>
        <w:jc w:val="center"/>
        <w:rPr>
          <w:rFonts w:ascii="Times New Roman" w:eastAsia="Times New Roman" w:hAnsi="Times New Roman" w:cs="Times New Roman"/>
          <w:b/>
          <w:color w:val="000000"/>
          <w:sz w:val="40"/>
          <w:lang w:eastAsia="tr-TR"/>
        </w:rPr>
      </w:pPr>
    </w:p>
    <w:p w:rsidR="00B10509" w:rsidRDefault="00B10509" w:rsidP="00AB60E4">
      <w:pPr>
        <w:spacing w:after="297"/>
        <w:ind w:left="11" w:hanging="10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AB60E4" w:rsidRPr="00AB60E4" w:rsidRDefault="00AB60E4" w:rsidP="00AB60E4">
      <w:pPr>
        <w:spacing w:after="297"/>
        <w:ind w:left="11" w:hanging="10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AB60E4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lastRenderedPageBreak/>
        <w:t xml:space="preserve">Giriş </w:t>
      </w:r>
    </w:p>
    <w:p w:rsidR="0091249B" w:rsidRPr="00CB6FBA" w:rsidRDefault="00501BC2" w:rsidP="00875A1E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sz w:val="24"/>
          <w:lang w:eastAsia="tr-T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Bu anket 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202</w:t>
      </w:r>
      <w:r w:rsidR="0042150A">
        <w:rPr>
          <w:rFonts w:ascii="Times New Roman" w:eastAsia="Times New Roman" w:hAnsi="Times New Roman" w:cs="Times New Roman"/>
          <w:color w:val="000000"/>
          <w:sz w:val="24"/>
          <w:lang w:eastAsia="tr-TR"/>
        </w:rPr>
        <w:t>5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</w:t>
      </w:r>
      <w:r w:rsidR="00C4197D">
        <w:rPr>
          <w:rFonts w:ascii="Times New Roman" w:eastAsia="Times New Roman" w:hAnsi="Times New Roman" w:cs="Times New Roman"/>
          <w:color w:val="000000"/>
          <w:sz w:val="24"/>
          <w:lang w:eastAsia="tr-TR"/>
        </w:rPr>
        <w:t>yılında</w:t>
      </w:r>
      <w:r w:rsidR="0091249B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Kütahya Du</w:t>
      </w:r>
      <w:r w:rsidR="00AC3F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mlupınar Üniversitesinde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görev yapan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>akademik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personelin </w:t>
      </w:r>
      <w:r w:rsidR="00C4197D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Kalite Kültürü Eğitim Toplantıları </w:t>
      </w:r>
      <w:r w:rsidR="00634E25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(BİDR) </w:t>
      </w:r>
      <w:r w:rsidR="00C4197D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ile ilgili 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memnuniyet düzeylerinin belirlenmesi amacıyla gerçekleştiril</w:t>
      </w:r>
      <w:r w:rsid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. Bu kapsamda </w:t>
      </w:r>
      <w:r w:rsidR="008836B7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akademik </w:t>
      </w:r>
      <w:r w:rsidR="001A7262">
        <w:rPr>
          <w:rFonts w:ascii="Times New Roman" w:eastAsia="Times New Roman" w:hAnsi="Times New Roman" w:cs="Times New Roman"/>
          <w:color w:val="000000"/>
          <w:sz w:val="24"/>
          <w:lang w:eastAsia="tr-TR"/>
        </w:rPr>
        <w:t>personele</w:t>
      </w:r>
      <w:r w:rsidR="00AB60E4" w:rsidRPr="00AB60E4">
        <w:rPr>
          <w:rFonts w:ascii="Times New Roman" w:eastAsia="Times New Roman" w:hAnsi="Times New Roman" w:cs="Times New Roman"/>
          <w:color w:val="000000"/>
          <w:sz w:val="24"/>
          <w:lang w:eastAsia="tr-TR"/>
        </w:rPr>
        <w:t xml:space="preserve"> e-mail üzerinden memnuniyet anketi gönderil</w:t>
      </w:r>
      <w:r w:rsidR="00CA0186" w:rsidRPr="0091249B">
        <w:rPr>
          <w:rFonts w:ascii="Times New Roman" w:eastAsia="Times New Roman" w:hAnsi="Times New Roman" w:cs="Times New Roman"/>
          <w:color w:val="000000"/>
          <w:sz w:val="24"/>
          <w:lang w:eastAsia="tr-TR"/>
        </w:rPr>
        <w:t>miştir</w:t>
      </w:r>
      <w:r w:rsidR="00AB60E4" w:rsidRPr="00CB6FBA">
        <w:rPr>
          <w:rFonts w:ascii="Times New Roman" w:eastAsia="Times New Roman" w:hAnsi="Times New Roman" w:cs="Times New Roman"/>
          <w:sz w:val="24"/>
          <w:lang w:eastAsia="tr-TR"/>
        </w:rPr>
        <w:t>.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Bu anket ile </w:t>
      </w:r>
      <w:r w:rsidR="00634E25" w:rsidRPr="00CB6FBA">
        <w:rPr>
          <w:rFonts w:ascii="Times New Roman" w:eastAsia="Times New Roman" w:hAnsi="Times New Roman" w:cs="Times New Roman"/>
          <w:sz w:val="24"/>
          <w:lang w:eastAsia="tr-TR"/>
        </w:rPr>
        <w:t>akademik personelin Kalite Koordinatörlüğü tarafından verilen BİDR (Birim İç Değerlendirme Raporu) eğitimi ile ilgili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memnuniyet düzeyinin tespit edilmesi amaçlanmıştır. Anketi </w:t>
      </w:r>
      <w:r w:rsidR="00DA3EB8" w:rsidRPr="00CB6FBA">
        <w:rPr>
          <w:rFonts w:ascii="Times New Roman" w:eastAsia="Times New Roman" w:hAnsi="Times New Roman" w:cs="Times New Roman"/>
          <w:sz w:val="24"/>
          <w:lang w:eastAsia="tr-TR"/>
        </w:rPr>
        <w:t>dolduran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05781B" w:rsidRPr="00CB6FBA">
        <w:rPr>
          <w:rFonts w:ascii="Times New Roman" w:eastAsia="Times New Roman" w:hAnsi="Times New Roman" w:cs="Times New Roman"/>
          <w:sz w:val="24"/>
          <w:lang w:eastAsia="tr-TR"/>
        </w:rPr>
        <w:t>271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7735B1" w:rsidRPr="00CB6FBA">
        <w:rPr>
          <w:rFonts w:ascii="Times New Roman" w:eastAsia="Times New Roman" w:hAnsi="Times New Roman" w:cs="Times New Roman"/>
          <w:sz w:val="24"/>
          <w:lang w:eastAsia="tr-TR"/>
        </w:rPr>
        <w:t>akademik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personelin cevapları </w:t>
      </w:r>
      <w:r w:rsidR="00AC61AB" w:rsidRPr="00CB6FBA">
        <w:rPr>
          <w:rFonts w:ascii="Times New Roman" w:eastAsia="Times New Roman" w:hAnsi="Times New Roman" w:cs="Times New Roman"/>
          <w:sz w:val="24"/>
          <w:lang w:eastAsia="tr-TR"/>
        </w:rPr>
        <w:t>1</w:t>
      </w:r>
      <w:r w:rsidR="009068E1" w:rsidRPr="00CB6FBA">
        <w:rPr>
          <w:rFonts w:ascii="Times New Roman" w:eastAsia="Times New Roman" w:hAnsi="Times New Roman" w:cs="Times New Roman"/>
          <w:sz w:val="24"/>
          <w:lang w:eastAsia="tr-TR"/>
        </w:rPr>
        <w:t>2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(</w:t>
      </w:r>
      <w:r w:rsidR="00AC61AB" w:rsidRPr="00CB6FBA">
        <w:rPr>
          <w:rFonts w:ascii="Times New Roman" w:eastAsia="Times New Roman" w:hAnsi="Times New Roman" w:cs="Times New Roman"/>
          <w:sz w:val="24"/>
          <w:lang w:eastAsia="tr-TR"/>
        </w:rPr>
        <w:t>on</w:t>
      </w:r>
      <w:r w:rsidR="009068E1" w:rsidRPr="00CB6FBA">
        <w:rPr>
          <w:rFonts w:ascii="Times New Roman" w:eastAsia="Times New Roman" w:hAnsi="Times New Roman" w:cs="Times New Roman"/>
          <w:sz w:val="24"/>
          <w:lang w:eastAsia="tr-TR"/>
        </w:rPr>
        <w:t>iki) farklı grafik ile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t xml:space="preserve"> özetlenmiştir.</w: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fldChar w:fldCharType="begin"/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instrText xml:space="preserve"> LINK Excel.Sheet.12 "E:\\Kalite\\ANKETLER\\2023\\İdari\\İdari Sonuçlar.xlsx" "%!R2C2:R49C6" \a \f 4 \h  \* MERGEFORMAT </w:instrText>
      </w:r>
      <w:r w:rsidR="0091249B" w:rsidRPr="00CB6FBA">
        <w:rPr>
          <w:rFonts w:ascii="Times New Roman" w:eastAsia="Times New Roman" w:hAnsi="Times New Roman" w:cs="Times New Roman"/>
          <w:sz w:val="24"/>
          <w:lang w:eastAsia="tr-TR"/>
        </w:rPr>
        <w:fldChar w:fldCharType="separate"/>
      </w:r>
    </w:p>
    <w:p w:rsidR="00B11ACA" w:rsidRDefault="0091249B" w:rsidP="00861119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tr-TR"/>
        </w:rPr>
      </w:pPr>
      <w:r w:rsidRPr="00CB6FBA">
        <w:rPr>
          <w:rFonts w:ascii="Times New Roman" w:eastAsia="Times New Roman" w:hAnsi="Times New Roman" w:cs="Times New Roman"/>
          <w:sz w:val="24"/>
          <w:lang w:eastAsia="tr-TR"/>
        </w:rPr>
        <w:fldChar w:fldCharType="end"/>
      </w:r>
    </w:p>
    <w:p w:rsidR="00914A77" w:rsidRDefault="00F813D2" w:rsidP="00861119">
      <w:pPr>
        <w:spacing w:after="0" w:line="360" w:lineRule="auto"/>
        <w:ind w:left="20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Grafik</w:t>
      </w:r>
      <w:r w:rsidR="009C1C63" w:rsidRPr="009C1C63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</w:t>
      </w:r>
      <w:r w:rsidR="00663677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1</w:t>
      </w:r>
      <w:r w:rsidR="009C1C63" w:rsidRPr="003B0DB6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: </w:t>
      </w:r>
      <w:r w:rsidR="00861119" w:rsidRPr="003B0DB6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Ankete Katılan Personelin Görev Yaptığı Birimlere Göre </w:t>
      </w:r>
      <w:r w:rsidR="00861119" w:rsidRPr="003B0DB6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>Dağılımı</w:t>
      </w:r>
      <w:r w:rsidR="00861119" w:rsidRPr="00DD2A71"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  <w:t xml:space="preserve">  </w:t>
      </w:r>
    </w:p>
    <w:p w:rsidR="00861119" w:rsidRDefault="00861119" w:rsidP="00861119">
      <w:pPr>
        <w:spacing w:after="0" w:line="360" w:lineRule="auto"/>
        <w:ind w:left="20" w:hanging="1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DB7942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13230C3B" wp14:editId="3CEDB398">
            <wp:extent cx="6877050" cy="6896100"/>
            <wp:effectExtent l="57150" t="57150" r="38100" b="3810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4180"/>
      </w:tblGrid>
      <w:tr w:rsidR="00345AE3" w:rsidRPr="00345AE3" w:rsidTr="00345AE3">
        <w:trPr>
          <w:trHeight w:val="625"/>
          <w:jc w:val="center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Görev Yaptığı Birim</w:t>
            </w:r>
          </w:p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Personel Sayısı</w:t>
            </w:r>
          </w:p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Kütahya Teknik Bilimler MYO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Gediz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26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Kütahya Sosyal Bilimler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Yabancı Diller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İlahiyat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16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Kütahya Uygulamalı Bilimler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15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Eğitim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Mühendislik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11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Hisarcık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11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Şaphane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10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İktisadi ve İdari Bilimler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9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Fen Edebiyat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8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Mimarlık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8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Simav Teknoloji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8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Pazarlar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8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Spor Bilimleri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7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Güzel Sanatlar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6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Lisansüstü Eğitim Enstitüsü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6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Altıntaş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5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Simav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5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Tavşanlı Uygulamalı Bilimler Fakültesi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4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Emet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4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Kütahya Güzel Sanatlar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4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Domaniç Hayme Ana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Çavdarhisar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Dumlupınar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</w:t>
            </w:r>
          </w:p>
        </w:tc>
      </w:tr>
      <w:tr w:rsidR="00345AE3" w:rsidRPr="00345AE3" w:rsidTr="00345AE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tr-TR"/>
              </w:rPr>
              <w:t>Tavşanlı Meslek Yüksekokulu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4D4"/>
            <w:noWrap/>
            <w:vAlign w:val="bottom"/>
            <w:hideMark/>
          </w:tcPr>
          <w:p w:rsidR="00345AE3" w:rsidRPr="00345AE3" w:rsidRDefault="00345AE3" w:rsidP="00345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345A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</w:t>
            </w:r>
          </w:p>
        </w:tc>
      </w:tr>
    </w:tbl>
    <w:p w:rsidR="00345AE3" w:rsidRDefault="00345AE3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14A77" w:rsidRPr="00852F1A" w:rsidRDefault="00914A77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9068E1" w:rsidRDefault="009068E1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45AE3" w:rsidRDefault="00345AE3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0746E3" w:rsidRDefault="00F813D2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lastRenderedPageBreak/>
        <w:t>Grafik</w:t>
      </w:r>
      <w:r w:rsidR="000746E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4B533C">
        <w:rPr>
          <w:rFonts w:ascii="Times New Roman" w:eastAsia="Times New Roman" w:hAnsi="Times New Roman" w:cs="Times New Roman"/>
          <w:b/>
          <w:sz w:val="24"/>
          <w:lang w:eastAsia="tr-TR"/>
        </w:rPr>
        <w:t>2</w:t>
      </w:r>
      <w:r w:rsidR="000746E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40514D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Personelin aldığı BİDR Eğitimi </w:t>
      </w:r>
    </w:p>
    <w:p w:rsidR="007B7920" w:rsidRDefault="007B7920" w:rsidP="000746E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99344D" w:rsidRDefault="0040514D" w:rsidP="0040514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5A63D03F" wp14:editId="264F2A00">
            <wp:extent cx="6391275" cy="3228975"/>
            <wp:effectExtent l="57150" t="57150" r="47625" b="47625"/>
            <wp:docPr id="19" name="Grafi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7609" w:rsidRDefault="00287609" w:rsidP="0099344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7B7920" w:rsidRDefault="007B7920" w:rsidP="0099344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tr-TR"/>
        </w:rPr>
      </w:pPr>
    </w:p>
    <w:p w:rsidR="00914A77" w:rsidRDefault="00914A77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4180"/>
      </w:tblGrid>
      <w:tr w:rsidR="00E77028" w:rsidRPr="00E77028" w:rsidTr="00E77028">
        <w:trPr>
          <w:trHeight w:val="720"/>
          <w:jc w:val="center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5CBD9"/>
            <w:vAlign w:val="center"/>
            <w:hideMark/>
          </w:tcPr>
          <w:p w:rsidR="00E77028" w:rsidRPr="00FA5965" w:rsidRDefault="00E77028" w:rsidP="00E77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Daha önce BİDR hazırlama konusunda eğitim aldınız mı?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5CBD9"/>
            <w:noWrap/>
            <w:vAlign w:val="center"/>
            <w:hideMark/>
          </w:tcPr>
          <w:p w:rsidR="00E77028" w:rsidRPr="00FA5965" w:rsidRDefault="00E77028" w:rsidP="00E77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Personel Sayısı</w:t>
            </w:r>
          </w:p>
        </w:tc>
      </w:tr>
      <w:tr w:rsidR="00E77028" w:rsidRPr="00E77028" w:rsidTr="00E77028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028" w:rsidRPr="00FA5965" w:rsidRDefault="00E77028" w:rsidP="00E77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Evet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028" w:rsidRPr="00FA5965" w:rsidRDefault="00E77028" w:rsidP="00E77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45</w:t>
            </w:r>
          </w:p>
        </w:tc>
      </w:tr>
      <w:tr w:rsidR="00E77028" w:rsidRPr="00E77028" w:rsidTr="00E77028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E7ED"/>
            <w:noWrap/>
            <w:vAlign w:val="bottom"/>
            <w:hideMark/>
          </w:tcPr>
          <w:p w:rsidR="00E77028" w:rsidRPr="00FA5965" w:rsidRDefault="00E77028" w:rsidP="00E77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Hayır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E7ED"/>
            <w:noWrap/>
            <w:vAlign w:val="bottom"/>
            <w:hideMark/>
          </w:tcPr>
          <w:p w:rsidR="00E77028" w:rsidRPr="00FA5965" w:rsidRDefault="00E77028" w:rsidP="00E77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FA59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226</w:t>
            </w:r>
          </w:p>
        </w:tc>
      </w:tr>
    </w:tbl>
    <w:p w:rsidR="00E77028" w:rsidRDefault="00E77028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E77028" w:rsidRDefault="00E77028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4575B4" w:rsidRDefault="004575B4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E77028" w:rsidRDefault="00F813D2" w:rsidP="00E7702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E7702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E77028">
        <w:rPr>
          <w:rFonts w:ascii="Times New Roman" w:eastAsia="Times New Roman" w:hAnsi="Times New Roman" w:cs="Times New Roman"/>
          <w:b/>
          <w:sz w:val="24"/>
          <w:lang w:eastAsia="tr-TR"/>
        </w:rPr>
        <w:t>3</w:t>
      </w:r>
      <w:r w:rsidR="00E7702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E77028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Personelin BİDR Eğitimi </w:t>
      </w:r>
      <w:r w:rsidR="007B7920">
        <w:rPr>
          <w:rFonts w:ascii="Times New Roman" w:eastAsia="Times New Roman" w:hAnsi="Times New Roman" w:cs="Times New Roman"/>
          <w:b/>
          <w:sz w:val="24"/>
          <w:lang w:eastAsia="tr-TR"/>
        </w:rPr>
        <w:t>aldığı zaman</w:t>
      </w:r>
    </w:p>
    <w:p w:rsidR="00E77028" w:rsidRDefault="00E77028" w:rsidP="000B587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14A77" w:rsidRDefault="00E77028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0822F8C5" wp14:editId="6F660FE4">
            <wp:extent cx="6515100" cy="3914775"/>
            <wp:effectExtent l="38100" t="57150" r="38100" b="476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73171" w:rsidRDefault="00073171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6368" w:rsidRDefault="002B6368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6368" w:rsidRDefault="002B6368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B6368" w:rsidRDefault="002B6368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122FA" w:rsidRDefault="002122FA" w:rsidP="006D553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4180"/>
      </w:tblGrid>
      <w:tr w:rsidR="00B73023" w:rsidRPr="00B73023" w:rsidTr="00B73023">
        <w:trPr>
          <w:trHeight w:val="720"/>
          <w:jc w:val="center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73023" w:rsidRPr="00B73023" w:rsidRDefault="00B73023" w:rsidP="00B47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BİDR eğitimine </w:t>
            </w:r>
            <w:r w:rsidR="00B4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katıldığınız yıl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B73023" w:rsidRPr="00B73023" w:rsidRDefault="00B73023" w:rsidP="00B73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Personel Sayısı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2019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1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9E4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7</w:t>
            </w:r>
          </w:p>
        </w:tc>
      </w:tr>
      <w:tr w:rsidR="00B73023" w:rsidRPr="00B73023" w:rsidTr="00B73023">
        <w:trPr>
          <w:trHeight w:val="375"/>
          <w:jc w:val="center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2025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F3"/>
            <w:noWrap/>
            <w:vAlign w:val="bottom"/>
            <w:hideMark/>
          </w:tcPr>
          <w:p w:rsidR="00B73023" w:rsidRPr="00B73023" w:rsidRDefault="00B73023" w:rsidP="00503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B73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31</w:t>
            </w:r>
          </w:p>
        </w:tc>
      </w:tr>
    </w:tbl>
    <w:p w:rsidR="00A8577F" w:rsidRDefault="00A8577F" w:rsidP="00B7302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1F7D" w:rsidRDefault="001C1F7D" w:rsidP="001C1F7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</w:p>
    <w:p w:rsidR="001C1F7D" w:rsidRPr="001C1F7D" w:rsidRDefault="001C1F7D" w:rsidP="001C1F7D">
      <w:pPr>
        <w:spacing w:after="0"/>
        <w:ind w:left="20" w:hanging="1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1C1F7D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BİDR EĞİTİMİ İLE İLGİLİ GÖRÜŞLER</w:t>
      </w:r>
    </w:p>
    <w:p w:rsidR="001C1F7D" w:rsidRDefault="001C1F7D" w:rsidP="006C4475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A54AA0" w:rsidRDefault="00A54AA0" w:rsidP="006C4475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6C4475" w:rsidRDefault="00F813D2" w:rsidP="006C4475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6C4475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6C4475">
        <w:rPr>
          <w:rFonts w:ascii="Times New Roman" w:eastAsia="Times New Roman" w:hAnsi="Times New Roman" w:cs="Times New Roman"/>
          <w:b/>
          <w:sz w:val="24"/>
          <w:lang w:eastAsia="tr-TR"/>
        </w:rPr>
        <w:t>4</w:t>
      </w:r>
      <w:r w:rsidR="006C4475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593FA3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BİDR Eğitiminin </w:t>
      </w:r>
      <w:r w:rsidR="00056B35">
        <w:rPr>
          <w:rFonts w:ascii="Times New Roman" w:eastAsia="Times New Roman" w:hAnsi="Times New Roman" w:cs="Times New Roman"/>
          <w:b/>
          <w:sz w:val="24"/>
          <w:lang w:eastAsia="tr-TR"/>
        </w:rPr>
        <w:t>niteliği</w:t>
      </w:r>
    </w:p>
    <w:p w:rsidR="00E4521D" w:rsidRDefault="00E4521D" w:rsidP="0071303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1718A" w:rsidRDefault="00CE2FAF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11837FF4" wp14:editId="64891F1E">
            <wp:extent cx="6591300" cy="4200525"/>
            <wp:effectExtent l="0" t="0" r="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2B6368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B6368" w:rsidRDefault="00F813D2" w:rsidP="002B636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lastRenderedPageBreak/>
        <w:t>Grafik</w:t>
      </w:r>
      <w:r w:rsidR="002B636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2B6368">
        <w:rPr>
          <w:rFonts w:ascii="Times New Roman" w:eastAsia="Times New Roman" w:hAnsi="Times New Roman" w:cs="Times New Roman"/>
          <w:b/>
          <w:sz w:val="24"/>
          <w:lang w:eastAsia="tr-TR"/>
        </w:rPr>
        <w:t>5</w:t>
      </w:r>
      <w:r w:rsidR="002B6368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2B6368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BİDR Eğitimi </w:t>
      </w:r>
      <w:r w:rsidR="008C283A">
        <w:rPr>
          <w:rFonts w:ascii="Times New Roman" w:eastAsia="Times New Roman" w:hAnsi="Times New Roman" w:cs="Times New Roman"/>
          <w:b/>
          <w:sz w:val="24"/>
          <w:lang w:eastAsia="tr-TR"/>
        </w:rPr>
        <w:t>kapsamı</w:t>
      </w:r>
    </w:p>
    <w:p w:rsidR="007976F7" w:rsidRDefault="007976F7" w:rsidP="002B636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194B3A" w:rsidRDefault="00B52AE4" w:rsidP="002B636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2CC3DBEB" wp14:editId="3C8AC2B6">
            <wp:extent cx="6324600" cy="4057650"/>
            <wp:effectExtent l="0" t="0" r="0" b="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B2181" w:rsidRDefault="000B2181" w:rsidP="002B6368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AC6353" w:rsidRDefault="00AC6353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94B3A" w:rsidRDefault="00194B3A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AC6353" w:rsidRDefault="00F813D2" w:rsidP="00AC6353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AC635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AC6353">
        <w:rPr>
          <w:rFonts w:ascii="Times New Roman" w:eastAsia="Times New Roman" w:hAnsi="Times New Roman" w:cs="Times New Roman"/>
          <w:b/>
          <w:sz w:val="24"/>
          <w:lang w:eastAsia="tr-TR"/>
        </w:rPr>
        <w:t>6</w:t>
      </w:r>
      <w:r w:rsidR="00AC6353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B123BB">
        <w:rPr>
          <w:rFonts w:ascii="Times New Roman" w:eastAsia="Times New Roman" w:hAnsi="Times New Roman" w:cs="Times New Roman"/>
          <w:b/>
          <w:sz w:val="24"/>
          <w:lang w:eastAsia="tr-TR"/>
        </w:rPr>
        <w:t>Fiziki Ortam</w:t>
      </w:r>
    </w:p>
    <w:p w:rsidR="00AC6353" w:rsidRDefault="00AC6353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94B3A" w:rsidRDefault="000B2181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D20FE5A" wp14:editId="483A6D12">
            <wp:extent cx="6324600" cy="4057650"/>
            <wp:effectExtent l="0" t="0" r="0" b="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366DD" w:rsidRDefault="005366D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5366DD" w:rsidRDefault="005366D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149C9" w:rsidRDefault="00F813D2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C149C9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C149C9">
        <w:rPr>
          <w:rFonts w:ascii="Times New Roman" w:eastAsia="Times New Roman" w:hAnsi="Times New Roman" w:cs="Times New Roman"/>
          <w:b/>
          <w:sz w:val="24"/>
          <w:lang w:eastAsia="tr-TR"/>
        </w:rPr>
        <w:t>7</w:t>
      </w:r>
      <w:r w:rsidR="00C149C9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8B20CA">
        <w:rPr>
          <w:rFonts w:ascii="Times New Roman" w:eastAsia="Times New Roman" w:hAnsi="Times New Roman" w:cs="Times New Roman"/>
          <w:b/>
          <w:sz w:val="24"/>
          <w:lang w:eastAsia="tr-TR"/>
        </w:rPr>
        <w:t>Eğitimin Süresi</w:t>
      </w:r>
    </w:p>
    <w:p w:rsidR="00962DE2" w:rsidRDefault="00962DE2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8B20CA" w:rsidRDefault="00962DE2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2FA7AAF0" wp14:editId="3F393BCA">
            <wp:extent cx="6324600" cy="4057650"/>
            <wp:effectExtent l="0" t="0" r="0" b="0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4680C" w:rsidRDefault="00A4680C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085D5C" w:rsidRDefault="00085D5C" w:rsidP="00C149C9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F00020" w:rsidRDefault="00F813D2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F00020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F00020">
        <w:rPr>
          <w:rFonts w:ascii="Times New Roman" w:eastAsia="Times New Roman" w:hAnsi="Times New Roman" w:cs="Times New Roman"/>
          <w:b/>
          <w:sz w:val="24"/>
          <w:lang w:eastAsia="tr-TR"/>
        </w:rPr>
        <w:t>8</w:t>
      </w:r>
      <w:r w:rsidR="00F00020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F00020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085D5C">
        <w:rPr>
          <w:rFonts w:ascii="Times New Roman" w:eastAsia="Times New Roman" w:hAnsi="Times New Roman" w:cs="Times New Roman"/>
          <w:b/>
          <w:sz w:val="24"/>
          <w:lang w:eastAsia="tr-TR"/>
        </w:rPr>
        <w:t>İçeriği</w:t>
      </w:r>
    </w:p>
    <w:p w:rsidR="002D7B07" w:rsidRDefault="002D7B07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2D7B07" w:rsidRDefault="002D7B07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28398DF0" wp14:editId="7EF62D46">
            <wp:extent cx="6324600" cy="4057650"/>
            <wp:effectExtent l="0" t="0" r="0" b="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85D5C" w:rsidRDefault="00085D5C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085D5C" w:rsidRDefault="00085D5C" w:rsidP="00F00020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5366DD" w:rsidRDefault="005366D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6772B" w:rsidRDefault="00B6772B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6772B" w:rsidRDefault="00B6772B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6772B" w:rsidRDefault="00F813D2" w:rsidP="00B6772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B6772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B6772B">
        <w:rPr>
          <w:rFonts w:ascii="Times New Roman" w:eastAsia="Times New Roman" w:hAnsi="Times New Roman" w:cs="Times New Roman"/>
          <w:b/>
          <w:sz w:val="24"/>
          <w:lang w:eastAsia="tr-TR"/>
        </w:rPr>
        <w:t>9</w:t>
      </w:r>
      <w:r w:rsidR="00B6772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B6772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CF26D9">
        <w:rPr>
          <w:rFonts w:ascii="Times New Roman" w:eastAsia="Times New Roman" w:hAnsi="Times New Roman" w:cs="Times New Roman"/>
          <w:b/>
          <w:sz w:val="24"/>
          <w:lang w:eastAsia="tr-TR"/>
        </w:rPr>
        <w:t>Farkındalık Oluşturması</w:t>
      </w:r>
    </w:p>
    <w:p w:rsidR="0009108C" w:rsidRDefault="0009108C" w:rsidP="00B6772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535EEE" w:rsidRDefault="0009108C" w:rsidP="00B6772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3C61A3E3" wp14:editId="0D018CC4">
            <wp:extent cx="6324600" cy="4057650"/>
            <wp:effectExtent l="0" t="0" r="0" b="0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A727F" w:rsidRDefault="00EA727F" w:rsidP="00B6772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91363D" w:rsidRDefault="0091363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91363D" w:rsidRDefault="00F813D2" w:rsidP="0091363D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91363D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91363D">
        <w:rPr>
          <w:rFonts w:ascii="Times New Roman" w:eastAsia="Times New Roman" w:hAnsi="Times New Roman" w:cs="Times New Roman"/>
          <w:b/>
          <w:sz w:val="24"/>
          <w:lang w:eastAsia="tr-TR"/>
        </w:rPr>
        <w:t>10</w:t>
      </w:r>
      <w:r w:rsidR="0091363D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91363D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3E31C6">
        <w:rPr>
          <w:rFonts w:ascii="Times New Roman" w:eastAsia="Times New Roman" w:hAnsi="Times New Roman" w:cs="Times New Roman"/>
          <w:b/>
          <w:sz w:val="24"/>
          <w:lang w:eastAsia="tr-TR"/>
        </w:rPr>
        <w:t>Katkısı</w:t>
      </w:r>
    </w:p>
    <w:p w:rsidR="003E31C6" w:rsidRDefault="003E31C6" w:rsidP="0091363D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3E31C6" w:rsidRDefault="00E53A56" w:rsidP="0091363D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3C7FF9F8" wp14:editId="1B6915E4">
            <wp:extent cx="6324600" cy="4124325"/>
            <wp:effectExtent l="0" t="0" r="0" b="9525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1363D" w:rsidRDefault="0091363D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E31C6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E31C6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E6F6B" w:rsidRDefault="00F813D2" w:rsidP="003E6F6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3E6F6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3E6F6B">
        <w:rPr>
          <w:rFonts w:ascii="Times New Roman" w:eastAsia="Times New Roman" w:hAnsi="Times New Roman" w:cs="Times New Roman"/>
          <w:b/>
          <w:sz w:val="24"/>
          <w:lang w:eastAsia="tr-TR"/>
        </w:rPr>
        <w:t>11</w:t>
      </w:r>
      <w:r w:rsidR="003E6F6B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3E6F6B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CD686C">
        <w:rPr>
          <w:rFonts w:ascii="Times New Roman" w:eastAsia="Times New Roman" w:hAnsi="Times New Roman" w:cs="Times New Roman"/>
          <w:b/>
          <w:sz w:val="24"/>
          <w:lang w:eastAsia="tr-TR"/>
        </w:rPr>
        <w:t>Faydası</w:t>
      </w:r>
    </w:p>
    <w:p w:rsidR="00C2671A" w:rsidRDefault="00C2671A" w:rsidP="003E6F6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286AE9" w:rsidRDefault="00C2671A" w:rsidP="003E6F6B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4FE2E822" wp14:editId="7259AB6F">
            <wp:extent cx="6324600" cy="4057650"/>
            <wp:effectExtent l="0" t="0" r="0" b="0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E31C6" w:rsidRDefault="003E31C6" w:rsidP="0051718A">
      <w:pPr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F25BCF" w:rsidRDefault="00F25BCF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25BCF" w:rsidRDefault="00F813D2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lang w:eastAsia="tr-TR"/>
        </w:rPr>
        <w:t>Grafik</w:t>
      </w:r>
      <w:r w:rsidR="00F25BCF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</w:t>
      </w:r>
      <w:r w:rsidR="00F25BCF">
        <w:rPr>
          <w:rFonts w:ascii="Times New Roman" w:eastAsia="Times New Roman" w:hAnsi="Times New Roman" w:cs="Times New Roman"/>
          <w:b/>
          <w:sz w:val="24"/>
          <w:lang w:eastAsia="tr-TR"/>
        </w:rPr>
        <w:t>12</w:t>
      </w:r>
      <w:r w:rsidR="00F25BCF" w:rsidRPr="00852F1A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: </w:t>
      </w:r>
      <w:r w:rsidR="00F25BCF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Eğitimin </w:t>
      </w:r>
      <w:r w:rsidR="00CF7C20">
        <w:rPr>
          <w:rFonts w:ascii="Times New Roman" w:eastAsia="Times New Roman" w:hAnsi="Times New Roman" w:cs="Times New Roman"/>
          <w:b/>
          <w:sz w:val="24"/>
          <w:lang w:eastAsia="tr-TR"/>
        </w:rPr>
        <w:t>Tekrarı</w:t>
      </w:r>
    </w:p>
    <w:p w:rsidR="00CF7C20" w:rsidRDefault="00CF7C20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EC74E1" w:rsidRDefault="00EC74E1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</w:p>
    <w:p w:rsidR="00CF7C20" w:rsidRDefault="00EC74E1" w:rsidP="00F25BCF">
      <w:pPr>
        <w:spacing w:after="0"/>
        <w:ind w:left="20" w:hanging="10"/>
        <w:jc w:val="both"/>
        <w:rPr>
          <w:rFonts w:ascii="Times New Roman" w:eastAsia="Times New Roman" w:hAnsi="Times New Roman" w:cs="Times New Roman"/>
          <w:b/>
          <w:sz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26C36C29" wp14:editId="07BF0BB9">
            <wp:extent cx="6324600" cy="4057650"/>
            <wp:effectExtent l="0" t="0" r="0" b="0"/>
            <wp:docPr id="12" name="Grafi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5BCF" w:rsidRDefault="00F25BCF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D686C" w:rsidRDefault="00CD686C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04DC1" w:rsidRDefault="00C04DC1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73F7C" w:rsidRDefault="00473F7C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73F7C" w:rsidRDefault="00473F7C" w:rsidP="0051718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04DC1" w:rsidRDefault="00CF49EE" w:rsidP="005171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49EE">
        <w:rPr>
          <w:rFonts w:ascii="Times New Roman" w:hAnsi="Times New Roman" w:cs="Times New Roman"/>
          <w:b/>
          <w:sz w:val="32"/>
          <w:szCs w:val="32"/>
        </w:rPr>
        <w:t>GELECEKTE PLANLANACAK TOPLANTILARDA HANGİ KONULARDA EĞİTİM ALMAK İSTERSİNİZ?</w:t>
      </w:r>
    </w:p>
    <w:p w:rsidR="00473F7C" w:rsidRDefault="00473F7C" w:rsidP="0051718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0658" w:rsidRPr="00400658" w:rsidRDefault="00400658" w:rsidP="00C57E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658">
        <w:rPr>
          <w:rFonts w:ascii="Times New Roman" w:hAnsi="Times New Roman" w:cs="Times New Roman"/>
          <w:b/>
          <w:sz w:val="24"/>
          <w:szCs w:val="24"/>
        </w:rPr>
        <w:t>Akreditasyon</w:t>
      </w:r>
    </w:p>
    <w:p w:rsidR="00973088" w:rsidRDefault="00D41EED" w:rsidP="00C57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Akreditasyon yapmış bir kurumun çalışmaları ile ilgili bir sunum </w:t>
      </w:r>
      <w:r w:rsidR="00BD713F">
        <w:rPr>
          <w:rFonts w:ascii="Times New Roman" w:hAnsi="Times New Roman" w:cs="Times New Roman"/>
          <w:sz w:val="24"/>
          <w:szCs w:val="24"/>
        </w:rPr>
        <w:t>(</w:t>
      </w:r>
      <w:r w:rsidR="00BD713F" w:rsidRPr="00C57EBD">
        <w:rPr>
          <w:rFonts w:ascii="Times New Roman" w:hAnsi="Times New Roman" w:cs="Times New Roman"/>
          <w:sz w:val="24"/>
          <w:szCs w:val="24"/>
        </w:rPr>
        <w:t>yurtiçi ve yurtdışı uygulamalarının yer</w:t>
      </w:r>
      <w:r w:rsidR="00BD713F">
        <w:rPr>
          <w:rFonts w:ascii="Times New Roman" w:hAnsi="Times New Roman" w:cs="Times New Roman"/>
          <w:sz w:val="24"/>
          <w:szCs w:val="24"/>
        </w:rPr>
        <w:t xml:space="preserve"> </w:t>
      </w:r>
      <w:r w:rsidR="00BD713F" w:rsidRPr="00C57EBD">
        <w:rPr>
          <w:rFonts w:ascii="Times New Roman" w:hAnsi="Times New Roman" w:cs="Times New Roman"/>
          <w:sz w:val="24"/>
          <w:szCs w:val="24"/>
        </w:rPr>
        <w:t>aldığı bir bilgilendirme eğitimi</w:t>
      </w:r>
      <w:r w:rsidR="00BD713F">
        <w:rPr>
          <w:rFonts w:ascii="Times New Roman" w:hAnsi="Times New Roman" w:cs="Times New Roman"/>
          <w:sz w:val="24"/>
          <w:szCs w:val="24"/>
        </w:rPr>
        <w:t>)</w:t>
      </w:r>
    </w:p>
    <w:p w:rsidR="00BD713F" w:rsidRDefault="00BD713F" w:rsidP="00BD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Akreditasyon iş akış süreci</w:t>
      </w:r>
    </w:p>
    <w:p w:rsidR="00BD713F" w:rsidRDefault="00BD713F" w:rsidP="00BD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Akreditasyonun eğitim öğretim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C57EBD">
        <w:rPr>
          <w:rFonts w:ascii="Times New Roman" w:hAnsi="Times New Roman" w:cs="Times New Roman"/>
          <w:sz w:val="24"/>
          <w:szCs w:val="24"/>
        </w:rPr>
        <w:t xml:space="preserve">le ilgili </w:t>
      </w:r>
      <w:r>
        <w:rPr>
          <w:rFonts w:ascii="Times New Roman" w:hAnsi="Times New Roman" w:cs="Times New Roman"/>
          <w:sz w:val="24"/>
          <w:szCs w:val="24"/>
        </w:rPr>
        <w:t>bölümleri</w:t>
      </w:r>
    </w:p>
    <w:p w:rsidR="00BD713F" w:rsidRDefault="00BD713F" w:rsidP="00BD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Okulumu</w:t>
      </w:r>
      <w:r>
        <w:rPr>
          <w:rFonts w:ascii="Times New Roman" w:hAnsi="Times New Roman" w:cs="Times New Roman"/>
          <w:sz w:val="24"/>
          <w:szCs w:val="24"/>
        </w:rPr>
        <w:t>zda bulunan programlarla ilgili</w:t>
      </w:r>
    </w:p>
    <w:p w:rsidR="00BD713F" w:rsidRPr="00C57EBD" w:rsidRDefault="00BD713F" w:rsidP="00BD7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Akreditasyon surecinde mesleki gelişimin ve özlük haklarının desteklenmesinin önemi</w:t>
      </w:r>
    </w:p>
    <w:p w:rsidR="002F7883" w:rsidRPr="00C57EBD" w:rsidRDefault="002F7883" w:rsidP="002F78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Akreditasyon Süreçlerine Hazırlık ve Öz Değerlendir</w:t>
      </w:r>
      <w:r>
        <w:rPr>
          <w:rFonts w:ascii="Times New Roman" w:hAnsi="Times New Roman" w:cs="Times New Roman"/>
          <w:sz w:val="24"/>
          <w:szCs w:val="24"/>
        </w:rPr>
        <w:t>me Raporu Hazırlama Teknikleri</w:t>
      </w:r>
    </w:p>
    <w:p w:rsidR="00473F7C" w:rsidRPr="00C57EBD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Birim Öz Değerlendirme Raporları</w:t>
      </w:r>
    </w:p>
    <w:p w:rsidR="009802F0" w:rsidRDefault="009802F0" w:rsidP="00C57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2F0" w:rsidRPr="009802F0" w:rsidRDefault="009802F0" w:rsidP="00C57E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2F0">
        <w:rPr>
          <w:rFonts w:ascii="Times New Roman" w:hAnsi="Times New Roman" w:cs="Times New Roman"/>
          <w:b/>
          <w:sz w:val="24"/>
          <w:szCs w:val="24"/>
        </w:rPr>
        <w:t>Bologna Bilgi Paketi</w:t>
      </w:r>
    </w:p>
    <w:p w:rsidR="000A0F3F" w:rsidRDefault="00D41EED" w:rsidP="00C55B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Kalite Süreçlerinde Bolo</w:t>
      </w:r>
      <w:r w:rsidR="009802F0">
        <w:rPr>
          <w:rFonts w:ascii="Times New Roman" w:hAnsi="Times New Roman" w:cs="Times New Roman"/>
          <w:sz w:val="24"/>
          <w:szCs w:val="24"/>
        </w:rPr>
        <w:t>gn</w:t>
      </w:r>
      <w:r w:rsidRPr="00C57EBD">
        <w:rPr>
          <w:rFonts w:ascii="Times New Roman" w:hAnsi="Times New Roman" w:cs="Times New Roman"/>
          <w:sz w:val="24"/>
          <w:szCs w:val="24"/>
        </w:rPr>
        <w:t>a</w:t>
      </w:r>
      <w:r w:rsidR="000A0F3F">
        <w:rPr>
          <w:rFonts w:ascii="Times New Roman" w:hAnsi="Times New Roman" w:cs="Times New Roman"/>
          <w:sz w:val="24"/>
          <w:szCs w:val="24"/>
        </w:rPr>
        <w:t xml:space="preserve"> Bilgi Paketi içeriği</w:t>
      </w:r>
    </w:p>
    <w:p w:rsidR="000A0F3F" w:rsidRDefault="00973088" w:rsidP="00C55B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Bologna formlarının birimler</w:t>
      </w:r>
      <w:r>
        <w:rPr>
          <w:rFonts w:ascii="Times New Roman" w:hAnsi="Times New Roman" w:cs="Times New Roman"/>
          <w:sz w:val="24"/>
          <w:szCs w:val="24"/>
        </w:rPr>
        <w:t>e uygun</w:t>
      </w:r>
      <w:r w:rsidR="000A0F3F">
        <w:rPr>
          <w:rFonts w:ascii="Times New Roman" w:hAnsi="Times New Roman" w:cs="Times New Roman"/>
          <w:sz w:val="24"/>
          <w:szCs w:val="24"/>
        </w:rPr>
        <w:t xml:space="preserve"> örneklerle doldurulması</w:t>
      </w:r>
    </w:p>
    <w:p w:rsidR="000A0F3F" w:rsidRDefault="000F49FA" w:rsidP="00C55B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Öğrenme çıktıları ile program çıktılarının matris uygulaması hakkında eğitim</w:t>
      </w:r>
    </w:p>
    <w:p w:rsidR="00C55B25" w:rsidRPr="00C57EBD" w:rsidRDefault="00C55B25" w:rsidP="00C55B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Ders içeriklerinde kalite artırmanın yöntemleri </w:t>
      </w:r>
    </w:p>
    <w:p w:rsidR="00AE3B30" w:rsidRDefault="00AE3B30" w:rsidP="000F49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2856" w:rsidRPr="00CD2856" w:rsidRDefault="00CD2856" w:rsidP="000F49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856">
        <w:rPr>
          <w:rFonts w:ascii="Times New Roman" w:hAnsi="Times New Roman" w:cs="Times New Roman"/>
          <w:b/>
          <w:sz w:val="24"/>
          <w:szCs w:val="24"/>
        </w:rPr>
        <w:t>Kalite Yönetim Sistemi</w:t>
      </w:r>
    </w:p>
    <w:p w:rsidR="001A0E08" w:rsidRDefault="00D41EED" w:rsidP="00F153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Kalite Poli</w:t>
      </w:r>
      <w:r w:rsidR="00973088">
        <w:rPr>
          <w:rFonts w:ascii="Times New Roman" w:hAnsi="Times New Roman" w:cs="Times New Roman"/>
          <w:sz w:val="24"/>
          <w:szCs w:val="24"/>
        </w:rPr>
        <w:t>ti</w:t>
      </w:r>
      <w:r w:rsidRPr="00C57EBD">
        <w:rPr>
          <w:rFonts w:ascii="Times New Roman" w:hAnsi="Times New Roman" w:cs="Times New Roman"/>
          <w:sz w:val="24"/>
          <w:szCs w:val="24"/>
        </w:rPr>
        <w:t>kaları</w:t>
      </w:r>
    </w:p>
    <w:p w:rsidR="00AE3B30" w:rsidRPr="00C57EBD" w:rsidRDefault="00B144FB" w:rsidP="00AE3B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Kalite </w:t>
      </w:r>
      <w:r w:rsidR="006B659E">
        <w:rPr>
          <w:rFonts w:ascii="Times New Roman" w:hAnsi="Times New Roman" w:cs="Times New Roman"/>
          <w:sz w:val="24"/>
          <w:szCs w:val="24"/>
        </w:rPr>
        <w:t>Y</w:t>
      </w:r>
      <w:r w:rsidRPr="00C57EBD">
        <w:rPr>
          <w:rFonts w:ascii="Times New Roman" w:hAnsi="Times New Roman" w:cs="Times New Roman"/>
          <w:sz w:val="24"/>
          <w:szCs w:val="24"/>
        </w:rPr>
        <w:t xml:space="preserve">önetim </w:t>
      </w:r>
      <w:r w:rsidR="006B659E">
        <w:rPr>
          <w:rFonts w:ascii="Times New Roman" w:hAnsi="Times New Roman" w:cs="Times New Roman"/>
          <w:sz w:val="24"/>
          <w:szCs w:val="24"/>
        </w:rPr>
        <w:t>S</w:t>
      </w:r>
      <w:r w:rsidRPr="00C57EBD">
        <w:rPr>
          <w:rFonts w:ascii="Times New Roman" w:hAnsi="Times New Roman" w:cs="Times New Roman"/>
          <w:sz w:val="24"/>
          <w:szCs w:val="24"/>
        </w:rPr>
        <w:t>istemi</w:t>
      </w:r>
      <w:r w:rsidR="00AE3B30">
        <w:rPr>
          <w:rFonts w:ascii="Times New Roman" w:hAnsi="Times New Roman" w:cs="Times New Roman"/>
          <w:sz w:val="24"/>
          <w:szCs w:val="24"/>
        </w:rPr>
        <w:t>,</w:t>
      </w:r>
      <w:r w:rsidR="00AE3B30" w:rsidRPr="00AE3B30">
        <w:rPr>
          <w:rFonts w:ascii="Times New Roman" w:hAnsi="Times New Roman" w:cs="Times New Roman"/>
          <w:sz w:val="24"/>
          <w:szCs w:val="24"/>
        </w:rPr>
        <w:t xml:space="preserve"> </w:t>
      </w:r>
      <w:r w:rsidR="00AE3B30" w:rsidRPr="00C57EBD">
        <w:rPr>
          <w:rFonts w:ascii="Times New Roman" w:hAnsi="Times New Roman" w:cs="Times New Roman"/>
          <w:sz w:val="24"/>
          <w:szCs w:val="24"/>
        </w:rPr>
        <w:t xml:space="preserve">YÖKAK kalite ölçütleri hakkında bir eğitim </w:t>
      </w:r>
    </w:p>
    <w:p w:rsidR="00F1538B" w:rsidRPr="00C57EBD" w:rsidRDefault="00F1538B" w:rsidP="00F153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Kurumun Misyonu, Vizyonu ve Akademik verimlilik </w:t>
      </w:r>
    </w:p>
    <w:p w:rsidR="00B144FB" w:rsidRDefault="0027347B" w:rsidP="00B14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İdari personelin Kalite Yönetimi hakkındaki sorumlulukları </w:t>
      </w:r>
      <w:r w:rsidR="00AE3B30">
        <w:rPr>
          <w:rFonts w:ascii="Times New Roman" w:hAnsi="Times New Roman" w:cs="Times New Roman"/>
          <w:sz w:val="24"/>
          <w:szCs w:val="24"/>
        </w:rPr>
        <w:t>gibi konularda detaylandırılarak bilgilendirilmesi</w:t>
      </w:r>
    </w:p>
    <w:p w:rsidR="00473F7C" w:rsidRPr="00C57EBD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Toplumsal Katkı Süreçlerinde Öncelikli Alanlar üzerine çalışmalar</w:t>
      </w:r>
    </w:p>
    <w:p w:rsidR="00473F7C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Kalite kültürünün yaygınlaştırılması ve kurumsal bir kimliğe kavuşturulması adı</w:t>
      </w:r>
      <w:r>
        <w:rPr>
          <w:rFonts w:ascii="Times New Roman" w:hAnsi="Times New Roman" w:cs="Times New Roman"/>
          <w:sz w:val="24"/>
          <w:szCs w:val="24"/>
        </w:rPr>
        <w:t>na yapılabilecek tüm eğitimleri</w:t>
      </w:r>
    </w:p>
    <w:p w:rsidR="00473F7C" w:rsidRPr="00C57EBD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Kalite el kitabı </w:t>
      </w:r>
    </w:p>
    <w:p w:rsidR="0027347B" w:rsidRPr="00C57EBD" w:rsidRDefault="0027347B" w:rsidP="00B14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5593" w:rsidRPr="002B5593" w:rsidRDefault="00D41EED" w:rsidP="004669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593">
        <w:rPr>
          <w:rFonts w:ascii="Times New Roman" w:hAnsi="Times New Roman" w:cs="Times New Roman"/>
          <w:b/>
          <w:sz w:val="24"/>
          <w:szCs w:val="24"/>
        </w:rPr>
        <w:t>Birim iç değerlendirme raporu</w:t>
      </w:r>
      <w:r w:rsidR="002B5593" w:rsidRPr="002B5593">
        <w:rPr>
          <w:rFonts w:ascii="Times New Roman" w:hAnsi="Times New Roman" w:cs="Times New Roman"/>
          <w:b/>
          <w:sz w:val="24"/>
          <w:szCs w:val="24"/>
        </w:rPr>
        <w:t xml:space="preserve"> (BİDR)</w:t>
      </w:r>
    </w:p>
    <w:p w:rsidR="008C647A" w:rsidRDefault="006B2964" w:rsidP="004669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Bİ</w:t>
      </w:r>
      <w:r w:rsidRPr="00C57EBD">
        <w:rPr>
          <w:rFonts w:ascii="Times New Roman" w:hAnsi="Times New Roman" w:cs="Times New Roman"/>
          <w:sz w:val="24"/>
          <w:szCs w:val="24"/>
        </w:rPr>
        <w:t xml:space="preserve">DR için </w:t>
      </w:r>
      <w:r>
        <w:rPr>
          <w:rFonts w:ascii="Times New Roman" w:hAnsi="Times New Roman" w:cs="Times New Roman"/>
          <w:sz w:val="24"/>
          <w:szCs w:val="24"/>
        </w:rPr>
        <w:t>eğitimciye düşen sorumluluklar</w:t>
      </w:r>
    </w:p>
    <w:p w:rsidR="008C647A" w:rsidRDefault="004607DD" w:rsidP="004669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C57EBD">
        <w:rPr>
          <w:rFonts w:ascii="Times New Roman" w:hAnsi="Times New Roman" w:cs="Times New Roman"/>
          <w:sz w:val="24"/>
          <w:szCs w:val="24"/>
        </w:rPr>
        <w:t>lgunluk seviyeleri</w:t>
      </w:r>
    </w:p>
    <w:p w:rsidR="008C647A" w:rsidRDefault="00DA4522" w:rsidP="004669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>BİDR Raporu hazırlama maddelerinin daha detaylı ele alınması</w:t>
      </w:r>
    </w:p>
    <w:p w:rsidR="0046691F" w:rsidRPr="00C57EBD" w:rsidRDefault="0046691F" w:rsidP="004669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BİDR ile ilgili yazılması gereken bilgileri belirli bir format üzerinden göstermek ve bir şablon oluşturmak konusunda eğitim </w:t>
      </w:r>
    </w:p>
    <w:p w:rsidR="00473F7C" w:rsidRDefault="00473F7C" w:rsidP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7EBD">
        <w:rPr>
          <w:rFonts w:ascii="Times New Roman" w:hAnsi="Times New Roman" w:cs="Times New Roman"/>
          <w:sz w:val="24"/>
          <w:szCs w:val="24"/>
        </w:rPr>
        <w:t xml:space="preserve">Başlıkların içerikleri konusunda bilgilendirme yapılması </w:t>
      </w:r>
    </w:p>
    <w:p w:rsidR="00DA4522" w:rsidRDefault="00DA4522" w:rsidP="00DA45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EED" w:rsidRPr="00C57EBD" w:rsidRDefault="00D41EED" w:rsidP="00460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7DD" w:rsidRPr="00C57EBD" w:rsidRDefault="004607DD" w:rsidP="00C57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1EED" w:rsidRPr="00C57EBD" w:rsidRDefault="00D41EED" w:rsidP="00C57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3F7C" w:rsidRPr="00C57EBD" w:rsidRDefault="00473F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73F7C" w:rsidRPr="00C57EBD" w:rsidSect="004E0880">
      <w:pgSz w:w="11906" w:h="16838"/>
      <w:pgMar w:top="510" w:right="56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E5B" w:rsidRDefault="008C1E5B" w:rsidP="00F0239C">
      <w:pPr>
        <w:spacing w:after="0" w:line="240" w:lineRule="auto"/>
      </w:pPr>
      <w:r>
        <w:separator/>
      </w:r>
    </w:p>
  </w:endnote>
  <w:endnote w:type="continuationSeparator" w:id="0">
    <w:p w:rsidR="008C1E5B" w:rsidRDefault="008C1E5B" w:rsidP="00F0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E5B" w:rsidRDefault="008C1E5B" w:rsidP="00F0239C">
      <w:pPr>
        <w:spacing w:after="0" w:line="240" w:lineRule="auto"/>
      </w:pPr>
      <w:r>
        <w:separator/>
      </w:r>
    </w:p>
  </w:footnote>
  <w:footnote w:type="continuationSeparator" w:id="0">
    <w:p w:rsidR="008C1E5B" w:rsidRDefault="008C1E5B" w:rsidP="00F02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55CF"/>
    <w:multiLevelType w:val="hybridMultilevel"/>
    <w:tmpl w:val="D408CC5C"/>
    <w:lvl w:ilvl="0" w:tplc="D04ECE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D2844"/>
    <w:multiLevelType w:val="hybridMultilevel"/>
    <w:tmpl w:val="082E26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72B1F"/>
    <w:multiLevelType w:val="hybridMultilevel"/>
    <w:tmpl w:val="DA708C0A"/>
    <w:lvl w:ilvl="0" w:tplc="330C9CE8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55" w:hanging="360"/>
      </w:pPr>
    </w:lvl>
    <w:lvl w:ilvl="2" w:tplc="041F001B" w:tentative="1">
      <w:start w:val="1"/>
      <w:numFmt w:val="lowerRoman"/>
      <w:lvlText w:val="%3."/>
      <w:lvlJc w:val="right"/>
      <w:pPr>
        <w:ind w:left="1375" w:hanging="180"/>
      </w:pPr>
    </w:lvl>
    <w:lvl w:ilvl="3" w:tplc="041F000F" w:tentative="1">
      <w:start w:val="1"/>
      <w:numFmt w:val="decimal"/>
      <w:lvlText w:val="%4."/>
      <w:lvlJc w:val="left"/>
      <w:pPr>
        <w:ind w:left="2095" w:hanging="360"/>
      </w:pPr>
    </w:lvl>
    <w:lvl w:ilvl="4" w:tplc="041F0019" w:tentative="1">
      <w:start w:val="1"/>
      <w:numFmt w:val="lowerLetter"/>
      <w:lvlText w:val="%5."/>
      <w:lvlJc w:val="left"/>
      <w:pPr>
        <w:ind w:left="2815" w:hanging="360"/>
      </w:pPr>
    </w:lvl>
    <w:lvl w:ilvl="5" w:tplc="041F001B" w:tentative="1">
      <w:start w:val="1"/>
      <w:numFmt w:val="lowerRoman"/>
      <w:lvlText w:val="%6."/>
      <w:lvlJc w:val="right"/>
      <w:pPr>
        <w:ind w:left="3535" w:hanging="180"/>
      </w:pPr>
    </w:lvl>
    <w:lvl w:ilvl="6" w:tplc="041F000F" w:tentative="1">
      <w:start w:val="1"/>
      <w:numFmt w:val="decimal"/>
      <w:lvlText w:val="%7."/>
      <w:lvlJc w:val="left"/>
      <w:pPr>
        <w:ind w:left="4255" w:hanging="360"/>
      </w:pPr>
    </w:lvl>
    <w:lvl w:ilvl="7" w:tplc="041F0019" w:tentative="1">
      <w:start w:val="1"/>
      <w:numFmt w:val="lowerLetter"/>
      <w:lvlText w:val="%8."/>
      <w:lvlJc w:val="left"/>
      <w:pPr>
        <w:ind w:left="4975" w:hanging="360"/>
      </w:pPr>
    </w:lvl>
    <w:lvl w:ilvl="8" w:tplc="041F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" w15:restartNumberingAfterBreak="0">
    <w:nsid w:val="47A41DDA"/>
    <w:multiLevelType w:val="hybridMultilevel"/>
    <w:tmpl w:val="37A88DAE"/>
    <w:lvl w:ilvl="0" w:tplc="EA7AFC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934C0"/>
    <w:multiLevelType w:val="hybridMultilevel"/>
    <w:tmpl w:val="92CADD30"/>
    <w:lvl w:ilvl="0" w:tplc="189468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DE"/>
    <w:rsid w:val="000010E2"/>
    <w:rsid w:val="00004050"/>
    <w:rsid w:val="00006108"/>
    <w:rsid w:val="00007765"/>
    <w:rsid w:val="00010AC9"/>
    <w:rsid w:val="00012E60"/>
    <w:rsid w:val="00015877"/>
    <w:rsid w:val="00017D7B"/>
    <w:rsid w:val="00021784"/>
    <w:rsid w:val="000221E2"/>
    <w:rsid w:val="00024F0D"/>
    <w:rsid w:val="00030492"/>
    <w:rsid w:val="0003697F"/>
    <w:rsid w:val="000416F6"/>
    <w:rsid w:val="00041A71"/>
    <w:rsid w:val="00044743"/>
    <w:rsid w:val="00045D61"/>
    <w:rsid w:val="00046473"/>
    <w:rsid w:val="00056B35"/>
    <w:rsid w:val="000576D1"/>
    <w:rsid w:val="0005781B"/>
    <w:rsid w:val="000626F4"/>
    <w:rsid w:val="00063BC2"/>
    <w:rsid w:val="00067382"/>
    <w:rsid w:val="00073171"/>
    <w:rsid w:val="00073442"/>
    <w:rsid w:val="000746E3"/>
    <w:rsid w:val="000748EE"/>
    <w:rsid w:val="00077609"/>
    <w:rsid w:val="00081C15"/>
    <w:rsid w:val="00082892"/>
    <w:rsid w:val="000845ED"/>
    <w:rsid w:val="00085D5C"/>
    <w:rsid w:val="000900CA"/>
    <w:rsid w:val="00090FFC"/>
    <w:rsid w:val="0009108C"/>
    <w:rsid w:val="0009111B"/>
    <w:rsid w:val="000915E1"/>
    <w:rsid w:val="000916BF"/>
    <w:rsid w:val="00091E56"/>
    <w:rsid w:val="000940F6"/>
    <w:rsid w:val="0009495F"/>
    <w:rsid w:val="00096679"/>
    <w:rsid w:val="00096BC1"/>
    <w:rsid w:val="000973BF"/>
    <w:rsid w:val="000A0F3F"/>
    <w:rsid w:val="000A3EC6"/>
    <w:rsid w:val="000A52AD"/>
    <w:rsid w:val="000A79A5"/>
    <w:rsid w:val="000A7D97"/>
    <w:rsid w:val="000B2181"/>
    <w:rsid w:val="000B410C"/>
    <w:rsid w:val="000B587A"/>
    <w:rsid w:val="000C02BF"/>
    <w:rsid w:val="000C0ADE"/>
    <w:rsid w:val="000C2869"/>
    <w:rsid w:val="000C31AA"/>
    <w:rsid w:val="000C65E2"/>
    <w:rsid w:val="000D17CB"/>
    <w:rsid w:val="000D1D77"/>
    <w:rsid w:val="000D2CA6"/>
    <w:rsid w:val="000D6CC9"/>
    <w:rsid w:val="000E1644"/>
    <w:rsid w:val="000E400E"/>
    <w:rsid w:val="000E6366"/>
    <w:rsid w:val="000E6ADC"/>
    <w:rsid w:val="000E7DF7"/>
    <w:rsid w:val="000E7FE2"/>
    <w:rsid w:val="000F05A9"/>
    <w:rsid w:val="000F0AB7"/>
    <w:rsid w:val="000F0C56"/>
    <w:rsid w:val="000F0EA5"/>
    <w:rsid w:val="000F49FA"/>
    <w:rsid w:val="000F4F94"/>
    <w:rsid w:val="000F72EC"/>
    <w:rsid w:val="000F794F"/>
    <w:rsid w:val="00101A54"/>
    <w:rsid w:val="00102971"/>
    <w:rsid w:val="00112377"/>
    <w:rsid w:val="00114340"/>
    <w:rsid w:val="001155C7"/>
    <w:rsid w:val="0011572D"/>
    <w:rsid w:val="00115A08"/>
    <w:rsid w:val="001165E4"/>
    <w:rsid w:val="00117C2D"/>
    <w:rsid w:val="001200AD"/>
    <w:rsid w:val="00122621"/>
    <w:rsid w:val="0012423B"/>
    <w:rsid w:val="001321B4"/>
    <w:rsid w:val="00134F92"/>
    <w:rsid w:val="0013627E"/>
    <w:rsid w:val="00136F7D"/>
    <w:rsid w:val="00137430"/>
    <w:rsid w:val="0013787E"/>
    <w:rsid w:val="00143073"/>
    <w:rsid w:val="00143ACB"/>
    <w:rsid w:val="00143E34"/>
    <w:rsid w:val="00145231"/>
    <w:rsid w:val="00155AB0"/>
    <w:rsid w:val="00160373"/>
    <w:rsid w:val="00160C33"/>
    <w:rsid w:val="00160EB3"/>
    <w:rsid w:val="00162908"/>
    <w:rsid w:val="001633F1"/>
    <w:rsid w:val="0016394C"/>
    <w:rsid w:val="00177358"/>
    <w:rsid w:val="00177E9D"/>
    <w:rsid w:val="00182FC5"/>
    <w:rsid w:val="00183807"/>
    <w:rsid w:val="00184EEA"/>
    <w:rsid w:val="001879AF"/>
    <w:rsid w:val="00187BED"/>
    <w:rsid w:val="00190F1C"/>
    <w:rsid w:val="00194B3A"/>
    <w:rsid w:val="001959F6"/>
    <w:rsid w:val="001A0B6E"/>
    <w:rsid w:val="001A0E08"/>
    <w:rsid w:val="001A4D12"/>
    <w:rsid w:val="001A52B6"/>
    <w:rsid w:val="001A7262"/>
    <w:rsid w:val="001B09D6"/>
    <w:rsid w:val="001B2D53"/>
    <w:rsid w:val="001B3283"/>
    <w:rsid w:val="001B3454"/>
    <w:rsid w:val="001C1F7D"/>
    <w:rsid w:val="001C473A"/>
    <w:rsid w:val="001D0052"/>
    <w:rsid w:val="001D6FFE"/>
    <w:rsid w:val="001D7D91"/>
    <w:rsid w:val="001E2025"/>
    <w:rsid w:val="001E2B4B"/>
    <w:rsid w:val="001E6732"/>
    <w:rsid w:val="001F3FE7"/>
    <w:rsid w:val="001F56BB"/>
    <w:rsid w:val="001F78C4"/>
    <w:rsid w:val="00200182"/>
    <w:rsid w:val="00200593"/>
    <w:rsid w:val="00200B9E"/>
    <w:rsid w:val="00200CC7"/>
    <w:rsid w:val="0020108D"/>
    <w:rsid w:val="0020714C"/>
    <w:rsid w:val="002102A6"/>
    <w:rsid w:val="002122FA"/>
    <w:rsid w:val="00215012"/>
    <w:rsid w:val="00215C1F"/>
    <w:rsid w:val="00217140"/>
    <w:rsid w:val="00222BFD"/>
    <w:rsid w:val="00232A05"/>
    <w:rsid w:val="0023449A"/>
    <w:rsid w:val="00236EA6"/>
    <w:rsid w:val="0023732A"/>
    <w:rsid w:val="002404CD"/>
    <w:rsid w:val="002462C4"/>
    <w:rsid w:val="00250B50"/>
    <w:rsid w:val="00251785"/>
    <w:rsid w:val="0025386C"/>
    <w:rsid w:val="00255D05"/>
    <w:rsid w:val="0026280C"/>
    <w:rsid w:val="00266341"/>
    <w:rsid w:val="00267DDA"/>
    <w:rsid w:val="0027347B"/>
    <w:rsid w:val="002739BB"/>
    <w:rsid w:val="002747D5"/>
    <w:rsid w:val="00274831"/>
    <w:rsid w:val="002763F9"/>
    <w:rsid w:val="0028045D"/>
    <w:rsid w:val="00280940"/>
    <w:rsid w:val="00280BDD"/>
    <w:rsid w:val="00280F44"/>
    <w:rsid w:val="00281908"/>
    <w:rsid w:val="0028190D"/>
    <w:rsid w:val="00281CCD"/>
    <w:rsid w:val="00283F5E"/>
    <w:rsid w:val="0028616F"/>
    <w:rsid w:val="00286AE9"/>
    <w:rsid w:val="00287609"/>
    <w:rsid w:val="00287EA3"/>
    <w:rsid w:val="00290D94"/>
    <w:rsid w:val="00292553"/>
    <w:rsid w:val="00293B87"/>
    <w:rsid w:val="00295A3C"/>
    <w:rsid w:val="00296FDC"/>
    <w:rsid w:val="002A011E"/>
    <w:rsid w:val="002A17E0"/>
    <w:rsid w:val="002A6825"/>
    <w:rsid w:val="002B0763"/>
    <w:rsid w:val="002B3754"/>
    <w:rsid w:val="002B41CD"/>
    <w:rsid w:val="002B5593"/>
    <w:rsid w:val="002B6368"/>
    <w:rsid w:val="002C2142"/>
    <w:rsid w:val="002C3068"/>
    <w:rsid w:val="002C4A1C"/>
    <w:rsid w:val="002C5820"/>
    <w:rsid w:val="002D181C"/>
    <w:rsid w:val="002D2ADD"/>
    <w:rsid w:val="002D50EA"/>
    <w:rsid w:val="002D6760"/>
    <w:rsid w:val="002D70E9"/>
    <w:rsid w:val="002D7B07"/>
    <w:rsid w:val="002E024E"/>
    <w:rsid w:val="002E081E"/>
    <w:rsid w:val="002E7940"/>
    <w:rsid w:val="002F11C0"/>
    <w:rsid w:val="002F5EF8"/>
    <w:rsid w:val="002F6566"/>
    <w:rsid w:val="002F7883"/>
    <w:rsid w:val="00301981"/>
    <w:rsid w:val="00302EF4"/>
    <w:rsid w:val="00305835"/>
    <w:rsid w:val="00307C05"/>
    <w:rsid w:val="00311EA7"/>
    <w:rsid w:val="00320D63"/>
    <w:rsid w:val="00324FE6"/>
    <w:rsid w:val="0032554C"/>
    <w:rsid w:val="00326890"/>
    <w:rsid w:val="003325BD"/>
    <w:rsid w:val="00334C5C"/>
    <w:rsid w:val="00335C05"/>
    <w:rsid w:val="00340C98"/>
    <w:rsid w:val="00341E84"/>
    <w:rsid w:val="003447F0"/>
    <w:rsid w:val="00345AE3"/>
    <w:rsid w:val="00346A6E"/>
    <w:rsid w:val="00347BCB"/>
    <w:rsid w:val="00350583"/>
    <w:rsid w:val="0035497F"/>
    <w:rsid w:val="00354C40"/>
    <w:rsid w:val="00361D40"/>
    <w:rsid w:val="00363E29"/>
    <w:rsid w:val="003646DE"/>
    <w:rsid w:val="003647BB"/>
    <w:rsid w:val="00364FC9"/>
    <w:rsid w:val="00375D00"/>
    <w:rsid w:val="003804E8"/>
    <w:rsid w:val="003807F7"/>
    <w:rsid w:val="00387A49"/>
    <w:rsid w:val="00394FAB"/>
    <w:rsid w:val="00396F8B"/>
    <w:rsid w:val="003A00FF"/>
    <w:rsid w:val="003A1A61"/>
    <w:rsid w:val="003A26C9"/>
    <w:rsid w:val="003A6C14"/>
    <w:rsid w:val="003A6EC4"/>
    <w:rsid w:val="003B0DB6"/>
    <w:rsid w:val="003B686B"/>
    <w:rsid w:val="003B6B57"/>
    <w:rsid w:val="003B6BA4"/>
    <w:rsid w:val="003C13D9"/>
    <w:rsid w:val="003C320F"/>
    <w:rsid w:val="003C3725"/>
    <w:rsid w:val="003E06B6"/>
    <w:rsid w:val="003E31C6"/>
    <w:rsid w:val="003E346B"/>
    <w:rsid w:val="003E5734"/>
    <w:rsid w:val="003E5F50"/>
    <w:rsid w:val="003E686A"/>
    <w:rsid w:val="003E6F6B"/>
    <w:rsid w:val="003E7C99"/>
    <w:rsid w:val="003F2140"/>
    <w:rsid w:val="003F6500"/>
    <w:rsid w:val="003F7D4E"/>
    <w:rsid w:val="00400658"/>
    <w:rsid w:val="00403E09"/>
    <w:rsid w:val="00404CDE"/>
    <w:rsid w:val="0040514D"/>
    <w:rsid w:val="00405430"/>
    <w:rsid w:val="00407973"/>
    <w:rsid w:val="00412C34"/>
    <w:rsid w:val="004135A1"/>
    <w:rsid w:val="004160A1"/>
    <w:rsid w:val="004163B2"/>
    <w:rsid w:val="0042150A"/>
    <w:rsid w:val="00421F9A"/>
    <w:rsid w:val="00423BA8"/>
    <w:rsid w:val="00427F18"/>
    <w:rsid w:val="004306AA"/>
    <w:rsid w:val="00430EF1"/>
    <w:rsid w:val="00431701"/>
    <w:rsid w:val="00434E9C"/>
    <w:rsid w:val="00440EAE"/>
    <w:rsid w:val="0044709E"/>
    <w:rsid w:val="00452073"/>
    <w:rsid w:val="004575B4"/>
    <w:rsid w:val="004607DD"/>
    <w:rsid w:val="004619EC"/>
    <w:rsid w:val="0046691F"/>
    <w:rsid w:val="004679AB"/>
    <w:rsid w:val="004702EE"/>
    <w:rsid w:val="00472811"/>
    <w:rsid w:val="00473F7C"/>
    <w:rsid w:val="00477D18"/>
    <w:rsid w:val="0048772C"/>
    <w:rsid w:val="00493D05"/>
    <w:rsid w:val="004949EA"/>
    <w:rsid w:val="004A4201"/>
    <w:rsid w:val="004A528C"/>
    <w:rsid w:val="004B21C2"/>
    <w:rsid w:val="004B533C"/>
    <w:rsid w:val="004C22D4"/>
    <w:rsid w:val="004C4684"/>
    <w:rsid w:val="004D2FFE"/>
    <w:rsid w:val="004D537F"/>
    <w:rsid w:val="004D6E08"/>
    <w:rsid w:val="004D7897"/>
    <w:rsid w:val="004E0880"/>
    <w:rsid w:val="004E112B"/>
    <w:rsid w:val="004E208D"/>
    <w:rsid w:val="004E2E07"/>
    <w:rsid w:val="004E3069"/>
    <w:rsid w:val="004E71AC"/>
    <w:rsid w:val="004F01E8"/>
    <w:rsid w:val="004F05DC"/>
    <w:rsid w:val="004F1FD9"/>
    <w:rsid w:val="004F4C26"/>
    <w:rsid w:val="004F4C5F"/>
    <w:rsid w:val="004F71CC"/>
    <w:rsid w:val="004F7E46"/>
    <w:rsid w:val="00501BC2"/>
    <w:rsid w:val="00502803"/>
    <w:rsid w:val="005035FA"/>
    <w:rsid w:val="00504243"/>
    <w:rsid w:val="00505CEF"/>
    <w:rsid w:val="005065FC"/>
    <w:rsid w:val="005066F9"/>
    <w:rsid w:val="00510D09"/>
    <w:rsid w:val="00512F81"/>
    <w:rsid w:val="00514EC4"/>
    <w:rsid w:val="00516D28"/>
    <w:rsid w:val="005170F5"/>
    <w:rsid w:val="0051718A"/>
    <w:rsid w:val="00521097"/>
    <w:rsid w:val="0052157D"/>
    <w:rsid w:val="00524B94"/>
    <w:rsid w:val="00527168"/>
    <w:rsid w:val="00533F9B"/>
    <w:rsid w:val="00535836"/>
    <w:rsid w:val="005359DE"/>
    <w:rsid w:val="00535C19"/>
    <w:rsid w:val="00535EEE"/>
    <w:rsid w:val="005365E7"/>
    <w:rsid w:val="005366DD"/>
    <w:rsid w:val="00537E76"/>
    <w:rsid w:val="00541040"/>
    <w:rsid w:val="00544797"/>
    <w:rsid w:val="00553048"/>
    <w:rsid w:val="0055674F"/>
    <w:rsid w:val="00557296"/>
    <w:rsid w:val="00565871"/>
    <w:rsid w:val="00572D79"/>
    <w:rsid w:val="00584FBC"/>
    <w:rsid w:val="005905F6"/>
    <w:rsid w:val="00593D15"/>
    <w:rsid w:val="00593FA3"/>
    <w:rsid w:val="00594892"/>
    <w:rsid w:val="00595865"/>
    <w:rsid w:val="00596FF0"/>
    <w:rsid w:val="005A6F60"/>
    <w:rsid w:val="005B175A"/>
    <w:rsid w:val="005B2C2F"/>
    <w:rsid w:val="005B6513"/>
    <w:rsid w:val="005B6F3D"/>
    <w:rsid w:val="005C225D"/>
    <w:rsid w:val="005C2939"/>
    <w:rsid w:val="005C45E0"/>
    <w:rsid w:val="005C5629"/>
    <w:rsid w:val="005C60A2"/>
    <w:rsid w:val="005D22CD"/>
    <w:rsid w:val="005D29AB"/>
    <w:rsid w:val="005D3F69"/>
    <w:rsid w:val="005E07AC"/>
    <w:rsid w:val="005E202F"/>
    <w:rsid w:val="005E5F89"/>
    <w:rsid w:val="005E5FA1"/>
    <w:rsid w:val="005E6AA9"/>
    <w:rsid w:val="005E6F72"/>
    <w:rsid w:val="005F096A"/>
    <w:rsid w:val="005F6789"/>
    <w:rsid w:val="005F6BAC"/>
    <w:rsid w:val="00601EAC"/>
    <w:rsid w:val="006022A4"/>
    <w:rsid w:val="00602C93"/>
    <w:rsid w:val="00604DFD"/>
    <w:rsid w:val="00607912"/>
    <w:rsid w:val="00610986"/>
    <w:rsid w:val="0061302E"/>
    <w:rsid w:val="00613620"/>
    <w:rsid w:val="00616D75"/>
    <w:rsid w:val="00616E7B"/>
    <w:rsid w:val="00620A86"/>
    <w:rsid w:val="00624A45"/>
    <w:rsid w:val="0063083B"/>
    <w:rsid w:val="00632FED"/>
    <w:rsid w:val="006342E5"/>
    <w:rsid w:val="00634E25"/>
    <w:rsid w:val="006372B0"/>
    <w:rsid w:val="00642803"/>
    <w:rsid w:val="006463AC"/>
    <w:rsid w:val="00650FED"/>
    <w:rsid w:val="00656BC3"/>
    <w:rsid w:val="0066170F"/>
    <w:rsid w:val="00662B79"/>
    <w:rsid w:val="00663677"/>
    <w:rsid w:val="006731E0"/>
    <w:rsid w:val="00676088"/>
    <w:rsid w:val="00683060"/>
    <w:rsid w:val="006852A8"/>
    <w:rsid w:val="00692C71"/>
    <w:rsid w:val="00695A71"/>
    <w:rsid w:val="006A008C"/>
    <w:rsid w:val="006A3A5A"/>
    <w:rsid w:val="006A767B"/>
    <w:rsid w:val="006B05D4"/>
    <w:rsid w:val="006B0C46"/>
    <w:rsid w:val="006B2464"/>
    <w:rsid w:val="006B2916"/>
    <w:rsid w:val="006B2964"/>
    <w:rsid w:val="006B50C8"/>
    <w:rsid w:val="006B659E"/>
    <w:rsid w:val="006B67AA"/>
    <w:rsid w:val="006C016F"/>
    <w:rsid w:val="006C1EAE"/>
    <w:rsid w:val="006C4475"/>
    <w:rsid w:val="006D08AA"/>
    <w:rsid w:val="006D0A89"/>
    <w:rsid w:val="006D553C"/>
    <w:rsid w:val="006D589B"/>
    <w:rsid w:val="006E0393"/>
    <w:rsid w:val="006E097C"/>
    <w:rsid w:val="006E1E7E"/>
    <w:rsid w:val="006E6BC8"/>
    <w:rsid w:val="006F3298"/>
    <w:rsid w:val="006F4993"/>
    <w:rsid w:val="006F6FC3"/>
    <w:rsid w:val="00706FF4"/>
    <w:rsid w:val="0071128B"/>
    <w:rsid w:val="007113BC"/>
    <w:rsid w:val="00711EA6"/>
    <w:rsid w:val="00712AFB"/>
    <w:rsid w:val="00712E8C"/>
    <w:rsid w:val="00713037"/>
    <w:rsid w:val="0071365F"/>
    <w:rsid w:val="0071368A"/>
    <w:rsid w:val="00715CE4"/>
    <w:rsid w:val="00715DF8"/>
    <w:rsid w:val="007237EA"/>
    <w:rsid w:val="00724EB2"/>
    <w:rsid w:val="0072602C"/>
    <w:rsid w:val="00730E56"/>
    <w:rsid w:val="00736631"/>
    <w:rsid w:val="00756DCA"/>
    <w:rsid w:val="00764FB1"/>
    <w:rsid w:val="00765D53"/>
    <w:rsid w:val="00767B38"/>
    <w:rsid w:val="007710B2"/>
    <w:rsid w:val="007727D3"/>
    <w:rsid w:val="007735B1"/>
    <w:rsid w:val="007738DF"/>
    <w:rsid w:val="00776BA0"/>
    <w:rsid w:val="0078057A"/>
    <w:rsid w:val="00781058"/>
    <w:rsid w:val="00781A6C"/>
    <w:rsid w:val="00784375"/>
    <w:rsid w:val="00795076"/>
    <w:rsid w:val="007976F7"/>
    <w:rsid w:val="00797B7C"/>
    <w:rsid w:val="007A0732"/>
    <w:rsid w:val="007A08C6"/>
    <w:rsid w:val="007A2F9A"/>
    <w:rsid w:val="007A3A30"/>
    <w:rsid w:val="007A4818"/>
    <w:rsid w:val="007A5EF5"/>
    <w:rsid w:val="007B3284"/>
    <w:rsid w:val="007B3343"/>
    <w:rsid w:val="007B4187"/>
    <w:rsid w:val="007B44FB"/>
    <w:rsid w:val="007B5822"/>
    <w:rsid w:val="007B7920"/>
    <w:rsid w:val="007C2392"/>
    <w:rsid w:val="007C52C6"/>
    <w:rsid w:val="007C5764"/>
    <w:rsid w:val="007C6075"/>
    <w:rsid w:val="007D4D8E"/>
    <w:rsid w:val="007D5D74"/>
    <w:rsid w:val="007D6327"/>
    <w:rsid w:val="007E19A8"/>
    <w:rsid w:val="007E19E1"/>
    <w:rsid w:val="007E1A1F"/>
    <w:rsid w:val="007E2992"/>
    <w:rsid w:val="007E2A63"/>
    <w:rsid w:val="007E48BB"/>
    <w:rsid w:val="007E7B80"/>
    <w:rsid w:val="007F2B7C"/>
    <w:rsid w:val="007F3D52"/>
    <w:rsid w:val="007F5D25"/>
    <w:rsid w:val="007F6511"/>
    <w:rsid w:val="007F720D"/>
    <w:rsid w:val="00800AC8"/>
    <w:rsid w:val="0080135A"/>
    <w:rsid w:val="00802147"/>
    <w:rsid w:val="00802159"/>
    <w:rsid w:val="00820571"/>
    <w:rsid w:val="008257BF"/>
    <w:rsid w:val="00826890"/>
    <w:rsid w:val="00831CC2"/>
    <w:rsid w:val="00833827"/>
    <w:rsid w:val="0084585D"/>
    <w:rsid w:val="008469C8"/>
    <w:rsid w:val="00846B13"/>
    <w:rsid w:val="00846D36"/>
    <w:rsid w:val="008475C5"/>
    <w:rsid w:val="00852E68"/>
    <w:rsid w:val="00852F1A"/>
    <w:rsid w:val="008554B7"/>
    <w:rsid w:val="00860504"/>
    <w:rsid w:val="00861119"/>
    <w:rsid w:val="00863326"/>
    <w:rsid w:val="008646CE"/>
    <w:rsid w:val="00865E09"/>
    <w:rsid w:val="00866636"/>
    <w:rsid w:val="00873C32"/>
    <w:rsid w:val="00875A1E"/>
    <w:rsid w:val="00880030"/>
    <w:rsid w:val="0088170C"/>
    <w:rsid w:val="00882B2F"/>
    <w:rsid w:val="008836B7"/>
    <w:rsid w:val="0088670D"/>
    <w:rsid w:val="0089445D"/>
    <w:rsid w:val="0089565C"/>
    <w:rsid w:val="008972F3"/>
    <w:rsid w:val="008A338F"/>
    <w:rsid w:val="008A61B3"/>
    <w:rsid w:val="008B013D"/>
    <w:rsid w:val="008B20CA"/>
    <w:rsid w:val="008B69A6"/>
    <w:rsid w:val="008B6DA4"/>
    <w:rsid w:val="008C0D56"/>
    <w:rsid w:val="008C1E5B"/>
    <w:rsid w:val="008C283A"/>
    <w:rsid w:val="008C2865"/>
    <w:rsid w:val="008C647A"/>
    <w:rsid w:val="008D34CE"/>
    <w:rsid w:val="008D3DBD"/>
    <w:rsid w:val="008D5D6E"/>
    <w:rsid w:val="008D603E"/>
    <w:rsid w:val="008E0F34"/>
    <w:rsid w:val="008E12BA"/>
    <w:rsid w:val="008E187D"/>
    <w:rsid w:val="008E57C5"/>
    <w:rsid w:val="008E5ACF"/>
    <w:rsid w:val="008F1751"/>
    <w:rsid w:val="008F2071"/>
    <w:rsid w:val="008F5066"/>
    <w:rsid w:val="008F72ED"/>
    <w:rsid w:val="00905DD5"/>
    <w:rsid w:val="009068E1"/>
    <w:rsid w:val="00906CD7"/>
    <w:rsid w:val="00907B45"/>
    <w:rsid w:val="00910491"/>
    <w:rsid w:val="00910AA7"/>
    <w:rsid w:val="0091249B"/>
    <w:rsid w:val="009133C9"/>
    <w:rsid w:val="0091363D"/>
    <w:rsid w:val="00914A77"/>
    <w:rsid w:val="00914E00"/>
    <w:rsid w:val="0091526F"/>
    <w:rsid w:val="00916E2C"/>
    <w:rsid w:val="009179C0"/>
    <w:rsid w:val="00922DA3"/>
    <w:rsid w:val="00924A95"/>
    <w:rsid w:val="0092666B"/>
    <w:rsid w:val="00930BCD"/>
    <w:rsid w:val="009341D6"/>
    <w:rsid w:val="00934F77"/>
    <w:rsid w:val="00935ADE"/>
    <w:rsid w:val="00940E64"/>
    <w:rsid w:val="00944FF1"/>
    <w:rsid w:val="009453BE"/>
    <w:rsid w:val="00945560"/>
    <w:rsid w:val="009561DE"/>
    <w:rsid w:val="00957196"/>
    <w:rsid w:val="009614A5"/>
    <w:rsid w:val="00962DE2"/>
    <w:rsid w:val="009655D1"/>
    <w:rsid w:val="00965C9F"/>
    <w:rsid w:val="00970553"/>
    <w:rsid w:val="00973088"/>
    <w:rsid w:val="00977A37"/>
    <w:rsid w:val="009802F0"/>
    <w:rsid w:val="009838A0"/>
    <w:rsid w:val="0098413A"/>
    <w:rsid w:val="009862AD"/>
    <w:rsid w:val="00991234"/>
    <w:rsid w:val="009924FC"/>
    <w:rsid w:val="0099344D"/>
    <w:rsid w:val="0099400A"/>
    <w:rsid w:val="009A06A8"/>
    <w:rsid w:val="009A1C61"/>
    <w:rsid w:val="009A5482"/>
    <w:rsid w:val="009B320F"/>
    <w:rsid w:val="009B3E8B"/>
    <w:rsid w:val="009B5195"/>
    <w:rsid w:val="009B5608"/>
    <w:rsid w:val="009C00BD"/>
    <w:rsid w:val="009C1C63"/>
    <w:rsid w:val="009D44C6"/>
    <w:rsid w:val="009D5513"/>
    <w:rsid w:val="009D5A8D"/>
    <w:rsid w:val="009E000E"/>
    <w:rsid w:val="009E164C"/>
    <w:rsid w:val="009E3264"/>
    <w:rsid w:val="009E3A34"/>
    <w:rsid w:val="009E3B13"/>
    <w:rsid w:val="009E3DBE"/>
    <w:rsid w:val="009E4613"/>
    <w:rsid w:val="009E59DA"/>
    <w:rsid w:val="009E5C8F"/>
    <w:rsid w:val="009E6D8F"/>
    <w:rsid w:val="009F2953"/>
    <w:rsid w:val="009F75EA"/>
    <w:rsid w:val="00A00D83"/>
    <w:rsid w:val="00A01D9E"/>
    <w:rsid w:val="00A022AD"/>
    <w:rsid w:val="00A028B5"/>
    <w:rsid w:val="00A02F25"/>
    <w:rsid w:val="00A07D0B"/>
    <w:rsid w:val="00A07F73"/>
    <w:rsid w:val="00A10114"/>
    <w:rsid w:val="00A16B36"/>
    <w:rsid w:val="00A236DD"/>
    <w:rsid w:val="00A27AB1"/>
    <w:rsid w:val="00A3000E"/>
    <w:rsid w:val="00A30463"/>
    <w:rsid w:val="00A3253E"/>
    <w:rsid w:val="00A3386D"/>
    <w:rsid w:val="00A34680"/>
    <w:rsid w:val="00A37617"/>
    <w:rsid w:val="00A401AA"/>
    <w:rsid w:val="00A4100C"/>
    <w:rsid w:val="00A4175F"/>
    <w:rsid w:val="00A41B9D"/>
    <w:rsid w:val="00A41E2D"/>
    <w:rsid w:val="00A42FF8"/>
    <w:rsid w:val="00A45284"/>
    <w:rsid w:val="00A4680C"/>
    <w:rsid w:val="00A5086E"/>
    <w:rsid w:val="00A51A1A"/>
    <w:rsid w:val="00A54AA0"/>
    <w:rsid w:val="00A55EBD"/>
    <w:rsid w:val="00A56E0B"/>
    <w:rsid w:val="00A61CBE"/>
    <w:rsid w:val="00A64EE6"/>
    <w:rsid w:val="00A65501"/>
    <w:rsid w:val="00A659E2"/>
    <w:rsid w:val="00A6651F"/>
    <w:rsid w:val="00A66539"/>
    <w:rsid w:val="00A70807"/>
    <w:rsid w:val="00A77BB4"/>
    <w:rsid w:val="00A8577F"/>
    <w:rsid w:val="00A87AB3"/>
    <w:rsid w:val="00A9129D"/>
    <w:rsid w:val="00AA0FFE"/>
    <w:rsid w:val="00AA148B"/>
    <w:rsid w:val="00AA33CA"/>
    <w:rsid w:val="00AA5015"/>
    <w:rsid w:val="00AA5FAA"/>
    <w:rsid w:val="00AB102F"/>
    <w:rsid w:val="00AB37DF"/>
    <w:rsid w:val="00AB60E4"/>
    <w:rsid w:val="00AC1A6A"/>
    <w:rsid w:val="00AC363F"/>
    <w:rsid w:val="00AC3F9B"/>
    <w:rsid w:val="00AC403E"/>
    <w:rsid w:val="00AC55A5"/>
    <w:rsid w:val="00AC61AB"/>
    <w:rsid w:val="00AC6353"/>
    <w:rsid w:val="00AC66C2"/>
    <w:rsid w:val="00AD5B03"/>
    <w:rsid w:val="00AD6BC6"/>
    <w:rsid w:val="00AE3A37"/>
    <w:rsid w:val="00AE3B30"/>
    <w:rsid w:val="00AE3D97"/>
    <w:rsid w:val="00AE494C"/>
    <w:rsid w:val="00AE6F09"/>
    <w:rsid w:val="00AF2D73"/>
    <w:rsid w:val="00AF3FE9"/>
    <w:rsid w:val="00B01DD1"/>
    <w:rsid w:val="00B05765"/>
    <w:rsid w:val="00B10509"/>
    <w:rsid w:val="00B11ACA"/>
    <w:rsid w:val="00B11D2F"/>
    <w:rsid w:val="00B123BB"/>
    <w:rsid w:val="00B143DF"/>
    <w:rsid w:val="00B144FB"/>
    <w:rsid w:val="00B17244"/>
    <w:rsid w:val="00B22019"/>
    <w:rsid w:val="00B2451E"/>
    <w:rsid w:val="00B326A0"/>
    <w:rsid w:val="00B32DD6"/>
    <w:rsid w:val="00B3654E"/>
    <w:rsid w:val="00B42CEE"/>
    <w:rsid w:val="00B444A1"/>
    <w:rsid w:val="00B47D20"/>
    <w:rsid w:val="00B52AE4"/>
    <w:rsid w:val="00B53B06"/>
    <w:rsid w:val="00B6547B"/>
    <w:rsid w:val="00B6772B"/>
    <w:rsid w:val="00B677CA"/>
    <w:rsid w:val="00B7054A"/>
    <w:rsid w:val="00B705BE"/>
    <w:rsid w:val="00B70FDF"/>
    <w:rsid w:val="00B73023"/>
    <w:rsid w:val="00B76019"/>
    <w:rsid w:val="00B80D20"/>
    <w:rsid w:val="00B819AC"/>
    <w:rsid w:val="00B83946"/>
    <w:rsid w:val="00B90801"/>
    <w:rsid w:val="00B9386C"/>
    <w:rsid w:val="00B96F9E"/>
    <w:rsid w:val="00B97545"/>
    <w:rsid w:val="00BA5FBA"/>
    <w:rsid w:val="00BB0031"/>
    <w:rsid w:val="00BB011F"/>
    <w:rsid w:val="00BB113B"/>
    <w:rsid w:val="00BB1383"/>
    <w:rsid w:val="00BB150F"/>
    <w:rsid w:val="00BB6D78"/>
    <w:rsid w:val="00BB7819"/>
    <w:rsid w:val="00BC0B07"/>
    <w:rsid w:val="00BC2AB6"/>
    <w:rsid w:val="00BD1339"/>
    <w:rsid w:val="00BD713F"/>
    <w:rsid w:val="00BE05B5"/>
    <w:rsid w:val="00BE06FF"/>
    <w:rsid w:val="00BE2557"/>
    <w:rsid w:val="00BE2E5F"/>
    <w:rsid w:val="00BE47CE"/>
    <w:rsid w:val="00BE77AF"/>
    <w:rsid w:val="00BF1838"/>
    <w:rsid w:val="00BF50BC"/>
    <w:rsid w:val="00BF726E"/>
    <w:rsid w:val="00BF72B3"/>
    <w:rsid w:val="00C03580"/>
    <w:rsid w:val="00C04DC1"/>
    <w:rsid w:val="00C067BA"/>
    <w:rsid w:val="00C10EFA"/>
    <w:rsid w:val="00C12E82"/>
    <w:rsid w:val="00C149C9"/>
    <w:rsid w:val="00C15085"/>
    <w:rsid w:val="00C15159"/>
    <w:rsid w:val="00C20BDB"/>
    <w:rsid w:val="00C21724"/>
    <w:rsid w:val="00C217B5"/>
    <w:rsid w:val="00C21CF4"/>
    <w:rsid w:val="00C22CC5"/>
    <w:rsid w:val="00C23AB0"/>
    <w:rsid w:val="00C24BC2"/>
    <w:rsid w:val="00C254DE"/>
    <w:rsid w:val="00C2671A"/>
    <w:rsid w:val="00C3016F"/>
    <w:rsid w:val="00C3070E"/>
    <w:rsid w:val="00C31A21"/>
    <w:rsid w:val="00C31AD5"/>
    <w:rsid w:val="00C31DF4"/>
    <w:rsid w:val="00C3475D"/>
    <w:rsid w:val="00C371C8"/>
    <w:rsid w:val="00C4197D"/>
    <w:rsid w:val="00C425A6"/>
    <w:rsid w:val="00C437CF"/>
    <w:rsid w:val="00C45509"/>
    <w:rsid w:val="00C457CA"/>
    <w:rsid w:val="00C50C82"/>
    <w:rsid w:val="00C512C5"/>
    <w:rsid w:val="00C55B25"/>
    <w:rsid w:val="00C56860"/>
    <w:rsid w:val="00C57EBD"/>
    <w:rsid w:val="00C629A3"/>
    <w:rsid w:val="00C71217"/>
    <w:rsid w:val="00C72015"/>
    <w:rsid w:val="00C731DF"/>
    <w:rsid w:val="00C777D3"/>
    <w:rsid w:val="00C80A04"/>
    <w:rsid w:val="00C837F1"/>
    <w:rsid w:val="00C92782"/>
    <w:rsid w:val="00CA0186"/>
    <w:rsid w:val="00CA23DC"/>
    <w:rsid w:val="00CA2BE8"/>
    <w:rsid w:val="00CA3482"/>
    <w:rsid w:val="00CA3A67"/>
    <w:rsid w:val="00CB6FBA"/>
    <w:rsid w:val="00CC569E"/>
    <w:rsid w:val="00CC58A4"/>
    <w:rsid w:val="00CC5D08"/>
    <w:rsid w:val="00CD2856"/>
    <w:rsid w:val="00CD5E77"/>
    <w:rsid w:val="00CD686C"/>
    <w:rsid w:val="00CE16C5"/>
    <w:rsid w:val="00CE1CA7"/>
    <w:rsid w:val="00CE2FAF"/>
    <w:rsid w:val="00CE6747"/>
    <w:rsid w:val="00CF0840"/>
    <w:rsid w:val="00CF1068"/>
    <w:rsid w:val="00CF241F"/>
    <w:rsid w:val="00CF26D9"/>
    <w:rsid w:val="00CF49EE"/>
    <w:rsid w:val="00CF544A"/>
    <w:rsid w:val="00CF56E2"/>
    <w:rsid w:val="00CF6144"/>
    <w:rsid w:val="00CF7C20"/>
    <w:rsid w:val="00D025BD"/>
    <w:rsid w:val="00D10381"/>
    <w:rsid w:val="00D11A51"/>
    <w:rsid w:val="00D11F1B"/>
    <w:rsid w:val="00D21FF5"/>
    <w:rsid w:val="00D2444E"/>
    <w:rsid w:val="00D26BBF"/>
    <w:rsid w:val="00D32739"/>
    <w:rsid w:val="00D4081C"/>
    <w:rsid w:val="00D41EED"/>
    <w:rsid w:val="00D4413F"/>
    <w:rsid w:val="00D47712"/>
    <w:rsid w:val="00D5039C"/>
    <w:rsid w:val="00D529B4"/>
    <w:rsid w:val="00D54233"/>
    <w:rsid w:val="00D552CC"/>
    <w:rsid w:val="00D554A1"/>
    <w:rsid w:val="00D55797"/>
    <w:rsid w:val="00D55BEA"/>
    <w:rsid w:val="00D56F24"/>
    <w:rsid w:val="00D63137"/>
    <w:rsid w:val="00D65CA2"/>
    <w:rsid w:val="00D700F9"/>
    <w:rsid w:val="00D72601"/>
    <w:rsid w:val="00D77633"/>
    <w:rsid w:val="00D86B92"/>
    <w:rsid w:val="00D909A1"/>
    <w:rsid w:val="00D95C7A"/>
    <w:rsid w:val="00DA0247"/>
    <w:rsid w:val="00DA3EB8"/>
    <w:rsid w:val="00DA4522"/>
    <w:rsid w:val="00DA6083"/>
    <w:rsid w:val="00DA60C1"/>
    <w:rsid w:val="00DB05F8"/>
    <w:rsid w:val="00DB2EB3"/>
    <w:rsid w:val="00DB3675"/>
    <w:rsid w:val="00DB52F5"/>
    <w:rsid w:val="00DB6889"/>
    <w:rsid w:val="00DB7942"/>
    <w:rsid w:val="00DC0850"/>
    <w:rsid w:val="00DC2613"/>
    <w:rsid w:val="00DC4D35"/>
    <w:rsid w:val="00DD03FB"/>
    <w:rsid w:val="00DD068F"/>
    <w:rsid w:val="00DD120A"/>
    <w:rsid w:val="00DD2A71"/>
    <w:rsid w:val="00DD6280"/>
    <w:rsid w:val="00DD72D1"/>
    <w:rsid w:val="00DD7C6E"/>
    <w:rsid w:val="00DE014A"/>
    <w:rsid w:val="00DE0F0C"/>
    <w:rsid w:val="00DE2E30"/>
    <w:rsid w:val="00DE3737"/>
    <w:rsid w:val="00DE4FFF"/>
    <w:rsid w:val="00DE6719"/>
    <w:rsid w:val="00DE7C9D"/>
    <w:rsid w:val="00DE7F5A"/>
    <w:rsid w:val="00DF0101"/>
    <w:rsid w:val="00DF016B"/>
    <w:rsid w:val="00DF0C5B"/>
    <w:rsid w:val="00DF3B72"/>
    <w:rsid w:val="00DF444B"/>
    <w:rsid w:val="00DF4734"/>
    <w:rsid w:val="00DF67FD"/>
    <w:rsid w:val="00DF71AC"/>
    <w:rsid w:val="00DF7452"/>
    <w:rsid w:val="00E0284F"/>
    <w:rsid w:val="00E05A70"/>
    <w:rsid w:val="00E05B5B"/>
    <w:rsid w:val="00E125C8"/>
    <w:rsid w:val="00E14A51"/>
    <w:rsid w:val="00E14D3A"/>
    <w:rsid w:val="00E1518F"/>
    <w:rsid w:val="00E167FA"/>
    <w:rsid w:val="00E16BFC"/>
    <w:rsid w:val="00E16EC7"/>
    <w:rsid w:val="00E17071"/>
    <w:rsid w:val="00E20E7B"/>
    <w:rsid w:val="00E24B54"/>
    <w:rsid w:val="00E3191A"/>
    <w:rsid w:val="00E33C5C"/>
    <w:rsid w:val="00E353DD"/>
    <w:rsid w:val="00E3769C"/>
    <w:rsid w:val="00E4310E"/>
    <w:rsid w:val="00E4521D"/>
    <w:rsid w:val="00E46244"/>
    <w:rsid w:val="00E46762"/>
    <w:rsid w:val="00E47881"/>
    <w:rsid w:val="00E478B4"/>
    <w:rsid w:val="00E5126D"/>
    <w:rsid w:val="00E5164A"/>
    <w:rsid w:val="00E52B7B"/>
    <w:rsid w:val="00E53A56"/>
    <w:rsid w:val="00E54708"/>
    <w:rsid w:val="00E57CA1"/>
    <w:rsid w:val="00E62637"/>
    <w:rsid w:val="00E627D2"/>
    <w:rsid w:val="00E651A7"/>
    <w:rsid w:val="00E655B6"/>
    <w:rsid w:val="00E67B90"/>
    <w:rsid w:val="00E67BDC"/>
    <w:rsid w:val="00E70AB1"/>
    <w:rsid w:val="00E71D44"/>
    <w:rsid w:val="00E72B57"/>
    <w:rsid w:val="00E73DD2"/>
    <w:rsid w:val="00E74C13"/>
    <w:rsid w:val="00E77028"/>
    <w:rsid w:val="00E77F30"/>
    <w:rsid w:val="00E82159"/>
    <w:rsid w:val="00E839C7"/>
    <w:rsid w:val="00E87151"/>
    <w:rsid w:val="00E94D6A"/>
    <w:rsid w:val="00E9502D"/>
    <w:rsid w:val="00E97B64"/>
    <w:rsid w:val="00EA2410"/>
    <w:rsid w:val="00EA31FA"/>
    <w:rsid w:val="00EA36AA"/>
    <w:rsid w:val="00EA6B61"/>
    <w:rsid w:val="00EA6CFD"/>
    <w:rsid w:val="00EA727F"/>
    <w:rsid w:val="00EB1B93"/>
    <w:rsid w:val="00EB3F53"/>
    <w:rsid w:val="00EB446F"/>
    <w:rsid w:val="00EB562E"/>
    <w:rsid w:val="00EC0030"/>
    <w:rsid w:val="00EC00F0"/>
    <w:rsid w:val="00EC74E1"/>
    <w:rsid w:val="00EC74F8"/>
    <w:rsid w:val="00EC7D9E"/>
    <w:rsid w:val="00ED0031"/>
    <w:rsid w:val="00ED01AD"/>
    <w:rsid w:val="00EE0C07"/>
    <w:rsid w:val="00EE0CD7"/>
    <w:rsid w:val="00EE28C7"/>
    <w:rsid w:val="00EE2B2F"/>
    <w:rsid w:val="00EE3339"/>
    <w:rsid w:val="00EE5067"/>
    <w:rsid w:val="00EE5FA4"/>
    <w:rsid w:val="00EE60AB"/>
    <w:rsid w:val="00EF5B71"/>
    <w:rsid w:val="00EF6CC4"/>
    <w:rsid w:val="00F00020"/>
    <w:rsid w:val="00F00473"/>
    <w:rsid w:val="00F0239C"/>
    <w:rsid w:val="00F03ACD"/>
    <w:rsid w:val="00F13DA5"/>
    <w:rsid w:val="00F1432D"/>
    <w:rsid w:val="00F14F90"/>
    <w:rsid w:val="00F1538B"/>
    <w:rsid w:val="00F1696A"/>
    <w:rsid w:val="00F16C35"/>
    <w:rsid w:val="00F22DDE"/>
    <w:rsid w:val="00F233EA"/>
    <w:rsid w:val="00F25BCF"/>
    <w:rsid w:val="00F31E3F"/>
    <w:rsid w:val="00F32EEB"/>
    <w:rsid w:val="00F35006"/>
    <w:rsid w:val="00F377DF"/>
    <w:rsid w:val="00F41C84"/>
    <w:rsid w:val="00F42A76"/>
    <w:rsid w:val="00F461A8"/>
    <w:rsid w:val="00F5173A"/>
    <w:rsid w:val="00F63A43"/>
    <w:rsid w:val="00F63D16"/>
    <w:rsid w:val="00F65750"/>
    <w:rsid w:val="00F67E52"/>
    <w:rsid w:val="00F709D5"/>
    <w:rsid w:val="00F7379F"/>
    <w:rsid w:val="00F74980"/>
    <w:rsid w:val="00F75ACE"/>
    <w:rsid w:val="00F775C0"/>
    <w:rsid w:val="00F813D2"/>
    <w:rsid w:val="00F834BD"/>
    <w:rsid w:val="00F83800"/>
    <w:rsid w:val="00F85B50"/>
    <w:rsid w:val="00F90C1E"/>
    <w:rsid w:val="00F93146"/>
    <w:rsid w:val="00F956BC"/>
    <w:rsid w:val="00FA2641"/>
    <w:rsid w:val="00FA478F"/>
    <w:rsid w:val="00FA5965"/>
    <w:rsid w:val="00FA74E5"/>
    <w:rsid w:val="00FB1422"/>
    <w:rsid w:val="00FB2985"/>
    <w:rsid w:val="00FB5F45"/>
    <w:rsid w:val="00FC012C"/>
    <w:rsid w:val="00FC0ACD"/>
    <w:rsid w:val="00FC444E"/>
    <w:rsid w:val="00FC6895"/>
    <w:rsid w:val="00FC766C"/>
    <w:rsid w:val="00FD0842"/>
    <w:rsid w:val="00FD5FE5"/>
    <w:rsid w:val="00FE0E1D"/>
    <w:rsid w:val="00FE3184"/>
    <w:rsid w:val="00FE4AB8"/>
    <w:rsid w:val="00FF1444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8B3A5"/>
  <w15:docId w15:val="{7AFBF49E-BF08-487C-9A3E-764BC43A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BCF"/>
  </w:style>
  <w:style w:type="paragraph" w:styleId="Balk1">
    <w:name w:val="heading 1"/>
    <w:basedOn w:val="Normal"/>
    <w:next w:val="Normal"/>
    <w:link w:val="Balk1Char"/>
    <w:uiPriority w:val="9"/>
    <w:qFormat/>
    <w:rsid w:val="007843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843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1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qFormat/>
    <w:rsid w:val="007A5EF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5E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F46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84375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843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81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239C"/>
  </w:style>
  <w:style w:type="paragraph" w:styleId="AltBilgi">
    <w:name w:val="footer"/>
    <w:basedOn w:val="Normal"/>
    <w:link w:val="AltBilgiChar"/>
    <w:uiPriority w:val="99"/>
    <w:unhideWhenUsed/>
    <w:rsid w:val="00F0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2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1"/>
              <a:t>Akademik Personelin Görev Yaptığı Birimlerin</a:t>
            </a:r>
            <a:r>
              <a:rPr lang="tr-TR" sz="1600" b="1" baseline="0"/>
              <a:t> Dağılımı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98235597908752E-2"/>
          <c:y val="0.15203768169601037"/>
          <c:w val="0.96305056207596695"/>
          <c:h val="0.30636058412161565"/>
        </c:manualLayout>
      </c:layout>
      <c:pie3DChart>
        <c:varyColors val="1"/>
        <c:ser>
          <c:idx val="0"/>
          <c:order val="0"/>
          <c:tx>
            <c:strRef>
              <c:f>'ag-grid'!$E$261</c:f>
              <c:strCache>
                <c:ptCount val="1"/>
                <c:pt idx="0">
                  <c:v>Personel Sayısı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AF6-49FB-99A4-42EF4327B1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AF6-49FB-99A4-42EF4327B126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AF6-49FB-99A4-42EF4327B1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AF6-49FB-99A4-42EF4327B1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AF6-49FB-99A4-42EF4327B1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AF6-49FB-99A4-42EF4327B1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AF6-49FB-99A4-42EF4327B1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AF6-49FB-99A4-42EF4327B1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AF6-49FB-99A4-42EF4327B1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AF6-49FB-99A4-42EF4327B12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9AF6-49FB-99A4-42EF4327B12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9AF6-49FB-99A4-42EF4327B12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9AF6-49FB-99A4-42EF4327B12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9AF6-49FB-99A4-42EF4327B126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9AF6-49FB-99A4-42EF4327B126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9AF6-49FB-99A4-42EF4327B126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9AF6-49FB-99A4-42EF4327B126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9AF6-49FB-99A4-42EF4327B126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9AF6-49FB-99A4-42EF4327B126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9AF6-49FB-99A4-42EF4327B126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9AF6-49FB-99A4-42EF4327B126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9AF6-49FB-99A4-42EF4327B126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9AF6-49FB-99A4-42EF4327B126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9AF6-49FB-99A4-42EF4327B126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9AF6-49FB-99A4-42EF4327B126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9AF6-49FB-99A4-42EF4327B126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9AF6-49FB-99A4-42EF4327B126}"/>
              </c:ext>
            </c:extLst>
          </c:dPt>
          <c:dLbls>
            <c:dLbl>
              <c:idx val="0"/>
              <c:layout>
                <c:manualLayout>
                  <c:x val="4.8882427432420002E-2"/>
                  <c:y val="-2.45834170057601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F6-49FB-99A4-42EF4327B126}"/>
                </c:ext>
              </c:extLst>
            </c:dLbl>
            <c:dLbl>
              <c:idx val="1"/>
              <c:layout>
                <c:manualLayout>
                  <c:x val="1.2222057148516812E-3"/>
                  <c:y val="-3.624696577357360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F6-49FB-99A4-42EF4327B126}"/>
                </c:ext>
              </c:extLst>
            </c:dLbl>
            <c:dLbl>
              <c:idx val="2"/>
              <c:layout>
                <c:manualLayout>
                  <c:x val="3.2307518164003082E-2"/>
                  <c:y val="-5.21438108827000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F6-49FB-99A4-42EF4327B126}"/>
                </c:ext>
              </c:extLst>
            </c:dLbl>
            <c:dLbl>
              <c:idx val="3"/>
              <c:layout>
                <c:manualLayout>
                  <c:x val="7.1867903304539765E-2"/>
                  <c:y val="-2.974369814511441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F6-49FB-99A4-42EF4327B126}"/>
                </c:ext>
              </c:extLst>
            </c:dLbl>
            <c:dLbl>
              <c:idx val="4"/>
              <c:layout>
                <c:manualLayout>
                  <c:x val="6.3255442126337977E-2"/>
                  <c:y val="3.132554739382409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AF6-49FB-99A4-42EF4327B126}"/>
                </c:ext>
              </c:extLst>
            </c:dLbl>
            <c:dLbl>
              <c:idx val="5"/>
              <c:layout>
                <c:manualLayout>
                  <c:x val="5.4614258123394953E-2"/>
                  <c:y val="1.90829502016945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AF6-49FB-99A4-42EF4327B126}"/>
                </c:ext>
              </c:extLst>
            </c:dLbl>
            <c:dLbl>
              <c:idx val="6"/>
              <c:layout>
                <c:manualLayout>
                  <c:x val="1.7200444284087131E-2"/>
                  <c:y val="3.05241240818052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AF6-49FB-99A4-42EF4327B126}"/>
                </c:ext>
              </c:extLst>
            </c:dLbl>
            <c:dLbl>
              <c:idx val="7"/>
              <c:layout>
                <c:manualLayout>
                  <c:x val="3.7665810641594327E-2"/>
                  <c:y val="2.160348077295707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AF6-49FB-99A4-42EF4327B126}"/>
                </c:ext>
              </c:extLst>
            </c:dLbl>
            <c:dLbl>
              <c:idx val="8"/>
              <c:layout>
                <c:manualLayout>
                  <c:x val="1.7282792481128573E-2"/>
                  <c:y val="3.148493015554263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AF6-49FB-99A4-42EF4327B1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'ag-grid'!$D$262:$D$288</c:f>
              <c:strCache>
                <c:ptCount val="27"/>
                <c:pt idx="0">
                  <c:v>Kütahya Teknik Bilimler MYO</c:v>
                </c:pt>
                <c:pt idx="1">
                  <c:v>Gediz Meslek Yüksekokulu</c:v>
                </c:pt>
                <c:pt idx="2">
                  <c:v>Kütahya Sosyal Bilimler Meslek Yüksekokulu</c:v>
                </c:pt>
                <c:pt idx="3">
                  <c:v>Yabancı Diller Yüksekokulu</c:v>
                </c:pt>
                <c:pt idx="4">
                  <c:v>İlahiyat Fakültesi</c:v>
                </c:pt>
                <c:pt idx="5">
                  <c:v>Kütahya Uygulamalı Bilimler Fakültesi</c:v>
                </c:pt>
                <c:pt idx="6">
                  <c:v>Eğitim Fakültesi</c:v>
                </c:pt>
                <c:pt idx="7">
                  <c:v>Mühendislik Fakültesi</c:v>
                </c:pt>
                <c:pt idx="8">
                  <c:v>Hisarcık Meslek Yüksekokulu</c:v>
                </c:pt>
                <c:pt idx="9">
                  <c:v>Şaphane Meslek Yüksekokulu</c:v>
                </c:pt>
                <c:pt idx="10">
                  <c:v>İktisadi ve İdari Bilimler Fakültesi</c:v>
                </c:pt>
                <c:pt idx="11">
                  <c:v>Fen Edebiyat Fakültesi</c:v>
                </c:pt>
                <c:pt idx="12">
                  <c:v>Mimarlık Fakültesi</c:v>
                </c:pt>
                <c:pt idx="13">
                  <c:v>Simav Teknoloji Fakültesi</c:v>
                </c:pt>
                <c:pt idx="14">
                  <c:v>Pazarlar Meslek Yüksekokulu</c:v>
                </c:pt>
                <c:pt idx="15">
                  <c:v>Spor Bilimleri Fakültesi</c:v>
                </c:pt>
                <c:pt idx="16">
                  <c:v>Güzel Sanatlar Fakültesi</c:v>
                </c:pt>
                <c:pt idx="17">
                  <c:v>Lisansüstü Eğitim Enstitüsü</c:v>
                </c:pt>
                <c:pt idx="18">
                  <c:v>Altıntaş Meslek Yüksekokulu</c:v>
                </c:pt>
                <c:pt idx="19">
                  <c:v>Simav Meslek Yüksekokulu</c:v>
                </c:pt>
                <c:pt idx="20">
                  <c:v>Tavşanlı Uygulamalı Bilimler Fakültesi</c:v>
                </c:pt>
                <c:pt idx="21">
                  <c:v>Emet Meslek Yüksekokulu</c:v>
                </c:pt>
                <c:pt idx="22">
                  <c:v>Kütahya Güzel Sanatlar Meslek Yüksekokulu</c:v>
                </c:pt>
                <c:pt idx="23">
                  <c:v>Domaniç Hayme Ana Meslek Yüksekokulu</c:v>
                </c:pt>
                <c:pt idx="24">
                  <c:v>Çavdarhisar Meslek Yüksekokulu</c:v>
                </c:pt>
                <c:pt idx="25">
                  <c:v>Dumlupınar Meslek Yüksekokulu</c:v>
                </c:pt>
                <c:pt idx="26">
                  <c:v>Tavşanlı Meslek Yüksekokulu</c:v>
                </c:pt>
              </c:strCache>
            </c:strRef>
          </c:cat>
          <c:val>
            <c:numRef>
              <c:f>'ag-grid'!$E$262:$E$288</c:f>
              <c:numCache>
                <c:formatCode>General</c:formatCode>
                <c:ptCount val="27"/>
                <c:pt idx="0">
                  <c:v>33</c:v>
                </c:pt>
                <c:pt idx="1">
                  <c:v>26</c:v>
                </c:pt>
                <c:pt idx="2">
                  <c:v>23</c:v>
                </c:pt>
                <c:pt idx="3">
                  <c:v>20</c:v>
                </c:pt>
                <c:pt idx="4">
                  <c:v>16</c:v>
                </c:pt>
                <c:pt idx="5">
                  <c:v>15</c:v>
                </c:pt>
                <c:pt idx="6">
                  <c:v>13</c:v>
                </c:pt>
                <c:pt idx="7">
                  <c:v>11</c:v>
                </c:pt>
                <c:pt idx="8">
                  <c:v>11</c:v>
                </c:pt>
                <c:pt idx="9">
                  <c:v>10</c:v>
                </c:pt>
                <c:pt idx="10">
                  <c:v>9</c:v>
                </c:pt>
                <c:pt idx="11">
                  <c:v>8</c:v>
                </c:pt>
                <c:pt idx="12">
                  <c:v>8</c:v>
                </c:pt>
                <c:pt idx="13">
                  <c:v>8</c:v>
                </c:pt>
                <c:pt idx="14">
                  <c:v>8</c:v>
                </c:pt>
                <c:pt idx="15">
                  <c:v>7</c:v>
                </c:pt>
                <c:pt idx="16">
                  <c:v>6</c:v>
                </c:pt>
                <c:pt idx="17">
                  <c:v>6</c:v>
                </c:pt>
                <c:pt idx="18">
                  <c:v>5</c:v>
                </c:pt>
                <c:pt idx="19">
                  <c:v>5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9AF6-49FB-99A4-42EF4327B1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842951234869221E-2"/>
          <c:y val="0.52908580387183157"/>
          <c:w val="0.87668965907563445"/>
          <c:h val="0.441828180873364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5000">
          <a:schemeClr val="accent6">
            <a:lumMod val="20000"/>
            <a:lumOff val="80000"/>
          </a:schemeClr>
        </a:gs>
        <a:gs pos="83000">
          <a:schemeClr val="accent6">
            <a:lumMod val="40000"/>
            <a:lumOff val="60000"/>
          </a:schemeClr>
        </a:gs>
        <a:gs pos="100000">
          <a:srgbClr val="C2E49C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Eğitimin kendi birimimde kalite çalışmalarına daha etkin katkı sağlayabileceğimi düşünüyorum.</a:t>
            </a:r>
            <a:r>
              <a:rPr lang="tr-TR" sz="1500"/>
              <a:t>                                                                                   </a:t>
            </a:r>
            <a:r>
              <a:rPr lang="tr-TR" sz="1200" b="1"/>
              <a:t>Memnuniyet ve Memnuniyetsizlik Yüzdeleri (%)</a:t>
            </a:r>
          </a:p>
        </c:rich>
      </c:tx>
      <c:layout>
        <c:manualLayout>
          <c:xMode val="edge"/>
          <c:yMode val="edge"/>
          <c:x val="0.124181608323056"/>
          <c:y val="1.23171670515781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ktk!$D$3:$D$4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3A-4402-82C6-73A186C660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ktk!$D$5</c:f>
              <c:numCache>
                <c:formatCode>0.00%</c:formatCode>
                <c:ptCount val="1"/>
                <c:pt idx="0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3A-4402-82C6-73A186C66000}"/>
            </c:ext>
          </c:extLst>
        </c:ser>
        <c:ser>
          <c:idx val="1"/>
          <c:order val="1"/>
          <c:tx>
            <c:strRef>
              <c:f>ktk!$E$3:$E$4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3A-4402-82C6-73A186C660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ktk!$E$5</c:f>
              <c:numCache>
                <c:formatCode>0.00%</c:formatCode>
                <c:ptCount val="1"/>
                <c:pt idx="0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3A-4402-82C6-73A186C66000}"/>
            </c:ext>
          </c:extLst>
        </c:ser>
        <c:ser>
          <c:idx val="2"/>
          <c:order val="2"/>
          <c:tx>
            <c:strRef>
              <c:f>ktk!$F$3:$F$4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97E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153A-4402-82C6-73A186C66000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53A-4402-82C6-73A186C660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ktk!$F$5</c:f>
              <c:numCache>
                <c:formatCode>0.00%</c:formatCode>
                <c:ptCount val="1"/>
                <c:pt idx="0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53A-4402-82C6-73A186C66000}"/>
            </c:ext>
          </c:extLst>
        </c:ser>
        <c:ser>
          <c:idx val="3"/>
          <c:order val="3"/>
          <c:tx>
            <c:strRef>
              <c:f>ktk!$G$3:$G$4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3A-4402-82C6-73A186C660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ktk!$B$5:$C$5</c:f>
              <c:strCache>
                <c:ptCount val="2"/>
                <c:pt idx="1">
                  <c:v>Eğitimin ardından kendi birimimde kalite çalışmalarına daha etkin katkı sağlayabileceğimi düşünüyorum.</c:v>
                </c:pt>
              </c:strCache>
            </c:strRef>
          </c:cat>
          <c:val>
            <c:numRef>
              <c:f>ktk!$G$5</c:f>
              <c:numCache>
                <c:formatCode>0.00%</c:formatCode>
                <c:ptCount val="1"/>
                <c:pt idx="0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53A-4402-82C6-73A186C660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3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 genel olarak faydalı buldum.</a:t>
            </a:r>
            <a:r>
              <a:rPr lang="tr-TR" sz="1500"/>
              <a:t>                                                                                   </a:t>
            </a:r>
            <a:r>
              <a:rPr lang="tr-TR" sz="1200" b="1"/>
              <a:t>Memnuniyet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fyd!$D$3:$D$4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05-4A8C-8E4A-7DB15DD11D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fyd!$B$5:$C$5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fyd!$D$5</c:f>
              <c:numCache>
                <c:formatCode>0.00%</c:formatCode>
                <c:ptCount val="1"/>
                <c:pt idx="0">
                  <c:v>2.9520295202952029E-2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05-4A8C-8E4A-7DB15DD11D7D}"/>
            </c:ext>
          </c:extLst>
        </c:ser>
        <c:ser>
          <c:idx val="1"/>
          <c:order val="1"/>
          <c:tx>
            <c:strRef>
              <c:f>fyd!$E$3:$E$4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05-4A8C-8E4A-7DB15DD11D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fyd!$B$5:$C$5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fyd!$E$5</c:f>
              <c:numCache>
                <c:formatCode>0.00%</c:formatCode>
                <c:ptCount val="1"/>
                <c:pt idx="0">
                  <c:v>2.5830258302583026E-2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D05-4A8C-8E4A-7DB15DD11D7D}"/>
            </c:ext>
          </c:extLst>
        </c:ser>
        <c:ser>
          <c:idx val="2"/>
          <c:order val="2"/>
          <c:tx>
            <c:strRef>
              <c:f>fyd!$F$3:$F$4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8D05-4A8C-8E4A-7DB15DD11D7D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05-4A8C-8E4A-7DB15DD11D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fyd!$B$5:$C$5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fyd!$F$5</c:f>
              <c:numCache>
                <c:formatCode>0.00%</c:formatCode>
                <c:ptCount val="1"/>
                <c:pt idx="0">
                  <c:v>0.50553505535055354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D05-4A8C-8E4A-7DB15DD11D7D}"/>
            </c:ext>
          </c:extLst>
        </c:ser>
        <c:ser>
          <c:idx val="3"/>
          <c:order val="3"/>
          <c:tx>
            <c:strRef>
              <c:f>fyd!$G$3:$G$4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D05-4A8C-8E4A-7DB15DD11D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fyd!$B$5:$C$5</c:f>
              <c:strCache>
                <c:ptCount val="2"/>
                <c:pt idx="1">
                  <c:v>Eğitimi genel olarak faydalı buldum.</c:v>
                </c:pt>
              </c:strCache>
            </c:strRef>
          </c:cat>
          <c:val>
            <c:numRef>
              <c:f>fyd!$G$5</c:f>
              <c:numCache>
                <c:formatCode>0.00%</c:formatCode>
                <c:ptCount val="1"/>
                <c:pt idx="0">
                  <c:v>0.43911439114391143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D05-4A8C-8E4A-7DB15DD11D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DCFEFD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Benzer içerikte eğitimlerin düzenli aralıklarla tekrarlanması gerektiğini düşünüyorum.</a:t>
            </a:r>
            <a:r>
              <a:rPr lang="tr-TR" sz="1500"/>
              <a:t>                                                                                   </a:t>
            </a:r>
            <a:r>
              <a:rPr lang="tr-TR" sz="1200" b="1"/>
              <a:t>Memnuniyet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trr!$D$3:$D$4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34-441C-9FBB-7502720356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trr!$D$5</c:f>
              <c:numCache>
                <c:formatCode>0.00%</c:formatCode>
                <c:ptCount val="1"/>
                <c:pt idx="0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34-441C-9FBB-7502720356AA}"/>
            </c:ext>
          </c:extLst>
        </c:ser>
        <c:ser>
          <c:idx val="1"/>
          <c:order val="1"/>
          <c:tx>
            <c:strRef>
              <c:f>trr!$E$3:$E$4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34-441C-9FBB-7502720356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trr!$E$5</c:f>
              <c:numCache>
                <c:formatCode>0.00%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34-441C-9FBB-7502720356AA}"/>
            </c:ext>
          </c:extLst>
        </c:ser>
        <c:ser>
          <c:idx val="2"/>
          <c:order val="2"/>
          <c:tx>
            <c:strRef>
              <c:f>trr!$F$3:$F$4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BE34-441C-9FBB-7502720356AA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34-441C-9FBB-7502720356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trr!$F$5</c:f>
              <c:numCache>
                <c:formatCode>0.00%</c:formatCode>
                <c:ptCount val="1"/>
                <c:pt idx="0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E34-441C-9FBB-7502720356AA}"/>
            </c:ext>
          </c:extLst>
        </c:ser>
        <c:ser>
          <c:idx val="3"/>
          <c:order val="3"/>
          <c:tx>
            <c:strRef>
              <c:f>trr!$G$3:$G$4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FF99C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34-441C-9FBB-7502720356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trr!$B$5:$C$5</c:f>
              <c:strCache>
                <c:ptCount val="2"/>
                <c:pt idx="1">
                  <c:v>Benzer içerikte eğitimlerin düzenli aralıklarla tekrarlanması gerektiğini düşünüyorum.</c:v>
                </c:pt>
              </c:strCache>
            </c:strRef>
          </c:cat>
          <c:val>
            <c:numRef>
              <c:f>trr!$G$5</c:f>
              <c:numCache>
                <c:formatCode>0.00%</c:formatCode>
                <c:ptCount val="1"/>
                <c:pt idx="0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E34-441C-9FBB-7502720356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2">
            <a:lumMod val="40000"/>
            <a:lumOff val="6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1"/>
              <a:t>Daha önce BİDR hazırlama konusunda eğitim aldınız mı?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'GÖREVYERİ (2)'!$E$261</c:f>
              <c:strCache>
                <c:ptCount val="1"/>
                <c:pt idx="0">
                  <c:v>Personel Sayısı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18D-4B63-AC98-4E9BE7E280C0}"/>
              </c:ext>
            </c:extLst>
          </c:dPt>
          <c:dPt>
            <c:idx val="1"/>
            <c:bubble3D val="0"/>
            <c:spPr>
              <a:solidFill>
                <a:srgbClr val="45CBD9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18D-4B63-AC98-4E9BE7E280C0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18D-4B63-AC98-4E9BE7E280C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18D-4B63-AC98-4E9BE7E280C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18D-4B63-AC98-4E9BE7E280C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18D-4B63-AC98-4E9BE7E280C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18D-4B63-AC98-4E9BE7E280C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18D-4B63-AC98-4E9BE7E280C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18D-4B63-AC98-4E9BE7E280C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18D-4B63-AC98-4E9BE7E280C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918D-4B63-AC98-4E9BE7E280C0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918D-4B63-AC98-4E9BE7E280C0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918D-4B63-AC98-4E9BE7E280C0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918D-4B63-AC98-4E9BE7E280C0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918D-4B63-AC98-4E9BE7E280C0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918D-4B63-AC98-4E9BE7E280C0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918D-4B63-AC98-4E9BE7E280C0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918D-4B63-AC98-4E9BE7E280C0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918D-4B63-AC98-4E9BE7E280C0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918D-4B63-AC98-4E9BE7E280C0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918D-4B63-AC98-4E9BE7E280C0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918D-4B63-AC98-4E9BE7E280C0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918D-4B63-AC98-4E9BE7E280C0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918D-4B63-AC98-4E9BE7E280C0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918D-4B63-AC98-4E9BE7E280C0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918D-4B63-AC98-4E9BE7E280C0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918D-4B63-AC98-4E9BE7E280C0}"/>
              </c:ext>
            </c:extLst>
          </c:dPt>
          <c:dLbls>
            <c:dLbl>
              <c:idx val="0"/>
              <c:layout>
                <c:manualLayout>
                  <c:x val="2.8414744063489861E-2"/>
                  <c:y val="-4.48007716617101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8D-4B63-AC98-4E9BE7E280C0}"/>
                </c:ext>
              </c:extLst>
            </c:dLbl>
            <c:dLbl>
              <c:idx val="1"/>
              <c:layout>
                <c:manualLayout>
                  <c:x val="-5.8438524072969483E-2"/>
                  <c:y val="-4.54656311163815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8D-4B63-AC98-4E9BE7E280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'GÖREVYERİ (2)'!$D$262:$D$263</c:f>
              <c:strCache>
                <c:ptCount val="2"/>
                <c:pt idx="0">
                  <c:v>Evet</c:v>
                </c:pt>
                <c:pt idx="1">
                  <c:v>Hayır</c:v>
                </c:pt>
              </c:strCache>
            </c:strRef>
          </c:cat>
          <c:val>
            <c:numRef>
              <c:f>'GÖREVYERİ (2)'!$E$262:$E$263</c:f>
              <c:numCache>
                <c:formatCode>General</c:formatCode>
                <c:ptCount val="2"/>
                <c:pt idx="0">
                  <c:v>45</c:v>
                </c:pt>
                <c:pt idx="1">
                  <c:v>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918D-4B63-AC98-4E9BE7E28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5000">
          <a:schemeClr val="accent4">
            <a:lumMod val="60000"/>
            <a:lumOff val="40000"/>
          </a:schemeClr>
        </a:gs>
        <a:gs pos="83000">
          <a:schemeClr val="accent6">
            <a:lumMod val="40000"/>
            <a:lumOff val="60000"/>
          </a:schemeClr>
        </a:gs>
        <a:gs pos="100000">
          <a:srgbClr val="8FE2FF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600" b="1"/>
              <a:t> BİDR eğitimine ne zaman katıldınız?</a:t>
            </a:r>
            <a:endParaRPr lang="en-US" sz="1600" b="1"/>
          </a:p>
        </c:rich>
      </c:tx>
      <c:layout>
        <c:manualLayout>
          <c:xMode val="edge"/>
          <c:yMode val="edge"/>
          <c:x val="0.20501418494399651"/>
          <c:y val="4.72254842099548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239958561309981E-2"/>
          <c:y val="0.28360378289763177"/>
          <c:w val="0.82983724694249028"/>
          <c:h val="0.60422118978967676"/>
        </c:manualLayout>
      </c:layout>
      <c:pie3DChart>
        <c:varyColors val="1"/>
        <c:ser>
          <c:idx val="0"/>
          <c:order val="0"/>
          <c:tx>
            <c:strRef>
              <c:f>hng!$E$5</c:f>
              <c:strCache>
                <c:ptCount val="1"/>
                <c:pt idx="0">
                  <c:v>Personel Sayısı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E5E-4325-8ADE-0872B4C9BAAD}"/>
              </c:ext>
            </c:extLst>
          </c:dPt>
          <c:dPt>
            <c:idx val="1"/>
            <c:bubble3D val="0"/>
            <c:spPr>
              <a:solidFill>
                <a:srgbClr val="45CBD9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E5E-4325-8ADE-0872B4C9BAAD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E5E-4325-8ADE-0872B4C9BA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E5E-4325-8ADE-0872B4C9BAAD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E5E-4325-8ADE-0872B4C9BAAD}"/>
              </c:ext>
            </c:extLst>
          </c:dPt>
          <c:dPt>
            <c:idx val="5"/>
            <c:bubble3D val="0"/>
            <c:spPr>
              <a:solidFill>
                <a:srgbClr val="359ED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E5E-4325-8ADE-0872B4C9BAAD}"/>
              </c:ext>
            </c:extLst>
          </c:dPt>
          <c:dPt>
            <c:idx val="6"/>
            <c:bubble3D val="0"/>
            <c:spPr>
              <a:solidFill>
                <a:srgbClr val="FF99CC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E5E-4325-8ADE-0872B4C9BA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E5E-4325-8ADE-0872B4C9BA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E5E-4325-8ADE-0872B4C9BAA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E5E-4325-8ADE-0872B4C9BAA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E5E-4325-8ADE-0872B4C9BAA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DE5E-4325-8ADE-0872B4C9BAAD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DE5E-4325-8ADE-0872B4C9BAAD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DE5E-4325-8ADE-0872B4C9BAAD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DE5E-4325-8ADE-0872B4C9BAAD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DE5E-4325-8ADE-0872B4C9BAAD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DE5E-4325-8ADE-0872B4C9BAAD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DE5E-4325-8ADE-0872B4C9BAAD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DE5E-4325-8ADE-0872B4C9BAAD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DE5E-4325-8ADE-0872B4C9BAAD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DE5E-4325-8ADE-0872B4C9BAAD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DE5E-4325-8ADE-0872B4C9BAAD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D-DE5E-4325-8ADE-0872B4C9BAAD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F-DE5E-4325-8ADE-0872B4C9BAAD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1-DE5E-4325-8ADE-0872B4C9BAAD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3-DE5E-4325-8ADE-0872B4C9BAAD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bevelB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5-DE5E-4325-8ADE-0872B4C9BAAD}"/>
              </c:ext>
            </c:extLst>
          </c:dPt>
          <c:dLbls>
            <c:dLbl>
              <c:idx val="0"/>
              <c:layout>
                <c:manualLayout>
                  <c:x val="-3.3170995697236423E-2"/>
                  <c:y val="-6.36909405655506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5E-4325-8ADE-0872B4C9BAAD}"/>
                </c:ext>
              </c:extLst>
            </c:dLbl>
            <c:dLbl>
              <c:idx val="1"/>
              <c:layout>
                <c:manualLayout>
                  <c:x val="6.4733162865075661E-2"/>
                  <c:y val="-5.176235343056577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5E-4325-8ADE-0872B4C9BAAD}"/>
                </c:ext>
              </c:extLst>
            </c:dLbl>
            <c:dLbl>
              <c:idx val="5"/>
              <c:layout>
                <c:manualLayout>
                  <c:x val="6.2317252968525447E-3"/>
                  <c:y val="-1.998195763390655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E5E-4325-8ADE-0872B4C9BAAD}"/>
                </c:ext>
              </c:extLst>
            </c:dLbl>
            <c:dLbl>
              <c:idx val="6"/>
              <c:layout>
                <c:manualLayout>
                  <c:x val="-4.0502132954572459E-2"/>
                  <c:y val="-9.83095755680878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E5E-4325-8ADE-0872B4C9BA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hng!$D$6:$D$12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</c:numCache>
            </c:numRef>
          </c:cat>
          <c:val>
            <c:numRef>
              <c:f>hng!$E$6:$E$12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7</c:v>
                </c:pt>
                <c:pt idx="6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DE5E-4325-8ADE-0872B4C9B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55000">
          <a:srgbClr val="FF99CC"/>
        </a:gs>
        <a:gs pos="83000">
          <a:schemeClr val="accent6">
            <a:lumMod val="40000"/>
            <a:lumOff val="60000"/>
          </a:schemeClr>
        </a:gs>
        <a:gs pos="100000">
          <a:srgbClr val="8FE2FF"/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  <a:bevelB/>
    </a:sp3d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Eğitimin genel olarak iyi düzenlendiğini düşünüyorum</a:t>
            </a:r>
            <a:r>
              <a:rPr lang="tr-TR"/>
              <a:t>                                                                                   </a:t>
            </a:r>
            <a:r>
              <a:rPr lang="tr-TR" sz="1200" b="1"/>
              <a:t>Memnuniyet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ntlk!$D$3:$D$4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07-4687-AFDB-29CB75F24A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ntlk!$D$5</c:f>
              <c:numCache>
                <c:formatCode>0.00%</c:formatCode>
                <c:ptCount val="1"/>
                <c:pt idx="0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07-4687-AFDB-29CB75F24ADA}"/>
            </c:ext>
          </c:extLst>
        </c:ser>
        <c:ser>
          <c:idx val="1"/>
          <c:order val="1"/>
          <c:tx>
            <c:strRef>
              <c:f>ntlk!$E$3:$E$4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07-4687-AFDB-29CB75F24A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ntlk!$E$5</c:f>
              <c:numCache>
                <c:formatCode>0.00%</c:formatCode>
                <c:ptCount val="1"/>
                <c:pt idx="0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07-4687-AFDB-29CB75F24ADA}"/>
            </c:ext>
          </c:extLst>
        </c:ser>
        <c:ser>
          <c:idx val="2"/>
          <c:order val="2"/>
          <c:tx>
            <c:strRef>
              <c:f>ntlk!$F$3:$F$4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407-4687-AFDB-29CB75F24A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ntlk!$F$5</c:f>
              <c:numCache>
                <c:formatCode>0.00%</c:formatCode>
                <c:ptCount val="1"/>
                <c:pt idx="0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407-4687-AFDB-29CB75F24ADA}"/>
            </c:ext>
          </c:extLst>
        </c:ser>
        <c:ser>
          <c:idx val="3"/>
          <c:order val="3"/>
          <c:tx>
            <c:strRef>
              <c:f>ntlk!$G$3:$G$4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407-4687-AFDB-29CB75F24A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ntlk!$B$5:$C$5</c:f>
              <c:strCache>
                <c:ptCount val="2"/>
                <c:pt idx="1">
                  <c:v>Eğitimin genel olarak iyi düzenlendiğini düşünüyorum</c:v>
                </c:pt>
              </c:strCache>
            </c:strRef>
          </c:cat>
          <c:val>
            <c:numRef>
              <c:f>ntlk!$G$5</c:f>
              <c:numCache>
                <c:formatCode>0.00%</c:formatCode>
                <c:ptCount val="1"/>
                <c:pt idx="0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407-4687-AFDB-29CB75F24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6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Konunun kapsamlı olarak sunulduğunu düşünüyorum</a:t>
            </a:r>
            <a:r>
              <a:rPr lang="tr-TR"/>
              <a:t>                                                                                   </a:t>
            </a:r>
            <a:r>
              <a:rPr lang="tr-TR" sz="1200" b="1"/>
              <a:t>Memnuniyet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kpsm!$D$3:$D$4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89-445E-94C5-38C5158BE8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kpsm!$D$5</c:f>
              <c:numCache>
                <c:formatCode>0.00%</c:formatCode>
                <c:ptCount val="1"/>
                <c:pt idx="0">
                  <c:v>1.3899999999999999E-2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89-445E-94C5-38C5158BE8F1}"/>
            </c:ext>
          </c:extLst>
        </c:ser>
        <c:ser>
          <c:idx val="1"/>
          <c:order val="1"/>
          <c:tx>
            <c:strRef>
              <c:f>kpsm!$E$3:$E$4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FFFFA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89-445E-94C5-38C5158BE8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kpsm!$E$5</c:f>
              <c:numCache>
                <c:formatCode>0.00%</c:formatCode>
                <c:ptCount val="1"/>
                <c:pt idx="0">
                  <c:v>3.3210332103321034E-2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89-445E-94C5-38C5158BE8F1}"/>
            </c:ext>
          </c:extLst>
        </c:ser>
        <c:ser>
          <c:idx val="2"/>
          <c:order val="2"/>
          <c:tx>
            <c:strRef>
              <c:f>kpsm!$F$3:$F$4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99C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89-445E-94C5-38C5158BE8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kpsm!$F$5</c:f>
              <c:numCache>
                <c:formatCode>0.00%</c:formatCode>
                <c:ptCount val="1"/>
                <c:pt idx="0">
                  <c:v>0.51291512915129156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089-445E-94C5-38C5158BE8F1}"/>
            </c:ext>
          </c:extLst>
        </c:ser>
        <c:ser>
          <c:idx val="3"/>
          <c:order val="3"/>
          <c:tx>
            <c:strRef>
              <c:f>kpsm!$G$3:$G$4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89-445E-94C5-38C5158BE8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kpsm!$B$5:$C$5</c:f>
              <c:strCache>
                <c:ptCount val="2"/>
                <c:pt idx="1">
                  <c:v>Konunun kapsamlı olarak sunulduğunu düşünüyorum.</c:v>
                </c:pt>
              </c:strCache>
            </c:strRef>
          </c:cat>
          <c:val>
            <c:numRef>
              <c:f>kpsm!$G$5</c:f>
              <c:numCache>
                <c:formatCode>0.00%</c:formatCode>
                <c:ptCount val="1"/>
                <c:pt idx="0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089-445E-94C5-38C5158BE8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FCE4EB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Fiziki ortam (ışık, oturma düzeni, ısı, teknolojik ekipman vb.) uygundu.</a:t>
            </a:r>
            <a:r>
              <a:rPr lang="tr-TR"/>
              <a:t>                                                                                   </a:t>
            </a:r>
            <a:r>
              <a:rPr lang="tr-TR" sz="1200" b="1"/>
              <a:t>Memnuniyet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fzk!$D$3:$D$4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16-4B75-8831-B2CB63C31E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fzk!$D$5</c:f>
              <c:numCache>
                <c:formatCode>0.00%</c:formatCode>
                <c:ptCount val="1"/>
                <c:pt idx="0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16-4B75-8831-B2CB63C31E55}"/>
            </c:ext>
          </c:extLst>
        </c:ser>
        <c:ser>
          <c:idx val="1"/>
          <c:order val="1"/>
          <c:tx>
            <c:strRef>
              <c:f>fzk!$E$3:$E$4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16-4B75-8831-B2CB63C31E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fzk!$E$5</c:f>
              <c:numCache>
                <c:formatCode>0.00%</c:formatCode>
                <c:ptCount val="1"/>
                <c:pt idx="0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16-4B75-8831-B2CB63C31E55}"/>
            </c:ext>
          </c:extLst>
        </c:ser>
        <c:ser>
          <c:idx val="2"/>
          <c:order val="2"/>
          <c:tx>
            <c:strRef>
              <c:f>fzk!$F$3:$F$4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16-4B75-8831-B2CB63C31E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fzk!$F$5</c:f>
              <c:numCache>
                <c:formatCode>0.00%</c:formatCode>
                <c:ptCount val="1"/>
                <c:pt idx="0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416-4B75-8831-B2CB63C31E55}"/>
            </c:ext>
          </c:extLst>
        </c:ser>
        <c:ser>
          <c:idx val="3"/>
          <c:order val="3"/>
          <c:tx>
            <c:strRef>
              <c:f>fzk!$G$3:$G$4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416-4B75-8831-B2CB63C31E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fzk!$B$5:$C$5</c:f>
              <c:strCache>
                <c:ptCount val="2"/>
                <c:pt idx="1">
                  <c:v>Fiziki ortam (ışık, oturma düzeni, ısı, teknolojik ekipman vb.) uygundu.</c:v>
                </c:pt>
              </c:strCache>
            </c:strRef>
          </c:cat>
          <c:val>
            <c:numRef>
              <c:f>fzk!$G$5</c:f>
              <c:numCache>
                <c:formatCode>0.00%</c:formatCode>
                <c:ptCount val="1"/>
                <c:pt idx="0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416-4B75-8831-B2CB63C31E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4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b="1"/>
              <a:t>Eğitimin süresi yeterliydi.</a:t>
            </a:r>
            <a:r>
              <a:rPr lang="tr-TR"/>
              <a:t>                                                                                   </a:t>
            </a:r>
            <a:r>
              <a:rPr lang="tr-TR" sz="1200" b="1"/>
              <a:t>Memnuniyet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sr!$D$3:$D$4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D76-47A7-8CB4-F6271215D3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sr!$D$5</c:f>
              <c:numCache>
                <c:formatCode>0.00%</c:formatCode>
                <c:ptCount val="1"/>
                <c:pt idx="0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76-47A7-8CB4-F6271215D39C}"/>
            </c:ext>
          </c:extLst>
        </c:ser>
        <c:ser>
          <c:idx val="1"/>
          <c:order val="1"/>
          <c:tx>
            <c:strRef>
              <c:f>sr!$E$3:$E$4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76-47A7-8CB4-F6271215D3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sr!$E$5</c:f>
              <c:numCache>
                <c:formatCode>0.00%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76-47A7-8CB4-F6271215D39C}"/>
            </c:ext>
          </c:extLst>
        </c:ser>
        <c:ser>
          <c:idx val="2"/>
          <c:order val="2"/>
          <c:tx>
            <c:strRef>
              <c:f>sr!$F$3:$F$4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76-47A7-8CB4-F6271215D3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sr!$F$5</c:f>
              <c:numCache>
                <c:formatCode>0.00%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D76-47A7-8CB4-F6271215D39C}"/>
            </c:ext>
          </c:extLst>
        </c:ser>
        <c:ser>
          <c:idx val="3"/>
          <c:order val="3"/>
          <c:tx>
            <c:strRef>
              <c:f>sr!$G$3:$G$4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76-47A7-8CB4-F6271215D3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sr!$B$5:$C$5</c:f>
              <c:strCache>
                <c:ptCount val="2"/>
                <c:pt idx="1">
                  <c:v>Eğitimin süresi yeterliydi</c:v>
                </c:pt>
              </c:strCache>
            </c:strRef>
          </c:cat>
          <c:val>
            <c:numRef>
              <c:f>sr!$G$5</c:f>
              <c:numCache>
                <c:formatCode>0.00%</c:formatCode>
                <c:ptCount val="1"/>
                <c:pt idx="0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D76-47A7-8CB4-F6271215D3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D2F3F6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Eğitimin içeriği BİDR konusundaki ihtiyaçlarıma hitap etmiştir.</a:t>
            </a:r>
            <a:r>
              <a:rPr lang="tr-TR" sz="1500"/>
              <a:t>                                                                                   </a:t>
            </a:r>
            <a:r>
              <a:rPr lang="tr-TR" sz="1200" b="1"/>
              <a:t>Memnuniyet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çrk!$D$3:$D$4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3E-40A2-A78B-D06505C28C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çrk!$D$5</c:f>
              <c:numCache>
                <c:formatCode>0.00%</c:formatCode>
                <c:ptCount val="1"/>
                <c:pt idx="0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3E-40A2-A78B-D06505C28C87}"/>
            </c:ext>
          </c:extLst>
        </c:ser>
        <c:ser>
          <c:idx val="1"/>
          <c:order val="1"/>
          <c:tx>
            <c:strRef>
              <c:f>çrk!$E$3:$E$4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3E-40A2-A78B-D06505C28C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çrk!$E$5</c:f>
              <c:numCache>
                <c:formatCode>0.00%</c:formatCode>
                <c:ptCount val="1"/>
                <c:pt idx="0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3E-40A2-A78B-D06505C28C87}"/>
            </c:ext>
          </c:extLst>
        </c:ser>
        <c:ser>
          <c:idx val="2"/>
          <c:order val="2"/>
          <c:tx>
            <c:strRef>
              <c:f>çrk!$F$3:$F$4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3E-40A2-A78B-D06505C28C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çrk!$F$5</c:f>
              <c:numCache>
                <c:formatCode>0.00%</c:formatCode>
                <c:ptCount val="1"/>
                <c:pt idx="0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A3E-40A2-A78B-D06505C28C87}"/>
            </c:ext>
          </c:extLst>
        </c:ser>
        <c:ser>
          <c:idx val="3"/>
          <c:order val="3"/>
          <c:tx>
            <c:strRef>
              <c:f>çrk!$G$3:$G$4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3E-40A2-A78B-D06505C28C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çrk!$B$5:$C$5</c:f>
              <c:strCache>
                <c:ptCount val="2"/>
                <c:pt idx="1">
                  <c:v>Eğitimin içeriği BİDR konusundaki ihtiyaçlarıma hitap etmiştir.</c:v>
                </c:pt>
              </c:strCache>
            </c:strRef>
          </c:cat>
          <c:val>
            <c:numRef>
              <c:f>çrk!$G$5</c:f>
              <c:numCache>
                <c:formatCode>0.00%</c:formatCode>
                <c:ptCount val="1"/>
                <c:pt idx="0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A3E-40A2-A78B-D06505C28C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6">
            <a:lumMod val="20000"/>
            <a:lumOff val="80000"/>
          </a:schemeClr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tr-TR" sz="1500" b="1"/>
              <a:t>Eğitimin, BİDR hazırlama sürecine yönelik farkındalığımı artırdığını düşünüyorum.</a:t>
            </a:r>
            <a:r>
              <a:rPr lang="tr-TR" sz="1500"/>
              <a:t>                                                                                   </a:t>
            </a:r>
            <a:r>
              <a:rPr lang="tr-TR" sz="1200" b="1"/>
              <a:t>Memnuniyet ve Memnuniyetsizlik Yüzdeleri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frk!$D$3:$D$4</c:f>
              <c:strCache>
                <c:ptCount val="2"/>
                <c:pt idx="0">
                  <c:v>Kesinlikle katılmıyorum</c:v>
                </c:pt>
                <c:pt idx="1">
                  <c:v>%</c:v>
                </c:pt>
              </c:strCache>
            </c:strRef>
          </c:tx>
          <c:spPr>
            <a:solidFill>
              <a:srgbClr val="EA346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6064257028112448E-2"/>
                  <c:y val="-3.12989045383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4B-4F37-A77A-B246E291F5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frk!$D$5</c:f>
              <c:numCache>
                <c:formatCode>0.00%</c:formatCode>
                <c:ptCount val="1"/>
                <c:pt idx="0">
                  <c:v>2.2140221402214021E-2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4B-4F37-A77A-B246E291F5E1}"/>
            </c:ext>
          </c:extLst>
        </c:ser>
        <c:ser>
          <c:idx val="1"/>
          <c:order val="1"/>
          <c:tx>
            <c:strRef>
              <c:f>frk!$E$3:$E$4</c:f>
              <c:strCache>
                <c:ptCount val="2"/>
                <c:pt idx="0">
                  <c:v>Katılmıyorum</c:v>
                </c:pt>
                <c:pt idx="1">
                  <c:v>%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6.024096385542169E-3"/>
                  <c:y val="-2.1909233176838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4B-4F37-A77A-B246E291F5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frk!$E$5</c:f>
              <c:numCache>
                <c:formatCode>0.00%</c:formatCode>
                <c:ptCount val="1"/>
                <c:pt idx="0">
                  <c:v>4.4280442804428041E-2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4B-4F37-A77A-B246E291F5E1}"/>
            </c:ext>
          </c:extLst>
        </c:ser>
        <c:ser>
          <c:idx val="2"/>
          <c:order val="2"/>
          <c:tx>
            <c:strRef>
              <c:f>frk!$F$3:$F$4</c:f>
              <c:strCache>
                <c:ptCount val="2"/>
                <c:pt idx="0">
                  <c:v>Katılıyorum</c:v>
                </c:pt>
                <c:pt idx="1">
                  <c:v>%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97E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5-9C4B-4F37-A77A-B246E291F5E1}"/>
              </c:ext>
            </c:extLst>
          </c:dPt>
          <c:dLbls>
            <c:dLbl>
              <c:idx val="0"/>
              <c:layout>
                <c:manualLayout>
                  <c:x val="1.2048192771084263E-2"/>
                  <c:y val="-4.3818466353677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4B-4F37-A77A-B246E291F5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frk!$F$5</c:f>
              <c:numCache>
                <c:formatCode>0.00%</c:formatCode>
                <c:ptCount val="1"/>
                <c:pt idx="0">
                  <c:v>0.49446494464944651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C4B-4F37-A77A-B246E291F5E1}"/>
            </c:ext>
          </c:extLst>
        </c:ser>
        <c:ser>
          <c:idx val="3"/>
          <c:order val="3"/>
          <c:tx>
            <c:strRef>
              <c:f>frk!$G$3:$G$4</c:f>
              <c:strCache>
                <c:ptCount val="2"/>
                <c:pt idx="0">
                  <c:v>Kesinlikle katılıyorum</c:v>
                </c:pt>
                <c:pt idx="1">
                  <c:v>%</c:v>
                </c:pt>
              </c:strCache>
            </c:strRef>
          </c:tx>
          <c:spPr>
            <a:solidFill>
              <a:srgbClr val="45CBD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200803212851405E-2"/>
                  <c:y val="-3.755868544600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C4B-4F37-A77A-B246E291F5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frk!$B$5:$C$5</c:f>
              <c:strCache>
                <c:ptCount val="2"/>
                <c:pt idx="1">
                  <c:v>Eğitimin, BİDR hazırlama sürecine yönelik farkındalığımı artırdığını düşünüyorum.</c:v>
                </c:pt>
              </c:strCache>
            </c:strRef>
          </c:cat>
          <c:val>
            <c:numRef>
              <c:f>frk!$G$5</c:f>
              <c:numCache>
                <c:formatCode>0.00%</c:formatCode>
                <c:ptCount val="1"/>
                <c:pt idx="0">
                  <c:v>0.43911439114391143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C4B-4F37-A77A-B246E291F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9"/>
        <c:gapDepth val="153"/>
        <c:shape val="box"/>
        <c:axId val="603448191"/>
        <c:axId val="603438623"/>
        <c:axId val="0"/>
      </c:bar3DChart>
      <c:catAx>
        <c:axId val="60344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38623"/>
        <c:crosses val="autoZero"/>
        <c:auto val="1"/>
        <c:lblAlgn val="ctr"/>
        <c:lblOffset val="100"/>
        <c:noMultiLvlLbl val="0"/>
      </c:catAx>
      <c:valAx>
        <c:axId val="603438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0344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rgbClr val="FCE4EB"/>
        </a:gs>
        <a:gs pos="90000">
          <a:schemeClr val="bg1">
            <a:lumMod val="65000"/>
          </a:schemeClr>
        </a:gs>
        <a:gs pos="100000">
          <a:schemeClr val="bg1">
            <a:lumMod val="5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C03E6-13BF-4BE1-B8ED-9667990D0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2214</TotalTime>
  <Pages>10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cevat</dc:creator>
  <cp:lastModifiedBy>Aidata</cp:lastModifiedBy>
  <cp:revision>452</cp:revision>
  <dcterms:created xsi:type="dcterms:W3CDTF">2024-12-11T07:14:00Z</dcterms:created>
  <dcterms:modified xsi:type="dcterms:W3CDTF">2025-10-20T13:24:00Z</dcterms:modified>
</cp:coreProperties>
</file>