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A6C" w:rsidRDefault="00781A6C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E627D2" w:rsidRDefault="00E627D2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E627D2" w:rsidRDefault="00E627D2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E627D2" w:rsidRDefault="00E627D2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E627D2" w:rsidRDefault="00E627D2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781A6C" w:rsidRDefault="00781A6C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781A6C" w:rsidRDefault="00781A6C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781A6C" w:rsidRDefault="00781A6C" w:rsidP="00781A6C">
      <w:pPr>
        <w:pStyle w:val="NormalWeb"/>
        <w:jc w:val="center"/>
      </w:pPr>
      <w:r>
        <w:rPr>
          <w:noProof/>
        </w:rPr>
        <w:drawing>
          <wp:inline distT="0" distB="0" distL="0" distR="0" wp14:anchorId="1AEA8748" wp14:editId="1FFF9810">
            <wp:extent cx="2276475" cy="2133386"/>
            <wp:effectExtent l="0" t="0" r="0" b="635"/>
            <wp:docPr id="4" name="Resim 2" descr="C:\Users\Aidata\AppData\Local\Packages\Microsoft.Windows.Photos_8wekyb3d8bbwe\TempState\ShareServiceTempFolder\895px-Kütahya_Dumlupınar_Üniversitesi_log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data\AppData\Local\Packages\Microsoft.Windows.Photos_8wekyb3d8bbwe\TempState\ShareServiceTempFolder\895px-Kütahya_Dumlupınar_Üniversitesi_logo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448" cy="216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A6C" w:rsidRDefault="00781A6C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781A6C" w:rsidRDefault="00781A6C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E627D2" w:rsidRDefault="00E627D2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E627D2" w:rsidRDefault="00E627D2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781A6C" w:rsidRDefault="00781A6C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781A6C" w:rsidRDefault="00215012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781A6C" w:rsidRPr="00781A6C">
        <w:rPr>
          <w:rFonts w:ascii="Times New Roman" w:hAnsi="Times New Roman" w:cs="Times New Roman"/>
          <w:b/>
          <w:sz w:val="40"/>
          <w:szCs w:val="40"/>
        </w:rPr>
        <w:t>KÜTAHYA DUMLUPINAR ÜNİVERSİTESİ</w:t>
      </w:r>
    </w:p>
    <w:p w:rsidR="001321B4" w:rsidRDefault="001321B4" w:rsidP="006D553C">
      <w:pPr>
        <w:spacing w:after="0" w:line="240" w:lineRule="auto"/>
        <w:ind w:left="-425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tr-TR"/>
        </w:rPr>
      </w:pPr>
    </w:p>
    <w:p w:rsidR="003647BB" w:rsidRPr="00781A6C" w:rsidRDefault="003647BB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81A6C" w:rsidRDefault="00781A6C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15012" w:rsidRDefault="00215012" w:rsidP="000F794F">
      <w:pPr>
        <w:spacing w:after="241"/>
        <w:ind w:left="10" w:right="486" w:hanging="10"/>
        <w:jc w:val="center"/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  <w:t xml:space="preserve"> </w:t>
      </w:r>
      <w:r w:rsidR="00266341"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  <w:t>AKADEMİK</w:t>
      </w:r>
      <w:r w:rsidR="007B4187" w:rsidRPr="007B4187"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  <w:t xml:space="preserve"> PERSONEL </w:t>
      </w:r>
    </w:p>
    <w:p w:rsidR="007B4187" w:rsidRDefault="00215012" w:rsidP="000F794F">
      <w:pPr>
        <w:spacing w:after="241"/>
        <w:ind w:left="10" w:right="486" w:hanging="10"/>
        <w:jc w:val="center"/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  <w:t xml:space="preserve"> EĞİTİM DEĞERLENDİRME</w:t>
      </w:r>
      <w:r w:rsidR="007B4187" w:rsidRPr="007B4187"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  <w:t xml:space="preserve"> </w:t>
      </w:r>
      <w:r w:rsidR="000F794F"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  <w:t>ANALİZİ</w:t>
      </w:r>
    </w:p>
    <w:p w:rsidR="008E0F34" w:rsidRDefault="008E0F34" w:rsidP="007B4187">
      <w:pPr>
        <w:spacing w:after="156"/>
        <w:ind w:left="10" w:right="745" w:hanging="10"/>
        <w:jc w:val="center"/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</w:pPr>
    </w:p>
    <w:p w:rsidR="008E0F34" w:rsidRDefault="008E0F34" w:rsidP="007B4187">
      <w:pPr>
        <w:spacing w:after="156"/>
        <w:ind w:left="10" w:right="745" w:hanging="10"/>
        <w:jc w:val="center"/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</w:pPr>
    </w:p>
    <w:p w:rsidR="00E627D2" w:rsidRDefault="00E627D2" w:rsidP="007B4187">
      <w:pPr>
        <w:spacing w:after="156"/>
        <w:ind w:left="10" w:right="745" w:hanging="10"/>
        <w:jc w:val="center"/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</w:pPr>
    </w:p>
    <w:p w:rsidR="00E627D2" w:rsidRDefault="00E627D2" w:rsidP="007B4187">
      <w:pPr>
        <w:spacing w:after="156"/>
        <w:ind w:left="10" w:right="745" w:hanging="10"/>
        <w:jc w:val="center"/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</w:pPr>
    </w:p>
    <w:p w:rsidR="00E627D2" w:rsidRDefault="00E627D2" w:rsidP="007B4187">
      <w:pPr>
        <w:spacing w:after="156"/>
        <w:ind w:left="10" w:right="745" w:hanging="10"/>
        <w:jc w:val="center"/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</w:pPr>
    </w:p>
    <w:p w:rsidR="00452073" w:rsidRDefault="00452073" w:rsidP="00452073">
      <w:pPr>
        <w:spacing w:after="0" w:line="350" w:lineRule="auto"/>
        <w:ind w:left="1907" w:right="1801"/>
        <w:rPr>
          <w:rFonts w:ascii="Times New Roman" w:eastAsia="Times New Roman" w:hAnsi="Times New Roman" w:cs="Times New Roman"/>
          <w:b/>
          <w:color w:val="000000"/>
          <w:sz w:val="36"/>
          <w:lang w:eastAsia="tr-TR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lang w:eastAsia="tr-TR"/>
        </w:rPr>
        <w:t xml:space="preserve">             Kalite Koordinatörlüğü </w:t>
      </w:r>
    </w:p>
    <w:p w:rsidR="008E0F34" w:rsidRDefault="00452073" w:rsidP="00452073">
      <w:pPr>
        <w:spacing w:after="0" w:line="350" w:lineRule="auto"/>
        <w:ind w:left="1907" w:right="1801"/>
        <w:rPr>
          <w:rFonts w:ascii="Times New Roman" w:eastAsia="Times New Roman" w:hAnsi="Times New Roman" w:cs="Times New Roman"/>
          <w:b/>
          <w:color w:val="000000"/>
          <w:sz w:val="36"/>
          <w:lang w:eastAsia="tr-TR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lang w:eastAsia="tr-TR"/>
        </w:rPr>
        <w:t xml:space="preserve">               </w:t>
      </w:r>
      <w:r w:rsidR="00FE0E1D">
        <w:rPr>
          <w:rFonts w:ascii="Times New Roman" w:eastAsia="Times New Roman" w:hAnsi="Times New Roman" w:cs="Times New Roman"/>
          <w:b/>
          <w:color w:val="000000"/>
          <w:sz w:val="36"/>
          <w:lang w:eastAsia="tr-TR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6"/>
          <w:lang w:eastAsia="tr-TR"/>
        </w:rPr>
        <w:t xml:space="preserve">  </w:t>
      </w:r>
      <w:r w:rsidR="00E3769C">
        <w:rPr>
          <w:rFonts w:ascii="Times New Roman" w:eastAsia="Times New Roman" w:hAnsi="Times New Roman" w:cs="Times New Roman"/>
          <w:b/>
          <w:color w:val="000000"/>
          <w:sz w:val="36"/>
          <w:lang w:eastAsia="tr-TR"/>
        </w:rPr>
        <w:t xml:space="preserve">    </w:t>
      </w:r>
      <w:r w:rsidR="00C3016F">
        <w:rPr>
          <w:rFonts w:ascii="Times New Roman" w:eastAsia="Times New Roman" w:hAnsi="Times New Roman" w:cs="Times New Roman"/>
          <w:b/>
          <w:color w:val="000000"/>
          <w:sz w:val="36"/>
          <w:lang w:eastAsia="tr-TR"/>
        </w:rPr>
        <w:t xml:space="preserve"> </w:t>
      </w:r>
      <w:r w:rsidR="00215012">
        <w:rPr>
          <w:rFonts w:ascii="Times New Roman" w:eastAsia="Times New Roman" w:hAnsi="Times New Roman" w:cs="Times New Roman"/>
          <w:b/>
          <w:color w:val="000000"/>
          <w:sz w:val="36"/>
          <w:lang w:eastAsia="tr-TR"/>
        </w:rPr>
        <w:t>EYLÜL</w:t>
      </w:r>
      <w:r w:rsidR="00607912">
        <w:rPr>
          <w:rFonts w:ascii="Times New Roman" w:eastAsia="Times New Roman" w:hAnsi="Times New Roman" w:cs="Times New Roman"/>
          <w:b/>
          <w:color w:val="000000"/>
          <w:sz w:val="36"/>
          <w:lang w:eastAsia="tr-TR"/>
        </w:rPr>
        <w:t xml:space="preserve"> 202</w:t>
      </w:r>
      <w:r w:rsidR="00215012">
        <w:rPr>
          <w:rFonts w:ascii="Times New Roman" w:eastAsia="Times New Roman" w:hAnsi="Times New Roman" w:cs="Times New Roman"/>
          <w:b/>
          <w:color w:val="000000"/>
          <w:sz w:val="36"/>
          <w:lang w:eastAsia="tr-TR"/>
        </w:rPr>
        <w:t>5</w:t>
      </w:r>
      <w:r w:rsidR="008E0F34" w:rsidRPr="008E0F34">
        <w:rPr>
          <w:rFonts w:ascii="Times New Roman" w:eastAsia="Times New Roman" w:hAnsi="Times New Roman" w:cs="Times New Roman"/>
          <w:b/>
          <w:color w:val="000000"/>
          <w:sz w:val="36"/>
          <w:lang w:eastAsia="tr-TR"/>
        </w:rPr>
        <w:t xml:space="preserve"> </w:t>
      </w:r>
    </w:p>
    <w:p w:rsidR="00215012" w:rsidRPr="008E0F34" w:rsidRDefault="00215012" w:rsidP="00452073">
      <w:pPr>
        <w:spacing w:after="0" w:line="350" w:lineRule="auto"/>
        <w:ind w:left="1907" w:right="1801"/>
        <w:rPr>
          <w:rFonts w:ascii="Times New Roman" w:eastAsia="Times New Roman" w:hAnsi="Times New Roman" w:cs="Times New Roman"/>
          <w:b/>
          <w:color w:val="000000"/>
          <w:sz w:val="36"/>
          <w:lang w:eastAsia="tr-TR"/>
        </w:rPr>
      </w:pPr>
    </w:p>
    <w:p w:rsidR="008E0F34" w:rsidRDefault="008E0F34" w:rsidP="007B4187">
      <w:pPr>
        <w:spacing w:after="156"/>
        <w:ind w:left="10" w:right="745" w:hanging="10"/>
        <w:jc w:val="center"/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</w:pPr>
    </w:p>
    <w:p w:rsidR="00B10509" w:rsidRDefault="00B10509" w:rsidP="00AB60E4">
      <w:pPr>
        <w:spacing w:after="297"/>
        <w:ind w:left="11" w:hanging="10"/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</w:pPr>
    </w:p>
    <w:p w:rsidR="00AB60E4" w:rsidRPr="00AB60E4" w:rsidRDefault="00AB60E4" w:rsidP="00AB60E4">
      <w:pPr>
        <w:spacing w:after="297"/>
        <w:ind w:left="11" w:hanging="10"/>
        <w:rPr>
          <w:rFonts w:ascii="Times New Roman" w:eastAsia="Times New Roman" w:hAnsi="Times New Roman" w:cs="Times New Roman"/>
          <w:color w:val="000000"/>
          <w:sz w:val="24"/>
          <w:lang w:eastAsia="tr-TR"/>
        </w:rPr>
      </w:pPr>
      <w:r w:rsidRPr="00AB60E4"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  <w:lastRenderedPageBreak/>
        <w:t xml:space="preserve">Giriş </w:t>
      </w:r>
    </w:p>
    <w:p w:rsidR="0091249B" w:rsidRPr="00CB6FBA" w:rsidRDefault="00501BC2" w:rsidP="00875A1E">
      <w:pPr>
        <w:spacing w:after="0" w:line="360" w:lineRule="auto"/>
        <w:ind w:left="20" w:hanging="10"/>
        <w:jc w:val="both"/>
        <w:rPr>
          <w:rFonts w:ascii="Times New Roman" w:eastAsia="Times New Roman" w:hAnsi="Times New Roman" w:cs="Times New Roman"/>
          <w:sz w:val="24"/>
          <w:lang w:eastAsia="tr-TR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Bu anket </w:t>
      </w:r>
      <w:r w:rsidR="0091249B" w:rsidRPr="0091249B">
        <w:rPr>
          <w:rFonts w:ascii="Times New Roman" w:eastAsia="Times New Roman" w:hAnsi="Times New Roman" w:cs="Times New Roman"/>
          <w:color w:val="000000"/>
          <w:sz w:val="24"/>
          <w:lang w:eastAsia="tr-TR"/>
        </w:rPr>
        <w:t>202</w:t>
      </w:r>
      <w:r w:rsidR="0042150A">
        <w:rPr>
          <w:rFonts w:ascii="Times New Roman" w:eastAsia="Times New Roman" w:hAnsi="Times New Roman" w:cs="Times New Roman"/>
          <w:color w:val="000000"/>
          <w:sz w:val="24"/>
          <w:lang w:eastAsia="tr-TR"/>
        </w:rPr>
        <w:t>5</w:t>
      </w:r>
      <w:r w:rsidR="0091249B" w:rsidRPr="0091249B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 </w:t>
      </w:r>
      <w:r w:rsidR="00C4197D">
        <w:rPr>
          <w:rFonts w:ascii="Times New Roman" w:eastAsia="Times New Roman" w:hAnsi="Times New Roman" w:cs="Times New Roman"/>
          <w:color w:val="000000"/>
          <w:sz w:val="24"/>
          <w:lang w:eastAsia="tr-TR"/>
        </w:rPr>
        <w:t>yılında</w:t>
      </w:r>
      <w:r w:rsidR="0091249B" w:rsidRPr="0091249B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 Kütahya Du</w:t>
      </w:r>
      <w:r w:rsidR="00AC3F9B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mlupınar Üniversitesinde </w:t>
      </w:r>
      <w:r w:rsidR="00AB60E4" w:rsidRPr="00AB60E4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görev yapan </w:t>
      </w:r>
      <w:r w:rsidR="008836B7">
        <w:rPr>
          <w:rFonts w:ascii="Times New Roman" w:eastAsia="Times New Roman" w:hAnsi="Times New Roman" w:cs="Times New Roman"/>
          <w:color w:val="000000"/>
          <w:sz w:val="24"/>
          <w:lang w:eastAsia="tr-TR"/>
        </w:rPr>
        <w:t>akademik</w:t>
      </w:r>
      <w:r w:rsidR="00AB60E4" w:rsidRPr="00AB60E4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 personelin </w:t>
      </w:r>
      <w:r w:rsidR="00C4197D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Kalite Kültürü Eğitim Toplantıları </w:t>
      </w:r>
      <w:r w:rsidR="00634E25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(BİDR) </w:t>
      </w:r>
      <w:r w:rsidR="00C4197D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ile ilgili </w:t>
      </w:r>
      <w:r w:rsidR="00AB60E4" w:rsidRPr="00AB60E4">
        <w:rPr>
          <w:rFonts w:ascii="Times New Roman" w:eastAsia="Times New Roman" w:hAnsi="Times New Roman" w:cs="Times New Roman"/>
          <w:color w:val="000000"/>
          <w:sz w:val="24"/>
          <w:lang w:eastAsia="tr-TR"/>
        </w:rPr>
        <w:t>memnuniyet düzeylerinin belirlenmesi amacıyla gerçekleştiril</w:t>
      </w:r>
      <w:r w:rsidR="00AB60E4">
        <w:rPr>
          <w:rFonts w:ascii="Times New Roman" w:eastAsia="Times New Roman" w:hAnsi="Times New Roman" w:cs="Times New Roman"/>
          <w:color w:val="000000"/>
          <w:sz w:val="24"/>
          <w:lang w:eastAsia="tr-TR"/>
        </w:rPr>
        <w:t>miştir</w:t>
      </w:r>
      <w:r w:rsidR="00AB60E4" w:rsidRPr="00AB60E4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. Bu kapsamda </w:t>
      </w:r>
      <w:r w:rsidR="008836B7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akademik </w:t>
      </w:r>
      <w:r w:rsidR="001A7262">
        <w:rPr>
          <w:rFonts w:ascii="Times New Roman" w:eastAsia="Times New Roman" w:hAnsi="Times New Roman" w:cs="Times New Roman"/>
          <w:color w:val="000000"/>
          <w:sz w:val="24"/>
          <w:lang w:eastAsia="tr-TR"/>
        </w:rPr>
        <w:t>personele</w:t>
      </w:r>
      <w:r w:rsidR="00AB60E4" w:rsidRPr="00AB60E4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 e-mail üzerinden memnuniyet anketi gönderil</w:t>
      </w:r>
      <w:r w:rsidR="00CA0186" w:rsidRPr="0091249B">
        <w:rPr>
          <w:rFonts w:ascii="Times New Roman" w:eastAsia="Times New Roman" w:hAnsi="Times New Roman" w:cs="Times New Roman"/>
          <w:color w:val="000000"/>
          <w:sz w:val="24"/>
          <w:lang w:eastAsia="tr-TR"/>
        </w:rPr>
        <w:t>miştir</w:t>
      </w:r>
      <w:r w:rsidR="00AB60E4" w:rsidRPr="00CB6FBA">
        <w:rPr>
          <w:rFonts w:ascii="Times New Roman" w:eastAsia="Times New Roman" w:hAnsi="Times New Roman" w:cs="Times New Roman"/>
          <w:sz w:val="24"/>
          <w:lang w:eastAsia="tr-TR"/>
        </w:rPr>
        <w:t>.</w:t>
      </w:r>
      <w:r w:rsidR="0091249B" w:rsidRPr="00CB6FBA">
        <w:rPr>
          <w:rFonts w:ascii="Times New Roman" w:eastAsia="Times New Roman" w:hAnsi="Times New Roman" w:cs="Times New Roman"/>
          <w:sz w:val="24"/>
          <w:lang w:eastAsia="tr-TR"/>
        </w:rPr>
        <w:t xml:space="preserve"> Bu anket ile </w:t>
      </w:r>
      <w:r w:rsidR="00634E25" w:rsidRPr="00CB6FBA">
        <w:rPr>
          <w:rFonts w:ascii="Times New Roman" w:eastAsia="Times New Roman" w:hAnsi="Times New Roman" w:cs="Times New Roman"/>
          <w:sz w:val="24"/>
          <w:lang w:eastAsia="tr-TR"/>
        </w:rPr>
        <w:t>akademik personelin Kalite Koordinatörlüğü tarafından verilen BİDR (Birim İç Değerlendirme Raporu) eğitimi ile ilgili</w:t>
      </w:r>
      <w:r w:rsidR="0091249B" w:rsidRPr="00CB6FBA">
        <w:rPr>
          <w:rFonts w:ascii="Times New Roman" w:eastAsia="Times New Roman" w:hAnsi="Times New Roman" w:cs="Times New Roman"/>
          <w:sz w:val="24"/>
          <w:lang w:eastAsia="tr-TR"/>
        </w:rPr>
        <w:t xml:space="preserve"> memnuniyet düzeyinin tespit edilmesi amaçlanmıştır. Anketi </w:t>
      </w:r>
      <w:r w:rsidR="00DA3EB8" w:rsidRPr="00CB6FBA">
        <w:rPr>
          <w:rFonts w:ascii="Times New Roman" w:eastAsia="Times New Roman" w:hAnsi="Times New Roman" w:cs="Times New Roman"/>
          <w:sz w:val="24"/>
          <w:lang w:eastAsia="tr-TR"/>
        </w:rPr>
        <w:t>dolduran</w:t>
      </w:r>
      <w:r w:rsidR="0091249B" w:rsidRPr="00CB6FBA">
        <w:rPr>
          <w:rFonts w:ascii="Times New Roman" w:eastAsia="Times New Roman" w:hAnsi="Times New Roman" w:cs="Times New Roman"/>
          <w:sz w:val="24"/>
          <w:lang w:eastAsia="tr-TR"/>
        </w:rPr>
        <w:t xml:space="preserve"> </w:t>
      </w:r>
      <w:r w:rsidR="0005781B" w:rsidRPr="00CB6FBA">
        <w:rPr>
          <w:rFonts w:ascii="Times New Roman" w:eastAsia="Times New Roman" w:hAnsi="Times New Roman" w:cs="Times New Roman"/>
          <w:sz w:val="24"/>
          <w:lang w:eastAsia="tr-TR"/>
        </w:rPr>
        <w:t>271</w:t>
      </w:r>
      <w:r w:rsidR="0091249B" w:rsidRPr="00CB6FBA">
        <w:rPr>
          <w:rFonts w:ascii="Times New Roman" w:eastAsia="Times New Roman" w:hAnsi="Times New Roman" w:cs="Times New Roman"/>
          <w:sz w:val="24"/>
          <w:lang w:eastAsia="tr-TR"/>
        </w:rPr>
        <w:t xml:space="preserve"> </w:t>
      </w:r>
      <w:r w:rsidR="007735B1" w:rsidRPr="00CB6FBA">
        <w:rPr>
          <w:rFonts w:ascii="Times New Roman" w:eastAsia="Times New Roman" w:hAnsi="Times New Roman" w:cs="Times New Roman"/>
          <w:sz w:val="24"/>
          <w:lang w:eastAsia="tr-TR"/>
        </w:rPr>
        <w:t>akademik</w:t>
      </w:r>
      <w:r w:rsidR="0091249B" w:rsidRPr="00CB6FBA">
        <w:rPr>
          <w:rFonts w:ascii="Times New Roman" w:eastAsia="Times New Roman" w:hAnsi="Times New Roman" w:cs="Times New Roman"/>
          <w:sz w:val="24"/>
          <w:lang w:eastAsia="tr-TR"/>
        </w:rPr>
        <w:t xml:space="preserve"> personelin cevapları </w:t>
      </w:r>
      <w:r w:rsidR="00AC61AB" w:rsidRPr="00CB6FBA">
        <w:rPr>
          <w:rFonts w:ascii="Times New Roman" w:eastAsia="Times New Roman" w:hAnsi="Times New Roman" w:cs="Times New Roman"/>
          <w:sz w:val="24"/>
          <w:lang w:eastAsia="tr-TR"/>
        </w:rPr>
        <w:t>1</w:t>
      </w:r>
      <w:r w:rsidR="009068E1" w:rsidRPr="00CB6FBA">
        <w:rPr>
          <w:rFonts w:ascii="Times New Roman" w:eastAsia="Times New Roman" w:hAnsi="Times New Roman" w:cs="Times New Roman"/>
          <w:sz w:val="24"/>
          <w:lang w:eastAsia="tr-TR"/>
        </w:rPr>
        <w:t>2</w:t>
      </w:r>
      <w:r w:rsidR="0091249B" w:rsidRPr="00CB6FBA">
        <w:rPr>
          <w:rFonts w:ascii="Times New Roman" w:eastAsia="Times New Roman" w:hAnsi="Times New Roman" w:cs="Times New Roman"/>
          <w:sz w:val="24"/>
          <w:lang w:eastAsia="tr-TR"/>
        </w:rPr>
        <w:t xml:space="preserve"> (</w:t>
      </w:r>
      <w:r w:rsidR="00AC61AB" w:rsidRPr="00CB6FBA">
        <w:rPr>
          <w:rFonts w:ascii="Times New Roman" w:eastAsia="Times New Roman" w:hAnsi="Times New Roman" w:cs="Times New Roman"/>
          <w:sz w:val="24"/>
          <w:lang w:eastAsia="tr-TR"/>
        </w:rPr>
        <w:t>on</w:t>
      </w:r>
      <w:r w:rsidR="009068E1" w:rsidRPr="00CB6FBA">
        <w:rPr>
          <w:rFonts w:ascii="Times New Roman" w:eastAsia="Times New Roman" w:hAnsi="Times New Roman" w:cs="Times New Roman"/>
          <w:sz w:val="24"/>
          <w:lang w:eastAsia="tr-TR"/>
        </w:rPr>
        <w:t>iki) farklı grafik ile</w:t>
      </w:r>
      <w:r w:rsidR="0091249B" w:rsidRPr="00CB6FBA">
        <w:rPr>
          <w:rFonts w:ascii="Times New Roman" w:eastAsia="Times New Roman" w:hAnsi="Times New Roman" w:cs="Times New Roman"/>
          <w:sz w:val="24"/>
          <w:lang w:eastAsia="tr-TR"/>
        </w:rPr>
        <w:t xml:space="preserve"> özetlenmiştir.</w:t>
      </w:r>
      <w:r w:rsidR="0091249B" w:rsidRPr="00CB6FBA">
        <w:rPr>
          <w:rFonts w:ascii="Times New Roman" w:eastAsia="Times New Roman" w:hAnsi="Times New Roman" w:cs="Times New Roman"/>
          <w:sz w:val="24"/>
          <w:lang w:eastAsia="tr-TR"/>
        </w:rPr>
        <w:fldChar w:fldCharType="begin"/>
      </w:r>
      <w:r w:rsidR="0091249B" w:rsidRPr="00CB6FBA">
        <w:rPr>
          <w:rFonts w:ascii="Times New Roman" w:eastAsia="Times New Roman" w:hAnsi="Times New Roman" w:cs="Times New Roman"/>
          <w:sz w:val="24"/>
          <w:lang w:eastAsia="tr-TR"/>
        </w:rPr>
        <w:instrText xml:space="preserve"> LINK Excel.Sheet.12 "E:\\Kalite\\ANKETLER\\2023\\İdari\\İdari Sonuçlar.xlsx" "%!R2C2:R49C6" \a \f 4 \h  \* MERGEFORMAT </w:instrText>
      </w:r>
      <w:r w:rsidR="0091249B" w:rsidRPr="00CB6FBA">
        <w:rPr>
          <w:rFonts w:ascii="Times New Roman" w:eastAsia="Times New Roman" w:hAnsi="Times New Roman" w:cs="Times New Roman"/>
          <w:sz w:val="24"/>
          <w:lang w:eastAsia="tr-TR"/>
        </w:rPr>
        <w:fldChar w:fldCharType="separate"/>
      </w:r>
    </w:p>
    <w:p w:rsidR="00B11ACA" w:rsidRDefault="0091249B" w:rsidP="00861119">
      <w:pPr>
        <w:spacing w:after="0" w:line="360" w:lineRule="auto"/>
        <w:ind w:left="20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tr-TR"/>
        </w:rPr>
      </w:pPr>
      <w:r w:rsidRPr="00CB6FBA">
        <w:rPr>
          <w:rFonts w:ascii="Times New Roman" w:eastAsia="Times New Roman" w:hAnsi="Times New Roman" w:cs="Times New Roman"/>
          <w:sz w:val="24"/>
          <w:lang w:eastAsia="tr-TR"/>
        </w:rPr>
        <w:fldChar w:fldCharType="end"/>
      </w:r>
    </w:p>
    <w:p w:rsidR="00914A77" w:rsidRDefault="00F813D2" w:rsidP="00861119">
      <w:pPr>
        <w:spacing w:after="0" w:line="360" w:lineRule="auto"/>
        <w:ind w:left="20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  <w:t>Grafik</w:t>
      </w:r>
      <w:r w:rsidR="009C1C63" w:rsidRPr="009C1C63"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  <w:t xml:space="preserve"> </w:t>
      </w:r>
      <w:r w:rsidR="00663677"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  <w:t>1</w:t>
      </w:r>
      <w:r w:rsidR="009C1C63" w:rsidRPr="003B0DB6"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  <w:t xml:space="preserve">: </w:t>
      </w:r>
      <w:r w:rsidR="00861119" w:rsidRPr="003B0DB6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Ankete Katılan Personelin Görev Yaptığı Birimlere Göre </w:t>
      </w:r>
      <w:r w:rsidR="00861119" w:rsidRPr="003B0DB6"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  <w:t>Dağılımı</w:t>
      </w:r>
      <w:r w:rsidR="00861119" w:rsidRPr="00DD2A71"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  <w:t xml:space="preserve">  </w:t>
      </w:r>
    </w:p>
    <w:p w:rsidR="00861119" w:rsidRDefault="00861119" w:rsidP="00861119">
      <w:pPr>
        <w:spacing w:after="0" w:line="360" w:lineRule="auto"/>
        <w:ind w:left="20" w:hanging="10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DB7942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noProof/>
          <w:lang w:eastAsia="tr-TR"/>
        </w:rPr>
        <w:drawing>
          <wp:inline distT="0" distB="0" distL="0" distR="0" wp14:anchorId="13230C3B" wp14:editId="3CEDB398">
            <wp:extent cx="6877050" cy="6896100"/>
            <wp:effectExtent l="57150" t="57150" r="38100" b="38100"/>
            <wp:docPr id="3" name="Grafik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45AE3" w:rsidRDefault="00345AE3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345AE3" w:rsidRDefault="00345AE3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345AE3" w:rsidRDefault="00345AE3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345AE3" w:rsidRDefault="00345AE3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345AE3" w:rsidRDefault="00345AE3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tbl>
      <w:tblPr>
        <w:tblW w:w="93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0"/>
        <w:gridCol w:w="4180"/>
      </w:tblGrid>
      <w:tr w:rsidR="00345AE3" w:rsidRPr="00345AE3" w:rsidTr="00345AE3">
        <w:trPr>
          <w:trHeight w:val="625"/>
          <w:jc w:val="center"/>
        </w:trPr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Görev Yaptığı Birim</w:t>
            </w:r>
          </w:p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Personel Sayısı</w:t>
            </w:r>
          </w:p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</w:tr>
      <w:tr w:rsidR="00345AE3" w:rsidRPr="00345AE3" w:rsidTr="00345AE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  <w:t>Kütahya Teknik Bilimler MYO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33</w:t>
            </w:r>
          </w:p>
        </w:tc>
      </w:tr>
      <w:tr w:rsidR="00345AE3" w:rsidRPr="00345AE3" w:rsidTr="00345AE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  <w:t>Gediz Meslek Yüksekokulu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26</w:t>
            </w:r>
          </w:p>
        </w:tc>
      </w:tr>
      <w:tr w:rsidR="00345AE3" w:rsidRPr="00345AE3" w:rsidTr="00345AE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  <w:t>Kütahya Sosyal Bilimler Meslek Yüksekokulu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23</w:t>
            </w:r>
          </w:p>
        </w:tc>
      </w:tr>
      <w:tr w:rsidR="00345AE3" w:rsidRPr="00345AE3" w:rsidTr="00345AE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  <w:t>Yabancı Diller Yüksekokulu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20</w:t>
            </w:r>
          </w:p>
        </w:tc>
      </w:tr>
      <w:tr w:rsidR="00345AE3" w:rsidRPr="00345AE3" w:rsidTr="00345AE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  <w:t>İlahiyat Fakültesi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16</w:t>
            </w:r>
          </w:p>
        </w:tc>
      </w:tr>
      <w:tr w:rsidR="00345AE3" w:rsidRPr="00345AE3" w:rsidTr="00345AE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  <w:t>Kütahya Uygulamalı Bilimler Fakültesi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15</w:t>
            </w:r>
          </w:p>
        </w:tc>
      </w:tr>
      <w:tr w:rsidR="00345AE3" w:rsidRPr="00345AE3" w:rsidTr="00345AE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  <w:t>Eğitim Fakültesi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13</w:t>
            </w:r>
          </w:p>
        </w:tc>
      </w:tr>
      <w:tr w:rsidR="00345AE3" w:rsidRPr="00345AE3" w:rsidTr="00345AE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  <w:t>Mühendislik Fakültesi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11</w:t>
            </w:r>
          </w:p>
        </w:tc>
      </w:tr>
      <w:tr w:rsidR="00345AE3" w:rsidRPr="00345AE3" w:rsidTr="00345AE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  <w:t>Hisarcık Meslek Yüksekokulu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11</w:t>
            </w:r>
          </w:p>
        </w:tc>
      </w:tr>
      <w:tr w:rsidR="00345AE3" w:rsidRPr="00345AE3" w:rsidTr="00345AE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  <w:t>Şaphane Meslek Yüksekokulu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10</w:t>
            </w:r>
          </w:p>
        </w:tc>
      </w:tr>
      <w:tr w:rsidR="00345AE3" w:rsidRPr="00345AE3" w:rsidTr="00345AE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  <w:t>İktisadi ve İdari Bilimler Fakültesi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9</w:t>
            </w:r>
          </w:p>
        </w:tc>
      </w:tr>
      <w:tr w:rsidR="00345AE3" w:rsidRPr="00345AE3" w:rsidTr="00345AE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  <w:t>Fen Edebiyat Fakültesi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8</w:t>
            </w:r>
          </w:p>
        </w:tc>
      </w:tr>
      <w:tr w:rsidR="00345AE3" w:rsidRPr="00345AE3" w:rsidTr="00345AE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  <w:t>Mimarlık Fakültesi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8</w:t>
            </w:r>
          </w:p>
        </w:tc>
      </w:tr>
      <w:tr w:rsidR="00345AE3" w:rsidRPr="00345AE3" w:rsidTr="00345AE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  <w:t>Simav Teknoloji Fakültesi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8</w:t>
            </w:r>
          </w:p>
        </w:tc>
      </w:tr>
      <w:tr w:rsidR="00345AE3" w:rsidRPr="00345AE3" w:rsidTr="00345AE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  <w:t>Pazarlar Meslek Yüksekokulu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8</w:t>
            </w:r>
          </w:p>
        </w:tc>
      </w:tr>
      <w:tr w:rsidR="00345AE3" w:rsidRPr="00345AE3" w:rsidTr="00345AE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  <w:t>Spor Bilimleri Fakültesi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7</w:t>
            </w:r>
          </w:p>
        </w:tc>
      </w:tr>
      <w:tr w:rsidR="00345AE3" w:rsidRPr="00345AE3" w:rsidTr="00345AE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  <w:t>Güzel Sanatlar Fakültesi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6</w:t>
            </w:r>
          </w:p>
        </w:tc>
      </w:tr>
      <w:tr w:rsidR="00345AE3" w:rsidRPr="00345AE3" w:rsidTr="00345AE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  <w:t>Lisansüstü Eğitim Enstitüsü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6</w:t>
            </w:r>
          </w:p>
        </w:tc>
      </w:tr>
      <w:tr w:rsidR="00345AE3" w:rsidRPr="00345AE3" w:rsidTr="00345AE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  <w:t>Altıntaş Meslek Yüksekokulu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5</w:t>
            </w:r>
          </w:p>
        </w:tc>
      </w:tr>
      <w:tr w:rsidR="00345AE3" w:rsidRPr="00345AE3" w:rsidTr="00345AE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  <w:t>Simav Meslek Yüksekokulu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5</w:t>
            </w:r>
          </w:p>
        </w:tc>
      </w:tr>
      <w:tr w:rsidR="00345AE3" w:rsidRPr="00345AE3" w:rsidTr="00345AE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  <w:t>Tavşanlı Uygulamalı Bilimler Fakültesi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4</w:t>
            </w:r>
          </w:p>
        </w:tc>
      </w:tr>
      <w:tr w:rsidR="00345AE3" w:rsidRPr="00345AE3" w:rsidTr="00345AE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  <w:t>Emet Meslek Yüksekokulu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4</w:t>
            </w:r>
          </w:p>
        </w:tc>
      </w:tr>
      <w:tr w:rsidR="00345AE3" w:rsidRPr="00345AE3" w:rsidTr="00345AE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  <w:t>Kütahya Güzel Sanatlar Meslek Yüksekokulu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4</w:t>
            </w:r>
          </w:p>
        </w:tc>
      </w:tr>
      <w:tr w:rsidR="00345AE3" w:rsidRPr="00345AE3" w:rsidTr="00345AE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  <w:t>Domaniç Hayme Ana Meslek Yüksekokulu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3</w:t>
            </w:r>
          </w:p>
        </w:tc>
      </w:tr>
      <w:tr w:rsidR="00345AE3" w:rsidRPr="00345AE3" w:rsidTr="00345AE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  <w:t>Çavdarhisar Meslek Yüksekokulu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3</w:t>
            </w:r>
          </w:p>
        </w:tc>
      </w:tr>
      <w:tr w:rsidR="00345AE3" w:rsidRPr="00345AE3" w:rsidTr="00345AE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  <w:t>Dumlupınar Meslek Yüksekokulu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3</w:t>
            </w:r>
          </w:p>
        </w:tc>
      </w:tr>
      <w:tr w:rsidR="00345AE3" w:rsidRPr="00345AE3" w:rsidTr="00345AE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  <w:t>Tavşanlı Meslek Yüksekokulu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2</w:t>
            </w:r>
          </w:p>
        </w:tc>
      </w:tr>
    </w:tbl>
    <w:p w:rsidR="00345AE3" w:rsidRDefault="00345AE3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14A77" w:rsidRPr="00852F1A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345AE3" w:rsidRDefault="00345AE3" w:rsidP="000746E3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345AE3" w:rsidRDefault="00345AE3" w:rsidP="000746E3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345AE3" w:rsidRDefault="00345AE3" w:rsidP="000746E3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345AE3" w:rsidRDefault="00345AE3" w:rsidP="000746E3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345AE3" w:rsidRDefault="00345AE3" w:rsidP="000746E3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9068E1" w:rsidRDefault="009068E1" w:rsidP="000746E3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345AE3" w:rsidRDefault="00345AE3" w:rsidP="000746E3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345AE3" w:rsidRDefault="00345AE3" w:rsidP="000746E3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345AE3" w:rsidRDefault="00345AE3" w:rsidP="000746E3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0746E3" w:rsidRDefault="00F813D2" w:rsidP="000746E3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  <w:r>
        <w:rPr>
          <w:rFonts w:ascii="Times New Roman" w:eastAsia="Times New Roman" w:hAnsi="Times New Roman" w:cs="Times New Roman"/>
          <w:b/>
          <w:sz w:val="24"/>
          <w:lang w:eastAsia="tr-TR"/>
        </w:rPr>
        <w:lastRenderedPageBreak/>
        <w:t>Grafik</w:t>
      </w:r>
      <w:r w:rsidR="000746E3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 </w:t>
      </w:r>
      <w:r w:rsidR="004B533C">
        <w:rPr>
          <w:rFonts w:ascii="Times New Roman" w:eastAsia="Times New Roman" w:hAnsi="Times New Roman" w:cs="Times New Roman"/>
          <w:b/>
          <w:sz w:val="24"/>
          <w:lang w:eastAsia="tr-TR"/>
        </w:rPr>
        <w:t>2</w:t>
      </w:r>
      <w:r w:rsidR="000746E3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: </w:t>
      </w:r>
      <w:r w:rsidR="0040514D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Personelin aldığı BİDR Eğitimi </w:t>
      </w:r>
    </w:p>
    <w:p w:rsidR="007B7920" w:rsidRDefault="007B7920" w:rsidP="000746E3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99344D" w:rsidRDefault="0040514D" w:rsidP="0040514D">
      <w:pPr>
        <w:spacing w:after="0"/>
        <w:ind w:left="20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</w:pPr>
      <w:r>
        <w:rPr>
          <w:noProof/>
          <w:lang w:eastAsia="tr-TR"/>
        </w:rPr>
        <w:drawing>
          <wp:inline distT="0" distB="0" distL="0" distR="0" wp14:anchorId="5A63D03F" wp14:editId="264F2A00">
            <wp:extent cx="6391275" cy="3228975"/>
            <wp:effectExtent l="57150" t="57150" r="47625" b="47625"/>
            <wp:docPr id="19" name="Grafik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87609" w:rsidRDefault="00287609" w:rsidP="0099344D">
      <w:pPr>
        <w:spacing w:after="0"/>
        <w:ind w:left="20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</w:pPr>
    </w:p>
    <w:p w:rsidR="007B7920" w:rsidRDefault="007B7920" w:rsidP="0099344D">
      <w:pPr>
        <w:spacing w:after="0"/>
        <w:ind w:left="20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</w:pPr>
    </w:p>
    <w:p w:rsidR="00914A77" w:rsidRDefault="00914A77" w:rsidP="000B587A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tbl>
      <w:tblPr>
        <w:tblW w:w="93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0"/>
        <w:gridCol w:w="4180"/>
      </w:tblGrid>
      <w:tr w:rsidR="00E77028" w:rsidRPr="00E77028" w:rsidTr="00E77028">
        <w:trPr>
          <w:trHeight w:val="720"/>
          <w:jc w:val="center"/>
        </w:trPr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5CBD9"/>
            <w:vAlign w:val="center"/>
            <w:hideMark/>
          </w:tcPr>
          <w:p w:rsidR="00E77028" w:rsidRPr="00FA5965" w:rsidRDefault="00E77028" w:rsidP="00E77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bookmarkStart w:id="0" w:name="_GoBack" w:colFirst="0" w:colLast="1"/>
            <w:r w:rsidRPr="00FA59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Daha önce BİDR hazırlama konusunda eğitim aldınız mı?</w:t>
            </w:r>
          </w:p>
        </w:tc>
        <w:tc>
          <w:tcPr>
            <w:tcW w:w="4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5CBD9"/>
            <w:noWrap/>
            <w:vAlign w:val="center"/>
            <w:hideMark/>
          </w:tcPr>
          <w:p w:rsidR="00E77028" w:rsidRPr="00FA5965" w:rsidRDefault="00E77028" w:rsidP="00E77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FA59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Personel Sayısı</w:t>
            </w:r>
          </w:p>
        </w:tc>
      </w:tr>
      <w:tr w:rsidR="00E77028" w:rsidRPr="00E77028" w:rsidTr="00E77028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028" w:rsidRPr="00FA5965" w:rsidRDefault="00E77028" w:rsidP="00E770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FA59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Evet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028" w:rsidRPr="00FA5965" w:rsidRDefault="00E77028" w:rsidP="00E770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FA59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45</w:t>
            </w:r>
          </w:p>
        </w:tc>
      </w:tr>
      <w:tr w:rsidR="00E77028" w:rsidRPr="00E77028" w:rsidTr="00E77028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E7ED"/>
            <w:noWrap/>
            <w:vAlign w:val="bottom"/>
            <w:hideMark/>
          </w:tcPr>
          <w:p w:rsidR="00E77028" w:rsidRPr="00FA5965" w:rsidRDefault="00E77028" w:rsidP="00E770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FA59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Hayır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E7ED"/>
            <w:noWrap/>
            <w:vAlign w:val="bottom"/>
            <w:hideMark/>
          </w:tcPr>
          <w:p w:rsidR="00E77028" w:rsidRPr="00FA5965" w:rsidRDefault="00E77028" w:rsidP="00E770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FA59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226</w:t>
            </w:r>
          </w:p>
        </w:tc>
      </w:tr>
      <w:bookmarkEnd w:id="0"/>
    </w:tbl>
    <w:p w:rsidR="00E77028" w:rsidRDefault="00E77028" w:rsidP="000B587A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E77028" w:rsidRDefault="00E77028" w:rsidP="000B587A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4575B4" w:rsidRDefault="004575B4" w:rsidP="000B587A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E77028" w:rsidRDefault="00F813D2" w:rsidP="00E77028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  <w:r>
        <w:rPr>
          <w:rFonts w:ascii="Times New Roman" w:eastAsia="Times New Roman" w:hAnsi="Times New Roman" w:cs="Times New Roman"/>
          <w:b/>
          <w:sz w:val="24"/>
          <w:lang w:eastAsia="tr-TR"/>
        </w:rPr>
        <w:t>Grafik</w:t>
      </w:r>
      <w:r w:rsidR="00E77028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 </w:t>
      </w:r>
      <w:r w:rsidR="00E77028">
        <w:rPr>
          <w:rFonts w:ascii="Times New Roman" w:eastAsia="Times New Roman" w:hAnsi="Times New Roman" w:cs="Times New Roman"/>
          <w:b/>
          <w:sz w:val="24"/>
          <w:lang w:eastAsia="tr-TR"/>
        </w:rPr>
        <w:t>3</w:t>
      </w:r>
      <w:r w:rsidR="00E77028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: </w:t>
      </w:r>
      <w:r w:rsidR="00E77028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Personelin BİDR Eğitimi </w:t>
      </w:r>
      <w:r w:rsidR="007B7920">
        <w:rPr>
          <w:rFonts w:ascii="Times New Roman" w:eastAsia="Times New Roman" w:hAnsi="Times New Roman" w:cs="Times New Roman"/>
          <w:b/>
          <w:sz w:val="24"/>
          <w:lang w:eastAsia="tr-TR"/>
        </w:rPr>
        <w:t>aldığı zaman</w:t>
      </w:r>
    </w:p>
    <w:p w:rsidR="00E77028" w:rsidRDefault="00E77028" w:rsidP="000B587A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E77028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noProof/>
          <w:lang w:eastAsia="tr-TR"/>
        </w:rPr>
        <w:drawing>
          <wp:inline distT="0" distB="0" distL="0" distR="0" wp14:anchorId="0822F8C5" wp14:editId="6F660FE4">
            <wp:extent cx="6515100" cy="3914775"/>
            <wp:effectExtent l="38100" t="57150" r="38100" b="47625"/>
            <wp:docPr id="1" name="Grafik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73171" w:rsidRDefault="00073171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B6368" w:rsidRDefault="002B6368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B6368" w:rsidRDefault="002B6368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B6368" w:rsidRDefault="002B6368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122FA" w:rsidRDefault="002122FA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tbl>
      <w:tblPr>
        <w:tblW w:w="93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0"/>
        <w:gridCol w:w="4180"/>
      </w:tblGrid>
      <w:tr w:rsidR="00B73023" w:rsidRPr="00B73023" w:rsidTr="00B73023">
        <w:trPr>
          <w:trHeight w:val="720"/>
          <w:jc w:val="center"/>
        </w:trPr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vAlign w:val="center"/>
            <w:hideMark/>
          </w:tcPr>
          <w:p w:rsidR="00B73023" w:rsidRPr="00B73023" w:rsidRDefault="00B73023" w:rsidP="00B47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B730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 xml:space="preserve">BİDR eğitimine </w:t>
            </w:r>
            <w:r w:rsidR="00B47D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katıldığınız yıl</w:t>
            </w:r>
          </w:p>
        </w:tc>
        <w:tc>
          <w:tcPr>
            <w:tcW w:w="4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B73023" w:rsidRPr="00B73023" w:rsidRDefault="00B73023" w:rsidP="00B73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B730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Personel Sayısı</w:t>
            </w:r>
          </w:p>
        </w:tc>
      </w:tr>
      <w:tr w:rsidR="00B73023" w:rsidRPr="00B73023" w:rsidTr="00B7302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7F3"/>
            <w:noWrap/>
            <w:vAlign w:val="bottom"/>
            <w:hideMark/>
          </w:tcPr>
          <w:p w:rsidR="00B73023" w:rsidRPr="00B73023" w:rsidRDefault="00B73023" w:rsidP="005035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B730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2019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F3"/>
            <w:noWrap/>
            <w:vAlign w:val="bottom"/>
            <w:hideMark/>
          </w:tcPr>
          <w:p w:rsidR="00B73023" w:rsidRPr="00B73023" w:rsidRDefault="00B73023" w:rsidP="005035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B730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1</w:t>
            </w:r>
          </w:p>
        </w:tc>
      </w:tr>
      <w:tr w:rsidR="00B73023" w:rsidRPr="00B73023" w:rsidTr="00B7302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9E4"/>
            <w:noWrap/>
            <w:vAlign w:val="bottom"/>
            <w:hideMark/>
          </w:tcPr>
          <w:p w:rsidR="00B73023" w:rsidRPr="00B73023" w:rsidRDefault="00B73023" w:rsidP="005035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B730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2020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9E4"/>
            <w:noWrap/>
            <w:vAlign w:val="bottom"/>
            <w:hideMark/>
          </w:tcPr>
          <w:p w:rsidR="00B73023" w:rsidRPr="00B73023" w:rsidRDefault="00B73023" w:rsidP="005035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B730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1</w:t>
            </w:r>
          </w:p>
        </w:tc>
      </w:tr>
      <w:tr w:rsidR="00B73023" w:rsidRPr="00B73023" w:rsidTr="00B7302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7F3"/>
            <w:noWrap/>
            <w:vAlign w:val="bottom"/>
            <w:hideMark/>
          </w:tcPr>
          <w:p w:rsidR="00B73023" w:rsidRPr="00B73023" w:rsidRDefault="00B73023" w:rsidP="005035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B730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2021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F3"/>
            <w:noWrap/>
            <w:vAlign w:val="bottom"/>
            <w:hideMark/>
          </w:tcPr>
          <w:p w:rsidR="00B73023" w:rsidRPr="00B73023" w:rsidRDefault="00B73023" w:rsidP="005035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B730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1</w:t>
            </w:r>
          </w:p>
        </w:tc>
      </w:tr>
      <w:tr w:rsidR="00B73023" w:rsidRPr="00B73023" w:rsidTr="00B7302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9E4"/>
            <w:noWrap/>
            <w:vAlign w:val="bottom"/>
            <w:hideMark/>
          </w:tcPr>
          <w:p w:rsidR="00B73023" w:rsidRPr="00B73023" w:rsidRDefault="00B73023" w:rsidP="005035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B730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2022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9E4"/>
            <w:noWrap/>
            <w:vAlign w:val="bottom"/>
            <w:hideMark/>
          </w:tcPr>
          <w:p w:rsidR="00B73023" w:rsidRPr="00B73023" w:rsidRDefault="00B73023" w:rsidP="005035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B730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2</w:t>
            </w:r>
          </w:p>
        </w:tc>
      </w:tr>
      <w:tr w:rsidR="00B73023" w:rsidRPr="00B73023" w:rsidTr="00B7302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7F3"/>
            <w:noWrap/>
            <w:vAlign w:val="bottom"/>
            <w:hideMark/>
          </w:tcPr>
          <w:p w:rsidR="00B73023" w:rsidRPr="00B73023" w:rsidRDefault="00B73023" w:rsidP="005035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B730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2023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F3"/>
            <w:noWrap/>
            <w:vAlign w:val="bottom"/>
            <w:hideMark/>
          </w:tcPr>
          <w:p w:rsidR="00B73023" w:rsidRPr="00B73023" w:rsidRDefault="00B73023" w:rsidP="005035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B730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2</w:t>
            </w:r>
          </w:p>
        </w:tc>
      </w:tr>
      <w:tr w:rsidR="00B73023" w:rsidRPr="00B73023" w:rsidTr="00B7302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9E4"/>
            <w:noWrap/>
            <w:vAlign w:val="bottom"/>
            <w:hideMark/>
          </w:tcPr>
          <w:p w:rsidR="00B73023" w:rsidRPr="00B73023" w:rsidRDefault="00B73023" w:rsidP="005035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B730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2024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9E4"/>
            <w:noWrap/>
            <w:vAlign w:val="bottom"/>
            <w:hideMark/>
          </w:tcPr>
          <w:p w:rsidR="00B73023" w:rsidRPr="00B73023" w:rsidRDefault="00B73023" w:rsidP="005035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B730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7</w:t>
            </w:r>
          </w:p>
        </w:tc>
      </w:tr>
      <w:tr w:rsidR="00B73023" w:rsidRPr="00B73023" w:rsidTr="00B7302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7F3"/>
            <w:noWrap/>
            <w:vAlign w:val="bottom"/>
            <w:hideMark/>
          </w:tcPr>
          <w:p w:rsidR="00B73023" w:rsidRPr="00B73023" w:rsidRDefault="00B73023" w:rsidP="005035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B730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2025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F3"/>
            <w:noWrap/>
            <w:vAlign w:val="bottom"/>
            <w:hideMark/>
          </w:tcPr>
          <w:p w:rsidR="00B73023" w:rsidRPr="00B73023" w:rsidRDefault="00B73023" w:rsidP="005035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B730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31</w:t>
            </w:r>
          </w:p>
        </w:tc>
      </w:tr>
    </w:tbl>
    <w:p w:rsidR="00A8577F" w:rsidRDefault="00A8577F" w:rsidP="00B73023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1C1F7D" w:rsidRDefault="001C1F7D" w:rsidP="001C1F7D">
      <w:pPr>
        <w:spacing w:after="0"/>
        <w:ind w:left="20" w:hanging="1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tr-TR"/>
        </w:rPr>
      </w:pPr>
    </w:p>
    <w:p w:rsidR="001C1F7D" w:rsidRPr="001C1F7D" w:rsidRDefault="001C1F7D" w:rsidP="001C1F7D">
      <w:pPr>
        <w:spacing w:after="0"/>
        <w:ind w:left="20" w:hanging="1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tr-TR"/>
        </w:rPr>
      </w:pPr>
      <w:r w:rsidRPr="001C1F7D">
        <w:rPr>
          <w:rFonts w:ascii="Times New Roman" w:eastAsia="Times New Roman" w:hAnsi="Times New Roman" w:cs="Times New Roman"/>
          <w:b/>
          <w:sz w:val="32"/>
          <w:szCs w:val="32"/>
          <w:lang w:eastAsia="tr-TR"/>
        </w:rPr>
        <w:t>BİDR EĞİTİMİ İLE İLGİLİ GÖRÜŞLER</w:t>
      </w:r>
    </w:p>
    <w:p w:rsidR="001C1F7D" w:rsidRDefault="001C1F7D" w:rsidP="006C4475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A54AA0" w:rsidRDefault="00A54AA0" w:rsidP="006C4475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6C4475" w:rsidRDefault="00F813D2" w:rsidP="006C4475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  <w:r>
        <w:rPr>
          <w:rFonts w:ascii="Times New Roman" w:eastAsia="Times New Roman" w:hAnsi="Times New Roman" w:cs="Times New Roman"/>
          <w:b/>
          <w:sz w:val="24"/>
          <w:lang w:eastAsia="tr-TR"/>
        </w:rPr>
        <w:t>Grafik</w:t>
      </w:r>
      <w:r w:rsidR="006C4475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 </w:t>
      </w:r>
      <w:r w:rsidR="006C4475">
        <w:rPr>
          <w:rFonts w:ascii="Times New Roman" w:eastAsia="Times New Roman" w:hAnsi="Times New Roman" w:cs="Times New Roman"/>
          <w:b/>
          <w:sz w:val="24"/>
          <w:lang w:eastAsia="tr-TR"/>
        </w:rPr>
        <w:t>4</w:t>
      </w:r>
      <w:r w:rsidR="006C4475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: </w:t>
      </w:r>
      <w:r w:rsidR="00593FA3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BİDR Eğitiminin </w:t>
      </w:r>
      <w:r w:rsidR="00056B35">
        <w:rPr>
          <w:rFonts w:ascii="Times New Roman" w:eastAsia="Times New Roman" w:hAnsi="Times New Roman" w:cs="Times New Roman"/>
          <w:b/>
          <w:sz w:val="24"/>
          <w:lang w:eastAsia="tr-TR"/>
        </w:rPr>
        <w:t>niteliği</w:t>
      </w:r>
    </w:p>
    <w:p w:rsidR="00E4521D" w:rsidRDefault="00E4521D" w:rsidP="00713037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51718A" w:rsidRDefault="00DB2EB3" w:rsidP="0051718A">
      <w:pP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46745985" wp14:editId="729A8F1D">
            <wp:extent cx="6581775" cy="4057650"/>
            <wp:effectExtent l="0" t="0" r="9525" b="0"/>
            <wp:docPr id="24" name="Grafik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B6368" w:rsidRDefault="002B6368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2B6368" w:rsidRDefault="002B6368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2B6368" w:rsidRDefault="002B6368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2B6368" w:rsidRDefault="002B6368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2B6368" w:rsidRDefault="002B6368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2B6368" w:rsidRDefault="002B6368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2B6368" w:rsidRDefault="00F813D2" w:rsidP="002B6368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  <w:r>
        <w:rPr>
          <w:rFonts w:ascii="Times New Roman" w:eastAsia="Times New Roman" w:hAnsi="Times New Roman" w:cs="Times New Roman"/>
          <w:b/>
          <w:sz w:val="24"/>
          <w:lang w:eastAsia="tr-TR"/>
        </w:rPr>
        <w:lastRenderedPageBreak/>
        <w:t>Grafik</w:t>
      </w:r>
      <w:r w:rsidR="002B6368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 </w:t>
      </w:r>
      <w:r w:rsidR="002B6368">
        <w:rPr>
          <w:rFonts w:ascii="Times New Roman" w:eastAsia="Times New Roman" w:hAnsi="Times New Roman" w:cs="Times New Roman"/>
          <w:b/>
          <w:sz w:val="24"/>
          <w:lang w:eastAsia="tr-TR"/>
        </w:rPr>
        <w:t>5</w:t>
      </w:r>
      <w:r w:rsidR="002B6368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: </w:t>
      </w:r>
      <w:r w:rsidR="002B6368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BİDR Eğitimi </w:t>
      </w:r>
      <w:r w:rsidR="008C283A">
        <w:rPr>
          <w:rFonts w:ascii="Times New Roman" w:eastAsia="Times New Roman" w:hAnsi="Times New Roman" w:cs="Times New Roman"/>
          <w:b/>
          <w:sz w:val="24"/>
          <w:lang w:eastAsia="tr-TR"/>
        </w:rPr>
        <w:t>kapsamı</w:t>
      </w:r>
    </w:p>
    <w:p w:rsidR="00194B3A" w:rsidRDefault="00194B3A" w:rsidP="002B6368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2B6368" w:rsidRDefault="00194B3A" w:rsidP="0051718A">
      <w:pP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464C8BD6" wp14:editId="0F032852">
            <wp:extent cx="6324600" cy="4057650"/>
            <wp:effectExtent l="0" t="0" r="0" b="0"/>
            <wp:docPr id="23" name="Grafik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C283A" w:rsidRDefault="008C283A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AC6353" w:rsidRDefault="00AC6353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194B3A" w:rsidRDefault="00194B3A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AC6353" w:rsidRDefault="00F813D2" w:rsidP="00AC6353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  <w:r>
        <w:rPr>
          <w:rFonts w:ascii="Times New Roman" w:eastAsia="Times New Roman" w:hAnsi="Times New Roman" w:cs="Times New Roman"/>
          <w:b/>
          <w:sz w:val="24"/>
          <w:lang w:eastAsia="tr-TR"/>
        </w:rPr>
        <w:t>Grafik</w:t>
      </w:r>
      <w:r w:rsidR="00AC6353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 </w:t>
      </w:r>
      <w:r w:rsidR="00AC6353">
        <w:rPr>
          <w:rFonts w:ascii="Times New Roman" w:eastAsia="Times New Roman" w:hAnsi="Times New Roman" w:cs="Times New Roman"/>
          <w:b/>
          <w:sz w:val="24"/>
          <w:lang w:eastAsia="tr-TR"/>
        </w:rPr>
        <w:t>6</w:t>
      </w:r>
      <w:r w:rsidR="00AC6353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: </w:t>
      </w:r>
      <w:r w:rsidR="00B123BB">
        <w:rPr>
          <w:rFonts w:ascii="Times New Roman" w:eastAsia="Times New Roman" w:hAnsi="Times New Roman" w:cs="Times New Roman"/>
          <w:b/>
          <w:sz w:val="24"/>
          <w:lang w:eastAsia="tr-TR"/>
        </w:rPr>
        <w:t>Fiziki Ortam</w:t>
      </w:r>
    </w:p>
    <w:p w:rsidR="00AC6353" w:rsidRDefault="00AC6353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194B3A" w:rsidRDefault="00194B3A" w:rsidP="0051718A">
      <w:pP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25FECB72" wp14:editId="49DBC220">
            <wp:extent cx="6705600" cy="4057650"/>
            <wp:effectExtent l="0" t="0" r="0" b="0"/>
            <wp:docPr id="22" name="Grafik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366DD" w:rsidRDefault="005366DD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5366DD" w:rsidRDefault="005366DD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C149C9" w:rsidRDefault="00F813D2" w:rsidP="00C149C9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  <w:r>
        <w:rPr>
          <w:rFonts w:ascii="Times New Roman" w:eastAsia="Times New Roman" w:hAnsi="Times New Roman" w:cs="Times New Roman"/>
          <w:b/>
          <w:sz w:val="24"/>
          <w:lang w:eastAsia="tr-TR"/>
        </w:rPr>
        <w:t>Grafik</w:t>
      </w:r>
      <w:r w:rsidR="00C149C9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 </w:t>
      </w:r>
      <w:r w:rsidR="00C149C9">
        <w:rPr>
          <w:rFonts w:ascii="Times New Roman" w:eastAsia="Times New Roman" w:hAnsi="Times New Roman" w:cs="Times New Roman"/>
          <w:b/>
          <w:sz w:val="24"/>
          <w:lang w:eastAsia="tr-TR"/>
        </w:rPr>
        <w:t>7</w:t>
      </w:r>
      <w:r w:rsidR="00C149C9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: </w:t>
      </w:r>
      <w:r w:rsidR="008B20CA">
        <w:rPr>
          <w:rFonts w:ascii="Times New Roman" w:eastAsia="Times New Roman" w:hAnsi="Times New Roman" w:cs="Times New Roman"/>
          <w:b/>
          <w:sz w:val="24"/>
          <w:lang w:eastAsia="tr-TR"/>
        </w:rPr>
        <w:t>Eğitimin Süresi</w:t>
      </w:r>
    </w:p>
    <w:p w:rsidR="008B20CA" w:rsidRDefault="008B20CA" w:rsidP="00C149C9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8B20CA" w:rsidRDefault="00781058" w:rsidP="00C149C9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  <w:r>
        <w:rPr>
          <w:noProof/>
          <w:lang w:eastAsia="tr-TR"/>
        </w:rPr>
        <w:drawing>
          <wp:inline distT="0" distB="0" distL="0" distR="0" wp14:anchorId="656DE99B" wp14:editId="72C42979">
            <wp:extent cx="6648450" cy="4057650"/>
            <wp:effectExtent l="0" t="0" r="0" b="0"/>
            <wp:docPr id="25" name="Grafik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4680C" w:rsidRDefault="00A4680C" w:rsidP="00C149C9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085D5C" w:rsidRDefault="00085D5C" w:rsidP="00C149C9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F00020" w:rsidRDefault="00F813D2" w:rsidP="00F00020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  <w:r>
        <w:rPr>
          <w:rFonts w:ascii="Times New Roman" w:eastAsia="Times New Roman" w:hAnsi="Times New Roman" w:cs="Times New Roman"/>
          <w:b/>
          <w:sz w:val="24"/>
          <w:lang w:eastAsia="tr-TR"/>
        </w:rPr>
        <w:t>Grafik</w:t>
      </w:r>
      <w:r w:rsidR="00F00020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 </w:t>
      </w:r>
      <w:r w:rsidR="00F00020">
        <w:rPr>
          <w:rFonts w:ascii="Times New Roman" w:eastAsia="Times New Roman" w:hAnsi="Times New Roman" w:cs="Times New Roman"/>
          <w:b/>
          <w:sz w:val="24"/>
          <w:lang w:eastAsia="tr-TR"/>
        </w:rPr>
        <w:t>8</w:t>
      </w:r>
      <w:r w:rsidR="00F00020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: </w:t>
      </w:r>
      <w:r w:rsidR="00F00020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Eğitimin </w:t>
      </w:r>
      <w:r w:rsidR="00085D5C">
        <w:rPr>
          <w:rFonts w:ascii="Times New Roman" w:eastAsia="Times New Roman" w:hAnsi="Times New Roman" w:cs="Times New Roman"/>
          <w:b/>
          <w:sz w:val="24"/>
          <w:lang w:eastAsia="tr-TR"/>
        </w:rPr>
        <w:t>İçeriği</w:t>
      </w:r>
    </w:p>
    <w:p w:rsidR="00085D5C" w:rsidRDefault="00085D5C" w:rsidP="00F00020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085D5C" w:rsidRDefault="00085D5C" w:rsidP="00F00020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5366DD" w:rsidRDefault="00085D5C" w:rsidP="0051718A">
      <w:pP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15B04423" wp14:editId="040F6A15">
            <wp:extent cx="6581775" cy="4057650"/>
            <wp:effectExtent l="0" t="0" r="9525" b="0"/>
            <wp:docPr id="26" name="Grafik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6772B" w:rsidRDefault="00B6772B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B6772B" w:rsidRDefault="00B6772B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B6772B" w:rsidRDefault="00F813D2" w:rsidP="00B6772B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  <w:r>
        <w:rPr>
          <w:rFonts w:ascii="Times New Roman" w:eastAsia="Times New Roman" w:hAnsi="Times New Roman" w:cs="Times New Roman"/>
          <w:b/>
          <w:sz w:val="24"/>
          <w:lang w:eastAsia="tr-TR"/>
        </w:rPr>
        <w:t>Grafik</w:t>
      </w:r>
      <w:r w:rsidR="00B6772B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 </w:t>
      </w:r>
      <w:r w:rsidR="00B6772B">
        <w:rPr>
          <w:rFonts w:ascii="Times New Roman" w:eastAsia="Times New Roman" w:hAnsi="Times New Roman" w:cs="Times New Roman"/>
          <w:b/>
          <w:sz w:val="24"/>
          <w:lang w:eastAsia="tr-TR"/>
        </w:rPr>
        <w:t>9</w:t>
      </w:r>
      <w:r w:rsidR="00B6772B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: </w:t>
      </w:r>
      <w:r w:rsidR="00B6772B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Eğitimin </w:t>
      </w:r>
      <w:r w:rsidR="00CF26D9">
        <w:rPr>
          <w:rFonts w:ascii="Times New Roman" w:eastAsia="Times New Roman" w:hAnsi="Times New Roman" w:cs="Times New Roman"/>
          <w:b/>
          <w:sz w:val="24"/>
          <w:lang w:eastAsia="tr-TR"/>
        </w:rPr>
        <w:t>Farkındalık Oluşturması</w:t>
      </w:r>
    </w:p>
    <w:p w:rsidR="00EA727F" w:rsidRDefault="00EA727F" w:rsidP="00B6772B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B6772B" w:rsidRDefault="00EA727F" w:rsidP="0051718A">
      <w:pP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017BA726" wp14:editId="37370213">
            <wp:extent cx="6600825" cy="4057650"/>
            <wp:effectExtent l="0" t="0" r="9525" b="0"/>
            <wp:docPr id="27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1363D" w:rsidRDefault="0091363D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91363D" w:rsidRDefault="00F813D2" w:rsidP="0091363D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  <w:r>
        <w:rPr>
          <w:rFonts w:ascii="Times New Roman" w:eastAsia="Times New Roman" w:hAnsi="Times New Roman" w:cs="Times New Roman"/>
          <w:b/>
          <w:sz w:val="24"/>
          <w:lang w:eastAsia="tr-TR"/>
        </w:rPr>
        <w:t>Grafik</w:t>
      </w:r>
      <w:r w:rsidR="0091363D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 </w:t>
      </w:r>
      <w:r w:rsidR="0091363D">
        <w:rPr>
          <w:rFonts w:ascii="Times New Roman" w:eastAsia="Times New Roman" w:hAnsi="Times New Roman" w:cs="Times New Roman"/>
          <w:b/>
          <w:sz w:val="24"/>
          <w:lang w:eastAsia="tr-TR"/>
        </w:rPr>
        <w:t>10</w:t>
      </w:r>
      <w:r w:rsidR="0091363D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: </w:t>
      </w:r>
      <w:r w:rsidR="0091363D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Eğitimin </w:t>
      </w:r>
      <w:r w:rsidR="003E31C6">
        <w:rPr>
          <w:rFonts w:ascii="Times New Roman" w:eastAsia="Times New Roman" w:hAnsi="Times New Roman" w:cs="Times New Roman"/>
          <w:b/>
          <w:sz w:val="24"/>
          <w:lang w:eastAsia="tr-TR"/>
        </w:rPr>
        <w:t>Katkısı</w:t>
      </w:r>
    </w:p>
    <w:p w:rsidR="003E31C6" w:rsidRDefault="003E31C6" w:rsidP="0091363D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3E31C6" w:rsidRDefault="003E31C6" w:rsidP="0091363D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91363D" w:rsidRDefault="003E31C6" w:rsidP="0051718A">
      <w:pP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3A4BC25C" wp14:editId="595808C3">
            <wp:extent cx="6610350" cy="4057650"/>
            <wp:effectExtent l="0" t="0" r="0" b="0"/>
            <wp:docPr id="28" name="Grafik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E31C6" w:rsidRDefault="003E31C6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3E31C6" w:rsidRDefault="003E31C6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3E6F6B" w:rsidRDefault="00F813D2" w:rsidP="003E6F6B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  <w:r>
        <w:rPr>
          <w:rFonts w:ascii="Times New Roman" w:eastAsia="Times New Roman" w:hAnsi="Times New Roman" w:cs="Times New Roman"/>
          <w:b/>
          <w:sz w:val="24"/>
          <w:lang w:eastAsia="tr-TR"/>
        </w:rPr>
        <w:t>Grafik</w:t>
      </w:r>
      <w:r w:rsidR="003E6F6B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 </w:t>
      </w:r>
      <w:r w:rsidR="003E6F6B">
        <w:rPr>
          <w:rFonts w:ascii="Times New Roman" w:eastAsia="Times New Roman" w:hAnsi="Times New Roman" w:cs="Times New Roman"/>
          <w:b/>
          <w:sz w:val="24"/>
          <w:lang w:eastAsia="tr-TR"/>
        </w:rPr>
        <w:t>11</w:t>
      </w:r>
      <w:r w:rsidR="003E6F6B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: </w:t>
      </w:r>
      <w:r w:rsidR="003E6F6B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Eğitimin </w:t>
      </w:r>
      <w:r w:rsidR="00CD686C">
        <w:rPr>
          <w:rFonts w:ascii="Times New Roman" w:eastAsia="Times New Roman" w:hAnsi="Times New Roman" w:cs="Times New Roman"/>
          <w:b/>
          <w:sz w:val="24"/>
          <w:lang w:eastAsia="tr-TR"/>
        </w:rPr>
        <w:t>Faydası</w:t>
      </w:r>
    </w:p>
    <w:p w:rsidR="003E31C6" w:rsidRDefault="003E31C6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CD686C" w:rsidRDefault="00CD686C" w:rsidP="0051718A">
      <w:pP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5A1D7691" wp14:editId="25243567">
            <wp:extent cx="6486525" cy="4057650"/>
            <wp:effectExtent l="0" t="0" r="9525" b="0"/>
            <wp:docPr id="29" name="Grafik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F25BCF" w:rsidRDefault="00F25BCF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F25BCF" w:rsidRDefault="00F813D2" w:rsidP="00F25BCF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  <w:r>
        <w:rPr>
          <w:rFonts w:ascii="Times New Roman" w:eastAsia="Times New Roman" w:hAnsi="Times New Roman" w:cs="Times New Roman"/>
          <w:b/>
          <w:sz w:val="24"/>
          <w:lang w:eastAsia="tr-TR"/>
        </w:rPr>
        <w:t>Grafik</w:t>
      </w:r>
      <w:r w:rsidR="00F25BCF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 </w:t>
      </w:r>
      <w:r w:rsidR="00F25BCF">
        <w:rPr>
          <w:rFonts w:ascii="Times New Roman" w:eastAsia="Times New Roman" w:hAnsi="Times New Roman" w:cs="Times New Roman"/>
          <w:b/>
          <w:sz w:val="24"/>
          <w:lang w:eastAsia="tr-TR"/>
        </w:rPr>
        <w:t>12</w:t>
      </w:r>
      <w:r w:rsidR="00F25BCF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: </w:t>
      </w:r>
      <w:r w:rsidR="00F25BCF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Eğitimin </w:t>
      </w:r>
      <w:r w:rsidR="00CF7C20">
        <w:rPr>
          <w:rFonts w:ascii="Times New Roman" w:eastAsia="Times New Roman" w:hAnsi="Times New Roman" w:cs="Times New Roman"/>
          <w:b/>
          <w:sz w:val="24"/>
          <w:lang w:eastAsia="tr-TR"/>
        </w:rPr>
        <w:t>Tekrarı</w:t>
      </w:r>
    </w:p>
    <w:p w:rsidR="00CF7C20" w:rsidRDefault="00CF7C20" w:rsidP="00F25BCF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CF7C20" w:rsidRDefault="00CF7C20" w:rsidP="00F25BCF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F25BCF" w:rsidRDefault="00C04DC1" w:rsidP="0051718A">
      <w:pP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31790D2B" wp14:editId="3340EA15">
            <wp:extent cx="6581775" cy="4057650"/>
            <wp:effectExtent l="0" t="0" r="9525" b="0"/>
            <wp:docPr id="30" name="Grafik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CD686C" w:rsidRDefault="00CD686C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C04DC1" w:rsidRDefault="00C04DC1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473F7C" w:rsidRDefault="00473F7C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473F7C" w:rsidRDefault="00473F7C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C04DC1" w:rsidRDefault="00CF49EE" w:rsidP="0051718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F49EE">
        <w:rPr>
          <w:rFonts w:ascii="Times New Roman" w:hAnsi="Times New Roman" w:cs="Times New Roman"/>
          <w:b/>
          <w:sz w:val="32"/>
          <w:szCs w:val="32"/>
        </w:rPr>
        <w:t>GELECEKTE PLANLANACAK TOPLANTILARDA HANGİ KONULARDA EĞİTİM ALMAK İSTERSİNİZ?</w:t>
      </w:r>
    </w:p>
    <w:p w:rsidR="00473F7C" w:rsidRDefault="00473F7C" w:rsidP="0051718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00658" w:rsidRPr="00400658" w:rsidRDefault="00400658" w:rsidP="00C57EB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0658">
        <w:rPr>
          <w:rFonts w:ascii="Times New Roman" w:hAnsi="Times New Roman" w:cs="Times New Roman"/>
          <w:b/>
          <w:sz w:val="24"/>
          <w:szCs w:val="24"/>
        </w:rPr>
        <w:t>Akreditasyon</w:t>
      </w:r>
    </w:p>
    <w:p w:rsidR="00973088" w:rsidRDefault="00D41EED" w:rsidP="00C57E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7EBD">
        <w:rPr>
          <w:rFonts w:ascii="Times New Roman" w:hAnsi="Times New Roman" w:cs="Times New Roman"/>
          <w:sz w:val="24"/>
          <w:szCs w:val="24"/>
        </w:rPr>
        <w:t xml:space="preserve">Akreditasyon yapmış bir kurumun çalışmaları ile ilgili bir sunum </w:t>
      </w:r>
      <w:r w:rsidR="00BD713F">
        <w:rPr>
          <w:rFonts w:ascii="Times New Roman" w:hAnsi="Times New Roman" w:cs="Times New Roman"/>
          <w:sz w:val="24"/>
          <w:szCs w:val="24"/>
        </w:rPr>
        <w:t>(</w:t>
      </w:r>
      <w:r w:rsidR="00BD713F" w:rsidRPr="00C57EBD">
        <w:rPr>
          <w:rFonts w:ascii="Times New Roman" w:hAnsi="Times New Roman" w:cs="Times New Roman"/>
          <w:sz w:val="24"/>
          <w:szCs w:val="24"/>
        </w:rPr>
        <w:t>yurtiçi ve yurtdışı uygulamalarının yer</w:t>
      </w:r>
      <w:r w:rsidR="00BD713F">
        <w:rPr>
          <w:rFonts w:ascii="Times New Roman" w:hAnsi="Times New Roman" w:cs="Times New Roman"/>
          <w:sz w:val="24"/>
          <w:szCs w:val="24"/>
        </w:rPr>
        <w:t xml:space="preserve"> </w:t>
      </w:r>
      <w:r w:rsidR="00BD713F" w:rsidRPr="00C57EBD">
        <w:rPr>
          <w:rFonts w:ascii="Times New Roman" w:hAnsi="Times New Roman" w:cs="Times New Roman"/>
          <w:sz w:val="24"/>
          <w:szCs w:val="24"/>
        </w:rPr>
        <w:t>aldığı bir bilgilendirme eğitimi</w:t>
      </w:r>
      <w:r w:rsidR="00BD713F">
        <w:rPr>
          <w:rFonts w:ascii="Times New Roman" w:hAnsi="Times New Roman" w:cs="Times New Roman"/>
          <w:sz w:val="24"/>
          <w:szCs w:val="24"/>
        </w:rPr>
        <w:t>)</w:t>
      </w:r>
    </w:p>
    <w:p w:rsidR="00BD713F" w:rsidRDefault="00BD713F" w:rsidP="00BD71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7EBD">
        <w:rPr>
          <w:rFonts w:ascii="Times New Roman" w:hAnsi="Times New Roman" w:cs="Times New Roman"/>
          <w:sz w:val="24"/>
          <w:szCs w:val="24"/>
        </w:rPr>
        <w:t>Akreditasyon iş akış süreci</w:t>
      </w:r>
    </w:p>
    <w:p w:rsidR="00BD713F" w:rsidRDefault="00BD713F" w:rsidP="00BD71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7EBD">
        <w:rPr>
          <w:rFonts w:ascii="Times New Roman" w:hAnsi="Times New Roman" w:cs="Times New Roman"/>
          <w:sz w:val="24"/>
          <w:szCs w:val="24"/>
        </w:rPr>
        <w:t>Akreditasyonun eğitim öğretim</w:t>
      </w:r>
      <w:r>
        <w:rPr>
          <w:rFonts w:ascii="Times New Roman" w:hAnsi="Times New Roman" w:cs="Times New Roman"/>
          <w:sz w:val="24"/>
          <w:szCs w:val="24"/>
        </w:rPr>
        <w:t xml:space="preserve"> i</w:t>
      </w:r>
      <w:r w:rsidRPr="00C57EBD">
        <w:rPr>
          <w:rFonts w:ascii="Times New Roman" w:hAnsi="Times New Roman" w:cs="Times New Roman"/>
          <w:sz w:val="24"/>
          <w:szCs w:val="24"/>
        </w:rPr>
        <w:t xml:space="preserve">le ilgili </w:t>
      </w:r>
      <w:r>
        <w:rPr>
          <w:rFonts w:ascii="Times New Roman" w:hAnsi="Times New Roman" w:cs="Times New Roman"/>
          <w:sz w:val="24"/>
          <w:szCs w:val="24"/>
        </w:rPr>
        <w:t>bölümleri</w:t>
      </w:r>
    </w:p>
    <w:p w:rsidR="00BD713F" w:rsidRDefault="00BD713F" w:rsidP="00BD71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7EBD">
        <w:rPr>
          <w:rFonts w:ascii="Times New Roman" w:hAnsi="Times New Roman" w:cs="Times New Roman"/>
          <w:sz w:val="24"/>
          <w:szCs w:val="24"/>
        </w:rPr>
        <w:t>Okulumu</w:t>
      </w:r>
      <w:r>
        <w:rPr>
          <w:rFonts w:ascii="Times New Roman" w:hAnsi="Times New Roman" w:cs="Times New Roman"/>
          <w:sz w:val="24"/>
          <w:szCs w:val="24"/>
        </w:rPr>
        <w:t>zda bulunan programlarla ilgili</w:t>
      </w:r>
    </w:p>
    <w:p w:rsidR="00BD713F" w:rsidRPr="00C57EBD" w:rsidRDefault="00BD713F" w:rsidP="00BD71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7EBD">
        <w:rPr>
          <w:rFonts w:ascii="Times New Roman" w:hAnsi="Times New Roman" w:cs="Times New Roman"/>
          <w:sz w:val="24"/>
          <w:szCs w:val="24"/>
        </w:rPr>
        <w:t>Akreditasyon surecinde mesleki gelişimin ve özlük haklarının desteklenmesinin önemi</w:t>
      </w:r>
    </w:p>
    <w:p w:rsidR="002F7883" w:rsidRPr="00C57EBD" w:rsidRDefault="002F7883" w:rsidP="002F78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7EBD">
        <w:rPr>
          <w:rFonts w:ascii="Times New Roman" w:hAnsi="Times New Roman" w:cs="Times New Roman"/>
          <w:sz w:val="24"/>
          <w:szCs w:val="24"/>
        </w:rPr>
        <w:t>Akreditasyon Süreçlerine Hazırlık ve Öz Değerlendir</w:t>
      </w:r>
      <w:r>
        <w:rPr>
          <w:rFonts w:ascii="Times New Roman" w:hAnsi="Times New Roman" w:cs="Times New Roman"/>
          <w:sz w:val="24"/>
          <w:szCs w:val="24"/>
        </w:rPr>
        <w:t>me Raporu Hazırlama Teknikleri</w:t>
      </w:r>
    </w:p>
    <w:p w:rsidR="00473F7C" w:rsidRPr="00C57EBD" w:rsidRDefault="00473F7C" w:rsidP="00473F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7EBD">
        <w:rPr>
          <w:rFonts w:ascii="Times New Roman" w:hAnsi="Times New Roman" w:cs="Times New Roman"/>
          <w:sz w:val="24"/>
          <w:szCs w:val="24"/>
        </w:rPr>
        <w:t>Birim Öz Değerlendirme Raporları</w:t>
      </w:r>
    </w:p>
    <w:p w:rsidR="009802F0" w:rsidRDefault="009802F0" w:rsidP="00C57E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02F0" w:rsidRPr="009802F0" w:rsidRDefault="009802F0" w:rsidP="00C57EB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02F0">
        <w:rPr>
          <w:rFonts w:ascii="Times New Roman" w:hAnsi="Times New Roman" w:cs="Times New Roman"/>
          <w:b/>
          <w:sz w:val="24"/>
          <w:szCs w:val="24"/>
        </w:rPr>
        <w:t>Bologna Bilgi Paketi</w:t>
      </w:r>
    </w:p>
    <w:p w:rsidR="000A0F3F" w:rsidRDefault="00D41EED" w:rsidP="00C55B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7EBD">
        <w:rPr>
          <w:rFonts w:ascii="Times New Roman" w:hAnsi="Times New Roman" w:cs="Times New Roman"/>
          <w:sz w:val="24"/>
          <w:szCs w:val="24"/>
        </w:rPr>
        <w:t>Kalite Süreçlerinde Bolo</w:t>
      </w:r>
      <w:r w:rsidR="009802F0">
        <w:rPr>
          <w:rFonts w:ascii="Times New Roman" w:hAnsi="Times New Roman" w:cs="Times New Roman"/>
          <w:sz w:val="24"/>
          <w:szCs w:val="24"/>
        </w:rPr>
        <w:t>gn</w:t>
      </w:r>
      <w:r w:rsidRPr="00C57EBD">
        <w:rPr>
          <w:rFonts w:ascii="Times New Roman" w:hAnsi="Times New Roman" w:cs="Times New Roman"/>
          <w:sz w:val="24"/>
          <w:szCs w:val="24"/>
        </w:rPr>
        <w:t>a</w:t>
      </w:r>
      <w:r w:rsidR="000A0F3F">
        <w:rPr>
          <w:rFonts w:ascii="Times New Roman" w:hAnsi="Times New Roman" w:cs="Times New Roman"/>
          <w:sz w:val="24"/>
          <w:szCs w:val="24"/>
        </w:rPr>
        <w:t xml:space="preserve"> Bilgi Paketi içeriği</w:t>
      </w:r>
    </w:p>
    <w:p w:rsidR="000A0F3F" w:rsidRDefault="00973088" w:rsidP="00C55B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7EBD">
        <w:rPr>
          <w:rFonts w:ascii="Times New Roman" w:hAnsi="Times New Roman" w:cs="Times New Roman"/>
          <w:sz w:val="24"/>
          <w:szCs w:val="24"/>
        </w:rPr>
        <w:t>Bologna formlarının birimler</w:t>
      </w:r>
      <w:r>
        <w:rPr>
          <w:rFonts w:ascii="Times New Roman" w:hAnsi="Times New Roman" w:cs="Times New Roman"/>
          <w:sz w:val="24"/>
          <w:szCs w:val="24"/>
        </w:rPr>
        <w:t>e uygun</w:t>
      </w:r>
      <w:r w:rsidR="000A0F3F">
        <w:rPr>
          <w:rFonts w:ascii="Times New Roman" w:hAnsi="Times New Roman" w:cs="Times New Roman"/>
          <w:sz w:val="24"/>
          <w:szCs w:val="24"/>
        </w:rPr>
        <w:t xml:space="preserve"> örneklerle doldurulması</w:t>
      </w:r>
    </w:p>
    <w:p w:rsidR="000A0F3F" w:rsidRDefault="000F49FA" w:rsidP="00C55B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7EBD">
        <w:rPr>
          <w:rFonts w:ascii="Times New Roman" w:hAnsi="Times New Roman" w:cs="Times New Roman"/>
          <w:sz w:val="24"/>
          <w:szCs w:val="24"/>
        </w:rPr>
        <w:t>Öğrenme çıktıları ile program çıktılarının matris uygulaması hakkında eğitim</w:t>
      </w:r>
    </w:p>
    <w:p w:rsidR="00C55B25" w:rsidRPr="00C57EBD" w:rsidRDefault="00C55B25" w:rsidP="00C55B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7EBD">
        <w:rPr>
          <w:rFonts w:ascii="Times New Roman" w:hAnsi="Times New Roman" w:cs="Times New Roman"/>
          <w:sz w:val="24"/>
          <w:szCs w:val="24"/>
        </w:rPr>
        <w:t xml:space="preserve">Ders içeriklerinde kalite artırmanın yöntemleri </w:t>
      </w:r>
    </w:p>
    <w:p w:rsidR="00AE3B30" w:rsidRDefault="00AE3B30" w:rsidP="000F49F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2856" w:rsidRPr="00CD2856" w:rsidRDefault="00CD2856" w:rsidP="000F49F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2856">
        <w:rPr>
          <w:rFonts w:ascii="Times New Roman" w:hAnsi="Times New Roman" w:cs="Times New Roman"/>
          <w:b/>
          <w:sz w:val="24"/>
          <w:szCs w:val="24"/>
        </w:rPr>
        <w:t>Kalite Yönetim Sistemi</w:t>
      </w:r>
    </w:p>
    <w:p w:rsidR="001A0E08" w:rsidRDefault="00D41EED" w:rsidP="00F153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7EBD">
        <w:rPr>
          <w:rFonts w:ascii="Times New Roman" w:hAnsi="Times New Roman" w:cs="Times New Roman"/>
          <w:sz w:val="24"/>
          <w:szCs w:val="24"/>
        </w:rPr>
        <w:t>Kalite Poli</w:t>
      </w:r>
      <w:r w:rsidR="00973088">
        <w:rPr>
          <w:rFonts w:ascii="Times New Roman" w:hAnsi="Times New Roman" w:cs="Times New Roman"/>
          <w:sz w:val="24"/>
          <w:szCs w:val="24"/>
        </w:rPr>
        <w:t>ti</w:t>
      </w:r>
      <w:r w:rsidRPr="00C57EBD">
        <w:rPr>
          <w:rFonts w:ascii="Times New Roman" w:hAnsi="Times New Roman" w:cs="Times New Roman"/>
          <w:sz w:val="24"/>
          <w:szCs w:val="24"/>
        </w:rPr>
        <w:t>kaları</w:t>
      </w:r>
    </w:p>
    <w:p w:rsidR="00AE3B30" w:rsidRPr="00C57EBD" w:rsidRDefault="00B144FB" w:rsidP="00AE3B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7EBD">
        <w:rPr>
          <w:rFonts w:ascii="Times New Roman" w:hAnsi="Times New Roman" w:cs="Times New Roman"/>
          <w:sz w:val="24"/>
          <w:szCs w:val="24"/>
        </w:rPr>
        <w:t xml:space="preserve">Kalite </w:t>
      </w:r>
      <w:r w:rsidR="006B659E">
        <w:rPr>
          <w:rFonts w:ascii="Times New Roman" w:hAnsi="Times New Roman" w:cs="Times New Roman"/>
          <w:sz w:val="24"/>
          <w:szCs w:val="24"/>
        </w:rPr>
        <w:t>Y</w:t>
      </w:r>
      <w:r w:rsidRPr="00C57EBD">
        <w:rPr>
          <w:rFonts w:ascii="Times New Roman" w:hAnsi="Times New Roman" w:cs="Times New Roman"/>
          <w:sz w:val="24"/>
          <w:szCs w:val="24"/>
        </w:rPr>
        <w:t xml:space="preserve">önetim </w:t>
      </w:r>
      <w:r w:rsidR="006B659E">
        <w:rPr>
          <w:rFonts w:ascii="Times New Roman" w:hAnsi="Times New Roman" w:cs="Times New Roman"/>
          <w:sz w:val="24"/>
          <w:szCs w:val="24"/>
        </w:rPr>
        <w:t>S</w:t>
      </w:r>
      <w:r w:rsidRPr="00C57EBD">
        <w:rPr>
          <w:rFonts w:ascii="Times New Roman" w:hAnsi="Times New Roman" w:cs="Times New Roman"/>
          <w:sz w:val="24"/>
          <w:szCs w:val="24"/>
        </w:rPr>
        <w:t>istemi</w:t>
      </w:r>
      <w:r w:rsidR="00AE3B30">
        <w:rPr>
          <w:rFonts w:ascii="Times New Roman" w:hAnsi="Times New Roman" w:cs="Times New Roman"/>
          <w:sz w:val="24"/>
          <w:szCs w:val="24"/>
        </w:rPr>
        <w:t>,</w:t>
      </w:r>
      <w:r w:rsidR="00AE3B30" w:rsidRPr="00AE3B30">
        <w:rPr>
          <w:rFonts w:ascii="Times New Roman" w:hAnsi="Times New Roman" w:cs="Times New Roman"/>
          <w:sz w:val="24"/>
          <w:szCs w:val="24"/>
        </w:rPr>
        <w:t xml:space="preserve"> </w:t>
      </w:r>
      <w:r w:rsidR="00AE3B30" w:rsidRPr="00C57EBD">
        <w:rPr>
          <w:rFonts w:ascii="Times New Roman" w:hAnsi="Times New Roman" w:cs="Times New Roman"/>
          <w:sz w:val="24"/>
          <w:szCs w:val="24"/>
        </w:rPr>
        <w:t xml:space="preserve">YÖKAK kalite ölçütleri hakkında bir eğitim </w:t>
      </w:r>
    </w:p>
    <w:p w:rsidR="00F1538B" w:rsidRPr="00C57EBD" w:rsidRDefault="00F1538B" w:rsidP="00F153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7EBD">
        <w:rPr>
          <w:rFonts w:ascii="Times New Roman" w:hAnsi="Times New Roman" w:cs="Times New Roman"/>
          <w:sz w:val="24"/>
          <w:szCs w:val="24"/>
        </w:rPr>
        <w:t xml:space="preserve">Kurumun Misyonu, Vizyonu ve Akademik verimlilik </w:t>
      </w:r>
    </w:p>
    <w:p w:rsidR="00B144FB" w:rsidRDefault="0027347B" w:rsidP="00B144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7EBD">
        <w:rPr>
          <w:rFonts w:ascii="Times New Roman" w:hAnsi="Times New Roman" w:cs="Times New Roman"/>
          <w:sz w:val="24"/>
          <w:szCs w:val="24"/>
        </w:rPr>
        <w:t xml:space="preserve">İdari personelin Kalite Yönetimi hakkındaki sorumlulukları </w:t>
      </w:r>
      <w:r w:rsidR="00AE3B30">
        <w:rPr>
          <w:rFonts w:ascii="Times New Roman" w:hAnsi="Times New Roman" w:cs="Times New Roman"/>
          <w:sz w:val="24"/>
          <w:szCs w:val="24"/>
        </w:rPr>
        <w:t>gibi konularda detaylandırılarak bilgilendirilmesi</w:t>
      </w:r>
    </w:p>
    <w:p w:rsidR="00473F7C" w:rsidRPr="00C57EBD" w:rsidRDefault="00473F7C" w:rsidP="00473F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7EBD">
        <w:rPr>
          <w:rFonts w:ascii="Times New Roman" w:hAnsi="Times New Roman" w:cs="Times New Roman"/>
          <w:sz w:val="24"/>
          <w:szCs w:val="24"/>
        </w:rPr>
        <w:t>Toplumsal Katkı Süreçlerinde Öncelikli Alanlar üzerine çalışmalar</w:t>
      </w:r>
    </w:p>
    <w:p w:rsidR="00473F7C" w:rsidRDefault="00473F7C" w:rsidP="00473F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7EBD">
        <w:rPr>
          <w:rFonts w:ascii="Times New Roman" w:hAnsi="Times New Roman" w:cs="Times New Roman"/>
          <w:sz w:val="24"/>
          <w:szCs w:val="24"/>
        </w:rPr>
        <w:t>Kalite kültürünün yaygınlaştırılması ve kurumsal bir kimliğe kavuşturulması adı</w:t>
      </w:r>
      <w:r>
        <w:rPr>
          <w:rFonts w:ascii="Times New Roman" w:hAnsi="Times New Roman" w:cs="Times New Roman"/>
          <w:sz w:val="24"/>
          <w:szCs w:val="24"/>
        </w:rPr>
        <w:t>na yapılabilecek tüm eğitimleri</w:t>
      </w:r>
    </w:p>
    <w:p w:rsidR="00473F7C" w:rsidRPr="00C57EBD" w:rsidRDefault="00473F7C" w:rsidP="00473F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7EBD">
        <w:rPr>
          <w:rFonts w:ascii="Times New Roman" w:hAnsi="Times New Roman" w:cs="Times New Roman"/>
          <w:sz w:val="24"/>
          <w:szCs w:val="24"/>
        </w:rPr>
        <w:t xml:space="preserve">Kalite el kitabı </w:t>
      </w:r>
    </w:p>
    <w:p w:rsidR="0027347B" w:rsidRPr="00C57EBD" w:rsidRDefault="0027347B" w:rsidP="00B144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5593" w:rsidRPr="002B5593" w:rsidRDefault="00D41EED" w:rsidP="0046691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5593">
        <w:rPr>
          <w:rFonts w:ascii="Times New Roman" w:hAnsi="Times New Roman" w:cs="Times New Roman"/>
          <w:b/>
          <w:sz w:val="24"/>
          <w:szCs w:val="24"/>
        </w:rPr>
        <w:t>Birim iç değerlendirme raporu</w:t>
      </w:r>
      <w:r w:rsidR="002B5593" w:rsidRPr="002B5593">
        <w:rPr>
          <w:rFonts w:ascii="Times New Roman" w:hAnsi="Times New Roman" w:cs="Times New Roman"/>
          <w:b/>
          <w:sz w:val="24"/>
          <w:szCs w:val="24"/>
        </w:rPr>
        <w:t xml:space="preserve"> (BİDR)</w:t>
      </w:r>
    </w:p>
    <w:p w:rsidR="008C647A" w:rsidRDefault="006B2964" w:rsidP="004669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Bİ</w:t>
      </w:r>
      <w:r w:rsidRPr="00C57EBD">
        <w:rPr>
          <w:rFonts w:ascii="Times New Roman" w:hAnsi="Times New Roman" w:cs="Times New Roman"/>
          <w:sz w:val="24"/>
          <w:szCs w:val="24"/>
        </w:rPr>
        <w:t xml:space="preserve">DR için </w:t>
      </w:r>
      <w:r>
        <w:rPr>
          <w:rFonts w:ascii="Times New Roman" w:hAnsi="Times New Roman" w:cs="Times New Roman"/>
          <w:sz w:val="24"/>
          <w:szCs w:val="24"/>
        </w:rPr>
        <w:t>eğitimciye düşen sorumluluklar</w:t>
      </w:r>
    </w:p>
    <w:p w:rsidR="008C647A" w:rsidRDefault="004607DD" w:rsidP="004669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Pr="00C57EBD">
        <w:rPr>
          <w:rFonts w:ascii="Times New Roman" w:hAnsi="Times New Roman" w:cs="Times New Roman"/>
          <w:sz w:val="24"/>
          <w:szCs w:val="24"/>
        </w:rPr>
        <w:t>lgunluk seviyeleri</w:t>
      </w:r>
    </w:p>
    <w:p w:rsidR="008C647A" w:rsidRDefault="00DA4522" w:rsidP="004669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7EBD">
        <w:rPr>
          <w:rFonts w:ascii="Times New Roman" w:hAnsi="Times New Roman" w:cs="Times New Roman"/>
          <w:sz w:val="24"/>
          <w:szCs w:val="24"/>
        </w:rPr>
        <w:t>BİDR Raporu hazırlama maddelerinin daha detaylı ele alınması</w:t>
      </w:r>
    </w:p>
    <w:p w:rsidR="0046691F" w:rsidRPr="00C57EBD" w:rsidRDefault="0046691F" w:rsidP="004669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7EBD">
        <w:rPr>
          <w:rFonts w:ascii="Times New Roman" w:hAnsi="Times New Roman" w:cs="Times New Roman"/>
          <w:sz w:val="24"/>
          <w:szCs w:val="24"/>
        </w:rPr>
        <w:t xml:space="preserve">BİDR ile ilgili yazılması gereken bilgileri belirli bir format üzerinden göstermek ve bir şablon oluşturmak konusunda eğitim </w:t>
      </w:r>
    </w:p>
    <w:p w:rsidR="00473F7C" w:rsidRDefault="00473F7C" w:rsidP="00473F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7EBD">
        <w:rPr>
          <w:rFonts w:ascii="Times New Roman" w:hAnsi="Times New Roman" w:cs="Times New Roman"/>
          <w:sz w:val="24"/>
          <w:szCs w:val="24"/>
        </w:rPr>
        <w:t xml:space="preserve">Başlıkların içerikleri konusunda bilgilendirme yapılması </w:t>
      </w:r>
    </w:p>
    <w:p w:rsidR="00DA4522" w:rsidRDefault="00DA4522" w:rsidP="00DA45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1EED" w:rsidRPr="00C57EBD" w:rsidRDefault="00D41EED" w:rsidP="004607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07DD" w:rsidRPr="00C57EBD" w:rsidRDefault="004607DD" w:rsidP="00C57E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1EED" w:rsidRPr="00C57EBD" w:rsidRDefault="00D41EED" w:rsidP="00C57E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73F7C" w:rsidRPr="00C57EBD" w:rsidRDefault="00473F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473F7C" w:rsidRPr="00C57EBD" w:rsidSect="004E0880">
      <w:pgSz w:w="11906" w:h="16838"/>
      <w:pgMar w:top="510" w:right="566" w:bottom="567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2142" w:rsidRDefault="002C2142" w:rsidP="00F0239C">
      <w:pPr>
        <w:spacing w:after="0" w:line="240" w:lineRule="auto"/>
      </w:pPr>
      <w:r>
        <w:separator/>
      </w:r>
    </w:p>
  </w:endnote>
  <w:endnote w:type="continuationSeparator" w:id="0">
    <w:p w:rsidR="002C2142" w:rsidRDefault="002C2142" w:rsidP="00F023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2142" w:rsidRDefault="002C2142" w:rsidP="00F0239C">
      <w:pPr>
        <w:spacing w:after="0" w:line="240" w:lineRule="auto"/>
      </w:pPr>
      <w:r>
        <w:separator/>
      </w:r>
    </w:p>
  </w:footnote>
  <w:footnote w:type="continuationSeparator" w:id="0">
    <w:p w:rsidR="002C2142" w:rsidRDefault="002C2142" w:rsidP="00F023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155CF"/>
    <w:multiLevelType w:val="hybridMultilevel"/>
    <w:tmpl w:val="D408CC5C"/>
    <w:lvl w:ilvl="0" w:tplc="D04ECE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BD2844"/>
    <w:multiLevelType w:val="hybridMultilevel"/>
    <w:tmpl w:val="082E26C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  <w:szCs w:val="16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672B1F"/>
    <w:multiLevelType w:val="hybridMultilevel"/>
    <w:tmpl w:val="DA708C0A"/>
    <w:lvl w:ilvl="0" w:tplc="330C9CE8">
      <w:start w:val="1"/>
      <w:numFmt w:val="decimal"/>
      <w:lvlText w:val="%1."/>
      <w:lvlJc w:val="left"/>
      <w:pPr>
        <w:ind w:left="-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655" w:hanging="360"/>
      </w:pPr>
    </w:lvl>
    <w:lvl w:ilvl="2" w:tplc="041F001B" w:tentative="1">
      <w:start w:val="1"/>
      <w:numFmt w:val="lowerRoman"/>
      <w:lvlText w:val="%3."/>
      <w:lvlJc w:val="right"/>
      <w:pPr>
        <w:ind w:left="1375" w:hanging="180"/>
      </w:pPr>
    </w:lvl>
    <w:lvl w:ilvl="3" w:tplc="041F000F" w:tentative="1">
      <w:start w:val="1"/>
      <w:numFmt w:val="decimal"/>
      <w:lvlText w:val="%4."/>
      <w:lvlJc w:val="left"/>
      <w:pPr>
        <w:ind w:left="2095" w:hanging="360"/>
      </w:pPr>
    </w:lvl>
    <w:lvl w:ilvl="4" w:tplc="041F0019" w:tentative="1">
      <w:start w:val="1"/>
      <w:numFmt w:val="lowerLetter"/>
      <w:lvlText w:val="%5."/>
      <w:lvlJc w:val="left"/>
      <w:pPr>
        <w:ind w:left="2815" w:hanging="360"/>
      </w:pPr>
    </w:lvl>
    <w:lvl w:ilvl="5" w:tplc="041F001B" w:tentative="1">
      <w:start w:val="1"/>
      <w:numFmt w:val="lowerRoman"/>
      <w:lvlText w:val="%6."/>
      <w:lvlJc w:val="right"/>
      <w:pPr>
        <w:ind w:left="3535" w:hanging="180"/>
      </w:pPr>
    </w:lvl>
    <w:lvl w:ilvl="6" w:tplc="041F000F" w:tentative="1">
      <w:start w:val="1"/>
      <w:numFmt w:val="decimal"/>
      <w:lvlText w:val="%7."/>
      <w:lvlJc w:val="left"/>
      <w:pPr>
        <w:ind w:left="4255" w:hanging="360"/>
      </w:pPr>
    </w:lvl>
    <w:lvl w:ilvl="7" w:tplc="041F0019" w:tentative="1">
      <w:start w:val="1"/>
      <w:numFmt w:val="lowerLetter"/>
      <w:lvlText w:val="%8."/>
      <w:lvlJc w:val="left"/>
      <w:pPr>
        <w:ind w:left="4975" w:hanging="360"/>
      </w:pPr>
    </w:lvl>
    <w:lvl w:ilvl="8" w:tplc="041F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3" w15:restartNumberingAfterBreak="0">
    <w:nsid w:val="47A41DDA"/>
    <w:multiLevelType w:val="hybridMultilevel"/>
    <w:tmpl w:val="37A88DAE"/>
    <w:lvl w:ilvl="0" w:tplc="EA7AFC1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8934C0"/>
    <w:multiLevelType w:val="hybridMultilevel"/>
    <w:tmpl w:val="92CADD30"/>
    <w:lvl w:ilvl="0" w:tplc="1894688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CDE"/>
    <w:rsid w:val="000010E2"/>
    <w:rsid w:val="00004050"/>
    <w:rsid w:val="00006108"/>
    <w:rsid w:val="00007765"/>
    <w:rsid w:val="00010AC9"/>
    <w:rsid w:val="00012E60"/>
    <w:rsid w:val="00015877"/>
    <w:rsid w:val="00017D7B"/>
    <w:rsid w:val="00021784"/>
    <w:rsid w:val="000221E2"/>
    <w:rsid w:val="00024F0D"/>
    <w:rsid w:val="00030492"/>
    <w:rsid w:val="0003697F"/>
    <w:rsid w:val="000416F6"/>
    <w:rsid w:val="00041A71"/>
    <w:rsid w:val="00044743"/>
    <w:rsid w:val="00045D61"/>
    <w:rsid w:val="00046473"/>
    <w:rsid w:val="00056B35"/>
    <w:rsid w:val="000576D1"/>
    <w:rsid w:val="0005781B"/>
    <w:rsid w:val="000626F4"/>
    <w:rsid w:val="00063BC2"/>
    <w:rsid w:val="00067382"/>
    <w:rsid w:val="00073171"/>
    <w:rsid w:val="00073442"/>
    <w:rsid w:val="000746E3"/>
    <w:rsid w:val="000748EE"/>
    <w:rsid w:val="00081C15"/>
    <w:rsid w:val="00082892"/>
    <w:rsid w:val="000845ED"/>
    <w:rsid w:val="00085D5C"/>
    <w:rsid w:val="000900CA"/>
    <w:rsid w:val="00090FFC"/>
    <w:rsid w:val="0009111B"/>
    <w:rsid w:val="000915E1"/>
    <w:rsid w:val="000916BF"/>
    <w:rsid w:val="00091E56"/>
    <w:rsid w:val="000940F6"/>
    <w:rsid w:val="0009495F"/>
    <w:rsid w:val="00096679"/>
    <w:rsid w:val="00096BC1"/>
    <w:rsid w:val="000973BF"/>
    <w:rsid w:val="000A0F3F"/>
    <w:rsid w:val="000A3EC6"/>
    <w:rsid w:val="000A52AD"/>
    <w:rsid w:val="000A79A5"/>
    <w:rsid w:val="000A7D97"/>
    <w:rsid w:val="000B410C"/>
    <w:rsid w:val="000B587A"/>
    <w:rsid w:val="000C02BF"/>
    <w:rsid w:val="000C0ADE"/>
    <w:rsid w:val="000C2869"/>
    <w:rsid w:val="000C31AA"/>
    <w:rsid w:val="000C65E2"/>
    <w:rsid w:val="000D17CB"/>
    <w:rsid w:val="000D1D77"/>
    <w:rsid w:val="000D2CA6"/>
    <w:rsid w:val="000D6CC9"/>
    <w:rsid w:val="000E1644"/>
    <w:rsid w:val="000E400E"/>
    <w:rsid w:val="000E6366"/>
    <w:rsid w:val="000E6ADC"/>
    <w:rsid w:val="000E7DF7"/>
    <w:rsid w:val="000E7FE2"/>
    <w:rsid w:val="000F05A9"/>
    <w:rsid w:val="000F0AB7"/>
    <w:rsid w:val="000F0C56"/>
    <w:rsid w:val="000F0EA5"/>
    <w:rsid w:val="000F49FA"/>
    <w:rsid w:val="000F4F94"/>
    <w:rsid w:val="000F72EC"/>
    <w:rsid w:val="000F794F"/>
    <w:rsid w:val="00101A54"/>
    <w:rsid w:val="00102971"/>
    <w:rsid w:val="00112377"/>
    <w:rsid w:val="00114340"/>
    <w:rsid w:val="001155C7"/>
    <w:rsid w:val="0011572D"/>
    <w:rsid w:val="00115A08"/>
    <w:rsid w:val="001165E4"/>
    <w:rsid w:val="00117C2D"/>
    <w:rsid w:val="001200AD"/>
    <w:rsid w:val="00122621"/>
    <w:rsid w:val="0012423B"/>
    <w:rsid w:val="001321B4"/>
    <w:rsid w:val="00134F92"/>
    <w:rsid w:val="0013627E"/>
    <w:rsid w:val="00136F7D"/>
    <w:rsid w:val="00137430"/>
    <w:rsid w:val="0013787E"/>
    <w:rsid w:val="00143073"/>
    <w:rsid w:val="00143ACB"/>
    <w:rsid w:val="00143E34"/>
    <w:rsid w:val="00145231"/>
    <w:rsid w:val="00155AB0"/>
    <w:rsid w:val="00160373"/>
    <w:rsid w:val="00160C33"/>
    <w:rsid w:val="00160EB3"/>
    <w:rsid w:val="00162908"/>
    <w:rsid w:val="001633F1"/>
    <w:rsid w:val="0016394C"/>
    <w:rsid w:val="00177358"/>
    <w:rsid w:val="00177E9D"/>
    <w:rsid w:val="00182FC5"/>
    <w:rsid w:val="00183807"/>
    <w:rsid w:val="00184EEA"/>
    <w:rsid w:val="001879AF"/>
    <w:rsid w:val="00187BED"/>
    <w:rsid w:val="00190F1C"/>
    <w:rsid w:val="00194B3A"/>
    <w:rsid w:val="001959F6"/>
    <w:rsid w:val="001A0B6E"/>
    <w:rsid w:val="001A0E08"/>
    <w:rsid w:val="001A4D12"/>
    <w:rsid w:val="001A52B6"/>
    <w:rsid w:val="001A7262"/>
    <w:rsid w:val="001B09D6"/>
    <w:rsid w:val="001B2D53"/>
    <w:rsid w:val="001B3283"/>
    <w:rsid w:val="001B3454"/>
    <w:rsid w:val="001C1F7D"/>
    <w:rsid w:val="001C473A"/>
    <w:rsid w:val="001D0052"/>
    <w:rsid w:val="001D6FFE"/>
    <w:rsid w:val="001D7D91"/>
    <w:rsid w:val="001E2025"/>
    <w:rsid w:val="001E2B4B"/>
    <w:rsid w:val="001E6732"/>
    <w:rsid w:val="001F3FE7"/>
    <w:rsid w:val="001F56BB"/>
    <w:rsid w:val="001F78C4"/>
    <w:rsid w:val="00200182"/>
    <w:rsid w:val="00200593"/>
    <w:rsid w:val="00200B9E"/>
    <w:rsid w:val="00200CC7"/>
    <w:rsid w:val="0020108D"/>
    <w:rsid w:val="0020714C"/>
    <w:rsid w:val="002102A6"/>
    <w:rsid w:val="002122FA"/>
    <w:rsid w:val="00215012"/>
    <w:rsid w:val="00215C1F"/>
    <w:rsid w:val="00217140"/>
    <w:rsid w:val="00222BFD"/>
    <w:rsid w:val="00232A05"/>
    <w:rsid w:val="0023449A"/>
    <w:rsid w:val="00236EA6"/>
    <w:rsid w:val="0023732A"/>
    <w:rsid w:val="002404CD"/>
    <w:rsid w:val="002462C4"/>
    <w:rsid w:val="00250B50"/>
    <w:rsid w:val="00251785"/>
    <w:rsid w:val="0025386C"/>
    <w:rsid w:val="00255D05"/>
    <w:rsid w:val="0026280C"/>
    <w:rsid w:val="00266341"/>
    <w:rsid w:val="00267DDA"/>
    <w:rsid w:val="0027347B"/>
    <w:rsid w:val="002739BB"/>
    <w:rsid w:val="002747D5"/>
    <w:rsid w:val="00274831"/>
    <w:rsid w:val="002763F9"/>
    <w:rsid w:val="0028045D"/>
    <w:rsid w:val="00280940"/>
    <w:rsid w:val="00280BDD"/>
    <w:rsid w:val="00280F44"/>
    <w:rsid w:val="00281908"/>
    <w:rsid w:val="0028190D"/>
    <w:rsid w:val="00281CCD"/>
    <w:rsid w:val="00283F5E"/>
    <w:rsid w:val="0028616F"/>
    <w:rsid w:val="00287609"/>
    <w:rsid w:val="00287EA3"/>
    <w:rsid w:val="00290D94"/>
    <w:rsid w:val="00292553"/>
    <w:rsid w:val="00293B87"/>
    <w:rsid w:val="00295A3C"/>
    <w:rsid w:val="00296FDC"/>
    <w:rsid w:val="002A011E"/>
    <w:rsid w:val="002A17E0"/>
    <w:rsid w:val="002A6825"/>
    <w:rsid w:val="002B0763"/>
    <w:rsid w:val="002B3754"/>
    <w:rsid w:val="002B41CD"/>
    <w:rsid w:val="002B5593"/>
    <w:rsid w:val="002B6368"/>
    <w:rsid w:val="002C2142"/>
    <w:rsid w:val="002C3068"/>
    <w:rsid w:val="002C4A1C"/>
    <w:rsid w:val="002C5820"/>
    <w:rsid w:val="002D181C"/>
    <w:rsid w:val="002D2ADD"/>
    <w:rsid w:val="002D50EA"/>
    <w:rsid w:val="002D6760"/>
    <w:rsid w:val="002D70E9"/>
    <w:rsid w:val="002E024E"/>
    <w:rsid w:val="002E081E"/>
    <w:rsid w:val="002E7940"/>
    <w:rsid w:val="002F11C0"/>
    <w:rsid w:val="002F5EF8"/>
    <w:rsid w:val="002F6566"/>
    <w:rsid w:val="002F7883"/>
    <w:rsid w:val="00301981"/>
    <w:rsid w:val="00302EF4"/>
    <w:rsid w:val="00305835"/>
    <w:rsid w:val="00307C05"/>
    <w:rsid w:val="00311EA7"/>
    <w:rsid w:val="00320D63"/>
    <w:rsid w:val="00324FE6"/>
    <w:rsid w:val="0032554C"/>
    <w:rsid w:val="00326890"/>
    <w:rsid w:val="003325BD"/>
    <w:rsid w:val="00334C5C"/>
    <w:rsid w:val="00335C05"/>
    <w:rsid w:val="00340C98"/>
    <w:rsid w:val="00341E84"/>
    <w:rsid w:val="003447F0"/>
    <w:rsid w:val="00345AE3"/>
    <w:rsid w:val="00346A6E"/>
    <w:rsid w:val="00347BCB"/>
    <w:rsid w:val="00350583"/>
    <w:rsid w:val="0035497F"/>
    <w:rsid w:val="00354C40"/>
    <w:rsid w:val="00361D40"/>
    <w:rsid w:val="00363E29"/>
    <w:rsid w:val="003646DE"/>
    <w:rsid w:val="003647BB"/>
    <w:rsid w:val="00364FC9"/>
    <w:rsid w:val="00375D00"/>
    <w:rsid w:val="003804E8"/>
    <w:rsid w:val="003807F7"/>
    <w:rsid w:val="00387A49"/>
    <w:rsid w:val="00394FAB"/>
    <w:rsid w:val="00396F8B"/>
    <w:rsid w:val="003A00FF"/>
    <w:rsid w:val="003A1A61"/>
    <w:rsid w:val="003A26C9"/>
    <w:rsid w:val="003A6C14"/>
    <w:rsid w:val="003A6EC4"/>
    <w:rsid w:val="003B0DB6"/>
    <w:rsid w:val="003B686B"/>
    <w:rsid w:val="003B6B57"/>
    <w:rsid w:val="003B6BA4"/>
    <w:rsid w:val="003C13D9"/>
    <w:rsid w:val="003C320F"/>
    <w:rsid w:val="003C3725"/>
    <w:rsid w:val="003E06B6"/>
    <w:rsid w:val="003E31C6"/>
    <w:rsid w:val="003E346B"/>
    <w:rsid w:val="003E5734"/>
    <w:rsid w:val="003E5F50"/>
    <w:rsid w:val="003E686A"/>
    <w:rsid w:val="003E6F6B"/>
    <w:rsid w:val="003E7C99"/>
    <w:rsid w:val="003F2140"/>
    <w:rsid w:val="003F6500"/>
    <w:rsid w:val="003F7D4E"/>
    <w:rsid w:val="00400658"/>
    <w:rsid w:val="00403E09"/>
    <w:rsid w:val="00404CDE"/>
    <w:rsid w:val="0040514D"/>
    <w:rsid w:val="00405430"/>
    <w:rsid w:val="00407973"/>
    <w:rsid w:val="00412C34"/>
    <w:rsid w:val="004135A1"/>
    <w:rsid w:val="004160A1"/>
    <w:rsid w:val="004163B2"/>
    <w:rsid w:val="0042150A"/>
    <w:rsid w:val="00421F9A"/>
    <w:rsid w:val="00423BA8"/>
    <w:rsid w:val="00427F18"/>
    <w:rsid w:val="004306AA"/>
    <w:rsid w:val="00430EF1"/>
    <w:rsid w:val="00431701"/>
    <w:rsid w:val="00434E9C"/>
    <w:rsid w:val="00440EAE"/>
    <w:rsid w:val="0044709E"/>
    <w:rsid w:val="00452073"/>
    <w:rsid w:val="004575B4"/>
    <w:rsid w:val="004607DD"/>
    <w:rsid w:val="004619EC"/>
    <w:rsid w:val="0046691F"/>
    <w:rsid w:val="004679AB"/>
    <w:rsid w:val="004702EE"/>
    <w:rsid w:val="00472811"/>
    <w:rsid w:val="00473F7C"/>
    <w:rsid w:val="00477D18"/>
    <w:rsid w:val="0048772C"/>
    <w:rsid w:val="00493D05"/>
    <w:rsid w:val="004949EA"/>
    <w:rsid w:val="004A4201"/>
    <w:rsid w:val="004A528C"/>
    <w:rsid w:val="004B21C2"/>
    <w:rsid w:val="004B533C"/>
    <w:rsid w:val="004C22D4"/>
    <w:rsid w:val="004C4684"/>
    <w:rsid w:val="004D2FFE"/>
    <w:rsid w:val="004D537F"/>
    <w:rsid w:val="004D6E08"/>
    <w:rsid w:val="004D7897"/>
    <w:rsid w:val="004E0880"/>
    <w:rsid w:val="004E112B"/>
    <w:rsid w:val="004E208D"/>
    <w:rsid w:val="004E2E07"/>
    <w:rsid w:val="004E3069"/>
    <w:rsid w:val="004E71AC"/>
    <w:rsid w:val="004F01E8"/>
    <w:rsid w:val="004F05DC"/>
    <w:rsid w:val="004F1FD9"/>
    <w:rsid w:val="004F4C26"/>
    <w:rsid w:val="004F4C5F"/>
    <w:rsid w:val="004F71CC"/>
    <w:rsid w:val="004F7E46"/>
    <w:rsid w:val="00501BC2"/>
    <w:rsid w:val="00502803"/>
    <w:rsid w:val="005035FA"/>
    <w:rsid w:val="00504243"/>
    <w:rsid w:val="00505CEF"/>
    <w:rsid w:val="005065FC"/>
    <w:rsid w:val="005066F9"/>
    <w:rsid w:val="00510D09"/>
    <w:rsid w:val="00512F81"/>
    <w:rsid w:val="00514EC4"/>
    <w:rsid w:val="00516D28"/>
    <w:rsid w:val="005170F5"/>
    <w:rsid w:val="0051718A"/>
    <w:rsid w:val="00521097"/>
    <w:rsid w:val="0052157D"/>
    <w:rsid w:val="00524B94"/>
    <w:rsid w:val="00527168"/>
    <w:rsid w:val="00533F9B"/>
    <w:rsid w:val="00535836"/>
    <w:rsid w:val="005359DE"/>
    <w:rsid w:val="00535C19"/>
    <w:rsid w:val="005365E7"/>
    <w:rsid w:val="005366DD"/>
    <w:rsid w:val="00537E76"/>
    <w:rsid w:val="00541040"/>
    <w:rsid w:val="00544797"/>
    <w:rsid w:val="00553048"/>
    <w:rsid w:val="0055674F"/>
    <w:rsid w:val="00557296"/>
    <w:rsid w:val="00565871"/>
    <w:rsid w:val="00572D79"/>
    <w:rsid w:val="00584FBC"/>
    <w:rsid w:val="005905F6"/>
    <w:rsid w:val="00593D15"/>
    <w:rsid w:val="00593FA3"/>
    <w:rsid w:val="00594892"/>
    <w:rsid w:val="00595865"/>
    <w:rsid w:val="00596FF0"/>
    <w:rsid w:val="005A6F60"/>
    <w:rsid w:val="005B175A"/>
    <w:rsid w:val="005B2C2F"/>
    <w:rsid w:val="005B6513"/>
    <w:rsid w:val="005B6F3D"/>
    <w:rsid w:val="005C225D"/>
    <w:rsid w:val="005C2939"/>
    <w:rsid w:val="005C45E0"/>
    <w:rsid w:val="005C5629"/>
    <w:rsid w:val="005C60A2"/>
    <w:rsid w:val="005D22CD"/>
    <w:rsid w:val="005D29AB"/>
    <w:rsid w:val="005D3F69"/>
    <w:rsid w:val="005E07AC"/>
    <w:rsid w:val="005E202F"/>
    <w:rsid w:val="005E5F89"/>
    <w:rsid w:val="005E5FA1"/>
    <w:rsid w:val="005E6AA9"/>
    <w:rsid w:val="005E6F72"/>
    <w:rsid w:val="005F096A"/>
    <w:rsid w:val="005F6789"/>
    <w:rsid w:val="005F6BAC"/>
    <w:rsid w:val="00601EAC"/>
    <w:rsid w:val="006022A4"/>
    <w:rsid w:val="00602C93"/>
    <w:rsid w:val="00604DFD"/>
    <w:rsid w:val="00607912"/>
    <w:rsid w:val="00610986"/>
    <w:rsid w:val="0061302E"/>
    <w:rsid w:val="00613620"/>
    <w:rsid w:val="00616D75"/>
    <w:rsid w:val="00616E7B"/>
    <w:rsid w:val="00620A86"/>
    <w:rsid w:val="00624A45"/>
    <w:rsid w:val="0063083B"/>
    <w:rsid w:val="00632FED"/>
    <w:rsid w:val="006342E5"/>
    <w:rsid w:val="00634E25"/>
    <w:rsid w:val="006372B0"/>
    <w:rsid w:val="00642803"/>
    <w:rsid w:val="006463AC"/>
    <w:rsid w:val="00650FED"/>
    <w:rsid w:val="00656BC3"/>
    <w:rsid w:val="0066170F"/>
    <w:rsid w:val="00662B79"/>
    <w:rsid w:val="00663677"/>
    <w:rsid w:val="006731E0"/>
    <w:rsid w:val="00676088"/>
    <w:rsid w:val="00683060"/>
    <w:rsid w:val="006852A8"/>
    <w:rsid w:val="00692C71"/>
    <w:rsid w:val="00695A71"/>
    <w:rsid w:val="006A008C"/>
    <w:rsid w:val="006A3A5A"/>
    <w:rsid w:val="006A767B"/>
    <w:rsid w:val="006B05D4"/>
    <w:rsid w:val="006B0C46"/>
    <w:rsid w:val="006B2464"/>
    <w:rsid w:val="006B2916"/>
    <w:rsid w:val="006B2964"/>
    <w:rsid w:val="006B50C8"/>
    <w:rsid w:val="006B659E"/>
    <w:rsid w:val="006B67AA"/>
    <w:rsid w:val="006C016F"/>
    <w:rsid w:val="006C1EAE"/>
    <w:rsid w:val="006C4475"/>
    <w:rsid w:val="006D08AA"/>
    <w:rsid w:val="006D0A89"/>
    <w:rsid w:val="006D553C"/>
    <w:rsid w:val="006D589B"/>
    <w:rsid w:val="006E0393"/>
    <w:rsid w:val="006E097C"/>
    <w:rsid w:val="006E1E7E"/>
    <w:rsid w:val="006E6BC8"/>
    <w:rsid w:val="006F3298"/>
    <w:rsid w:val="006F4993"/>
    <w:rsid w:val="006F6FC3"/>
    <w:rsid w:val="00706FF4"/>
    <w:rsid w:val="0071128B"/>
    <w:rsid w:val="007113BC"/>
    <w:rsid w:val="00711EA6"/>
    <w:rsid w:val="00712AFB"/>
    <w:rsid w:val="00712E8C"/>
    <w:rsid w:val="00713037"/>
    <w:rsid w:val="0071365F"/>
    <w:rsid w:val="0071368A"/>
    <w:rsid w:val="00715CE4"/>
    <w:rsid w:val="00715DF8"/>
    <w:rsid w:val="007237EA"/>
    <w:rsid w:val="00724EB2"/>
    <w:rsid w:val="0072602C"/>
    <w:rsid w:val="00730E56"/>
    <w:rsid w:val="00736631"/>
    <w:rsid w:val="00756DCA"/>
    <w:rsid w:val="00764FB1"/>
    <w:rsid w:val="00765D53"/>
    <w:rsid w:val="00767B38"/>
    <w:rsid w:val="007710B2"/>
    <w:rsid w:val="007727D3"/>
    <w:rsid w:val="007735B1"/>
    <w:rsid w:val="007738DF"/>
    <w:rsid w:val="00776BA0"/>
    <w:rsid w:val="0078057A"/>
    <w:rsid w:val="00781058"/>
    <w:rsid w:val="00781A6C"/>
    <w:rsid w:val="00784375"/>
    <w:rsid w:val="00795076"/>
    <w:rsid w:val="00797B7C"/>
    <w:rsid w:val="007A0732"/>
    <w:rsid w:val="007A08C6"/>
    <w:rsid w:val="007A2F9A"/>
    <w:rsid w:val="007A3A30"/>
    <w:rsid w:val="007A4818"/>
    <w:rsid w:val="007A5EF5"/>
    <w:rsid w:val="007B3284"/>
    <w:rsid w:val="007B3343"/>
    <w:rsid w:val="007B4187"/>
    <w:rsid w:val="007B44FB"/>
    <w:rsid w:val="007B5822"/>
    <w:rsid w:val="007B7920"/>
    <w:rsid w:val="007C2392"/>
    <w:rsid w:val="007C52C6"/>
    <w:rsid w:val="007C5764"/>
    <w:rsid w:val="007C6075"/>
    <w:rsid w:val="007D4D8E"/>
    <w:rsid w:val="007D5D74"/>
    <w:rsid w:val="007D6327"/>
    <w:rsid w:val="007E19A8"/>
    <w:rsid w:val="007E19E1"/>
    <w:rsid w:val="007E1A1F"/>
    <w:rsid w:val="007E2992"/>
    <w:rsid w:val="007E2A63"/>
    <w:rsid w:val="007E48BB"/>
    <w:rsid w:val="007E7B80"/>
    <w:rsid w:val="007F2B7C"/>
    <w:rsid w:val="007F3D52"/>
    <w:rsid w:val="007F5D25"/>
    <w:rsid w:val="007F6511"/>
    <w:rsid w:val="007F720D"/>
    <w:rsid w:val="00800AC8"/>
    <w:rsid w:val="0080135A"/>
    <w:rsid w:val="00802147"/>
    <w:rsid w:val="00802159"/>
    <w:rsid w:val="00820571"/>
    <w:rsid w:val="008257BF"/>
    <w:rsid w:val="00826890"/>
    <w:rsid w:val="00831CC2"/>
    <w:rsid w:val="00833827"/>
    <w:rsid w:val="0084585D"/>
    <w:rsid w:val="008469C8"/>
    <w:rsid w:val="00846B13"/>
    <w:rsid w:val="00846D36"/>
    <w:rsid w:val="008475C5"/>
    <w:rsid w:val="00852E68"/>
    <w:rsid w:val="00852F1A"/>
    <w:rsid w:val="008554B7"/>
    <w:rsid w:val="00860504"/>
    <w:rsid w:val="00861119"/>
    <w:rsid w:val="00863326"/>
    <w:rsid w:val="008646CE"/>
    <w:rsid w:val="00865E09"/>
    <w:rsid w:val="00866636"/>
    <w:rsid w:val="00873C32"/>
    <w:rsid w:val="00875A1E"/>
    <w:rsid w:val="00880030"/>
    <w:rsid w:val="0088170C"/>
    <w:rsid w:val="00882B2F"/>
    <w:rsid w:val="008836B7"/>
    <w:rsid w:val="0088670D"/>
    <w:rsid w:val="0089445D"/>
    <w:rsid w:val="0089565C"/>
    <w:rsid w:val="008972F3"/>
    <w:rsid w:val="008A338F"/>
    <w:rsid w:val="008A61B3"/>
    <w:rsid w:val="008B013D"/>
    <w:rsid w:val="008B20CA"/>
    <w:rsid w:val="008B69A6"/>
    <w:rsid w:val="008B6DA4"/>
    <w:rsid w:val="008C0D56"/>
    <w:rsid w:val="008C283A"/>
    <w:rsid w:val="008C2865"/>
    <w:rsid w:val="008C647A"/>
    <w:rsid w:val="008D34CE"/>
    <w:rsid w:val="008D3DBD"/>
    <w:rsid w:val="008D5D6E"/>
    <w:rsid w:val="008D603E"/>
    <w:rsid w:val="008E0F34"/>
    <w:rsid w:val="008E12BA"/>
    <w:rsid w:val="008E187D"/>
    <w:rsid w:val="008E57C5"/>
    <w:rsid w:val="008E5ACF"/>
    <w:rsid w:val="008F1751"/>
    <w:rsid w:val="008F2071"/>
    <w:rsid w:val="008F5066"/>
    <w:rsid w:val="008F72ED"/>
    <w:rsid w:val="00905DD5"/>
    <w:rsid w:val="009068E1"/>
    <w:rsid w:val="00906CD7"/>
    <w:rsid w:val="00907B45"/>
    <w:rsid w:val="00910491"/>
    <w:rsid w:val="00910AA7"/>
    <w:rsid w:val="0091249B"/>
    <w:rsid w:val="009133C9"/>
    <w:rsid w:val="0091363D"/>
    <w:rsid w:val="00914A77"/>
    <w:rsid w:val="00914E00"/>
    <w:rsid w:val="0091526F"/>
    <w:rsid w:val="00916E2C"/>
    <w:rsid w:val="009179C0"/>
    <w:rsid w:val="00922DA3"/>
    <w:rsid w:val="00924A95"/>
    <w:rsid w:val="0092666B"/>
    <w:rsid w:val="00930BCD"/>
    <w:rsid w:val="009341D6"/>
    <w:rsid w:val="00934F77"/>
    <w:rsid w:val="00935ADE"/>
    <w:rsid w:val="00940E64"/>
    <w:rsid w:val="00944FF1"/>
    <w:rsid w:val="009453BE"/>
    <w:rsid w:val="00945560"/>
    <w:rsid w:val="009561DE"/>
    <w:rsid w:val="00957196"/>
    <w:rsid w:val="009614A5"/>
    <w:rsid w:val="009655D1"/>
    <w:rsid w:val="00965C9F"/>
    <w:rsid w:val="00970553"/>
    <w:rsid w:val="00973088"/>
    <w:rsid w:val="00977A37"/>
    <w:rsid w:val="009802F0"/>
    <w:rsid w:val="009838A0"/>
    <w:rsid w:val="0098413A"/>
    <w:rsid w:val="009862AD"/>
    <w:rsid w:val="00991234"/>
    <w:rsid w:val="009924FC"/>
    <w:rsid w:val="0099344D"/>
    <w:rsid w:val="0099400A"/>
    <w:rsid w:val="009A06A8"/>
    <w:rsid w:val="009A1C61"/>
    <w:rsid w:val="009A5482"/>
    <w:rsid w:val="009B320F"/>
    <w:rsid w:val="009B3E8B"/>
    <w:rsid w:val="009B5195"/>
    <w:rsid w:val="009B5608"/>
    <w:rsid w:val="009C00BD"/>
    <w:rsid w:val="009C1C63"/>
    <w:rsid w:val="009D44C6"/>
    <w:rsid w:val="009D5513"/>
    <w:rsid w:val="009D5A8D"/>
    <w:rsid w:val="009E000E"/>
    <w:rsid w:val="009E164C"/>
    <w:rsid w:val="009E3264"/>
    <w:rsid w:val="009E3A34"/>
    <w:rsid w:val="009E3B13"/>
    <w:rsid w:val="009E3DBE"/>
    <w:rsid w:val="009E4613"/>
    <w:rsid w:val="009E59DA"/>
    <w:rsid w:val="009E5C8F"/>
    <w:rsid w:val="009E6D8F"/>
    <w:rsid w:val="009F2953"/>
    <w:rsid w:val="009F75EA"/>
    <w:rsid w:val="00A00D83"/>
    <w:rsid w:val="00A01D9E"/>
    <w:rsid w:val="00A022AD"/>
    <w:rsid w:val="00A028B5"/>
    <w:rsid w:val="00A02F25"/>
    <w:rsid w:val="00A07D0B"/>
    <w:rsid w:val="00A07F73"/>
    <w:rsid w:val="00A10114"/>
    <w:rsid w:val="00A16B36"/>
    <w:rsid w:val="00A236DD"/>
    <w:rsid w:val="00A3000E"/>
    <w:rsid w:val="00A30463"/>
    <w:rsid w:val="00A3253E"/>
    <w:rsid w:val="00A3386D"/>
    <w:rsid w:val="00A34680"/>
    <w:rsid w:val="00A37617"/>
    <w:rsid w:val="00A401AA"/>
    <w:rsid w:val="00A4100C"/>
    <w:rsid w:val="00A4175F"/>
    <w:rsid w:val="00A41B9D"/>
    <w:rsid w:val="00A41E2D"/>
    <w:rsid w:val="00A42FF8"/>
    <w:rsid w:val="00A45284"/>
    <w:rsid w:val="00A4680C"/>
    <w:rsid w:val="00A5086E"/>
    <w:rsid w:val="00A51A1A"/>
    <w:rsid w:val="00A54AA0"/>
    <w:rsid w:val="00A55EBD"/>
    <w:rsid w:val="00A56E0B"/>
    <w:rsid w:val="00A61CBE"/>
    <w:rsid w:val="00A64EE6"/>
    <w:rsid w:val="00A65501"/>
    <w:rsid w:val="00A659E2"/>
    <w:rsid w:val="00A6651F"/>
    <w:rsid w:val="00A66539"/>
    <w:rsid w:val="00A70807"/>
    <w:rsid w:val="00A77BB4"/>
    <w:rsid w:val="00A8577F"/>
    <w:rsid w:val="00A87AB3"/>
    <w:rsid w:val="00A9129D"/>
    <w:rsid w:val="00AA0FFE"/>
    <w:rsid w:val="00AA148B"/>
    <w:rsid w:val="00AA33CA"/>
    <w:rsid w:val="00AA5015"/>
    <w:rsid w:val="00AA5FAA"/>
    <w:rsid w:val="00AB102F"/>
    <w:rsid w:val="00AB37DF"/>
    <w:rsid w:val="00AB60E4"/>
    <w:rsid w:val="00AC1A6A"/>
    <w:rsid w:val="00AC363F"/>
    <w:rsid w:val="00AC3F9B"/>
    <w:rsid w:val="00AC403E"/>
    <w:rsid w:val="00AC55A5"/>
    <w:rsid w:val="00AC61AB"/>
    <w:rsid w:val="00AC6353"/>
    <w:rsid w:val="00AC66C2"/>
    <w:rsid w:val="00AD5B03"/>
    <w:rsid w:val="00AD6BC6"/>
    <w:rsid w:val="00AE3A37"/>
    <w:rsid w:val="00AE3B30"/>
    <w:rsid w:val="00AE3D97"/>
    <w:rsid w:val="00AE494C"/>
    <w:rsid w:val="00AE6F09"/>
    <w:rsid w:val="00AF2D73"/>
    <w:rsid w:val="00AF3FE9"/>
    <w:rsid w:val="00B01DD1"/>
    <w:rsid w:val="00B05765"/>
    <w:rsid w:val="00B10509"/>
    <w:rsid w:val="00B11ACA"/>
    <w:rsid w:val="00B11D2F"/>
    <w:rsid w:val="00B123BB"/>
    <w:rsid w:val="00B143DF"/>
    <w:rsid w:val="00B144FB"/>
    <w:rsid w:val="00B17244"/>
    <w:rsid w:val="00B22019"/>
    <w:rsid w:val="00B2451E"/>
    <w:rsid w:val="00B326A0"/>
    <w:rsid w:val="00B32DD6"/>
    <w:rsid w:val="00B3654E"/>
    <w:rsid w:val="00B42CEE"/>
    <w:rsid w:val="00B444A1"/>
    <w:rsid w:val="00B47D20"/>
    <w:rsid w:val="00B53B06"/>
    <w:rsid w:val="00B6547B"/>
    <w:rsid w:val="00B6772B"/>
    <w:rsid w:val="00B677CA"/>
    <w:rsid w:val="00B7054A"/>
    <w:rsid w:val="00B705BE"/>
    <w:rsid w:val="00B70FDF"/>
    <w:rsid w:val="00B73023"/>
    <w:rsid w:val="00B76019"/>
    <w:rsid w:val="00B80D20"/>
    <w:rsid w:val="00B819AC"/>
    <w:rsid w:val="00B83946"/>
    <w:rsid w:val="00B90801"/>
    <w:rsid w:val="00B9386C"/>
    <w:rsid w:val="00B96F9E"/>
    <w:rsid w:val="00B97545"/>
    <w:rsid w:val="00BA5FBA"/>
    <w:rsid w:val="00BB0031"/>
    <w:rsid w:val="00BB011F"/>
    <w:rsid w:val="00BB113B"/>
    <w:rsid w:val="00BB1383"/>
    <w:rsid w:val="00BB150F"/>
    <w:rsid w:val="00BB6D78"/>
    <w:rsid w:val="00BB7819"/>
    <w:rsid w:val="00BC0B07"/>
    <w:rsid w:val="00BC2AB6"/>
    <w:rsid w:val="00BD1339"/>
    <w:rsid w:val="00BD713F"/>
    <w:rsid w:val="00BE05B5"/>
    <w:rsid w:val="00BE06FF"/>
    <w:rsid w:val="00BE2557"/>
    <w:rsid w:val="00BE2E5F"/>
    <w:rsid w:val="00BE47CE"/>
    <w:rsid w:val="00BE77AF"/>
    <w:rsid w:val="00BF1838"/>
    <w:rsid w:val="00BF50BC"/>
    <w:rsid w:val="00BF726E"/>
    <w:rsid w:val="00BF72B3"/>
    <w:rsid w:val="00C03580"/>
    <w:rsid w:val="00C04DC1"/>
    <w:rsid w:val="00C067BA"/>
    <w:rsid w:val="00C10EFA"/>
    <w:rsid w:val="00C12E82"/>
    <w:rsid w:val="00C149C9"/>
    <w:rsid w:val="00C15085"/>
    <w:rsid w:val="00C15159"/>
    <w:rsid w:val="00C20BDB"/>
    <w:rsid w:val="00C21724"/>
    <w:rsid w:val="00C217B5"/>
    <w:rsid w:val="00C21CF4"/>
    <w:rsid w:val="00C22CC5"/>
    <w:rsid w:val="00C23AB0"/>
    <w:rsid w:val="00C24BC2"/>
    <w:rsid w:val="00C254DE"/>
    <w:rsid w:val="00C3016F"/>
    <w:rsid w:val="00C3070E"/>
    <w:rsid w:val="00C31A21"/>
    <w:rsid w:val="00C31AD5"/>
    <w:rsid w:val="00C31DF4"/>
    <w:rsid w:val="00C3475D"/>
    <w:rsid w:val="00C371C8"/>
    <w:rsid w:val="00C4197D"/>
    <w:rsid w:val="00C425A6"/>
    <w:rsid w:val="00C437CF"/>
    <w:rsid w:val="00C45509"/>
    <w:rsid w:val="00C457CA"/>
    <w:rsid w:val="00C50C82"/>
    <w:rsid w:val="00C512C5"/>
    <w:rsid w:val="00C55B25"/>
    <w:rsid w:val="00C56860"/>
    <w:rsid w:val="00C57EBD"/>
    <w:rsid w:val="00C629A3"/>
    <w:rsid w:val="00C71217"/>
    <w:rsid w:val="00C72015"/>
    <w:rsid w:val="00C731DF"/>
    <w:rsid w:val="00C777D3"/>
    <w:rsid w:val="00C80A04"/>
    <w:rsid w:val="00C837F1"/>
    <w:rsid w:val="00C92782"/>
    <w:rsid w:val="00CA0186"/>
    <w:rsid w:val="00CA23DC"/>
    <w:rsid w:val="00CA2BE8"/>
    <w:rsid w:val="00CA3482"/>
    <w:rsid w:val="00CA3A67"/>
    <w:rsid w:val="00CB6FBA"/>
    <w:rsid w:val="00CC569E"/>
    <w:rsid w:val="00CC58A4"/>
    <w:rsid w:val="00CC5D08"/>
    <w:rsid w:val="00CD2856"/>
    <w:rsid w:val="00CD5E77"/>
    <w:rsid w:val="00CD686C"/>
    <w:rsid w:val="00CE16C5"/>
    <w:rsid w:val="00CE1CA7"/>
    <w:rsid w:val="00CE6747"/>
    <w:rsid w:val="00CF0840"/>
    <w:rsid w:val="00CF1068"/>
    <w:rsid w:val="00CF241F"/>
    <w:rsid w:val="00CF26D9"/>
    <w:rsid w:val="00CF49EE"/>
    <w:rsid w:val="00CF544A"/>
    <w:rsid w:val="00CF56E2"/>
    <w:rsid w:val="00CF6144"/>
    <w:rsid w:val="00CF7C20"/>
    <w:rsid w:val="00D025BD"/>
    <w:rsid w:val="00D10381"/>
    <w:rsid w:val="00D11A51"/>
    <w:rsid w:val="00D11F1B"/>
    <w:rsid w:val="00D21FF5"/>
    <w:rsid w:val="00D2444E"/>
    <w:rsid w:val="00D26BBF"/>
    <w:rsid w:val="00D32739"/>
    <w:rsid w:val="00D4081C"/>
    <w:rsid w:val="00D41EED"/>
    <w:rsid w:val="00D4413F"/>
    <w:rsid w:val="00D47712"/>
    <w:rsid w:val="00D5039C"/>
    <w:rsid w:val="00D529B4"/>
    <w:rsid w:val="00D54233"/>
    <w:rsid w:val="00D552CC"/>
    <w:rsid w:val="00D554A1"/>
    <w:rsid w:val="00D55797"/>
    <w:rsid w:val="00D55BEA"/>
    <w:rsid w:val="00D56F24"/>
    <w:rsid w:val="00D63137"/>
    <w:rsid w:val="00D65CA2"/>
    <w:rsid w:val="00D700F9"/>
    <w:rsid w:val="00D72601"/>
    <w:rsid w:val="00D77633"/>
    <w:rsid w:val="00D86B92"/>
    <w:rsid w:val="00D909A1"/>
    <w:rsid w:val="00D95C7A"/>
    <w:rsid w:val="00DA0247"/>
    <w:rsid w:val="00DA3EB8"/>
    <w:rsid w:val="00DA4522"/>
    <w:rsid w:val="00DA6083"/>
    <w:rsid w:val="00DA60C1"/>
    <w:rsid w:val="00DB05F8"/>
    <w:rsid w:val="00DB2EB3"/>
    <w:rsid w:val="00DB3675"/>
    <w:rsid w:val="00DB52F5"/>
    <w:rsid w:val="00DB6889"/>
    <w:rsid w:val="00DB7942"/>
    <w:rsid w:val="00DC0850"/>
    <w:rsid w:val="00DC2613"/>
    <w:rsid w:val="00DC4D35"/>
    <w:rsid w:val="00DD03FB"/>
    <w:rsid w:val="00DD068F"/>
    <w:rsid w:val="00DD120A"/>
    <w:rsid w:val="00DD2A71"/>
    <w:rsid w:val="00DD6280"/>
    <w:rsid w:val="00DD72D1"/>
    <w:rsid w:val="00DD7C6E"/>
    <w:rsid w:val="00DE014A"/>
    <w:rsid w:val="00DE0F0C"/>
    <w:rsid w:val="00DE2E30"/>
    <w:rsid w:val="00DE3737"/>
    <w:rsid w:val="00DE4FFF"/>
    <w:rsid w:val="00DE6719"/>
    <w:rsid w:val="00DE7C9D"/>
    <w:rsid w:val="00DE7F5A"/>
    <w:rsid w:val="00DF0101"/>
    <w:rsid w:val="00DF016B"/>
    <w:rsid w:val="00DF0C5B"/>
    <w:rsid w:val="00DF3B72"/>
    <w:rsid w:val="00DF444B"/>
    <w:rsid w:val="00DF4734"/>
    <w:rsid w:val="00DF67FD"/>
    <w:rsid w:val="00DF71AC"/>
    <w:rsid w:val="00DF7452"/>
    <w:rsid w:val="00E0284F"/>
    <w:rsid w:val="00E05A70"/>
    <w:rsid w:val="00E05B5B"/>
    <w:rsid w:val="00E125C8"/>
    <w:rsid w:val="00E14A51"/>
    <w:rsid w:val="00E14D3A"/>
    <w:rsid w:val="00E1518F"/>
    <w:rsid w:val="00E167FA"/>
    <w:rsid w:val="00E16BFC"/>
    <w:rsid w:val="00E16EC7"/>
    <w:rsid w:val="00E17071"/>
    <w:rsid w:val="00E20E7B"/>
    <w:rsid w:val="00E24B54"/>
    <w:rsid w:val="00E3191A"/>
    <w:rsid w:val="00E33C5C"/>
    <w:rsid w:val="00E353DD"/>
    <w:rsid w:val="00E3769C"/>
    <w:rsid w:val="00E4310E"/>
    <w:rsid w:val="00E4521D"/>
    <w:rsid w:val="00E46244"/>
    <w:rsid w:val="00E46762"/>
    <w:rsid w:val="00E47881"/>
    <w:rsid w:val="00E478B4"/>
    <w:rsid w:val="00E5126D"/>
    <w:rsid w:val="00E5164A"/>
    <w:rsid w:val="00E52B7B"/>
    <w:rsid w:val="00E54708"/>
    <w:rsid w:val="00E57CA1"/>
    <w:rsid w:val="00E62637"/>
    <w:rsid w:val="00E627D2"/>
    <w:rsid w:val="00E651A7"/>
    <w:rsid w:val="00E655B6"/>
    <w:rsid w:val="00E67B90"/>
    <w:rsid w:val="00E67BDC"/>
    <w:rsid w:val="00E70AB1"/>
    <w:rsid w:val="00E71D44"/>
    <w:rsid w:val="00E72B57"/>
    <w:rsid w:val="00E73DD2"/>
    <w:rsid w:val="00E74C13"/>
    <w:rsid w:val="00E77028"/>
    <w:rsid w:val="00E77F30"/>
    <w:rsid w:val="00E82159"/>
    <w:rsid w:val="00E839C7"/>
    <w:rsid w:val="00E87151"/>
    <w:rsid w:val="00E94D6A"/>
    <w:rsid w:val="00E9502D"/>
    <w:rsid w:val="00E97B64"/>
    <w:rsid w:val="00EA2410"/>
    <w:rsid w:val="00EA31FA"/>
    <w:rsid w:val="00EA36AA"/>
    <w:rsid w:val="00EA6B61"/>
    <w:rsid w:val="00EA6CFD"/>
    <w:rsid w:val="00EA727F"/>
    <w:rsid w:val="00EB1B93"/>
    <w:rsid w:val="00EB3F53"/>
    <w:rsid w:val="00EB446F"/>
    <w:rsid w:val="00EB562E"/>
    <w:rsid w:val="00EC0030"/>
    <w:rsid w:val="00EC00F0"/>
    <w:rsid w:val="00EC74F8"/>
    <w:rsid w:val="00EC7D9E"/>
    <w:rsid w:val="00ED0031"/>
    <w:rsid w:val="00ED01AD"/>
    <w:rsid w:val="00EE0C07"/>
    <w:rsid w:val="00EE0CD7"/>
    <w:rsid w:val="00EE28C7"/>
    <w:rsid w:val="00EE2B2F"/>
    <w:rsid w:val="00EE3339"/>
    <w:rsid w:val="00EE5067"/>
    <w:rsid w:val="00EE5FA4"/>
    <w:rsid w:val="00EE60AB"/>
    <w:rsid w:val="00EF5B71"/>
    <w:rsid w:val="00EF6CC4"/>
    <w:rsid w:val="00F00020"/>
    <w:rsid w:val="00F00473"/>
    <w:rsid w:val="00F0239C"/>
    <w:rsid w:val="00F03ACD"/>
    <w:rsid w:val="00F13DA5"/>
    <w:rsid w:val="00F1432D"/>
    <w:rsid w:val="00F14F90"/>
    <w:rsid w:val="00F1538B"/>
    <w:rsid w:val="00F1696A"/>
    <w:rsid w:val="00F16C35"/>
    <w:rsid w:val="00F22DDE"/>
    <w:rsid w:val="00F233EA"/>
    <w:rsid w:val="00F25BCF"/>
    <w:rsid w:val="00F31E3F"/>
    <w:rsid w:val="00F32EEB"/>
    <w:rsid w:val="00F35006"/>
    <w:rsid w:val="00F377DF"/>
    <w:rsid w:val="00F41C84"/>
    <w:rsid w:val="00F42A76"/>
    <w:rsid w:val="00F461A8"/>
    <w:rsid w:val="00F5173A"/>
    <w:rsid w:val="00F63A43"/>
    <w:rsid w:val="00F63D16"/>
    <w:rsid w:val="00F65750"/>
    <w:rsid w:val="00F67E52"/>
    <w:rsid w:val="00F709D5"/>
    <w:rsid w:val="00F7379F"/>
    <w:rsid w:val="00F74980"/>
    <w:rsid w:val="00F75ACE"/>
    <w:rsid w:val="00F775C0"/>
    <w:rsid w:val="00F813D2"/>
    <w:rsid w:val="00F834BD"/>
    <w:rsid w:val="00F83800"/>
    <w:rsid w:val="00F85B50"/>
    <w:rsid w:val="00F90C1E"/>
    <w:rsid w:val="00F93146"/>
    <w:rsid w:val="00F956BC"/>
    <w:rsid w:val="00FA2641"/>
    <w:rsid w:val="00FA478F"/>
    <w:rsid w:val="00FA5965"/>
    <w:rsid w:val="00FA74E5"/>
    <w:rsid w:val="00FB1422"/>
    <w:rsid w:val="00FB2985"/>
    <w:rsid w:val="00FB5F45"/>
    <w:rsid w:val="00FC012C"/>
    <w:rsid w:val="00FC0ACD"/>
    <w:rsid w:val="00FC444E"/>
    <w:rsid w:val="00FC6895"/>
    <w:rsid w:val="00FC766C"/>
    <w:rsid w:val="00FD0842"/>
    <w:rsid w:val="00FD5FE5"/>
    <w:rsid w:val="00FE0E1D"/>
    <w:rsid w:val="00FE3184"/>
    <w:rsid w:val="00FE4AB8"/>
    <w:rsid w:val="00FF1444"/>
    <w:rsid w:val="00FF3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FBF49E-BF08-487C-9A3E-764BC43A5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5BCF"/>
  </w:style>
  <w:style w:type="paragraph" w:styleId="Balk1">
    <w:name w:val="heading 1"/>
    <w:basedOn w:val="Normal"/>
    <w:next w:val="Normal"/>
    <w:link w:val="Balk1Char"/>
    <w:uiPriority w:val="9"/>
    <w:qFormat/>
    <w:rsid w:val="007843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7843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F143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qFormat/>
    <w:rsid w:val="007A5EF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customStyle="1" w:styleId="TabloKlavuzu1">
    <w:name w:val="Tablo Kılavuzu1"/>
    <w:basedOn w:val="NormalTablo"/>
    <w:next w:val="TabloKlavuzu"/>
    <w:uiPriority w:val="59"/>
    <w:rsid w:val="005E5F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">
    <w:name w:val="Tablo Kılavuzu2"/>
    <w:basedOn w:val="NormalTablo"/>
    <w:next w:val="TabloKlavuzu"/>
    <w:uiPriority w:val="59"/>
    <w:rsid w:val="00F46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784375"/>
    <w:pPr>
      <w:spacing w:after="0" w:line="240" w:lineRule="auto"/>
    </w:pPr>
  </w:style>
  <w:style w:type="character" w:customStyle="1" w:styleId="Balk1Char">
    <w:name w:val="Başlık 1 Char"/>
    <w:basedOn w:val="VarsaylanParagrafYazTipi"/>
    <w:link w:val="Balk1"/>
    <w:uiPriority w:val="9"/>
    <w:rsid w:val="0078437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rsid w:val="0078437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781A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F023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0239C"/>
  </w:style>
  <w:style w:type="paragraph" w:styleId="AltBilgi">
    <w:name w:val="footer"/>
    <w:basedOn w:val="Normal"/>
    <w:link w:val="AltBilgiChar"/>
    <w:uiPriority w:val="99"/>
    <w:unhideWhenUsed/>
    <w:rsid w:val="00F023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023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8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0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8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sz="1600" b="1"/>
              <a:t>Akademik Personelin Görev Yaptığı Birimlerin</a:t>
            </a:r>
            <a:r>
              <a:rPr lang="tr-TR" sz="1600" b="1" baseline="0"/>
              <a:t> Dağılımı</a:t>
            </a:r>
            <a:endParaRPr lang="en-US" sz="16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398235597908752E-2"/>
          <c:y val="0.15203768169601037"/>
          <c:w val="0.96305056207596695"/>
          <c:h val="0.30636058412161565"/>
        </c:manualLayout>
      </c:layout>
      <c:pie3DChart>
        <c:varyColors val="1"/>
        <c:ser>
          <c:idx val="0"/>
          <c:order val="0"/>
          <c:tx>
            <c:strRef>
              <c:f>'ag-grid'!$E$261</c:f>
              <c:strCache>
                <c:ptCount val="1"/>
                <c:pt idx="0">
                  <c:v>Personel Sayısı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AF6-49FB-99A4-42EF4327B12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AF6-49FB-99A4-42EF4327B126}"/>
              </c:ext>
            </c:extLst>
          </c:dPt>
          <c:dPt>
            <c:idx val="2"/>
            <c:bubble3D val="0"/>
            <c:spPr>
              <a:solidFill>
                <a:srgbClr val="92D050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9AF6-49FB-99A4-42EF4327B12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9AF6-49FB-99A4-42EF4327B12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9AF6-49FB-99A4-42EF4327B12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9AF6-49FB-99A4-42EF4327B126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9AF6-49FB-99A4-42EF4327B126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9AF6-49FB-99A4-42EF4327B126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9AF6-49FB-99A4-42EF4327B126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9AF6-49FB-99A4-42EF4327B126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9AF6-49FB-99A4-42EF4327B126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9AF6-49FB-99A4-42EF4327B126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9AF6-49FB-99A4-42EF4327B126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B-9AF6-49FB-99A4-42EF4327B126}"/>
              </c:ext>
            </c:extLst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D-9AF6-49FB-99A4-42EF4327B126}"/>
              </c:ext>
            </c:extLst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F-9AF6-49FB-99A4-42EF4327B126}"/>
              </c:ext>
            </c:extLst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1-9AF6-49FB-99A4-42EF4327B126}"/>
              </c:ext>
            </c:extLst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3-9AF6-49FB-99A4-42EF4327B126}"/>
              </c:ext>
            </c:extLst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5-9AF6-49FB-99A4-42EF4327B126}"/>
              </c:ext>
            </c:extLst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7-9AF6-49FB-99A4-42EF4327B126}"/>
              </c:ext>
            </c:extLst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9-9AF6-49FB-99A4-42EF4327B126}"/>
              </c:ext>
            </c:extLst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B-9AF6-49FB-99A4-42EF4327B126}"/>
              </c:ext>
            </c:extLst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D-9AF6-49FB-99A4-42EF4327B126}"/>
              </c:ext>
            </c:extLst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F-9AF6-49FB-99A4-42EF4327B126}"/>
              </c:ext>
            </c:extLst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31-9AF6-49FB-99A4-42EF4327B126}"/>
              </c:ext>
            </c:extLst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33-9AF6-49FB-99A4-42EF4327B126}"/>
              </c:ext>
            </c:extLst>
          </c:dPt>
          <c:dPt>
            <c:idx val="26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35-9AF6-49FB-99A4-42EF4327B126}"/>
              </c:ext>
            </c:extLst>
          </c:dPt>
          <c:dLbls>
            <c:dLbl>
              <c:idx val="0"/>
              <c:layout>
                <c:manualLayout>
                  <c:x val="4.8882427432420002E-2"/>
                  <c:y val="-2.458341700576018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AF6-49FB-99A4-42EF4327B126}"/>
                </c:ext>
              </c:extLst>
            </c:dLbl>
            <c:dLbl>
              <c:idx val="1"/>
              <c:layout>
                <c:manualLayout>
                  <c:x val="1.2222057148516812E-3"/>
                  <c:y val="-3.624696577357360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AF6-49FB-99A4-42EF4327B126}"/>
                </c:ext>
              </c:extLst>
            </c:dLbl>
            <c:dLbl>
              <c:idx val="2"/>
              <c:layout>
                <c:manualLayout>
                  <c:x val="3.2307518164003082E-2"/>
                  <c:y val="-5.214381088270006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AF6-49FB-99A4-42EF4327B126}"/>
                </c:ext>
              </c:extLst>
            </c:dLbl>
            <c:dLbl>
              <c:idx val="3"/>
              <c:layout>
                <c:manualLayout>
                  <c:x val="7.1867903304539765E-2"/>
                  <c:y val="-2.974369814511441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AF6-49FB-99A4-42EF4327B126}"/>
                </c:ext>
              </c:extLst>
            </c:dLbl>
            <c:dLbl>
              <c:idx val="4"/>
              <c:layout>
                <c:manualLayout>
                  <c:x val="6.3255442126337977E-2"/>
                  <c:y val="3.1325547393824095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AF6-49FB-99A4-42EF4327B126}"/>
                </c:ext>
              </c:extLst>
            </c:dLbl>
            <c:dLbl>
              <c:idx val="5"/>
              <c:layout>
                <c:manualLayout>
                  <c:x val="5.4614258123394953E-2"/>
                  <c:y val="1.908295020169458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AF6-49FB-99A4-42EF4327B126}"/>
                </c:ext>
              </c:extLst>
            </c:dLbl>
            <c:dLbl>
              <c:idx val="6"/>
              <c:layout>
                <c:manualLayout>
                  <c:x val="1.7200444284087131E-2"/>
                  <c:y val="3.052412408180521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AF6-49FB-99A4-42EF4327B126}"/>
                </c:ext>
              </c:extLst>
            </c:dLbl>
            <c:dLbl>
              <c:idx val="7"/>
              <c:layout>
                <c:manualLayout>
                  <c:x val="3.7665810641594327E-2"/>
                  <c:y val="2.160348077295707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9AF6-49FB-99A4-42EF4327B126}"/>
                </c:ext>
              </c:extLst>
            </c:dLbl>
            <c:dLbl>
              <c:idx val="8"/>
              <c:layout>
                <c:manualLayout>
                  <c:x val="1.7282792481128573E-2"/>
                  <c:y val="3.148493015554263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9AF6-49FB-99A4-42EF4327B12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'ag-grid'!$D$262:$D$288</c:f>
              <c:strCache>
                <c:ptCount val="27"/>
                <c:pt idx="0">
                  <c:v>Kütahya Teknik Bilimler MYO</c:v>
                </c:pt>
                <c:pt idx="1">
                  <c:v>Gediz Meslek Yüksekokulu</c:v>
                </c:pt>
                <c:pt idx="2">
                  <c:v>Kütahya Sosyal Bilimler Meslek Yüksekokulu</c:v>
                </c:pt>
                <c:pt idx="3">
                  <c:v>Yabancı Diller Yüksekokulu</c:v>
                </c:pt>
                <c:pt idx="4">
                  <c:v>İlahiyat Fakültesi</c:v>
                </c:pt>
                <c:pt idx="5">
                  <c:v>Kütahya Uygulamalı Bilimler Fakültesi</c:v>
                </c:pt>
                <c:pt idx="6">
                  <c:v>Eğitim Fakültesi</c:v>
                </c:pt>
                <c:pt idx="7">
                  <c:v>Mühendislik Fakültesi</c:v>
                </c:pt>
                <c:pt idx="8">
                  <c:v>Hisarcık Meslek Yüksekokulu</c:v>
                </c:pt>
                <c:pt idx="9">
                  <c:v>Şaphane Meslek Yüksekokulu</c:v>
                </c:pt>
                <c:pt idx="10">
                  <c:v>İktisadi ve İdari Bilimler Fakültesi</c:v>
                </c:pt>
                <c:pt idx="11">
                  <c:v>Fen Edebiyat Fakültesi</c:v>
                </c:pt>
                <c:pt idx="12">
                  <c:v>Mimarlık Fakültesi</c:v>
                </c:pt>
                <c:pt idx="13">
                  <c:v>Simav Teknoloji Fakültesi</c:v>
                </c:pt>
                <c:pt idx="14">
                  <c:v>Pazarlar Meslek Yüksekokulu</c:v>
                </c:pt>
                <c:pt idx="15">
                  <c:v>Spor Bilimleri Fakültesi</c:v>
                </c:pt>
                <c:pt idx="16">
                  <c:v>Güzel Sanatlar Fakültesi</c:v>
                </c:pt>
                <c:pt idx="17">
                  <c:v>Lisansüstü Eğitim Enstitüsü</c:v>
                </c:pt>
                <c:pt idx="18">
                  <c:v>Altıntaş Meslek Yüksekokulu</c:v>
                </c:pt>
                <c:pt idx="19">
                  <c:v>Simav Meslek Yüksekokulu</c:v>
                </c:pt>
                <c:pt idx="20">
                  <c:v>Tavşanlı Uygulamalı Bilimler Fakültesi</c:v>
                </c:pt>
                <c:pt idx="21">
                  <c:v>Emet Meslek Yüksekokulu</c:v>
                </c:pt>
                <c:pt idx="22">
                  <c:v>Kütahya Güzel Sanatlar Meslek Yüksekokulu</c:v>
                </c:pt>
                <c:pt idx="23">
                  <c:v>Domaniç Hayme Ana Meslek Yüksekokulu</c:v>
                </c:pt>
                <c:pt idx="24">
                  <c:v>Çavdarhisar Meslek Yüksekokulu</c:v>
                </c:pt>
                <c:pt idx="25">
                  <c:v>Dumlupınar Meslek Yüksekokulu</c:v>
                </c:pt>
                <c:pt idx="26">
                  <c:v>Tavşanlı Meslek Yüksekokulu</c:v>
                </c:pt>
              </c:strCache>
            </c:strRef>
          </c:cat>
          <c:val>
            <c:numRef>
              <c:f>'ag-grid'!$E$262:$E$288</c:f>
              <c:numCache>
                <c:formatCode>General</c:formatCode>
                <c:ptCount val="27"/>
                <c:pt idx="0">
                  <c:v>33</c:v>
                </c:pt>
                <c:pt idx="1">
                  <c:v>26</c:v>
                </c:pt>
                <c:pt idx="2">
                  <c:v>23</c:v>
                </c:pt>
                <c:pt idx="3">
                  <c:v>20</c:v>
                </c:pt>
                <c:pt idx="4">
                  <c:v>16</c:v>
                </c:pt>
                <c:pt idx="5">
                  <c:v>15</c:v>
                </c:pt>
                <c:pt idx="6">
                  <c:v>13</c:v>
                </c:pt>
                <c:pt idx="7">
                  <c:v>11</c:v>
                </c:pt>
                <c:pt idx="8">
                  <c:v>11</c:v>
                </c:pt>
                <c:pt idx="9">
                  <c:v>10</c:v>
                </c:pt>
                <c:pt idx="10">
                  <c:v>9</c:v>
                </c:pt>
                <c:pt idx="11">
                  <c:v>8</c:v>
                </c:pt>
                <c:pt idx="12">
                  <c:v>8</c:v>
                </c:pt>
                <c:pt idx="13">
                  <c:v>8</c:v>
                </c:pt>
                <c:pt idx="14">
                  <c:v>8</c:v>
                </c:pt>
                <c:pt idx="15">
                  <c:v>7</c:v>
                </c:pt>
                <c:pt idx="16">
                  <c:v>6</c:v>
                </c:pt>
                <c:pt idx="17">
                  <c:v>6</c:v>
                </c:pt>
                <c:pt idx="18">
                  <c:v>5</c:v>
                </c:pt>
                <c:pt idx="19">
                  <c:v>5</c:v>
                </c:pt>
                <c:pt idx="20">
                  <c:v>4</c:v>
                </c:pt>
                <c:pt idx="21">
                  <c:v>4</c:v>
                </c:pt>
                <c:pt idx="22">
                  <c:v>4</c:v>
                </c:pt>
                <c:pt idx="23">
                  <c:v>3</c:v>
                </c:pt>
                <c:pt idx="24">
                  <c:v>3</c:v>
                </c:pt>
                <c:pt idx="25">
                  <c:v>3</c:v>
                </c:pt>
                <c:pt idx="26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6-9AF6-49FB-99A4-42EF4327B1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8842951234869221E-2"/>
          <c:y val="0.52908580387183157"/>
          <c:w val="0.87668965907563445"/>
          <c:h val="0.4418281808733640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55000">
          <a:schemeClr val="accent6">
            <a:lumMod val="20000"/>
            <a:lumOff val="80000"/>
          </a:schemeClr>
        </a:gs>
        <a:gs pos="83000">
          <a:schemeClr val="accent6">
            <a:lumMod val="40000"/>
            <a:lumOff val="60000"/>
          </a:schemeClr>
        </a:gs>
        <a:gs pos="100000">
          <a:srgbClr val="C2E49C"/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/>
      <a:bevelB/>
    </a:sp3d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sz="1500" b="1"/>
              <a:t>Eğitimin kendi birimimde kalite çalışmalarına daha etkin katkı sağlayabileceğimi düşünüyorum.</a:t>
            </a:r>
            <a:r>
              <a:rPr lang="tr-TR" sz="1500"/>
              <a:t>                                                                                   </a:t>
            </a:r>
            <a:endParaRPr lang="tr-TR" sz="12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ktk!$D$3:$D$4</c:f>
              <c:strCache>
                <c:ptCount val="2"/>
                <c:pt idx="0">
                  <c:v>Kesinlikle katılmıyorum</c:v>
                </c:pt>
                <c:pt idx="1">
                  <c:v>%</c:v>
                </c:pt>
              </c:strCache>
            </c:strRef>
          </c:tx>
          <c:spPr>
            <a:solidFill>
              <a:srgbClr val="EA346C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1.6064257028112448E-2"/>
                  <c:y val="-3.1298904538341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494-40CC-9EFC-7E1AE2B637A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ktk!$B$5:$C$5</c:f>
              <c:strCache>
                <c:ptCount val="2"/>
                <c:pt idx="1">
                  <c:v>Eğitimin ardından kendi birimimde kalite çalışmalarına daha etkin katkı sağlayabileceğimi düşünüyorum.</c:v>
                </c:pt>
              </c:strCache>
            </c:strRef>
          </c:cat>
          <c:val>
            <c:numRef>
              <c:f>ktk!$D$5</c:f>
              <c:numCache>
                <c:formatCode>0.00%</c:formatCode>
                <c:ptCount val="1"/>
                <c:pt idx="0">
                  <c:v>3.5087719298245612E-2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494-40CC-9EFC-7E1AE2B637A4}"/>
            </c:ext>
          </c:extLst>
        </c:ser>
        <c:ser>
          <c:idx val="1"/>
          <c:order val="1"/>
          <c:tx>
            <c:strRef>
              <c:f>ktk!$E$3:$E$4</c:f>
              <c:strCache>
                <c:ptCount val="2"/>
                <c:pt idx="0">
                  <c:v>Katılmıyorum</c:v>
                </c:pt>
                <c:pt idx="1">
                  <c:v>%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6.024096385542169E-3"/>
                  <c:y val="-2.1909233176838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494-40CC-9EFC-7E1AE2B637A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ktk!$B$5:$C$5</c:f>
              <c:strCache>
                <c:ptCount val="2"/>
                <c:pt idx="1">
                  <c:v>Eğitimin ardından kendi birimimde kalite çalışmalarına daha etkin katkı sağlayabileceğimi düşünüyorum.</c:v>
                </c:pt>
              </c:strCache>
            </c:strRef>
          </c:cat>
          <c:val>
            <c:numRef>
              <c:f>ktk!$E$5</c:f>
              <c:numCache>
                <c:formatCode>0.00%</c:formatCode>
                <c:ptCount val="1"/>
                <c:pt idx="0">
                  <c:v>9.9415204678362568E-2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494-40CC-9EFC-7E1AE2B637A4}"/>
            </c:ext>
          </c:extLst>
        </c:ser>
        <c:ser>
          <c:idx val="2"/>
          <c:order val="2"/>
          <c:tx>
            <c:strRef>
              <c:f>ktk!$F$3:$F$4</c:f>
              <c:strCache>
                <c:ptCount val="2"/>
                <c:pt idx="0">
                  <c:v>Katılıyorum</c:v>
                </c:pt>
                <c:pt idx="1">
                  <c:v>%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C097E1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5-D494-40CC-9EFC-7E1AE2B637A4}"/>
              </c:ext>
            </c:extLst>
          </c:dPt>
          <c:dLbls>
            <c:dLbl>
              <c:idx val="0"/>
              <c:layout>
                <c:manualLayout>
                  <c:x val="1.2048192771084263E-2"/>
                  <c:y val="-4.38184663536776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494-40CC-9EFC-7E1AE2B637A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ktk!$B$5:$C$5</c:f>
              <c:strCache>
                <c:ptCount val="2"/>
                <c:pt idx="1">
                  <c:v>Eğitimin ardından kendi birimimde kalite çalışmalarına daha etkin katkı sağlayabileceğimi düşünüyorum.</c:v>
                </c:pt>
              </c:strCache>
            </c:strRef>
          </c:cat>
          <c:val>
            <c:numRef>
              <c:f>ktk!$F$5</c:f>
              <c:numCache>
                <c:formatCode>0.00%</c:formatCode>
                <c:ptCount val="1"/>
                <c:pt idx="0">
                  <c:v>0.91228070175438591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494-40CC-9EFC-7E1AE2B637A4}"/>
            </c:ext>
          </c:extLst>
        </c:ser>
        <c:ser>
          <c:idx val="3"/>
          <c:order val="3"/>
          <c:tx>
            <c:strRef>
              <c:f>ktk!$G$3:$G$4</c:f>
              <c:strCache>
                <c:ptCount val="2"/>
                <c:pt idx="0">
                  <c:v>Kesinlikle katılıyorum</c:v>
                </c:pt>
                <c:pt idx="1">
                  <c:v>%</c:v>
                </c:pt>
              </c:strCache>
            </c:strRef>
          </c:tx>
          <c:spPr>
            <a:solidFill>
              <a:srgbClr val="45CBD9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5.0200803212851405E-2"/>
                  <c:y val="-3.75586854460093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494-40CC-9EFC-7E1AE2B637A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ktk!$B$5:$C$5</c:f>
              <c:strCache>
                <c:ptCount val="2"/>
                <c:pt idx="1">
                  <c:v>Eğitimin ardından kendi birimimde kalite çalışmalarına daha etkin katkı sağlayabileceğimi düşünüyorum.</c:v>
                </c:pt>
              </c:strCache>
            </c:strRef>
          </c:cat>
          <c:val>
            <c:numRef>
              <c:f>ktk!$G$5</c:f>
              <c:numCache>
                <c:formatCode>0.00%</c:formatCode>
                <c:ptCount val="1"/>
                <c:pt idx="0">
                  <c:v>0.53801169590643272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494-40CC-9EFC-7E1AE2B637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19"/>
        <c:gapDepth val="153"/>
        <c:shape val="box"/>
        <c:axId val="603448191"/>
        <c:axId val="603438623"/>
        <c:axId val="0"/>
      </c:bar3DChart>
      <c:catAx>
        <c:axId val="6034481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38623"/>
        <c:crosses val="autoZero"/>
        <c:auto val="1"/>
        <c:lblAlgn val="ctr"/>
        <c:lblOffset val="100"/>
        <c:noMultiLvlLbl val="0"/>
      </c:catAx>
      <c:valAx>
        <c:axId val="6034386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481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3">
            <a:lumMod val="20000"/>
            <a:lumOff val="80000"/>
          </a:schemeClr>
        </a:gs>
        <a:gs pos="90000">
          <a:schemeClr val="bg1">
            <a:lumMod val="65000"/>
          </a:schemeClr>
        </a:gs>
        <a:gs pos="100000">
          <a:schemeClr val="bg1">
            <a:lumMod val="5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sz="1500" b="1"/>
              <a:t>Eğitimi genel olarak faydalı buldum.</a:t>
            </a:r>
            <a:r>
              <a:rPr lang="tr-TR" sz="1500"/>
              <a:t>                                                                                   </a:t>
            </a:r>
            <a:endParaRPr lang="tr-TR" sz="12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'ktk (2)'!$D$3:$D$4</c:f>
              <c:strCache>
                <c:ptCount val="2"/>
                <c:pt idx="0">
                  <c:v>Kesinlikle katılmıyorum</c:v>
                </c:pt>
                <c:pt idx="1">
                  <c:v>%</c:v>
                </c:pt>
              </c:strCache>
            </c:strRef>
          </c:tx>
          <c:spPr>
            <a:solidFill>
              <a:srgbClr val="EA346C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1.6064257028112448E-2"/>
                  <c:y val="-3.1298904538341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8EC-4CA2-8B7B-7268FFAD6F3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'ktk (2)'!$B$5:$C$5</c:f>
              <c:strCache>
                <c:ptCount val="2"/>
                <c:pt idx="1">
                  <c:v>Eğitimi genel olarak faydalı buldum.</c:v>
                </c:pt>
              </c:strCache>
            </c:strRef>
          </c:cat>
          <c:val>
            <c:numRef>
              <c:f>'ktk (2)'!$D$5</c:f>
              <c:numCache>
                <c:formatCode>0.00%</c:formatCode>
                <c:ptCount val="1"/>
                <c:pt idx="0">
                  <c:v>4.6783625730994149E-2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8EC-4CA2-8B7B-7268FFAD6F36}"/>
            </c:ext>
          </c:extLst>
        </c:ser>
        <c:ser>
          <c:idx val="1"/>
          <c:order val="1"/>
          <c:tx>
            <c:strRef>
              <c:f>'ktk (2)'!$E$3:$E$4</c:f>
              <c:strCache>
                <c:ptCount val="2"/>
                <c:pt idx="0">
                  <c:v>Katılmıyorum</c:v>
                </c:pt>
                <c:pt idx="1">
                  <c:v>%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6.024096385542169E-3"/>
                  <c:y val="-2.1909233176838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8EC-4CA2-8B7B-7268FFAD6F3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'ktk (2)'!$B$5:$C$5</c:f>
              <c:strCache>
                <c:ptCount val="2"/>
                <c:pt idx="1">
                  <c:v>Eğitimi genel olarak faydalı buldum.</c:v>
                </c:pt>
              </c:strCache>
            </c:strRef>
          </c:cat>
          <c:val>
            <c:numRef>
              <c:f>'ktk (2)'!$E$5</c:f>
              <c:numCache>
                <c:formatCode>0.00%</c:formatCode>
                <c:ptCount val="1"/>
                <c:pt idx="0">
                  <c:v>4.0935672514619881E-2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8EC-4CA2-8B7B-7268FFAD6F36}"/>
            </c:ext>
          </c:extLst>
        </c:ser>
        <c:ser>
          <c:idx val="2"/>
          <c:order val="2"/>
          <c:tx>
            <c:strRef>
              <c:f>'ktk (2)'!$F$3:$F$4</c:f>
              <c:strCache>
                <c:ptCount val="2"/>
                <c:pt idx="0">
                  <c:v>Katılıyorum</c:v>
                </c:pt>
                <c:pt idx="1">
                  <c:v>%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Pt>
            <c:idx val="0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5-88EC-4CA2-8B7B-7268FFAD6F36}"/>
              </c:ext>
            </c:extLst>
          </c:dPt>
          <c:dLbls>
            <c:dLbl>
              <c:idx val="0"/>
              <c:layout>
                <c:manualLayout>
                  <c:x val="1.2048192771084263E-2"/>
                  <c:y val="-4.38184663536776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8EC-4CA2-8B7B-7268FFAD6F3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'ktk (2)'!$B$5:$C$5</c:f>
              <c:strCache>
                <c:ptCount val="2"/>
                <c:pt idx="1">
                  <c:v>Eğitimi genel olarak faydalı buldum.</c:v>
                </c:pt>
              </c:strCache>
            </c:strRef>
          </c:cat>
          <c:val>
            <c:numRef>
              <c:f>'ktk (2)'!$F$5</c:f>
              <c:numCache>
                <c:formatCode>0.00%</c:formatCode>
                <c:ptCount val="1"/>
                <c:pt idx="0">
                  <c:v>0.80116959064327486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8EC-4CA2-8B7B-7268FFAD6F36}"/>
            </c:ext>
          </c:extLst>
        </c:ser>
        <c:ser>
          <c:idx val="3"/>
          <c:order val="3"/>
          <c:tx>
            <c:strRef>
              <c:f>'ktk (2)'!$G$3:$G$4</c:f>
              <c:strCache>
                <c:ptCount val="2"/>
                <c:pt idx="0">
                  <c:v>Kesinlikle katılıyorum</c:v>
                </c:pt>
                <c:pt idx="1">
                  <c:v>%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5.0200803212851405E-2"/>
                  <c:y val="-3.75586854460093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8EC-4CA2-8B7B-7268FFAD6F3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'ktk (2)'!$B$5:$C$5</c:f>
              <c:strCache>
                <c:ptCount val="2"/>
                <c:pt idx="1">
                  <c:v>Eğitimi genel olarak faydalı buldum.</c:v>
                </c:pt>
              </c:strCache>
            </c:strRef>
          </c:cat>
          <c:val>
            <c:numRef>
              <c:f>'ktk (2)'!$G$5</c:f>
              <c:numCache>
                <c:formatCode>0.00%</c:formatCode>
                <c:ptCount val="1"/>
                <c:pt idx="0">
                  <c:v>0.69590643274853803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8EC-4CA2-8B7B-7268FFAD6F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19"/>
        <c:gapDepth val="153"/>
        <c:shape val="box"/>
        <c:axId val="603448191"/>
        <c:axId val="603438623"/>
        <c:axId val="0"/>
      </c:bar3DChart>
      <c:catAx>
        <c:axId val="6034481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38623"/>
        <c:crosses val="autoZero"/>
        <c:auto val="1"/>
        <c:lblAlgn val="ctr"/>
        <c:lblOffset val="100"/>
        <c:noMultiLvlLbl val="0"/>
      </c:catAx>
      <c:valAx>
        <c:axId val="6034386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481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rgbClr val="DCFEFD"/>
        </a:gs>
        <a:gs pos="90000">
          <a:schemeClr val="bg1">
            <a:lumMod val="65000"/>
          </a:schemeClr>
        </a:gs>
        <a:gs pos="100000">
          <a:schemeClr val="bg1">
            <a:lumMod val="5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sz="1500" b="1"/>
              <a:t>Benzer içerikte eğitimlerin düzenli aralıklarla tekrarlanması gerektiğini düşünüyorum.</a:t>
            </a:r>
            <a:r>
              <a:rPr lang="tr-TR" sz="1500"/>
              <a:t>                                                                                   </a:t>
            </a:r>
            <a:endParaRPr lang="tr-TR" sz="12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trr!$D$3:$D$4</c:f>
              <c:strCache>
                <c:ptCount val="2"/>
                <c:pt idx="0">
                  <c:v>Kesinlikle katılmıyorum</c:v>
                </c:pt>
                <c:pt idx="1">
                  <c:v>%</c:v>
                </c:pt>
              </c:strCache>
            </c:strRef>
          </c:tx>
          <c:spPr>
            <a:solidFill>
              <a:srgbClr val="EA346C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1.6064257028112448E-2"/>
                  <c:y val="-3.1298904538341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004-40C8-94E1-933F593CBBC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trr!$B$5:$C$5</c:f>
              <c:strCache>
                <c:ptCount val="2"/>
                <c:pt idx="1">
                  <c:v>Benzer içerikte eğitimlerin düzenli aralıklarla tekrarlanması gerektiğini düşünüyorum.</c:v>
                </c:pt>
              </c:strCache>
            </c:strRef>
          </c:cat>
          <c:val>
            <c:numRef>
              <c:f>trr!$D$5</c:f>
              <c:numCache>
                <c:formatCode>0.00%</c:formatCode>
                <c:ptCount val="1"/>
                <c:pt idx="0">
                  <c:v>6.4327485380116955E-2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004-40C8-94E1-933F593CBBC4}"/>
            </c:ext>
          </c:extLst>
        </c:ser>
        <c:ser>
          <c:idx val="1"/>
          <c:order val="1"/>
          <c:tx>
            <c:strRef>
              <c:f>trr!$E$3:$E$4</c:f>
              <c:strCache>
                <c:ptCount val="2"/>
                <c:pt idx="0">
                  <c:v>Katılmıyorum</c:v>
                </c:pt>
                <c:pt idx="1">
                  <c:v>%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6.024096385542169E-3"/>
                  <c:y val="-2.1909233176838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004-40C8-94E1-933F593CBBC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trr!$B$5:$C$5</c:f>
              <c:strCache>
                <c:ptCount val="2"/>
                <c:pt idx="1">
                  <c:v>Benzer içerikte eğitimlerin düzenli aralıklarla tekrarlanması gerektiğini düşünüyorum.</c:v>
                </c:pt>
              </c:strCache>
            </c:strRef>
          </c:cat>
          <c:val>
            <c:numRef>
              <c:f>trr!$E$5</c:f>
              <c:numCache>
                <c:formatCode>0.00%</c:formatCode>
                <c:ptCount val="1"/>
                <c:pt idx="0">
                  <c:v>0.15204678362573099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004-40C8-94E1-933F593CBBC4}"/>
            </c:ext>
          </c:extLst>
        </c:ser>
        <c:ser>
          <c:idx val="2"/>
          <c:order val="2"/>
          <c:tx>
            <c:strRef>
              <c:f>trr!$F$3:$F$4</c:f>
              <c:strCache>
                <c:ptCount val="2"/>
                <c:pt idx="0">
                  <c:v>Katılıyorum</c:v>
                </c:pt>
                <c:pt idx="1">
                  <c:v>%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Pt>
            <c:idx val="0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5-4004-40C8-94E1-933F593CBBC4}"/>
              </c:ext>
            </c:extLst>
          </c:dPt>
          <c:dLbls>
            <c:dLbl>
              <c:idx val="0"/>
              <c:layout>
                <c:manualLayout>
                  <c:x val="1.2048192771084263E-2"/>
                  <c:y val="-4.38184663536776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004-40C8-94E1-933F593CBBC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trr!$B$5:$C$5</c:f>
              <c:strCache>
                <c:ptCount val="2"/>
                <c:pt idx="1">
                  <c:v>Benzer içerikte eğitimlerin düzenli aralıklarla tekrarlanması gerektiğini düşünüyorum.</c:v>
                </c:pt>
              </c:strCache>
            </c:strRef>
          </c:cat>
          <c:val>
            <c:numRef>
              <c:f>trr!$F$5</c:f>
              <c:numCache>
                <c:formatCode>0.00%</c:formatCode>
                <c:ptCount val="1"/>
                <c:pt idx="0">
                  <c:v>0.80701754385964908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004-40C8-94E1-933F593CBBC4}"/>
            </c:ext>
          </c:extLst>
        </c:ser>
        <c:ser>
          <c:idx val="3"/>
          <c:order val="3"/>
          <c:tx>
            <c:strRef>
              <c:f>trr!$G$3:$G$4</c:f>
              <c:strCache>
                <c:ptCount val="2"/>
                <c:pt idx="0">
                  <c:v>Kesinlikle katılıyorum</c:v>
                </c:pt>
                <c:pt idx="1">
                  <c:v>%</c:v>
                </c:pt>
              </c:strCache>
            </c:strRef>
          </c:tx>
          <c:spPr>
            <a:solidFill>
              <a:srgbClr val="FF99CC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5.0200803212851405E-2"/>
                  <c:y val="-3.75586854460093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004-40C8-94E1-933F593CBBC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trr!$B$5:$C$5</c:f>
              <c:strCache>
                <c:ptCount val="2"/>
                <c:pt idx="1">
                  <c:v>Benzer içerikte eğitimlerin düzenli aralıklarla tekrarlanması gerektiğini düşünüyorum.</c:v>
                </c:pt>
              </c:strCache>
            </c:strRef>
          </c:cat>
          <c:val>
            <c:numRef>
              <c:f>trr!$G$5</c:f>
              <c:numCache>
                <c:formatCode>0.00%</c:formatCode>
                <c:ptCount val="1"/>
                <c:pt idx="0">
                  <c:v>0.56140350877192979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004-40C8-94E1-933F593CBB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19"/>
        <c:gapDepth val="153"/>
        <c:shape val="box"/>
        <c:axId val="603448191"/>
        <c:axId val="603438623"/>
        <c:axId val="0"/>
      </c:bar3DChart>
      <c:catAx>
        <c:axId val="6034481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38623"/>
        <c:crosses val="autoZero"/>
        <c:auto val="1"/>
        <c:lblAlgn val="ctr"/>
        <c:lblOffset val="100"/>
        <c:noMultiLvlLbl val="0"/>
      </c:catAx>
      <c:valAx>
        <c:axId val="6034386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481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2">
            <a:lumMod val="40000"/>
            <a:lumOff val="60000"/>
          </a:schemeClr>
        </a:gs>
        <a:gs pos="90000">
          <a:schemeClr val="bg1">
            <a:lumMod val="65000"/>
          </a:schemeClr>
        </a:gs>
        <a:gs pos="100000">
          <a:schemeClr val="bg1">
            <a:lumMod val="5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sz="1600" b="1"/>
              <a:t>Daha önce BİDR hazırlama konusunda eğitim aldınız mı?</a:t>
            </a:r>
            <a:endParaRPr lang="en-US" sz="16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'GÖREVYERİ (2)'!$E$261</c:f>
              <c:strCache>
                <c:ptCount val="1"/>
                <c:pt idx="0">
                  <c:v>Personel Sayısı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75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18D-4B63-AC98-4E9BE7E280C0}"/>
              </c:ext>
            </c:extLst>
          </c:dPt>
          <c:dPt>
            <c:idx val="1"/>
            <c:bubble3D val="0"/>
            <c:spPr>
              <a:solidFill>
                <a:srgbClr val="45CBD9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18D-4B63-AC98-4E9BE7E280C0}"/>
              </c:ext>
            </c:extLst>
          </c:dPt>
          <c:dPt>
            <c:idx val="2"/>
            <c:bubble3D val="0"/>
            <c:spPr>
              <a:solidFill>
                <a:srgbClr val="92D050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918D-4B63-AC98-4E9BE7E280C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918D-4B63-AC98-4E9BE7E280C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918D-4B63-AC98-4E9BE7E280C0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918D-4B63-AC98-4E9BE7E280C0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918D-4B63-AC98-4E9BE7E280C0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918D-4B63-AC98-4E9BE7E280C0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918D-4B63-AC98-4E9BE7E280C0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918D-4B63-AC98-4E9BE7E280C0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918D-4B63-AC98-4E9BE7E280C0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918D-4B63-AC98-4E9BE7E280C0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918D-4B63-AC98-4E9BE7E280C0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B-918D-4B63-AC98-4E9BE7E280C0}"/>
              </c:ext>
            </c:extLst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D-918D-4B63-AC98-4E9BE7E280C0}"/>
              </c:ext>
            </c:extLst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F-918D-4B63-AC98-4E9BE7E280C0}"/>
              </c:ext>
            </c:extLst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1-918D-4B63-AC98-4E9BE7E280C0}"/>
              </c:ext>
            </c:extLst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3-918D-4B63-AC98-4E9BE7E280C0}"/>
              </c:ext>
            </c:extLst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5-918D-4B63-AC98-4E9BE7E280C0}"/>
              </c:ext>
            </c:extLst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7-918D-4B63-AC98-4E9BE7E280C0}"/>
              </c:ext>
            </c:extLst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9-918D-4B63-AC98-4E9BE7E280C0}"/>
              </c:ext>
            </c:extLst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B-918D-4B63-AC98-4E9BE7E280C0}"/>
              </c:ext>
            </c:extLst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D-918D-4B63-AC98-4E9BE7E280C0}"/>
              </c:ext>
            </c:extLst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F-918D-4B63-AC98-4E9BE7E280C0}"/>
              </c:ext>
            </c:extLst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31-918D-4B63-AC98-4E9BE7E280C0}"/>
              </c:ext>
            </c:extLst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33-918D-4B63-AC98-4E9BE7E280C0}"/>
              </c:ext>
            </c:extLst>
          </c:dPt>
          <c:dPt>
            <c:idx val="26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35-918D-4B63-AC98-4E9BE7E280C0}"/>
              </c:ext>
            </c:extLst>
          </c:dPt>
          <c:dLbls>
            <c:dLbl>
              <c:idx val="0"/>
              <c:layout>
                <c:manualLayout>
                  <c:x val="2.8414744063489861E-2"/>
                  <c:y val="-4.48007716617101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18D-4B63-AC98-4E9BE7E280C0}"/>
                </c:ext>
              </c:extLst>
            </c:dLbl>
            <c:dLbl>
              <c:idx val="1"/>
              <c:layout>
                <c:manualLayout>
                  <c:x val="-5.8438524072969483E-2"/>
                  <c:y val="-4.546563111638157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18D-4B63-AC98-4E9BE7E280C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'GÖREVYERİ (2)'!$D$262:$D$263</c:f>
              <c:strCache>
                <c:ptCount val="2"/>
                <c:pt idx="0">
                  <c:v>Evet</c:v>
                </c:pt>
                <c:pt idx="1">
                  <c:v>Hayır</c:v>
                </c:pt>
              </c:strCache>
            </c:strRef>
          </c:cat>
          <c:val>
            <c:numRef>
              <c:f>'GÖREVYERİ (2)'!$E$262:$E$263</c:f>
              <c:numCache>
                <c:formatCode>General</c:formatCode>
                <c:ptCount val="2"/>
                <c:pt idx="0">
                  <c:v>45</c:v>
                </c:pt>
                <c:pt idx="1">
                  <c:v>226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6-918D-4B63-AC98-4E9BE7E280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55000">
          <a:schemeClr val="accent4">
            <a:lumMod val="60000"/>
            <a:lumOff val="40000"/>
          </a:schemeClr>
        </a:gs>
        <a:gs pos="83000">
          <a:schemeClr val="accent6">
            <a:lumMod val="40000"/>
            <a:lumOff val="60000"/>
          </a:schemeClr>
        </a:gs>
        <a:gs pos="100000">
          <a:srgbClr val="8FE2FF"/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/>
      <a:bevelB/>
    </a:sp3d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sz="1600" b="1"/>
              <a:t> BİDR eğitimine ne zaman katıldınız?</a:t>
            </a:r>
            <a:endParaRPr lang="en-US" sz="1600" b="1"/>
          </a:p>
        </c:rich>
      </c:tx>
      <c:layout>
        <c:manualLayout>
          <c:xMode val="edge"/>
          <c:yMode val="edge"/>
          <c:x val="0.20501418494399651"/>
          <c:y val="4.72254842099548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1239958561309981E-2"/>
          <c:y val="0.28360378289763177"/>
          <c:w val="0.82983724694249028"/>
          <c:h val="0.60422118978967676"/>
        </c:manualLayout>
      </c:layout>
      <c:pie3DChart>
        <c:varyColors val="1"/>
        <c:ser>
          <c:idx val="0"/>
          <c:order val="0"/>
          <c:tx>
            <c:strRef>
              <c:f>hng!$E$5</c:f>
              <c:strCache>
                <c:ptCount val="1"/>
                <c:pt idx="0">
                  <c:v>Personel Sayısı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>
                  <a:lumMod val="75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E5E-4325-8ADE-0872B4C9BAAD}"/>
              </c:ext>
            </c:extLst>
          </c:dPt>
          <c:dPt>
            <c:idx val="1"/>
            <c:bubble3D val="0"/>
            <c:spPr>
              <a:solidFill>
                <a:srgbClr val="45CBD9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E5E-4325-8ADE-0872B4C9BAAD}"/>
              </c:ext>
            </c:extLst>
          </c:dPt>
          <c:dPt>
            <c:idx val="2"/>
            <c:bubble3D val="0"/>
            <c:spPr>
              <a:solidFill>
                <a:srgbClr val="92D050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DE5E-4325-8ADE-0872B4C9BAA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DE5E-4325-8ADE-0872B4C9BAAD}"/>
              </c:ext>
            </c:extLst>
          </c:dPt>
          <c:dPt>
            <c:idx val="4"/>
            <c:bubble3D val="0"/>
            <c:spPr>
              <a:solidFill>
                <a:srgbClr val="7030A0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DE5E-4325-8ADE-0872B4C9BAAD}"/>
              </c:ext>
            </c:extLst>
          </c:dPt>
          <c:dPt>
            <c:idx val="5"/>
            <c:bubble3D val="0"/>
            <c:spPr>
              <a:solidFill>
                <a:srgbClr val="359ED3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DE5E-4325-8ADE-0872B4C9BAAD}"/>
              </c:ext>
            </c:extLst>
          </c:dPt>
          <c:dPt>
            <c:idx val="6"/>
            <c:bubble3D val="0"/>
            <c:spPr>
              <a:solidFill>
                <a:srgbClr val="FF99CC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DE5E-4325-8ADE-0872B4C9BAA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DE5E-4325-8ADE-0872B4C9BAAD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DE5E-4325-8ADE-0872B4C9BAAD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DE5E-4325-8ADE-0872B4C9BAAD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DE5E-4325-8ADE-0872B4C9BAAD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DE5E-4325-8ADE-0872B4C9BAAD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DE5E-4325-8ADE-0872B4C9BAAD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B-DE5E-4325-8ADE-0872B4C9BAAD}"/>
              </c:ext>
            </c:extLst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D-DE5E-4325-8ADE-0872B4C9BAAD}"/>
              </c:ext>
            </c:extLst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F-DE5E-4325-8ADE-0872B4C9BAAD}"/>
              </c:ext>
            </c:extLst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1-DE5E-4325-8ADE-0872B4C9BAAD}"/>
              </c:ext>
            </c:extLst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3-DE5E-4325-8ADE-0872B4C9BAAD}"/>
              </c:ext>
            </c:extLst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5-DE5E-4325-8ADE-0872B4C9BAAD}"/>
              </c:ext>
            </c:extLst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7-DE5E-4325-8ADE-0872B4C9BAAD}"/>
              </c:ext>
            </c:extLst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9-DE5E-4325-8ADE-0872B4C9BAAD}"/>
              </c:ext>
            </c:extLst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B-DE5E-4325-8ADE-0872B4C9BAAD}"/>
              </c:ext>
            </c:extLst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D-DE5E-4325-8ADE-0872B4C9BAAD}"/>
              </c:ext>
            </c:extLst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F-DE5E-4325-8ADE-0872B4C9BAAD}"/>
              </c:ext>
            </c:extLst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31-DE5E-4325-8ADE-0872B4C9BAAD}"/>
              </c:ext>
            </c:extLst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33-DE5E-4325-8ADE-0872B4C9BAAD}"/>
              </c:ext>
            </c:extLst>
          </c:dPt>
          <c:dPt>
            <c:idx val="26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35-DE5E-4325-8ADE-0872B4C9BAAD}"/>
              </c:ext>
            </c:extLst>
          </c:dPt>
          <c:dLbls>
            <c:dLbl>
              <c:idx val="0"/>
              <c:layout>
                <c:manualLayout>
                  <c:x val="-3.3170995697236423E-2"/>
                  <c:y val="-6.369094056555060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E5E-4325-8ADE-0872B4C9BAAD}"/>
                </c:ext>
              </c:extLst>
            </c:dLbl>
            <c:dLbl>
              <c:idx val="1"/>
              <c:layout>
                <c:manualLayout>
                  <c:x val="6.4733162865075661E-2"/>
                  <c:y val="-5.176235343056577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E5E-4325-8ADE-0872B4C9BAAD}"/>
                </c:ext>
              </c:extLst>
            </c:dLbl>
            <c:dLbl>
              <c:idx val="5"/>
              <c:layout>
                <c:manualLayout>
                  <c:x val="6.2317252968525447E-3"/>
                  <c:y val="-1.998195763390655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E5E-4325-8ADE-0872B4C9BAAD}"/>
                </c:ext>
              </c:extLst>
            </c:dLbl>
            <c:dLbl>
              <c:idx val="6"/>
              <c:layout>
                <c:manualLayout>
                  <c:x val="-4.0502132954572459E-2"/>
                  <c:y val="-9.830957556808786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E5E-4325-8ADE-0872B4C9BAA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numRef>
              <c:f>hng!$D$6:$D$12</c:f>
              <c:numCache>
                <c:formatCode>General</c:formatCode>
                <c:ptCount val="7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</c:numCache>
            </c:numRef>
          </c:cat>
          <c:val>
            <c:numRef>
              <c:f>hng!$E$6:$E$12</c:f>
              <c:numCache>
                <c:formatCode>General</c:formatCode>
                <c:ptCount val="7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2</c:v>
                </c:pt>
                <c:pt idx="4">
                  <c:v>2</c:v>
                </c:pt>
                <c:pt idx="5">
                  <c:v>7</c:v>
                </c:pt>
                <c:pt idx="6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6-DE5E-4325-8ADE-0872B4C9BA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55000">
          <a:srgbClr val="FF99CC"/>
        </a:gs>
        <a:gs pos="83000">
          <a:schemeClr val="accent6">
            <a:lumMod val="40000"/>
            <a:lumOff val="60000"/>
          </a:schemeClr>
        </a:gs>
        <a:gs pos="100000">
          <a:srgbClr val="8FE2FF"/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/>
      <a:bevelB/>
    </a:sp3d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b="1"/>
              <a:t>Eğitimin genel olarak iyi düzenlendiğini düşünüyorum</a:t>
            </a:r>
            <a:endParaRPr lang="tr-TR" sz="12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ntlk!$D$3:$D$4</c:f>
              <c:strCache>
                <c:ptCount val="2"/>
                <c:pt idx="0">
                  <c:v>Kesinlikle katılmıyorum</c:v>
                </c:pt>
                <c:pt idx="1">
                  <c:v>%</c:v>
                </c:pt>
              </c:strCache>
            </c:strRef>
          </c:tx>
          <c:spPr>
            <a:solidFill>
              <a:srgbClr val="EA346C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1.6064257028112448E-2"/>
                  <c:y val="-3.1298904538341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851-4633-A273-3085F523707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ntlk!$B$5:$C$5</c:f>
              <c:strCache>
                <c:ptCount val="2"/>
                <c:pt idx="1">
                  <c:v>Eğitimin genel olarak iyi düzenlendiğini düşünüyorum</c:v>
                </c:pt>
              </c:strCache>
            </c:strRef>
          </c:cat>
          <c:val>
            <c:numRef>
              <c:f>ntlk!$D$5</c:f>
              <c:numCache>
                <c:formatCode>0.00%</c:formatCode>
                <c:ptCount val="1"/>
                <c:pt idx="0">
                  <c:v>3.5087719298245612E-2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851-4633-A273-3085F5237073}"/>
            </c:ext>
          </c:extLst>
        </c:ser>
        <c:ser>
          <c:idx val="1"/>
          <c:order val="1"/>
          <c:tx>
            <c:strRef>
              <c:f>ntlk!$E$3:$E$4</c:f>
              <c:strCache>
                <c:ptCount val="2"/>
                <c:pt idx="0">
                  <c:v>Katılmıyorum</c:v>
                </c:pt>
                <c:pt idx="1">
                  <c:v>%</c:v>
                </c:pt>
              </c:strCache>
            </c:strRef>
          </c:tx>
          <c:spPr>
            <a:solidFill>
              <a:srgbClr val="FFFFAF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6.024096385542169E-3"/>
                  <c:y val="-2.1909233176838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851-4633-A273-3085F523707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ntlk!$B$5:$C$5</c:f>
              <c:strCache>
                <c:ptCount val="2"/>
                <c:pt idx="1">
                  <c:v>Eğitimin genel olarak iyi düzenlendiğini düşünüyorum</c:v>
                </c:pt>
              </c:strCache>
            </c:strRef>
          </c:cat>
          <c:val>
            <c:numRef>
              <c:f>ntlk!$E$5</c:f>
              <c:numCache>
                <c:formatCode>0.00%</c:formatCode>
                <c:ptCount val="1"/>
                <c:pt idx="0">
                  <c:v>4.0935672514619881E-2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851-4633-A273-3085F5237073}"/>
            </c:ext>
          </c:extLst>
        </c:ser>
        <c:ser>
          <c:idx val="2"/>
          <c:order val="2"/>
          <c:tx>
            <c:strRef>
              <c:f>ntlk!$F$3:$F$4</c:f>
              <c:strCache>
                <c:ptCount val="2"/>
                <c:pt idx="0">
                  <c:v>Katılıyorum</c:v>
                </c:pt>
                <c:pt idx="1">
                  <c:v>%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1.2048192771084263E-2"/>
                  <c:y val="-4.38184663536776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851-4633-A273-3085F523707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ntlk!$B$5:$C$5</c:f>
              <c:strCache>
                <c:ptCount val="2"/>
                <c:pt idx="1">
                  <c:v>Eğitimin genel olarak iyi düzenlendiğini düşünüyorum</c:v>
                </c:pt>
              </c:strCache>
            </c:strRef>
          </c:cat>
          <c:val>
            <c:numRef>
              <c:f>ntlk!$F$5</c:f>
              <c:numCache>
                <c:formatCode>0.00%</c:formatCode>
                <c:ptCount val="1"/>
                <c:pt idx="0">
                  <c:v>0.80116959064327486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851-4633-A273-3085F5237073}"/>
            </c:ext>
          </c:extLst>
        </c:ser>
        <c:ser>
          <c:idx val="3"/>
          <c:order val="3"/>
          <c:tx>
            <c:strRef>
              <c:f>ntlk!$G$3:$G$4</c:f>
              <c:strCache>
                <c:ptCount val="2"/>
                <c:pt idx="0">
                  <c:v>Kesinlikle katılıyorum</c:v>
                </c:pt>
                <c:pt idx="1">
                  <c:v>%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5.0200803212851405E-2"/>
                  <c:y val="-3.75586854460093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851-4633-A273-3085F523707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ntlk!$B$5:$C$5</c:f>
              <c:strCache>
                <c:ptCount val="2"/>
                <c:pt idx="1">
                  <c:v>Eğitimin genel olarak iyi düzenlendiğini düşünüyorum</c:v>
                </c:pt>
              </c:strCache>
            </c:strRef>
          </c:cat>
          <c:val>
            <c:numRef>
              <c:f>ntlk!$G$5</c:f>
              <c:numCache>
                <c:formatCode>0.00%</c:formatCode>
                <c:ptCount val="1"/>
                <c:pt idx="0">
                  <c:v>0.70760233918128657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7851-4633-A273-3085F52370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19"/>
        <c:gapDepth val="153"/>
        <c:shape val="box"/>
        <c:axId val="603448191"/>
        <c:axId val="603438623"/>
        <c:axId val="0"/>
      </c:bar3DChart>
      <c:catAx>
        <c:axId val="6034481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38623"/>
        <c:crosses val="autoZero"/>
        <c:auto val="1"/>
        <c:lblAlgn val="ctr"/>
        <c:lblOffset val="100"/>
        <c:noMultiLvlLbl val="0"/>
      </c:catAx>
      <c:valAx>
        <c:axId val="6034386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481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6">
            <a:lumMod val="20000"/>
            <a:lumOff val="80000"/>
          </a:schemeClr>
        </a:gs>
        <a:gs pos="90000">
          <a:schemeClr val="bg1">
            <a:lumMod val="65000"/>
          </a:schemeClr>
        </a:gs>
        <a:gs pos="100000">
          <a:schemeClr val="bg1">
            <a:lumMod val="5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b="1"/>
              <a:t>Konunun kapsamlı olarak sunulduğunu düşünüyorum</a:t>
            </a:r>
            <a:endParaRPr lang="tr-TR" sz="12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kpsm!$D$3:$D$4</c:f>
              <c:strCache>
                <c:ptCount val="2"/>
                <c:pt idx="0">
                  <c:v>Kesinlikle katılmıyorum</c:v>
                </c:pt>
                <c:pt idx="1">
                  <c:v>%</c:v>
                </c:pt>
              </c:strCache>
            </c:strRef>
          </c:tx>
          <c:spPr>
            <a:solidFill>
              <a:srgbClr val="EA346C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1.6064257028112448E-2"/>
                  <c:y val="-3.1298904538341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0D4-4CFD-AC6D-9968251D8D9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kpsm!$B$5:$C$5</c:f>
              <c:strCache>
                <c:ptCount val="2"/>
                <c:pt idx="1">
                  <c:v>Konunun kapsamlı olarak sunulduğunu düşünüyorum.</c:v>
                </c:pt>
              </c:strCache>
            </c:strRef>
          </c:cat>
          <c:val>
            <c:numRef>
              <c:f>kpsm!$D$5</c:f>
              <c:numCache>
                <c:formatCode>0.00%</c:formatCode>
                <c:ptCount val="1"/>
                <c:pt idx="0">
                  <c:v>1.7543859649122806E-2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D4-4CFD-AC6D-9968251D8D94}"/>
            </c:ext>
          </c:extLst>
        </c:ser>
        <c:ser>
          <c:idx val="1"/>
          <c:order val="1"/>
          <c:tx>
            <c:strRef>
              <c:f>kpsm!$E$3:$E$4</c:f>
              <c:strCache>
                <c:ptCount val="2"/>
                <c:pt idx="0">
                  <c:v>Katılmıyorum</c:v>
                </c:pt>
                <c:pt idx="1">
                  <c:v>%</c:v>
                </c:pt>
              </c:strCache>
            </c:strRef>
          </c:tx>
          <c:spPr>
            <a:solidFill>
              <a:srgbClr val="FFFFAF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6.024096385542169E-3"/>
                  <c:y val="-2.1909233176838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0D4-4CFD-AC6D-9968251D8D9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kpsm!$B$5:$C$5</c:f>
              <c:strCache>
                <c:ptCount val="2"/>
                <c:pt idx="1">
                  <c:v>Konunun kapsamlı olarak sunulduğunu düşünüyorum.</c:v>
                </c:pt>
              </c:strCache>
            </c:strRef>
          </c:cat>
          <c:val>
            <c:numRef>
              <c:f>kpsm!$E$5</c:f>
              <c:numCache>
                <c:formatCode>0.00%</c:formatCode>
                <c:ptCount val="1"/>
                <c:pt idx="0">
                  <c:v>5.2631578947368418E-2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0D4-4CFD-AC6D-9968251D8D94}"/>
            </c:ext>
          </c:extLst>
        </c:ser>
        <c:ser>
          <c:idx val="2"/>
          <c:order val="2"/>
          <c:tx>
            <c:strRef>
              <c:f>kpsm!$F$3:$F$4</c:f>
              <c:strCache>
                <c:ptCount val="2"/>
                <c:pt idx="0">
                  <c:v>Katılıyorum</c:v>
                </c:pt>
                <c:pt idx="1">
                  <c:v>%</c:v>
                </c:pt>
              </c:strCache>
            </c:strRef>
          </c:tx>
          <c:spPr>
            <a:solidFill>
              <a:srgbClr val="FF99CC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1.2048192771084263E-2"/>
                  <c:y val="-4.38184663536776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0D4-4CFD-AC6D-9968251D8D9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kpsm!$B$5:$C$5</c:f>
              <c:strCache>
                <c:ptCount val="2"/>
                <c:pt idx="1">
                  <c:v>Konunun kapsamlı olarak sunulduğunu düşünüyorum.</c:v>
                </c:pt>
              </c:strCache>
            </c:strRef>
          </c:cat>
          <c:val>
            <c:numRef>
              <c:f>kpsm!$F$5</c:f>
              <c:numCache>
                <c:formatCode>0.00%</c:formatCode>
                <c:ptCount val="1"/>
                <c:pt idx="0">
                  <c:v>0.8128654970760234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0D4-4CFD-AC6D-9968251D8D94}"/>
            </c:ext>
          </c:extLst>
        </c:ser>
        <c:ser>
          <c:idx val="3"/>
          <c:order val="3"/>
          <c:tx>
            <c:strRef>
              <c:f>kpsm!$G$3:$G$4</c:f>
              <c:strCache>
                <c:ptCount val="2"/>
                <c:pt idx="0">
                  <c:v>Kesinlikle katılıyorum</c:v>
                </c:pt>
                <c:pt idx="1">
                  <c:v>%</c:v>
                </c:pt>
              </c:strCache>
            </c:strRef>
          </c:tx>
          <c:spPr>
            <a:solidFill>
              <a:srgbClr val="45CBD9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5.0200803212851405E-2"/>
                  <c:y val="-3.75586854460093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0D4-4CFD-AC6D-9968251D8D9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kpsm!$B$5:$C$5</c:f>
              <c:strCache>
                <c:ptCount val="2"/>
                <c:pt idx="1">
                  <c:v>Konunun kapsamlı olarak sunulduğunu düşünüyorum.</c:v>
                </c:pt>
              </c:strCache>
            </c:strRef>
          </c:cat>
          <c:val>
            <c:numRef>
              <c:f>kpsm!$G$5</c:f>
              <c:numCache>
                <c:formatCode>0.00%</c:formatCode>
                <c:ptCount val="1"/>
                <c:pt idx="0">
                  <c:v>0.70175438596491224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80D4-4CFD-AC6D-9968251D8D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19"/>
        <c:gapDepth val="153"/>
        <c:shape val="box"/>
        <c:axId val="603448191"/>
        <c:axId val="603438623"/>
        <c:axId val="0"/>
      </c:bar3DChart>
      <c:catAx>
        <c:axId val="6034481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38623"/>
        <c:crosses val="autoZero"/>
        <c:auto val="1"/>
        <c:lblAlgn val="ctr"/>
        <c:lblOffset val="100"/>
        <c:noMultiLvlLbl val="0"/>
      </c:catAx>
      <c:valAx>
        <c:axId val="6034386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481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rgbClr val="FCE4EB"/>
        </a:gs>
        <a:gs pos="90000">
          <a:schemeClr val="bg1">
            <a:lumMod val="65000"/>
          </a:schemeClr>
        </a:gs>
        <a:gs pos="100000">
          <a:schemeClr val="bg1">
            <a:lumMod val="5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b="1"/>
              <a:t>Fiziki ortam (ışık, oturma düzeni, ısı, teknolojik ekipman vb.) uygundu.</a:t>
            </a:r>
            <a:r>
              <a:rPr lang="tr-TR"/>
              <a:t>                                                                                          </a:t>
            </a:r>
            <a:endParaRPr lang="tr-TR" sz="12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fzk!$D$3:$D$4</c:f>
              <c:strCache>
                <c:ptCount val="2"/>
                <c:pt idx="0">
                  <c:v>Kesinlikle katılmıyorum</c:v>
                </c:pt>
                <c:pt idx="1">
                  <c:v>%</c:v>
                </c:pt>
              </c:strCache>
            </c:strRef>
          </c:tx>
          <c:spPr>
            <a:solidFill>
              <a:srgbClr val="EA346C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1.6064257028112448E-2"/>
                  <c:y val="-3.1298904538341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32B-4269-9C4B-7C1DBFFED61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fzk!$B$5:$C$5</c:f>
              <c:strCache>
                <c:ptCount val="2"/>
                <c:pt idx="1">
                  <c:v>Fiziki ortam (ışık, oturma düzeni, ısı, teknolojik ekipman vb.) uygundu.</c:v>
                </c:pt>
              </c:strCache>
            </c:strRef>
          </c:cat>
          <c:val>
            <c:numRef>
              <c:f>fzk!$D$5</c:f>
              <c:numCache>
                <c:formatCode>0.000%</c:formatCode>
                <c:ptCount val="1"/>
                <c:pt idx="0">
                  <c:v>3.5087719298245612E-2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32B-4269-9C4B-7C1DBFFED616}"/>
            </c:ext>
          </c:extLst>
        </c:ser>
        <c:ser>
          <c:idx val="1"/>
          <c:order val="1"/>
          <c:tx>
            <c:strRef>
              <c:f>fzk!$E$3:$E$4</c:f>
              <c:strCache>
                <c:ptCount val="2"/>
                <c:pt idx="0">
                  <c:v>Katılmıyorum</c:v>
                </c:pt>
                <c:pt idx="1">
                  <c:v>%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6.024096385542169E-3"/>
                  <c:y val="-2.1909233176838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32B-4269-9C4B-7C1DBFFED61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fzk!$B$5:$C$5</c:f>
              <c:strCache>
                <c:ptCount val="2"/>
                <c:pt idx="1">
                  <c:v>Fiziki ortam (ışık, oturma düzeni, ısı, teknolojik ekipman vb.) uygundu.</c:v>
                </c:pt>
              </c:strCache>
            </c:strRef>
          </c:cat>
          <c:val>
            <c:numRef>
              <c:f>fzk!$E$5</c:f>
              <c:numCache>
                <c:formatCode>0.000%</c:formatCode>
                <c:ptCount val="1"/>
                <c:pt idx="0">
                  <c:v>0.16959064327485379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32B-4269-9C4B-7C1DBFFED616}"/>
            </c:ext>
          </c:extLst>
        </c:ser>
        <c:ser>
          <c:idx val="2"/>
          <c:order val="2"/>
          <c:tx>
            <c:strRef>
              <c:f>fzk!$F$3:$F$4</c:f>
              <c:strCache>
                <c:ptCount val="2"/>
                <c:pt idx="0">
                  <c:v>Katılıyorum</c:v>
                </c:pt>
                <c:pt idx="1">
                  <c:v>%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1.2048192771084263E-2"/>
                  <c:y val="-4.38184663536776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32B-4269-9C4B-7C1DBFFED61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fzk!$B$5:$C$5</c:f>
              <c:strCache>
                <c:ptCount val="2"/>
                <c:pt idx="1">
                  <c:v>Fiziki ortam (ışık, oturma düzeni, ısı, teknolojik ekipman vb.) uygundu.</c:v>
                </c:pt>
              </c:strCache>
            </c:strRef>
          </c:cat>
          <c:val>
            <c:numRef>
              <c:f>fzk!$F$5</c:f>
              <c:numCache>
                <c:formatCode>0.000%</c:formatCode>
                <c:ptCount val="1"/>
                <c:pt idx="0">
                  <c:v>0.63742690058479534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32B-4269-9C4B-7C1DBFFED616}"/>
            </c:ext>
          </c:extLst>
        </c:ser>
        <c:ser>
          <c:idx val="3"/>
          <c:order val="3"/>
          <c:tx>
            <c:strRef>
              <c:f>fzk!$G$3:$G$4</c:f>
              <c:strCache>
                <c:ptCount val="2"/>
                <c:pt idx="0">
                  <c:v>Kesinlikle katılıyorum</c:v>
                </c:pt>
                <c:pt idx="1">
                  <c:v>%</c:v>
                </c:pt>
              </c:strCache>
            </c:strRef>
          </c:tx>
          <c:spPr>
            <a:solidFill>
              <a:srgbClr val="45CBD9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5.0200803212851405E-2"/>
                  <c:y val="-3.75586854460093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32B-4269-9C4B-7C1DBFFED61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fzk!$B$5:$C$5</c:f>
              <c:strCache>
                <c:ptCount val="2"/>
                <c:pt idx="1">
                  <c:v>Fiziki ortam (ışık, oturma düzeni, ısı, teknolojik ekipman vb.) uygundu.</c:v>
                </c:pt>
              </c:strCache>
            </c:strRef>
          </c:cat>
          <c:val>
            <c:numRef>
              <c:f>fzk!$G$5</c:f>
              <c:numCache>
                <c:formatCode>0.000%</c:formatCode>
                <c:ptCount val="1"/>
                <c:pt idx="0">
                  <c:v>0.74269005847953218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032B-4269-9C4B-7C1DBFFED6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19"/>
        <c:gapDepth val="153"/>
        <c:shape val="box"/>
        <c:axId val="603448191"/>
        <c:axId val="603438623"/>
        <c:axId val="0"/>
      </c:bar3DChart>
      <c:catAx>
        <c:axId val="6034481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38623"/>
        <c:crosses val="autoZero"/>
        <c:auto val="1"/>
        <c:lblAlgn val="ctr"/>
        <c:lblOffset val="100"/>
        <c:noMultiLvlLbl val="0"/>
      </c:catAx>
      <c:valAx>
        <c:axId val="6034386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481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4">
            <a:lumMod val="20000"/>
            <a:lumOff val="80000"/>
          </a:schemeClr>
        </a:gs>
        <a:gs pos="90000">
          <a:schemeClr val="bg1">
            <a:lumMod val="65000"/>
          </a:schemeClr>
        </a:gs>
        <a:gs pos="100000">
          <a:schemeClr val="bg1">
            <a:lumMod val="5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b="1"/>
              <a:t>Eğitimin süresi yeterliydi.</a:t>
            </a:r>
            <a:r>
              <a:rPr lang="tr-TR"/>
              <a:t>                                                                                   </a:t>
            </a:r>
            <a:endParaRPr lang="tr-TR" sz="12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sr!$D$3:$D$4</c:f>
              <c:strCache>
                <c:ptCount val="2"/>
                <c:pt idx="0">
                  <c:v>Kesinlikle katılmıyorum</c:v>
                </c:pt>
                <c:pt idx="1">
                  <c:v>%</c:v>
                </c:pt>
              </c:strCache>
            </c:strRef>
          </c:tx>
          <c:spPr>
            <a:solidFill>
              <a:srgbClr val="EA346C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1.6064257028112448E-2"/>
                  <c:y val="-3.1298904538341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6F5-488D-ABAD-FA699A4FEA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sr!$B$5:$C$5</c:f>
              <c:strCache>
                <c:ptCount val="2"/>
                <c:pt idx="1">
                  <c:v>Eğitimin süresi yeterliydi</c:v>
                </c:pt>
              </c:strCache>
            </c:strRef>
          </c:cat>
          <c:val>
            <c:numRef>
              <c:f>sr!$D$5</c:f>
              <c:numCache>
                <c:formatCode>0.00%</c:formatCode>
                <c:ptCount val="1"/>
                <c:pt idx="0">
                  <c:v>2.9239766081871343E-2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6F5-488D-ABAD-FA699A4FEACF}"/>
            </c:ext>
          </c:extLst>
        </c:ser>
        <c:ser>
          <c:idx val="1"/>
          <c:order val="1"/>
          <c:tx>
            <c:strRef>
              <c:f>sr!$E$3:$E$4</c:f>
              <c:strCache>
                <c:ptCount val="2"/>
                <c:pt idx="0">
                  <c:v>Katılmıyorum</c:v>
                </c:pt>
                <c:pt idx="1">
                  <c:v>%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6.024096385542169E-3"/>
                  <c:y val="-2.1909233176838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6F5-488D-ABAD-FA699A4FEA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sr!$B$5:$C$5</c:f>
              <c:strCache>
                <c:ptCount val="2"/>
                <c:pt idx="1">
                  <c:v>Eğitimin süresi yeterliydi</c:v>
                </c:pt>
              </c:strCache>
            </c:strRef>
          </c:cat>
          <c:val>
            <c:numRef>
              <c:f>sr!$E$5</c:f>
              <c:numCache>
                <c:formatCode>0.00%</c:formatCode>
                <c:ptCount val="1"/>
                <c:pt idx="0">
                  <c:v>0.15789473684210525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6F5-488D-ABAD-FA699A4FEACF}"/>
            </c:ext>
          </c:extLst>
        </c:ser>
        <c:ser>
          <c:idx val="2"/>
          <c:order val="2"/>
          <c:tx>
            <c:strRef>
              <c:f>sr!$F$3:$F$4</c:f>
              <c:strCache>
                <c:ptCount val="2"/>
                <c:pt idx="0">
                  <c:v>Katılıyorum</c:v>
                </c:pt>
                <c:pt idx="1">
                  <c:v>%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1.2048192771084263E-2"/>
                  <c:y val="-4.38184663536776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6F5-488D-ABAD-FA699A4FEA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sr!$B$5:$C$5</c:f>
              <c:strCache>
                <c:ptCount val="2"/>
                <c:pt idx="1">
                  <c:v>Eğitimin süresi yeterliydi</c:v>
                </c:pt>
              </c:strCache>
            </c:strRef>
          </c:cat>
          <c:val>
            <c:numRef>
              <c:f>sr!$F$5</c:f>
              <c:numCache>
                <c:formatCode>0.00%</c:formatCode>
                <c:ptCount val="1"/>
                <c:pt idx="0">
                  <c:v>0.79532163742690054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6F5-488D-ABAD-FA699A4FEACF}"/>
            </c:ext>
          </c:extLst>
        </c:ser>
        <c:ser>
          <c:idx val="3"/>
          <c:order val="3"/>
          <c:tx>
            <c:strRef>
              <c:f>sr!$G$3:$G$4</c:f>
              <c:strCache>
                <c:ptCount val="2"/>
                <c:pt idx="0">
                  <c:v>Kesinlikle katılıyorum</c:v>
                </c:pt>
                <c:pt idx="1">
                  <c:v>%</c:v>
                </c:pt>
              </c:strCache>
            </c:strRef>
          </c:tx>
          <c:spPr>
            <a:solidFill>
              <a:srgbClr val="45CBD9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5.0200803212851405E-2"/>
                  <c:y val="-3.75586854460093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6F5-488D-ABAD-FA699A4FEA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sr!$B$5:$C$5</c:f>
              <c:strCache>
                <c:ptCount val="2"/>
                <c:pt idx="1">
                  <c:v>Eğitimin süresi yeterliydi</c:v>
                </c:pt>
              </c:strCache>
            </c:strRef>
          </c:cat>
          <c:val>
            <c:numRef>
              <c:f>sr!$G$5</c:f>
              <c:numCache>
                <c:formatCode>0.00%</c:formatCode>
                <c:ptCount val="1"/>
                <c:pt idx="0">
                  <c:v>0.60233918128654973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A6F5-488D-ABAD-FA699A4FEA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19"/>
        <c:gapDepth val="153"/>
        <c:shape val="box"/>
        <c:axId val="603448191"/>
        <c:axId val="603438623"/>
        <c:axId val="0"/>
      </c:bar3DChart>
      <c:catAx>
        <c:axId val="6034481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38623"/>
        <c:crosses val="autoZero"/>
        <c:auto val="1"/>
        <c:lblAlgn val="ctr"/>
        <c:lblOffset val="100"/>
        <c:noMultiLvlLbl val="0"/>
      </c:catAx>
      <c:valAx>
        <c:axId val="6034386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481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rgbClr val="D2F3F6"/>
        </a:gs>
        <a:gs pos="90000">
          <a:schemeClr val="bg1">
            <a:lumMod val="65000"/>
          </a:schemeClr>
        </a:gs>
        <a:gs pos="100000">
          <a:schemeClr val="bg1">
            <a:lumMod val="5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sz="1500" b="1"/>
              <a:t>Eğitimin içeriği BİDR konusundaki ihtiyaçlarıma hitap etmiştir.</a:t>
            </a:r>
            <a:r>
              <a:rPr lang="tr-TR" sz="1500"/>
              <a:t>                                                                                   </a:t>
            </a:r>
            <a:endParaRPr lang="tr-TR" sz="12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çrk!$D$3:$D$4</c:f>
              <c:strCache>
                <c:ptCount val="2"/>
                <c:pt idx="0">
                  <c:v>Kesinlikle katılmıyorum</c:v>
                </c:pt>
                <c:pt idx="1">
                  <c:v>%</c:v>
                </c:pt>
              </c:strCache>
            </c:strRef>
          </c:tx>
          <c:spPr>
            <a:solidFill>
              <a:srgbClr val="EA346C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1.6064257028112448E-2"/>
                  <c:y val="-3.1298904538341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E83-439F-820F-325AD5E5199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çrk!$B$5:$C$5</c:f>
              <c:strCache>
                <c:ptCount val="2"/>
                <c:pt idx="1">
                  <c:v>Eğitimin içeriği BİDR konusundaki ihtiyaçlarıma hitap etmiştir.</c:v>
                </c:pt>
              </c:strCache>
            </c:strRef>
          </c:cat>
          <c:val>
            <c:numRef>
              <c:f>çrk!$D$5</c:f>
              <c:numCache>
                <c:formatCode>0.00%</c:formatCode>
                <c:ptCount val="1"/>
                <c:pt idx="0">
                  <c:v>1.7543859649122806E-2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E83-439F-820F-325AD5E51998}"/>
            </c:ext>
          </c:extLst>
        </c:ser>
        <c:ser>
          <c:idx val="1"/>
          <c:order val="1"/>
          <c:tx>
            <c:strRef>
              <c:f>çrk!$E$3:$E$4</c:f>
              <c:strCache>
                <c:ptCount val="2"/>
                <c:pt idx="0">
                  <c:v>Katılmıyorum</c:v>
                </c:pt>
                <c:pt idx="1">
                  <c:v>%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6.024096385542169E-3"/>
                  <c:y val="-2.1909233176838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E83-439F-820F-325AD5E5199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çrk!$B$5:$C$5</c:f>
              <c:strCache>
                <c:ptCount val="2"/>
                <c:pt idx="1">
                  <c:v>Eğitimin içeriği BİDR konusundaki ihtiyaçlarıma hitap etmiştir.</c:v>
                </c:pt>
              </c:strCache>
            </c:strRef>
          </c:cat>
          <c:val>
            <c:numRef>
              <c:f>çrk!$E$5</c:f>
              <c:numCache>
                <c:formatCode>0.00%</c:formatCode>
                <c:ptCount val="1"/>
                <c:pt idx="0">
                  <c:v>0.10526315789473684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E83-439F-820F-325AD5E51998}"/>
            </c:ext>
          </c:extLst>
        </c:ser>
        <c:ser>
          <c:idx val="2"/>
          <c:order val="2"/>
          <c:tx>
            <c:strRef>
              <c:f>çrk!$F$3:$F$4</c:f>
              <c:strCache>
                <c:ptCount val="2"/>
                <c:pt idx="0">
                  <c:v>Katılıyorum</c:v>
                </c:pt>
                <c:pt idx="1">
                  <c:v>%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1.2048192771084263E-2"/>
                  <c:y val="-4.38184663536776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E83-439F-820F-325AD5E5199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çrk!$B$5:$C$5</c:f>
              <c:strCache>
                <c:ptCount val="2"/>
                <c:pt idx="1">
                  <c:v>Eğitimin içeriği BİDR konusundaki ihtiyaçlarıma hitap etmiştir.</c:v>
                </c:pt>
              </c:strCache>
            </c:strRef>
          </c:cat>
          <c:val>
            <c:numRef>
              <c:f>çrk!$F$5</c:f>
              <c:numCache>
                <c:formatCode>0.00%</c:formatCode>
                <c:ptCount val="1"/>
                <c:pt idx="0">
                  <c:v>0.90058479532163738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E83-439F-820F-325AD5E51998}"/>
            </c:ext>
          </c:extLst>
        </c:ser>
        <c:ser>
          <c:idx val="3"/>
          <c:order val="3"/>
          <c:tx>
            <c:strRef>
              <c:f>çrk!$G$3:$G$4</c:f>
              <c:strCache>
                <c:ptCount val="2"/>
                <c:pt idx="0">
                  <c:v>Kesinlikle katılıyorum</c:v>
                </c:pt>
                <c:pt idx="1">
                  <c:v>%</c:v>
                </c:pt>
              </c:strCache>
            </c:strRef>
          </c:tx>
          <c:spPr>
            <a:solidFill>
              <a:srgbClr val="45CBD9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5.0200803212851405E-2"/>
                  <c:y val="-3.75586854460093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E83-439F-820F-325AD5E5199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çrk!$B$5:$C$5</c:f>
              <c:strCache>
                <c:ptCount val="2"/>
                <c:pt idx="1">
                  <c:v>Eğitimin içeriği BİDR konusundaki ihtiyaçlarıma hitap etmiştir.</c:v>
                </c:pt>
              </c:strCache>
            </c:strRef>
          </c:cat>
          <c:val>
            <c:numRef>
              <c:f>çrk!$G$5</c:f>
              <c:numCache>
                <c:formatCode>0.00%</c:formatCode>
                <c:ptCount val="1"/>
                <c:pt idx="0">
                  <c:v>0.56140350877192979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1E83-439F-820F-325AD5E519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19"/>
        <c:gapDepth val="153"/>
        <c:shape val="box"/>
        <c:axId val="603448191"/>
        <c:axId val="603438623"/>
        <c:axId val="0"/>
      </c:bar3DChart>
      <c:catAx>
        <c:axId val="6034481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38623"/>
        <c:crosses val="autoZero"/>
        <c:auto val="1"/>
        <c:lblAlgn val="ctr"/>
        <c:lblOffset val="100"/>
        <c:noMultiLvlLbl val="0"/>
      </c:catAx>
      <c:valAx>
        <c:axId val="6034386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481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6">
            <a:lumMod val="20000"/>
            <a:lumOff val="80000"/>
          </a:schemeClr>
        </a:gs>
        <a:gs pos="90000">
          <a:schemeClr val="bg1">
            <a:lumMod val="65000"/>
          </a:schemeClr>
        </a:gs>
        <a:gs pos="100000">
          <a:schemeClr val="bg1">
            <a:lumMod val="5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sz="1500" b="1"/>
              <a:t>Eğitimin, BİDR hazırlama sürecine yönelik farkındalığımı artırdığını düşünüyorum.</a:t>
            </a:r>
            <a:r>
              <a:rPr lang="tr-TR" sz="1500"/>
              <a:t>                                                                                   </a:t>
            </a:r>
            <a:endParaRPr lang="tr-TR" sz="12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frk!$D$3:$D$4</c:f>
              <c:strCache>
                <c:ptCount val="2"/>
                <c:pt idx="0">
                  <c:v>Kesinlikle katılmıyorum</c:v>
                </c:pt>
                <c:pt idx="1">
                  <c:v>%</c:v>
                </c:pt>
              </c:strCache>
            </c:strRef>
          </c:tx>
          <c:spPr>
            <a:solidFill>
              <a:srgbClr val="EA346C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1.6064257028112448E-2"/>
                  <c:y val="-3.1298904538341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305-4D84-B3AF-6F3A37C4775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frk!$B$5:$C$5</c:f>
              <c:strCache>
                <c:ptCount val="2"/>
                <c:pt idx="1">
                  <c:v>Eğitimin, BİDR hazırlama sürecine yönelik farkındalığımı artırdığını düşünüyorum.</c:v>
                </c:pt>
              </c:strCache>
            </c:strRef>
          </c:cat>
          <c:val>
            <c:numRef>
              <c:f>frk!$D$5</c:f>
              <c:numCache>
                <c:formatCode>0.00%</c:formatCode>
                <c:ptCount val="1"/>
                <c:pt idx="0">
                  <c:v>3.5087719298245612E-2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305-4D84-B3AF-6F3A37C47752}"/>
            </c:ext>
          </c:extLst>
        </c:ser>
        <c:ser>
          <c:idx val="1"/>
          <c:order val="1"/>
          <c:tx>
            <c:strRef>
              <c:f>frk!$E$3:$E$4</c:f>
              <c:strCache>
                <c:ptCount val="2"/>
                <c:pt idx="0">
                  <c:v>Katılmıyorum</c:v>
                </c:pt>
                <c:pt idx="1">
                  <c:v>%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6.024096385542169E-3"/>
                  <c:y val="-2.1909233176838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305-4D84-B3AF-6F3A37C4775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frk!$B$5:$C$5</c:f>
              <c:strCache>
                <c:ptCount val="2"/>
                <c:pt idx="1">
                  <c:v>Eğitimin, BİDR hazırlama sürecine yönelik farkındalığımı artırdığını düşünüyorum.</c:v>
                </c:pt>
              </c:strCache>
            </c:strRef>
          </c:cat>
          <c:val>
            <c:numRef>
              <c:f>frk!$E$5</c:f>
              <c:numCache>
                <c:formatCode>0.00%</c:formatCode>
                <c:ptCount val="1"/>
                <c:pt idx="0">
                  <c:v>7.0175438596491224E-2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305-4D84-B3AF-6F3A37C47752}"/>
            </c:ext>
          </c:extLst>
        </c:ser>
        <c:ser>
          <c:idx val="2"/>
          <c:order val="2"/>
          <c:tx>
            <c:strRef>
              <c:f>frk!$F$3:$F$4</c:f>
              <c:strCache>
                <c:ptCount val="2"/>
                <c:pt idx="0">
                  <c:v>Katılıyorum</c:v>
                </c:pt>
                <c:pt idx="1">
                  <c:v>%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C097E1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5-3305-4D84-B3AF-6F3A37C47752}"/>
              </c:ext>
            </c:extLst>
          </c:dPt>
          <c:dLbls>
            <c:dLbl>
              <c:idx val="0"/>
              <c:layout>
                <c:manualLayout>
                  <c:x val="1.2048192771084263E-2"/>
                  <c:y val="-4.38184663536776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305-4D84-B3AF-6F3A37C4775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frk!$B$5:$C$5</c:f>
              <c:strCache>
                <c:ptCount val="2"/>
                <c:pt idx="1">
                  <c:v>Eğitimin, BİDR hazırlama sürecine yönelik farkındalığımı artırdığını düşünüyorum.</c:v>
                </c:pt>
              </c:strCache>
            </c:strRef>
          </c:cat>
          <c:val>
            <c:numRef>
              <c:f>frk!$F$5</c:f>
              <c:numCache>
                <c:formatCode>0.00%</c:formatCode>
                <c:ptCount val="1"/>
                <c:pt idx="0">
                  <c:v>0.783625730994152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305-4D84-B3AF-6F3A37C47752}"/>
            </c:ext>
          </c:extLst>
        </c:ser>
        <c:ser>
          <c:idx val="3"/>
          <c:order val="3"/>
          <c:tx>
            <c:strRef>
              <c:f>frk!$G$3:$G$4</c:f>
              <c:strCache>
                <c:ptCount val="2"/>
                <c:pt idx="0">
                  <c:v>Kesinlikle katılıyorum</c:v>
                </c:pt>
                <c:pt idx="1">
                  <c:v>%</c:v>
                </c:pt>
              </c:strCache>
            </c:strRef>
          </c:tx>
          <c:spPr>
            <a:solidFill>
              <a:srgbClr val="45CBD9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5.0200803212851405E-2"/>
                  <c:y val="-3.75586854460093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305-4D84-B3AF-6F3A37C4775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frk!$B$5:$C$5</c:f>
              <c:strCache>
                <c:ptCount val="2"/>
                <c:pt idx="1">
                  <c:v>Eğitimin, BİDR hazırlama sürecine yönelik farkındalığımı artırdığını düşünüyorum.</c:v>
                </c:pt>
              </c:strCache>
            </c:strRef>
          </c:cat>
          <c:val>
            <c:numRef>
              <c:f>frk!$G$5</c:f>
              <c:numCache>
                <c:formatCode>0.00%</c:formatCode>
                <c:ptCount val="1"/>
                <c:pt idx="0">
                  <c:v>0.69590643274853803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305-4D84-B3AF-6F3A37C477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19"/>
        <c:gapDepth val="153"/>
        <c:shape val="box"/>
        <c:axId val="603448191"/>
        <c:axId val="603438623"/>
        <c:axId val="0"/>
      </c:bar3DChart>
      <c:catAx>
        <c:axId val="6034481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38623"/>
        <c:crosses val="autoZero"/>
        <c:auto val="1"/>
        <c:lblAlgn val="ctr"/>
        <c:lblOffset val="100"/>
        <c:noMultiLvlLbl val="0"/>
      </c:catAx>
      <c:valAx>
        <c:axId val="6034386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481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rgbClr val="FCE4EB"/>
        </a:gs>
        <a:gs pos="90000">
          <a:schemeClr val="bg1">
            <a:lumMod val="65000"/>
          </a:schemeClr>
        </a:gs>
        <a:gs pos="100000">
          <a:schemeClr val="bg1">
            <a:lumMod val="5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457CA5-E292-4D6F-B8EC-6F45A2AED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2179</TotalTime>
  <Pages>10</Pages>
  <Words>620</Words>
  <Characters>3537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cevat</dc:creator>
  <cp:lastModifiedBy>Aidata</cp:lastModifiedBy>
  <cp:revision>437</cp:revision>
  <dcterms:created xsi:type="dcterms:W3CDTF">2024-12-11T07:14:00Z</dcterms:created>
  <dcterms:modified xsi:type="dcterms:W3CDTF">2025-09-03T08:29:00Z</dcterms:modified>
</cp:coreProperties>
</file>