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DE1C" w14:textId="00D1B0AE" w:rsidR="00831A6D" w:rsidRPr="003C6B4C" w:rsidRDefault="00831A6D" w:rsidP="003C6B4C">
      <w:pPr>
        <w:spacing w:after="120" w:line="360" w:lineRule="exact"/>
        <w:rPr>
          <w:rFonts w:ascii="Times New Roman" w:hAnsi="Times New Roman" w:cs="Times New Roman"/>
        </w:rPr>
      </w:pPr>
      <w:r w:rsidRPr="003C6B4C">
        <w:rPr>
          <w:rFonts w:ascii="Times New Roman" w:hAnsi="Times New Roman" w:cs="Times New Roman"/>
        </w:rPr>
        <w:t>KÜTAHYA DUMLUPINAR ÜNİVERSİTESİ</w:t>
      </w:r>
    </w:p>
    <w:p w14:paraId="71B5DED1" w14:textId="77777777" w:rsidR="00831A6D" w:rsidRPr="003C6B4C" w:rsidRDefault="00831A6D" w:rsidP="003C6B4C">
      <w:pPr>
        <w:spacing w:after="120" w:line="360" w:lineRule="exact"/>
        <w:rPr>
          <w:rFonts w:ascii="Times New Roman" w:hAnsi="Times New Roman" w:cs="Times New Roman"/>
        </w:rPr>
      </w:pPr>
      <w:r w:rsidRPr="003C6B4C">
        <w:rPr>
          <w:rFonts w:ascii="Times New Roman" w:hAnsi="Times New Roman" w:cs="Times New Roman"/>
        </w:rPr>
        <w:t>KÜTAHYA GÜZEL SANATLAR MESLEKYÜKSEKOKULU</w:t>
      </w:r>
    </w:p>
    <w:p w14:paraId="6931E17F" w14:textId="3CD1E53D" w:rsidR="00831A6D" w:rsidRPr="003C6B4C" w:rsidRDefault="00D36522" w:rsidP="003C6B4C">
      <w:pPr>
        <w:spacing w:after="120" w:line="360" w:lineRule="exact"/>
        <w:rPr>
          <w:rFonts w:ascii="Times New Roman" w:hAnsi="Times New Roman" w:cs="Times New Roman"/>
        </w:rPr>
      </w:pPr>
      <w:r>
        <w:rPr>
          <w:rFonts w:ascii="Times New Roman" w:hAnsi="Times New Roman" w:cs="Times New Roman"/>
        </w:rPr>
        <w:t xml:space="preserve">EL SANATLARI </w:t>
      </w:r>
      <w:r w:rsidRPr="003C6B4C">
        <w:rPr>
          <w:rFonts w:ascii="Times New Roman" w:hAnsi="Times New Roman" w:cs="Times New Roman"/>
        </w:rPr>
        <w:t>BÖLÜMÜ</w:t>
      </w:r>
    </w:p>
    <w:p w14:paraId="39A4C2CB" w14:textId="100C9DDD" w:rsidR="00831A6D" w:rsidRPr="003C6B4C" w:rsidRDefault="00F5265F" w:rsidP="004B3D9D">
      <w:pPr>
        <w:pStyle w:val="NormalWeb"/>
        <w:spacing w:before="0" w:beforeAutospacing="0" w:after="0" w:afterAutospacing="0" w:line="360" w:lineRule="exact"/>
        <w:jc w:val="both"/>
      </w:pPr>
      <w:r w:rsidRPr="00F5265F">
        <w:rPr>
          <w:rFonts w:eastAsiaTheme="minorHAnsi"/>
          <w:sz w:val="22"/>
          <w:szCs w:val="22"/>
          <w:lang w:eastAsia="en-US"/>
        </w:rPr>
        <w:t>ESER KORUMA</w:t>
      </w:r>
      <w:r>
        <w:t xml:space="preserve"> </w:t>
      </w:r>
      <w:r w:rsidR="00D36522" w:rsidRPr="003C6B4C">
        <w:t>PROGRAMI</w:t>
      </w:r>
    </w:p>
    <w:p w14:paraId="1842DCAF" w14:textId="5818E3FD" w:rsidR="00831A6D" w:rsidRPr="003C6B4C" w:rsidRDefault="00831A6D" w:rsidP="003C6B4C">
      <w:pPr>
        <w:spacing w:after="120" w:line="360" w:lineRule="exact"/>
        <w:jc w:val="both"/>
        <w:rPr>
          <w:rFonts w:ascii="Times New Roman" w:hAnsi="Times New Roman" w:cs="Times New Roman"/>
        </w:rPr>
      </w:pPr>
    </w:p>
    <w:p w14:paraId="02CFC58C" w14:textId="77777777" w:rsidR="00152A5F" w:rsidRPr="00152A5F" w:rsidRDefault="00831A6D" w:rsidP="00152A5F">
      <w:pPr>
        <w:spacing w:after="120" w:line="360" w:lineRule="exact"/>
        <w:ind w:left="2832" w:hanging="2130"/>
        <w:jc w:val="both"/>
        <w:rPr>
          <w:rFonts w:ascii="Times New Roman" w:hAnsi="Times New Roman" w:cs="Times New Roman"/>
          <w:sz w:val="24"/>
        </w:rPr>
      </w:pPr>
      <w:r w:rsidRPr="003C6B4C">
        <w:rPr>
          <w:rFonts w:ascii="Times New Roman" w:hAnsi="Times New Roman" w:cs="Times New Roman"/>
        </w:rPr>
        <w:t>Program Hakkında</w:t>
      </w:r>
      <w:r w:rsidR="00A04235" w:rsidRPr="003C6B4C">
        <w:rPr>
          <w:rFonts w:ascii="Times New Roman" w:hAnsi="Times New Roman" w:cs="Times New Roman"/>
        </w:rPr>
        <w:tab/>
      </w:r>
      <w:r w:rsidR="00D53F34" w:rsidRPr="003C6B4C">
        <w:rPr>
          <w:rFonts w:ascii="Times New Roman" w:hAnsi="Times New Roman" w:cs="Times New Roman"/>
        </w:rPr>
        <w:t>:</w:t>
      </w:r>
      <w:r w:rsidR="00D36522" w:rsidRPr="00D36522">
        <w:rPr>
          <w:rFonts w:ascii="Times New Roman" w:hAnsi="Times New Roman" w:cs="Times New Roman"/>
        </w:rPr>
        <w:t xml:space="preserve"> </w:t>
      </w:r>
      <w:r w:rsidR="00152A5F">
        <w:rPr>
          <w:rFonts w:ascii="Times New Roman" w:hAnsi="Times New Roman" w:cs="Times New Roman"/>
          <w:sz w:val="24"/>
        </w:rPr>
        <w:t xml:space="preserve">Eser Koruma </w:t>
      </w:r>
      <w:r w:rsidR="00152A5F" w:rsidRPr="00152A5F">
        <w:rPr>
          <w:rFonts w:ascii="Times New Roman" w:hAnsi="Times New Roman" w:cs="Times New Roman"/>
          <w:sz w:val="24"/>
        </w:rPr>
        <w:t xml:space="preserve">ile ülkemizde “taşınabilir kültür varlıklarının </w:t>
      </w:r>
      <w:proofErr w:type="spellStart"/>
      <w:r w:rsidR="00152A5F" w:rsidRPr="00152A5F">
        <w:rPr>
          <w:rFonts w:ascii="Times New Roman" w:hAnsi="Times New Roman" w:cs="Times New Roman"/>
          <w:sz w:val="24"/>
        </w:rPr>
        <w:t>konservasyonu</w:t>
      </w:r>
      <w:proofErr w:type="spellEnd"/>
      <w:r w:rsidR="00152A5F" w:rsidRPr="00152A5F">
        <w:rPr>
          <w:rFonts w:ascii="Times New Roman" w:hAnsi="Times New Roman" w:cs="Times New Roman"/>
          <w:sz w:val="24"/>
        </w:rPr>
        <w:t xml:space="preserve">” gibi önemli bir konunun eğitiminde öncülük yapmaktadır. Bu amaçla eserlerimizi koruyabilecek, koruma kurallarını uygulayabilecek gerekli bilgiye sahip insan gücünü yetiştirmek amacıyla bu programın açılması planlanmaktadır. </w:t>
      </w:r>
    </w:p>
    <w:p w14:paraId="77DA4C72" w14:textId="77777777" w:rsidR="00152A5F" w:rsidRPr="00152A5F" w:rsidRDefault="00152A5F" w:rsidP="00152A5F">
      <w:pPr>
        <w:spacing w:after="120" w:line="360" w:lineRule="exact"/>
        <w:ind w:left="2832"/>
        <w:jc w:val="both"/>
        <w:rPr>
          <w:rFonts w:ascii="Times New Roman" w:hAnsi="Times New Roman" w:cs="Times New Roman"/>
          <w:sz w:val="24"/>
        </w:rPr>
      </w:pPr>
      <w:r w:rsidRPr="00152A5F">
        <w:rPr>
          <w:rFonts w:ascii="Times New Roman" w:hAnsi="Times New Roman" w:cs="Times New Roman"/>
          <w:sz w:val="24"/>
        </w:rPr>
        <w:t xml:space="preserve">Eser Koruma Programı’nın amacı, arkeolojik ve </w:t>
      </w:r>
      <w:proofErr w:type="spellStart"/>
      <w:r w:rsidRPr="00152A5F">
        <w:rPr>
          <w:rFonts w:ascii="Times New Roman" w:hAnsi="Times New Roman" w:cs="Times New Roman"/>
          <w:sz w:val="24"/>
        </w:rPr>
        <w:t>etnografik</w:t>
      </w:r>
      <w:proofErr w:type="spellEnd"/>
      <w:r w:rsidRPr="00152A5F">
        <w:rPr>
          <w:rFonts w:ascii="Times New Roman" w:hAnsi="Times New Roman" w:cs="Times New Roman"/>
          <w:sz w:val="24"/>
        </w:rPr>
        <w:t xml:space="preserve"> tüm; “Taşınabilir Kültür </w:t>
      </w:r>
      <w:proofErr w:type="spellStart"/>
      <w:r w:rsidRPr="00152A5F">
        <w:rPr>
          <w:rFonts w:ascii="Times New Roman" w:hAnsi="Times New Roman" w:cs="Times New Roman"/>
          <w:sz w:val="24"/>
        </w:rPr>
        <w:t>Varlıkları”nı</w:t>
      </w:r>
      <w:proofErr w:type="spellEnd"/>
      <w:r w:rsidRPr="00152A5F">
        <w:rPr>
          <w:rFonts w:ascii="Times New Roman" w:hAnsi="Times New Roman" w:cs="Times New Roman"/>
          <w:sz w:val="24"/>
        </w:rPr>
        <w:t xml:space="preserve"> bilimsel yöntemlerle inceleyip, eserlerin bozulmalarını tanıyan, bozulmalarına yol açan nedenleri saptayarak sorunu tanımlayacak, gerekli koruma ve onarım işlemlerini gerçekleştirebilecek meslek elemanları yetiştirmektir. Bu amaçla bütünleşen eğitim ilkesi ise mesleki uygulamalarında uluslararası koruma ve onarım ilkelerine bağlı etkin ve önleyici koruma yöntemlerine başvuran, kendi alanıyla ilgili gelişmeleri takip ederek kendini sürekli yenileyen, özgün fikirler üretebilen ve çözümleyici bireyler olarak yetişmelerini sağlamaktır.</w:t>
      </w:r>
    </w:p>
    <w:p w14:paraId="28FBD69D" w14:textId="52D63B8F" w:rsidR="00D36522" w:rsidRPr="00D36522" w:rsidRDefault="00D36522" w:rsidP="00D36522">
      <w:pPr>
        <w:spacing w:after="120" w:line="360" w:lineRule="exact"/>
        <w:ind w:left="2832" w:hanging="2832"/>
        <w:jc w:val="both"/>
        <w:rPr>
          <w:rFonts w:ascii="Times New Roman" w:hAnsi="Times New Roman" w:cs="Times New Roman"/>
        </w:rPr>
      </w:pPr>
      <w:r>
        <w:rPr>
          <w:rFonts w:ascii="Times New Roman" w:hAnsi="Times New Roman" w:cs="Times New Roman"/>
        </w:rPr>
        <w:tab/>
      </w:r>
      <w:r w:rsidRPr="00D36522">
        <w:rPr>
          <w:rFonts w:ascii="Times New Roman" w:hAnsi="Times New Roman" w:cs="Times New Roman"/>
        </w:rPr>
        <w:t xml:space="preserve">Programı başarıyla tamamlayan öğrencilere </w:t>
      </w:r>
      <w:r w:rsidR="00152A5F">
        <w:rPr>
          <w:rFonts w:ascii="Times New Roman" w:hAnsi="Times New Roman" w:cs="Times New Roman"/>
        </w:rPr>
        <w:t>ESER KORUMA</w:t>
      </w:r>
      <w:r w:rsidRPr="00D36522">
        <w:rPr>
          <w:rFonts w:ascii="Times New Roman" w:hAnsi="Times New Roman" w:cs="Times New Roman"/>
        </w:rPr>
        <w:t>TEKNİKERİ ÖNLİSANS derecesi verilecektir.</w:t>
      </w:r>
    </w:p>
    <w:p w14:paraId="4E6C32D2" w14:textId="6072BA21" w:rsidR="00831A6D" w:rsidRPr="003C6B4C" w:rsidRDefault="00D53F34" w:rsidP="003C6B4C">
      <w:pPr>
        <w:spacing w:after="120" w:line="360" w:lineRule="exact"/>
        <w:rPr>
          <w:rFonts w:ascii="Times New Roman" w:hAnsi="Times New Roman" w:cs="Times New Roman"/>
        </w:rPr>
      </w:pPr>
      <w:r w:rsidRPr="003C6B4C">
        <w:rPr>
          <w:rFonts w:ascii="Times New Roman" w:hAnsi="Times New Roman" w:cs="Times New Roman"/>
        </w:rPr>
        <w:t>Eğitim süresi</w:t>
      </w:r>
      <w:r w:rsidR="00A04235" w:rsidRPr="003C6B4C">
        <w:rPr>
          <w:rFonts w:ascii="Times New Roman" w:hAnsi="Times New Roman" w:cs="Times New Roman"/>
        </w:rPr>
        <w:tab/>
      </w:r>
      <w:r w:rsidR="00A04235" w:rsidRPr="003C6B4C">
        <w:rPr>
          <w:rFonts w:ascii="Times New Roman" w:hAnsi="Times New Roman" w:cs="Times New Roman"/>
        </w:rPr>
        <w:tab/>
      </w:r>
      <w:r w:rsidR="00A04235" w:rsidRPr="003C6B4C">
        <w:rPr>
          <w:rFonts w:ascii="Times New Roman" w:hAnsi="Times New Roman" w:cs="Times New Roman"/>
        </w:rPr>
        <w:tab/>
      </w:r>
      <w:r w:rsidRPr="003C6B4C">
        <w:rPr>
          <w:rFonts w:ascii="Times New Roman" w:hAnsi="Times New Roman" w:cs="Times New Roman"/>
        </w:rPr>
        <w:t>:</w:t>
      </w:r>
      <w:r w:rsidR="00A04235" w:rsidRPr="003C6B4C">
        <w:rPr>
          <w:rFonts w:ascii="Times New Roman" w:hAnsi="Times New Roman" w:cs="Times New Roman"/>
        </w:rPr>
        <w:t xml:space="preserve"> </w:t>
      </w:r>
      <w:r w:rsidRPr="003C6B4C">
        <w:rPr>
          <w:rFonts w:ascii="Times New Roman" w:hAnsi="Times New Roman" w:cs="Times New Roman"/>
        </w:rPr>
        <w:t>2 yıl</w:t>
      </w:r>
      <w:r w:rsidR="005A1F30" w:rsidRPr="003C6B4C">
        <w:rPr>
          <w:rFonts w:ascii="Times New Roman" w:hAnsi="Times New Roman" w:cs="Times New Roman"/>
        </w:rPr>
        <w:t xml:space="preserve"> / 4 yarıyıl</w:t>
      </w:r>
    </w:p>
    <w:p w14:paraId="04321B10" w14:textId="51D3C8C0" w:rsidR="00D53F34" w:rsidRPr="003C6B4C" w:rsidRDefault="00D53F34" w:rsidP="003C6B4C">
      <w:pPr>
        <w:spacing w:after="120" w:line="360" w:lineRule="exact"/>
        <w:rPr>
          <w:rFonts w:ascii="Times New Roman" w:hAnsi="Times New Roman" w:cs="Times New Roman"/>
        </w:rPr>
      </w:pPr>
      <w:r w:rsidRPr="003C6B4C">
        <w:rPr>
          <w:rFonts w:ascii="Times New Roman" w:hAnsi="Times New Roman" w:cs="Times New Roman"/>
        </w:rPr>
        <w:t>Eğitim dili</w:t>
      </w:r>
      <w:r w:rsidR="00A04235" w:rsidRPr="003C6B4C">
        <w:rPr>
          <w:rFonts w:ascii="Times New Roman" w:hAnsi="Times New Roman" w:cs="Times New Roman"/>
        </w:rPr>
        <w:tab/>
      </w:r>
      <w:r w:rsidR="00A04235" w:rsidRPr="003C6B4C">
        <w:rPr>
          <w:rFonts w:ascii="Times New Roman" w:hAnsi="Times New Roman" w:cs="Times New Roman"/>
        </w:rPr>
        <w:tab/>
      </w:r>
      <w:r w:rsidR="00A04235" w:rsidRPr="003C6B4C">
        <w:rPr>
          <w:rFonts w:ascii="Times New Roman" w:hAnsi="Times New Roman" w:cs="Times New Roman"/>
        </w:rPr>
        <w:tab/>
      </w:r>
      <w:r w:rsidRPr="003C6B4C">
        <w:rPr>
          <w:rFonts w:ascii="Times New Roman" w:hAnsi="Times New Roman" w:cs="Times New Roman"/>
        </w:rPr>
        <w:t>:</w:t>
      </w:r>
      <w:r w:rsidR="00A04235" w:rsidRPr="003C6B4C">
        <w:rPr>
          <w:rFonts w:ascii="Times New Roman" w:hAnsi="Times New Roman" w:cs="Times New Roman"/>
        </w:rPr>
        <w:t xml:space="preserve"> </w:t>
      </w:r>
      <w:r w:rsidRPr="003C6B4C">
        <w:rPr>
          <w:rFonts w:ascii="Times New Roman" w:hAnsi="Times New Roman" w:cs="Times New Roman"/>
        </w:rPr>
        <w:t>Türkçe</w:t>
      </w:r>
    </w:p>
    <w:p w14:paraId="0798D13A" w14:textId="3BA2AA30" w:rsidR="00D36522" w:rsidRPr="00D36522" w:rsidRDefault="00D53F34" w:rsidP="004B3D9D">
      <w:pPr>
        <w:ind w:left="2835" w:hanging="2835"/>
        <w:jc w:val="both"/>
        <w:rPr>
          <w:rFonts w:ascii="Times New Roman" w:hAnsi="Times New Roman" w:cs="Times New Roman"/>
        </w:rPr>
      </w:pPr>
      <w:r w:rsidRPr="00D36522">
        <w:rPr>
          <w:rFonts w:ascii="Times New Roman" w:hAnsi="Times New Roman" w:cs="Times New Roman"/>
        </w:rPr>
        <w:t>Yabancı dil hazırlık sınıfı</w:t>
      </w:r>
      <w:r w:rsidR="00A04235" w:rsidRPr="00D36522">
        <w:rPr>
          <w:rFonts w:ascii="Times New Roman" w:hAnsi="Times New Roman" w:cs="Times New Roman"/>
        </w:rPr>
        <w:tab/>
      </w:r>
      <w:r w:rsidRPr="00D36522">
        <w:rPr>
          <w:rFonts w:ascii="Times New Roman" w:hAnsi="Times New Roman" w:cs="Times New Roman"/>
        </w:rPr>
        <w:t>:</w:t>
      </w:r>
      <w:r w:rsidR="00A04235" w:rsidRPr="00D36522">
        <w:rPr>
          <w:rFonts w:ascii="Times New Roman" w:hAnsi="Times New Roman" w:cs="Times New Roman"/>
        </w:rPr>
        <w:t xml:space="preserve"> </w:t>
      </w:r>
      <w:r w:rsidR="00D36522" w:rsidRPr="00D36522">
        <w:rPr>
          <w:rFonts w:ascii="Times New Roman" w:hAnsi="Times New Roman" w:cs="Times New Roman"/>
        </w:rPr>
        <w:t xml:space="preserve">Programda isteğe bağlı hazırlık eğitimi mevcut olup İsteyen öğrencilere kontenjan </w:t>
      </w:r>
      <w:r w:rsidR="0019393E" w:rsidRPr="00D36522">
        <w:rPr>
          <w:rFonts w:ascii="Times New Roman" w:hAnsi="Times New Roman" w:cs="Times New Roman"/>
        </w:rPr>
        <w:t>dâhilinde</w:t>
      </w:r>
      <w:r w:rsidR="00D36522" w:rsidRPr="00D36522">
        <w:rPr>
          <w:rFonts w:ascii="Times New Roman" w:hAnsi="Times New Roman" w:cs="Times New Roman"/>
        </w:rPr>
        <w:t xml:space="preserve"> bir yıl süreli İngilizce Hazırlık Programı uygulanır. Hazırlık programı süresi, programın öğretim süresine dâhil değildir.</w:t>
      </w:r>
    </w:p>
    <w:p w14:paraId="33EFB5D8" w14:textId="36BE4F9B" w:rsidR="00355DE4" w:rsidRPr="00355DE4" w:rsidRDefault="004A1DB9" w:rsidP="003C6B4C">
      <w:pPr>
        <w:spacing w:after="120" w:line="360" w:lineRule="exact"/>
        <w:ind w:left="2832" w:hanging="2832"/>
        <w:jc w:val="both"/>
        <w:rPr>
          <w:rFonts w:ascii="Times New Roman" w:hAnsi="Times New Roman" w:cs="Times New Roman"/>
        </w:rPr>
      </w:pPr>
      <w:r w:rsidRPr="003C6B4C">
        <w:rPr>
          <w:rFonts w:ascii="Times New Roman" w:hAnsi="Times New Roman" w:cs="Times New Roman"/>
        </w:rPr>
        <w:t>Programın bulunduğu yerleşke</w:t>
      </w:r>
      <w:r w:rsidRPr="003C6B4C">
        <w:rPr>
          <w:rFonts w:ascii="Times New Roman" w:hAnsi="Times New Roman" w:cs="Times New Roman"/>
        </w:rPr>
        <w:tab/>
        <w:t xml:space="preserve">: </w:t>
      </w:r>
      <w:proofErr w:type="spellStart"/>
      <w:r w:rsidR="00355DE4" w:rsidRPr="003C6B4C">
        <w:rPr>
          <w:rFonts w:ascii="Times New Roman" w:hAnsi="Times New Roman" w:cs="Times New Roman"/>
        </w:rPr>
        <w:t>Germiyan</w:t>
      </w:r>
      <w:proofErr w:type="spellEnd"/>
      <w:r w:rsidR="00355DE4" w:rsidRPr="003C6B4C">
        <w:rPr>
          <w:rFonts w:ascii="Times New Roman" w:hAnsi="Times New Roman" w:cs="Times New Roman"/>
        </w:rPr>
        <w:t xml:space="preserve"> yerleşkesinde bulunmaktadır. </w:t>
      </w:r>
      <w:proofErr w:type="spellStart"/>
      <w:r w:rsidR="00355DE4" w:rsidRPr="003C6B4C">
        <w:rPr>
          <w:rFonts w:ascii="Times New Roman" w:hAnsi="Times New Roman" w:cs="Times New Roman"/>
        </w:rPr>
        <w:t>Germiyan</w:t>
      </w:r>
      <w:proofErr w:type="spellEnd"/>
      <w:r w:rsidR="00355DE4" w:rsidRPr="003C6B4C">
        <w:rPr>
          <w:rFonts w:ascii="Times New Roman" w:hAnsi="Times New Roman" w:cs="Times New Roman"/>
        </w:rPr>
        <w:t xml:space="preserve"> yerleşkesinde</w:t>
      </w:r>
      <w:r w:rsidR="003C6B4C" w:rsidRPr="003C6B4C">
        <w:rPr>
          <w:rFonts w:ascii="Times New Roman" w:hAnsi="Times New Roman" w:cs="Times New Roman"/>
        </w:rPr>
        <w:t xml:space="preserve"> </w:t>
      </w:r>
      <w:r w:rsidR="003C6B4C" w:rsidRPr="00355DE4">
        <w:rPr>
          <w:rFonts w:ascii="Times New Roman" w:hAnsi="Times New Roman" w:cs="Times New Roman"/>
        </w:rPr>
        <w:t>Kütahya Güzel Sanatlar Meslek Yüksekokulu</w:t>
      </w:r>
      <w:r w:rsidR="003C6B4C" w:rsidRPr="003C6B4C">
        <w:rPr>
          <w:rFonts w:ascii="Times New Roman" w:hAnsi="Times New Roman" w:cs="Times New Roman"/>
        </w:rPr>
        <w:t xml:space="preserve">, </w:t>
      </w:r>
      <w:r w:rsidR="00355DE4" w:rsidRPr="003C6B4C">
        <w:rPr>
          <w:rFonts w:ascii="Times New Roman" w:hAnsi="Times New Roman" w:cs="Times New Roman"/>
        </w:rPr>
        <w:t>Kütahya Teknik Bilimler Meslek Yüksekokulu</w:t>
      </w:r>
      <w:r w:rsidR="003C6B4C" w:rsidRPr="003C6B4C">
        <w:rPr>
          <w:rFonts w:ascii="Times New Roman" w:hAnsi="Times New Roman" w:cs="Times New Roman"/>
        </w:rPr>
        <w:t xml:space="preserve">, </w:t>
      </w:r>
      <w:r w:rsidR="00355DE4" w:rsidRPr="00355DE4">
        <w:rPr>
          <w:rFonts w:ascii="Times New Roman" w:hAnsi="Times New Roman" w:cs="Times New Roman"/>
        </w:rPr>
        <w:t>Kütahya Sosyal Bilimler Meslek Yüksekokulu</w:t>
      </w:r>
      <w:r w:rsidR="003C6B4C" w:rsidRPr="003C6B4C">
        <w:rPr>
          <w:rFonts w:ascii="Times New Roman" w:hAnsi="Times New Roman" w:cs="Times New Roman"/>
        </w:rPr>
        <w:t>, s</w:t>
      </w:r>
      <w:r w:rsidR="00355DE4" w:rsidRPr="00355DE4">
        <w:rPr>
          <w:rFonts w:ascii="Times New Roman" w:hAnsi="Times New Roman" w:cs="Times New Roman"/>
        </w:rPr>
        <w:t>por tesisleri</w:t>
      </w:r>
      <w:r w:rsidR="003C6B4C" w:rsidRPr="003C6B4C">
        <w:rPr>
          <w:rFonts w:ascii="Times New Roman" w:hAnsi="Times New Roman" w:cs="Times New Roman"/>
        </w:rPr>
        <w:t>, yemekhane, kantin, kırtasiye ve rekreasyon alanları yer almaktadır.</w:t>
      </w:r>
    </w:p>
    <w:p w14:paraId="22DE2023" w14:textId="0FF613A9" w:rsidR="00E82FA0" w:rsidRPr="00E82FA0" w:rsidRDefault="00D53F34" w:rsidP="00E82FA0">
      <w:pPr>
        <w:spacing w:after="120" w:line="360" w:lineRule="exact"/>
        <w:ind w:left="2832" w:hanging="2832"/>
        <w:jc w:val="both"/>
        <w:rPr>
          <w:rFonts w:ascii="Times New Roman" w:hAnsi="Times New Roman" w:cs="Times New Roman"/>
        </w:rPr>
      </w:pPr>
      <w:r w:rsidRPr="003C6B4C">
        <w:rPr>
          <w:rFonts w:ascii="Times New Roman" w:hAnsi="Times New Roman" w:cs="Times New Roman"/>
        </w:rPr>
        <w:t>Akademik kadro</w:t>
      </w:r>
      <w:r w:rsidR="004B3D9D">
        <w:rPr>
          <w:rFonts w:ascii="Times New Roman" w:hAnsi="Times New Roman" w:cs="Times New Roman"/>
        </w:rPr>
        <w:tab/>
      </w:r>
      <w:proofErr w:type="spellStart"/>
      <w:r w:rsidR="00152A5F" w:rsidRPr="00E82FA0">
        <w:rPr>
          <w:rFonts w:ascii="Times New Roman" w:hAnsi="Times New Roman" w:cs="Times New Roman"/>
        </w:rPr>
        <w:t>Öğr.Gör</w:t>
      </w:r>
      <w:proofErr w:type="spellEnd"/>
      <w:r w:rsidR="00152A5F" w:rsidRPr="00E82FA0">
        <w:rPr>
          <w:rFonts w:ascii="Times New Roman" w:hAnsi="Times New Roman" w:cs="Times New Roman"/>
        </w:rPr>
        <w:t xml:space="preserve">. </w:t>
      </w:r>
      <w:r w:rsidR="00152A5F">
        <w:rPr>
          <w:rFonts w:ascii="Times New Roman" w:hAnsi="Times New Roman" w:cs="Times New Roman"/>
        </w:rPr>
        <w:t>Nazan ÜNAN</w:t>
      </w:r>
    </w:p>
    <w:p w14:paraId="3E83AC6A" w14:textId="7148567C" w:rsidR="00E82FA0" w:rsidRPr="00E82FA0" w:rsidRDefault="00E82FA0" w:rsidP="00E82FA0">
      <w:pPr>
        <w:spacing w:after="120" w:line="360" w:lineRule="exact"/>
        <w:ind w:left="5664" w:hanging="2832"/>
        <w:jc w:val="both"/>
        <w:rPr>
          <w:rFonts w:ascii="Times New Roman" w:hAnsi="Times New Roman" w:cs="Times New Roman"/>
        </w:rPr>
      </w:pPr>
      <w:proofErr w:type="spellStart"/>
      <w:r w:rsidRPr="00E82FA0">
        <w:rPr>
          <w:rFonts w:ascii="Times New Roman" w:hAnsi="Times New Roman" w:cs="Times New Roman"/>
        </w:rPr>
        <w:t>Öğr.Gör</w:t>
      </w:r>
      <w:proofErr w:type="spellEnd"/>
      <w:r w:rsidRPr="00E82FA0">
        <w:rPr>
          <w:rFonts w:ascii="Times New Roman" w:hAnsi="Times New Roman" w:cs="Times New Roman"/>
        </w:rPr>
        <w:t xml:space="preserve">. </w:t>
      </w:r>
      <w:r w:rsidR="00152A5F">
        <w:rPr>
          <w:rFonts w:ascii="Times New Roman" w:hAnsi="Times New Roman" w:cs="Times New Roman"/>
        </w:rPr>
        <w:t>Nil TÜRK ATALAN</w:t>
      </w:r>
    </w:p>
    <w:p w14:paraId="5C7A4635" w14:textId="2D6080AA" w:rsidR="00E82FA0" w:rsidRPr="00E82FA0" w:rsidRDefault="00E82FA0" w:rsidP="00E82FA0">
      <w:pPr>
        <w:spacing w:after="120" w:line="360" w:lineRule="exact"/>
        <w:ind w:left="5664" w:hanging="2832"/>
        <w:jc w:val="both"/>
        <w:rPr>
          <w:rFonts w:ascii="Times New Roman" w:hAnsi="Times New Roman" w:cs="Times New Roman"/>
        </w:rPr>
      </w:pPr>
      <w:proofErr w:type="spellStart"/>
      <w:r w:rsidRPr="00E82FA0">
        <w:rPr>
          <w:rFonts w:ascii="Times New Roman" w:hAnsi="Times New Roman" w:cs="Times New Roman"/>
        </w:rPr>
        <w:t>Öğr.Gör</w:t>
      </w:r>
      <w:proofErr w:type="spellEnd"/>
      <w:r w:rsidRPr="00E82FA0">
        <w:rPr>
          <w:rFonts w:ascii="Times New Roman" w:hAnsi="Times New Roman" w:cs="Times New Roman"/>
        </w:rPr>
        <w:t xml:space="preserve">. </w:t>
      </w:r>
      <w:proofErr w:type="spellStart"/>
      <w:r w:rsidR="00152A5F">
        <w:rPr>
          <w:rFonts w:ascii="Times New Roman" w:hAnsi="Times New Roman" w:cs="Times New Roman"/>
        </w:rPr>
        <w:t>Sevcan</w:t>
      </w:r>
      <w:proofErr w:type="spellEnd"/>
      <w:r w:rsidR="00152A5F">
        <w:rPr>
          <w:rFonts w:ascii="Times New Roman" w:hAnsi="Times New Roman" w:cs="Times New Roman"/>
        </w:rPr>
        <w:t xml:space="preserve"> SİLEK</w:t>
      </w:r>
    </w:p>
    <w:p w14:paraId="3540C190" w14:textId="65149847" w:rsidR="00D53F34" w:rsidRPr="003C6B4C" w:rsidRDefault="00D53F34" w:rsidP="003C6B4C">
      <w:pPr>
        <w:spacing w:after="120" w:line="360" w:lineRule="exact"/>
        <w:rPr>
          <w:rFonts w:ascii="Times New Roman" w:hAnsi="Times New Roman" w:cs="Times New Roman"/>
        </w:rPr>
      </w:pPr>
      <w:r w:rsidRPr="003C6B4C">
        <w:rPr>
          <w:rFonts w:ascii="Times New Roman" w:hAnsi="Times New Roman" w:cs="Times New Roman"/>
        </w:rPr>
        <w:t xml:space="preserve">Çift </w:t>
      </w:r>
      <w:proofErr w:type="spellStart"/>
      <w:r w:rsidRPr="003C6B4C">
        <w:rPr>
          <w:rFonts w:ascii="Times New Roman" w:hAnsi="Times New Roman" w:cs="Times New Roman"/>
        </w:rPr>
        <w:t>Anadal</w:t>
      </w:r>
      <w:proofErr w:type="spellEnd"/>
      <w:r w:rsidRPr="003C6B4C">
        <w:rPr>
          <w:rFonts w:ascii="Times New Roman" w:hAnsi="Times New Roman" w:cs="Times New Roman"/>
        </w:rPr>
        <w:t xml:space="preserve"> Programı (ÇAP)</w:t>
      </w:r>
      <w:r w:rsidR="00A04235" w:rsidRPr="003C6B4C">
        <w:rPr>
          <w:rFonts w:ascii="Times New Roman" w:hAnsi="Times New Roman" w:cs="Times New Roman"/>
        </w:rPr>
        <w:tab/>
      </w:r>
      <w:r w:rsidR="00EB5363" w:rsidRPr="003C6B4C">
        <w:rPr>
          <w:rFonts w:ascii="Times New Roman" w:hAnsi="Times New Roman" w:cs="Times New Roman"/>
        </w:rPr>
        <w:t>:</w:t>
      </w:r>
      <w:r w:rsidR="00A04235" w:rsidRPr="003C6B4C">
        <w:rPr>
          <w:rFonts w:ascii="Times New Roman" w:hAnsi="Times New Roman" w:cs="Times New Roman"/>
        </w:rPr>
        <w:t xml:space="preserve"> </w:t>
      </w:r>
      <w:r w:rsidR="00EB5363" w:rsidRPr="003C6B4C">
        <w:rPr>
          <w:rFonts w:ascii="Times New Roman" w:hAnsi="Times New Roman" w:cs="Times New Roman"/>
        </w:rPr>
        <w:t>Mevcut değildir.</w:t>
      </w:r>
    </w:p>
    <w:p w14:paraId="7CE7F1B8" w14:textId="2CDCB695" w:rsidR="00D53F34" w:rsidRPr="003C6B4C" w:rsidRDefault="00D53F34" w:rsidP="003C6B4C">
      <w:pPr>
        <w:spacing w:after="120" w:line="360" w:lineRule="exact"/>
        <w:rPr>
          <w:rFonts w:ascii="Times New Roman" w:hAnsi="Times New Roman" w:cs="Times New Roman"/>
        </w:rPr>
      </w:pPr>
      <w:proofErr w:type="spellStart"/>
      <w:r w:rsidRPr="003C6B4C">
        <w:rPr>
          <w:rFonts w:ascii="Times New Roman" w:hAnsi="Times New Roman" w:cs="Times New Roman"/>
        </w:rPr>
        <w:lastRenderedPageBreak/>
        <w:t>Erasmus</w:t>
      </w:r>
      <w:proofErr w:type="spellEnd"/>
      <w:r w:rsidRPr="003C6B4C">
        <w:rPr>
          <w:rFonts w:ascii="Times New Roman" w:hAnsi="Times New Roman" w:cs="Times New Roman"/>
        </w:rPr>
        <w:t>/Farabi</w:t>
      </w:r>
      <w:r w:rsidR="00EB5363" w:rsidRPr="003C6B4C">
        <w:rPr>
          <w:rFonts w:ascii="Times New Roman" w:hAnsi="Times New Roman" w:cs="Times New Roman"/>
        </w:rPr>
        <w:t xml:space="preserve"> </w:t>
      </w:r>
      <w:r w:rsidRPr="003C6B4C">
        <w:rPr>
          <w:rFonts w:ascii="Times New Roman" w:hAnsi="Times New Roman" w:cs="Times New Roman"/>
        </w:rPr>
        <w:t>Programları</w:t>
      </w:r>
      <w:r w:rsidR="00A04235" w:rsidRPr="003C6B4C">
        <w:rPr>
          <w:rFonts w:ascii="Times New Roman" w:hAnsi="Times New Roman" w:cs="Times New Roman"/>
        </w:rPr>
        <w:tab/>
      </w:r>
      <w:r w:rsidR="00EB5363" w:rsidRPr="003C6B4C">
        <w:rPr>
          <w:rFonts w:ascii="Times New Roman" w:hAnsi="Times New Roman" w:cs="Times New Roman"/>
        </w:rPr>
        <w:t>:</w:t>
      </w:r>
      <w:r w:rsidR="00A04235" w:rsidRPr="003C6B4C">
        <w:rPr>
          <w:rFonts w:ascii="Times New Roman" w:hAnsi="Times New Roman" w:cs="Times New Roman"/>
        </w:rPr>
        <w:t xml:space="preserve"> </w:t>
      </w:r>
      <w:r w:rsidR="00EB5363" w:rsidRPr="003C6B4C">
        <w:rPr>
          <w:rFonts w:ascii="Times New Roman" w:hAnsi="Times New Roman" w:cs="Times New Roman"/>
        </w:rPr>
        <w:t>Mevcut</w:t>
      </w:r>
      <w:r w:rsidR="003C6B4C">
        <w:rPr>
          <w:rFonts w:ascii="Times New Roman" w:hAnsi="Times New Roman" w:cs="Times New Roman"/>
        </w:rPr>
        <w:t>tur.</w:t>
      </w:r>
    </w:p>
    <w:p w14:paraId="21497663" w14:textId="39297695" w:rsidR="00D53F34" w:rsidRPr="003C6B4C" w:rsidRDefault="00A04235" w:rsidP="00303483">
      <w:pPr>
        <w:spacing w:after="120" w:line="360" w:lineRule="exact"/>
        <w:ind w:left="2832" w:hanging="2832"/>
        <w:jc w:val="both"/>
        <w:rPr>
          <w:rFonts w:ascii="Times New Roman" w:hAnsi="Times New Roman" w:cs="Times New Roman"/>
        </w:rPr>
      </w:pPr>
      <w:r w:rsidRPr="00303483">
        <w:rPr>
          <w:rFonts w:ascii="Times New Roman" w:hAnsi="Times New Roman" w:cs="Times New Roman"/>
        </w:rPr>
        <w:t>Y</w:t>
      </w:r>
      <w:r w:rsidR="00D53F34" w:rsidRPr="00303483">
        <w:rPr>
          <w:rFonts w:ascii="Times New Roman" w:hAnsi="Times New Roman" w:cs="Times New Roman"/>
        </w:rPr>
        <w:t>atay geçiş</w:t>
      </w:r>
      <w:r w:rsidRPr="00303483">
        <w:rPr>
          <w:rFonts w:ascii="Times New Roman" w:hAnsi="Times New Roman" w:cs="Times New Roman"/>
        </w:rPr>
        <w:tab/>
      </w:r>
      <w:r w:rsidR="00EB5363" w:rsidRPr="003C6B4C">
        <w:rPr>
          <w:rFonts w:ascii="Times New Roman" w:hAnsi="Times New Roman" w:cs="Times New Roman"/>
        </w:rPr>
        <w:t>:</w:t>
      </w:r>
      <w:r w:rsidRPr="003C6B4C">
        <w:rPr>
          <w:rFonts w:ascii="Times New Roman" w:hAnsi="Times New Roman" w:cs="Times New Roman"/>
        </w:rPr>
        <w:t xml:space="preserve"> </w:t>
      </w:r>
      <w:r w:rsidR="00303483">
        <w:rPr>
          <w:rFonts w:ascii="Times New Roman" w:hAnsi="Times New Roman" w:cs="Times New Roman"/>
        </w:rPr>
        <w:t>Programımız yatay geçiş ile öğrenci kabul etmektedir. Yatay geçişle kabul edilecek öğrenci kontenjanı her yıl yeniden belirlenmektedir.</w:t>
      </w:r>
    </w:p>
    <w:p w14:paraId="3334968C" w14:textId="235CB665" w:rsidR="00A04235" w:rsidRDefault="00D53F34" w:rsidP="00303483">
      <w:pPr>
        <w:pStyle w:val="NormalWeb"/>
        <w:spacing w:before="0" w:beforeAutospacing="0" w:after="120" w:afterAutospacing="0" w:line="360" w:lineRule="exact"/>
        <w:ind w:left="2832" w:hanging="2832"/>
        <w:jc w:val="both"/>
        <w:rPr>
          <w:rFonts w:eastAsiaTheme="minorHAnsi"/>
          <w:sz w:val="22"/>
          <w:szCs w:val="22"/>
          <w:lang w:eastAsia="en-US"/>
        </w:rPr>
      </w:pPr>
      <w:r w:rsidRPr="003C6B4C">
        <w:rPr>
          <w:sz w:val="22"/>
          <w:szCs w:val="22"/>
        </w:rPr>
        <w:t>Dikey Geçiş Sınavı (DGS)</w:t>
      </w:r>
      <w:r w:rsidR="00A04235" w:rsidRPr="003C6B4C">
        <w:rPr>
          <w:sz w:val="22"/>
          <w:szCs w:val="22"/>
        </w:rPr>
        <w:tab/>
        <w:t xml:space="preserve">: </w:t>
      </w:r>
      <w:r w:rsidR="00A04235" w:rsidRPr="003C6B4C">
        <w:rPr>
          <w:rFonts w:eastAsiaTheme="minorHAnsi"/>
          <w:sz w:val="22"/>
          <w:szCs w:val="22"/>
          <w:lang w:eastAsia="en-US"/>
        </w:rPr>
        <w:t>Programdan mezun olan öğrencilerimiz DGS (Dikey Geçiş Sınavı) ile lisans eğitimlerine devam edebilmektedir.</w:t>
      </w:r>
      <w:r w:rsidR="003C6B4C">
        <w:rPr>
          <w:rFonts w:eastAsiaTheme="minorHAnsi"/>
          <w:sz w:val="22"/>
          <w:szCs w:val="22"/>
          <w:lang w:eastAsia="en-US"/>
        </w:rPr>
        <w:t xml:space="preserve"> </w:t>
      </w:r>
      <w:r w:rsidR="00A04235" w:rsidRPr="003C6B4C">
        <w:rPr>
          <w:rFonts w:eastAsiaTheme="minorHAnsi"/>
          <w:sz w:val="22"/>
          <w:szCs w:val="22"/>
          <w:lang w:eastAsia="en-US"/>
        </w:rPr>
        <w:t>Geçiş yapılabilecek lisans programları;</w:t>
      </w:r>
    </w:p>
    <w:p w14:paraId="67A8F609" w14:textId="6DC61B6A" w:rsidR="00E82FA0" w:rsidRPr="00152A5F" w:rsidRDefault="00D36522" w:rsidP="00152A5F">
      <w:pPr>
        <w:pStyle w:val="NormalWeb"/>
        <w:spacing w:before="0" w:beforeAutospacing="0" w:after="0" w:afterAutospacing="0" w:line="240" w:lineRule="atLeast"/>
        <w:ind w:left="2832" w:hanging="2829"/>
        <w:jc w:val="both"/>
        <w:rPr>
          <w:rFonts w:eastAsiaTheme="minorHAnsi"/>
          <w:sz w:val="22"/>
          <w:szCs w:val="22"/>
          <w:lang w:eastAsia="en-US"/>
        </w:rPr>
      </w:pPr>
      <w:r>
        <w:rPr>
          <w:rFonts w:eastAsiaTheme="minorHAnsi"/>
          <w:sz w:val="22"/>
          <w:szCs w:val="22"/>
          <w:lang w:eastAsia="en-US"/>
        </w:rPr>
        <w:tab/>
      </w:r>
    </w:p>
    <w:p w14:paraId="68DFDF97" w14:textId="77777777" w:rsidR="00152A5F" w:rsidRPr="00152A5F" w:rsidRDefault="00152A5F" w:rsidP="00152A5F">
      <w:pPr>
        <w:pStyle w:val="NormalWeb"/>
        <w:spacing w:before="0" w:beforeAutospacing="0" w:after="0" w:afterAutospacing="0" w:line="240" w:lineRule="atLeast"/>
        <w:ind w:left="5661" w:hanging="2829"/>
        <w:jc w:val="both"/>
        <w:rPr>
          <w:rFonts w:eastAsiaTheme="minorHAnsi"/>
          <w:sz w:val="22"/>
          <w:szCs w:val="22"/>
          <w:lang w:eastAsia="en-US"/>
        </w:rPr>
      </w:pPr>
      <w:r w:rsidRPr="00152A5F">
        <w:rPr>
          <w:rFonts w:eastAsiaTheme="minorHAnsi"/>
          <w:sz w:val="22"/>
          <w:szCs w:val="22"/>
          <w:lang w:eastAsia="en-US"/>
        </w:rPr>
        <w:t>Eski Çini Onarımları</w:t>
      </w:r>
    </w:p>
    <w:p w14:paraId="6F919538" w14:textId="77777777" w:rsidR="00152A5F" w:rsidRPr="00152A5F" w:rsidRDefault="00152A5F" w:rsidP="00152A5F">
      <w:pPr>
        <w:pStyle w:val="NormalWeb"/>
        <w:spacing w:before="0" w:beforeAutospacing="0" w:after="0" w:afterAutospacing="0" w:line="240" w:lineRule="atLeast"/>
        <w:ind w:left="5661" w:hanging="2829"/>
        <w:jc w:val="both"/>
        <w:rPr>
          <w:rFonts w:eastAsiaTheme="minorHAnsi"/>
          <w:sz w:val="22"/>
          <w:szCs w:val="22"/>
          <w:lang w:eastAsia="en-US"/>
        </w:rPr>
      </w:pPr>
      <w:r w:rsidRPr="00152A5F">
        <w:rPr>
          <w:rFonts w:eastAsiaTheme="minorHAnsi"/>
          <w:sz w:val="22"/>
          <w:szCs w:val="22"/>
          <w:lang w:eastAsia="en-US"/>
        </w:rPr>
        <w:t>Geleneksel Türk El sanatları</w:t>
      </w:r>
    </w:p>
    <w:p w14:paraId="3F167EBA" w14:textId="77777777" w:rsidR="00152A5F" w:rsidRPr="00152A5F" w:rsidRDefault="00152A5F" w:rsidP="00152A5F">
      <w:pPr>
        <w:pStyle w:val="NormalWeb"/>
        <w:spacing w:before="0" w:beforeAutospacing="0" w:after="0" w:afterAutospacing="0" w:line="240" w:lineRule="atLeast"/>
        <w:ind w:left="5661" w:hanging="2829"/>
        <w:jc w:val="both"/>
        <w:rPr>
          <w:rFonts w:eastAsiaTheme="minorHAnsi"/>
          <w:sz w:val="22"/>
          <w:szCs w:val="22"/>
          <w:lang w:eastAsia="en-US"/>
        </w:rPr>
      </w:pPr>
      <w:r w:rsidRPr="00152A5F">
        <w:rPr>
          <w:rFonts w:eastAsiaTheme="minorHAnsi"/>
          <w:sz w:val="22"/>
          <w:szCs w:val="22"/>
          <w:lang w:eastAsia="en-US"/>
        </w:rPr>
        <w:t>Geleneksel Türk Sanatları</w:t>
      </w:r>
    </w:p>
    <w:p w14:paraId="5D08894C" w14:textId="77777777" w:rsidR="00152A5F" w:rsidRPr="00152A5F" w:rsidRDefault="00152A5F" w:rsidP="00152A5F">
      <w:pPr>
        <w:pStyle w:val="NormalWeb"/>
        <w:spacing w:before="0" w:beforeAutospacing="0" w:after="0" w:afterAutospacing="0" w:line="240" w:lineRule="atLeast"/>
        <w:ind w:left="5661" w:hanging="2829"/>
        <w:jc w:val="both"/>
        <w:rPr>
          <w:rFonts w:eastAsiaTheme="minorHAnsi"/>
          <w:sz w:val="22"/>
          <w:szCs w:val="22"/>
          <w:lang w:eastAsia="en-US"/>
        </w:rPr>
      </w:pPr>
      <w:r w:rsidRPr="00152A5F">
        <w:rPr>
          <w:rFonts w:eastAsiaTheme="minorHAnsi"/>
          <w:sz w:val="22"/>
          <w:szCs w:val="22"/>
          <w:lang w:eastAsia="en-US"/>
        </w:rPr>
        <w:t>İç Mimarlık</w:t>
      </w:r>
    </w:p>
    <w:p w14:paraId="2B881FBF" w14:textId="77777777" w:rsidR="00152A5F" w:rsidRPr="00152A5F" w:rsidRDefault="00152A5F" w:rsidP="00152A5F">
      <w:pPr>
        <w:pStyle w:val="NormalWeb"/>
        <w:spacing w:before="0" w:beforeAutospacing="0" w:after="0" w:afterAutospacing="0" w:line="240" w:lineRule="atLeast"/>
        <w:ind w:left="5661" w:hanging="2829"/>
        <w:jc w:val="both"/>
        <w:rPr>
          <w:rFonts w:eastAsiaTheme="minorHAnsi"/>
          <w:sz w:val="22"/>
          <w:szCs w:val="22"/>
          <w:lang w:eastAsia="en-US"/>
        </w:rPr>
      </w:pPr>
      <w:r w:rsidRPr="00152A5F">
        <w:rPr>
          <w:rFonts w:eastAsiaTheme="minorHAnsi"/>
          <w:sz w:val="22"/>
          <w:szCs w:val="22"/>
          <w:lang w:eastAsia="en-US"/>
        </w:rPr>
        <w:t>İç Mimarlık ve Çevre tasarımı</w:t>
      </w:r>
    </w:p>
    <w:p w14:paraId="2036B4E3" w14:textId="77777777" w:rsidR="00152A5F" w:rsidRPr="00152A5F" w:rsidRDefault="00152A5F" w:rsidP="00152A5F">
      <w:pPr>
        <w:pStyle w:val="NormalWeb"/>
        <w:spacing w:before="0" w:beforeAutospacing="0" w:after="0" w:afterAutospacing="0" w:line="240" w:lineRule="atLeast"/>
        <w:ind w:left="5661" w:hanging="2829"/>
        <w:jc w:val="both"/>
        <w:rPr>
          <w:rFonts w:eastAsiaTheme="minorHAnsi"/>
          <w:sz w:val="22"/>
          <w:szCs w:val="22"/>
          <w:lang w:eastAsia="en-US"/>
        </w:rPr>
      </w:pPr>
      <w:r w:rsidRPr="00152A5F">
        <w:rPr>
          <w:rFonts w:eastAsiaTheme="minorHAnsi"/>
          <w:sz w:val="22"/>
          <w:szCs w:val="22"/>
          <w:lang w:eastAsia="en-US"/>
        </w:rPr>
        <w:t>Mimarlık</w:t>
      </w:r>
    </w:p>
    <w:p w14:paraId="7884F2D9" w14:textId="77777777" w:rsidR="00152A5F" w:rsidRPr="00E82FA0" w:rsidRDefault="00152A5F" w:rsidP="00E82FA0">
      <w:pPr>
        <w:pStyle w:val="NormalWeb"/>
        <w:spacing w:before="0" w:beforeAutospacing="0" w:after="0" w:afterAutospacing="0"/>
        <w:ind w:left="5664" w:hanging="2829"/>
        <w:jc w:val="both"/>
        <w:rPr>
          <w:rFonts w:eastAsiaTheme="minorEastAsia"/>
        </w:rPr>
      </w:pPr>
    </w:p>
    <w:p w14:paraId="4B4F3152" w14:textId="01AF4FAD" w:rsidR="004B3D9D" w:rsidRDefault="004B3D9D" w:rsidP="00E82FA0">
      <w:pPr>
        <w:pStyle w:val="NormalWeb"/>
        <w:spacing w:before="0" w:beforeAutospacing="0" w:after="0" w:afterAutospacing="0" w:line="360" w:lineRule="exact"/>
        <w:ind w:left="2832"/>
        <w:jc w:val="both"/>
        <w:rPr>
          <w:rFonts w:eastAsiaTheme="minorEastAsia"/>
        </w:rPr>
      </w:pPr>
      <w:r w:rsidRPr="004B3D9D">
        <w:rPr>
          <w:rFonts w:eastAsiaTheme="minorEastAsia"/>
        </w:rPr>
        <w:t xml:space="preserve">Ayrıca mezun öğrenciler yukarıdaki programların </w:t>
      </w:r>
      <w:r w:rsidR="005620B2" w:rsidRPr="004B3D9D">
        <w:rPr>
          <w:rFonts w:eastAsiaTheme="minorEastAsia"/>
        </w:rPr>
        <w:t xml:space="preserve">dışında </w:t>
      </w:r>
      <w:r w:rsidR="005620B2">
        <w:rPr>
          <w:rFonts w:eastAsiaTheme="minorEastAsia"/>
        </w:rPr>
        <w:t>a</w:t>
      </w:r>
      <w:r w:rsidR="005620B2" w:rsidRPr="004B3D9D">
        <w:rPr>
          <w:rFonts w:eastAsiaTheme="minorEastAsia"/>
        </w:rPr>
        <w:t>çık</w:t>
      </w:r>
      <w:r w:rsidRPr="004B3D9D">
        <w:rPr>
          <w:rFonts w:eastAsiaTheme="minorEastAsia"/>
        </w:rPr>
        <w:t xml:space="preserve"> öğretim fakültesi lisans programlarını da tamamlayarak lisans mezunu diplomasını alabilmektedir.</w:t>
      </w:r>
    </w:p>
    <w:p w14:paraId="64FB9C03" w14:textId="77777777" w:rsidR="004B3D9D" w:rsidRPr="004B3D9D" w:rsidRDefault="004B3D9D" w:rsidP="004B3D9D">
      <w:pPr>
        <w:pStyle w:val="NormalWeb"/>
        <w:spacing w:before="0" w:beforeAutospacing="0" w:after="0" w:afterAutospacing="0" w:line="360" w:lineRule="exact"/>
        <w:ind w:left="2832"/>
      </w:pPr>
    </w:p>
    <w:p w14:paraId="0291E00D" w14:textId="0D888D40" w:rsidR="00303483" w:rsidRDefault="00D53F34" w:rsidP="0059662C">
      <w:pPr>
        <w:spacing w:after="0"/>
        <w:ind w:left="2832" w:hanging="2832"/>
        <w:jc w:val="both"/>
        <w:rPr>
          <w:rFonts w:ascii="Times New Roman" w:hAnsi="Times New Roman" w:cs="Times New Roman"/>
        </w:rPr>
      </w:pPr>
      <w:r w:rsidRPr="003C6B4C">
        <w:rPr>
          <w:rFonts w:ascii="Times New Roman" w:hAnsi="Times New Roman" w:cs="Times New Roman"/>
        </w:rPr>
        <w:t>Program/bölüm ders içeriği</w:t>
      </w:r>
      <w:r w:rsidR="0059662C">
        <w:rPr>
          <w:rFonts w:ascii="Times New Roman" w:hAnsi="Times New Roman" w:cs="Times New Roman"/>
        </w:rPr>
        <w:tab/>
        <w:t>:</w:t>
      </w:r>
      <w:r w:rsidR="00303483">
        <w:rPr>
          <w:rFonts w:ascii="Times New Roman" w:hAnsi="Times New Roman" w:cs="Times New Roman"/>
        </w:rPr>
        <w:t xml:space="preserve"> Detaylı bilgi için tıklayınız.</w:t>
      </w:r>
    </w:p>
    <w:p w14:paraId="2B35868E" w14:textId="178D882A" w:rsidR="0059662C" w:rsidRPr="0059662C" w:rsidRDefault="00D53F34" w:rsidP="005620B2">
      <w:pPr>
        <w:spacing w:after="120" w:line="360" w:lineRule="exact"/>
        <w:ind w:left="2832"/>
        <w:jc w:val="both"/>
        <w:rPr>
          <w:rFonts w:ascii="Times New Roman" w:hAnsi="Times New Roman" w:cs="Times New Roman"/>
        </w:rPr>
      </w:pPr>
      <w:r w:rsidRPr="003C6B4C">
        <w:rPr>
          <w:rFonts w:ascii="Times New Roman" w:hAnsi="Times New Roman" w:cs="Times New Roman"/>
        </w:rPr>
        <w:t>Staj eğitim modeli</w:t>
      </w:r>
      <w:r w:rsidR="004A1DB9" w:rsidRPr="003C6B4C">
        <w:rPr>
          <w:rFonts w:ascii="Times New Roman" w:hAnsi="Times New Roman" w:cs="Times New Roman"/>
        </w:rPr>
        <w:tab/>
        <w:t xml:space="preserve">: </w:t>
      </w:r>
      <w:r w:rsidR="00A04235" w:rsidRPr="003C6B4C">
        <w:rPr>
          <w:rFonts w:ascii="Times New Roman" w:hAnsi="Times New Roman" w:cs="Times New Roman"/>
        </w:rPr>
        <w:t xml:space="preserve">30 </w:t>
      </w:r>
      <w:r w:rsidR="00303483">
        <w:rPr>
          <w:rFonts w:ascii="Times New Roman" w:hAnsi="Times New Roman" w:cs="Times New Roman"/>
        </w:rPr>
        <w:t xml:space="preserve">iş </w:t>
      </w:r>
      <w:r w:rsidR="00A04235" w:rsidRPr="003C6B4C">
        <w:rPr>
          <w:rFonts w:ascii="Times New Roman" w:hAnsi="Times New Roman" w:cs="Times New Roman"/>
        </w:rPr>
        <w:t>gün</w:t>
      </w:r>
      <w:r w:rsidR="00303483">
        <w:rPr>
          <w:rFonts w:ascii="Times New Roman" w:hAnsi="Times New Roman" w:cs="Times New Roman"/>
        </w:rPr>
        <w:t>ü</w:t>
      </w:r>
      <w:r w:rsidR="00A04235" w:rsidRPr="003C6B4C">
        <w:rPr>
          <w:rFonts w:ascii="Times New Roman" w:hAnsi="Times New Roman" w:cs="Times New Roman"/>
        </w:rPr>
        <w:t xml:space="preserve"> zorunlu staj yapılmaktadır.</w:t>
      </w:r>
      <w:r w:rsidR="00303483">
        <w:rPr>
          <w:rFonts w:ascii="Times New Roman" w:hAnsi="Times New Roman" w:cs="Times New Roman"/>
        </w:rPr>
        <w:t xml:space="preserve"> </w:t>
      </w:r>
      <w:r w:rsidR="0059662C" w:rsidRPr="0059662C">
        <w:rPr>
          <w:rFonts w:ascii="Times New Roman" w:hAnsi="Times New Roman" w:cs="Times New Roman"/>
        </w:rPr>
        <w:t xml:space="preserve">Stajını tamamlamayan öğrenciler mezun durumunda sayılmazlar. Staj yapılabilecek yerleri öğrenciler kendi </w:t>
      </w:r>
      <w:r w:rsidR="0019393E" w:rsidRPr="0059662C">
        <w:rPr>
          <w:rFonts w:ascii="Times New Roman" w:hAnsi="Times New Roman" w:cs="Times New Roman"/>
        </w:rPr>
        <w:t>imkânlarıyla</w:t>
      </w:r>
      <w:r w:rsidR="0059662C" w:rsidRPr="0059662C">
        <w:rPr>
          <w:rFonts w:ascii="Times New Roman" w:hAnsi="Times New Roman" w:cs="Times New Roman"/>
        </w:rPr>
        <w:t xml:space="preserve"> bulacaklardır. </w:t>
      </w:r>
      <w:r w:rsidR="0059662C">
        <w:rPr>
          <w:rFonts w:ascii="Times New Roman" w:hAnsi="Times New Roman" w:cs="Times New Roman"/>
        </w:rPr>
        <w:t xml:space="preserve"> </w:t>
      </w:r>
      <w:r w:rsidR="0059662C" w:rsidRPr="0059662C">
        <w:rPr>
          <w:rFonts w:ascii="Times New Roman" w:hAnsi="Times New Roman" w:cs="Times New Roman"/>
        </w:rPr>
        <w:t xml:space="preserve">Staj yerleri program ders içeriklerine bağlı olarak, </w:t>
      </w:r>
      <w:r w:rsidR="00152A5F" w:rsidRPr="00152A5F">
        <w:rPr>
          <w:rFonts w:ascii="Times New Roman" w:hAnsi="Times New Roman" w:cs="Times New Roman"/>
        </w:rPr>
        <w:t>Kültür Bakanlığı Anıtlar ve Müzeler Müdürlüğü’ne bağlı müze ve restorasyon laboratuvarlarında, Vakıflar Genel Müdürlüğü’ne bağlı ilgili birimlerde, özel müzelerde, arkeolojik kazılarda ve özel restorasyon projelerinde çalışabilirler.</w:t>
      </w:r>
    </w:p>
    <w:p w14:paraId="08BBAA42" w14:textId="4A9F75B7" w:rsidR="003C106C" w:rsidRDefault="004A1DB9" w:rsidP="003C106C">
      <w:pPr>
        <w:spacing w:after="120" w:line="360" w:lineRule="exact"/>
        <w:ind w:left="2832" w:hanging="2832"/>
        <w:jc w:val="both"/>
        <w:rPr>
          <w:rFonts w:ascii="Times New Roman" w:hAnsi="Times New Roman" w:cs="Times New Roman"/>
        </w:rPr>
      </w:pPr>
      <w:r w:rsidRPr="003C6B4C">
        <w:rPr>
          <w:rFonts w:ascii="Times New Roman" w:hAnsi="Times New Roman" w:cs="Times New Roman"/>
        </w:rPr>
        <w:t>Ders geçme koşulları</w:t>
      </w:r>
      <w:r w:rsidR="00842801" w:rsidRPr="003C6B4C">
        <w:rPr>
          <w:rFonts w:ascii="Times New Roman" w:hAnsi="Times New Roman" w:cs="Times New Roman"/>
        </w:rPr>
        <w:tab/>
        <w:t xml:space="preserve">: Bir dersten başarılı olmak için </w:t>
      </w:r>
      <w:r w:rsidR="00383B84">
        <w:rPr>
          <w:rFonts w:ascii="Times New Roman" w:hAnsi="Times New Roman" w:cs="Times New Roman"/>
        </w:rPr>
        <w:t xml:space="preserve">hem </w:t>
      </w:r>
      <w:r w:rsidR="00842801" w:rsidRPr="003C6B4C">
        <w:rPr>
          <w:rFonts w:ascii="Times New Roman" w:hAnsi="Times New Roman" w:cs="Times New Roman"/>
        </w:rPr>
        <w:t xml:space="preserve">yarıyıl sonu sınavından 100 üzerinden en az 50 notu almak </w:t>
      </w:r>
      <w:r w:rsidR="00383B84">
        <w:rPr>
          <w:rFonts w:ascii="Times New Roman" w:hAnsi="Times New Roman" w:cs="Times New Roman"/>
        </w:rPr>
        <w:t xml:space="preserve">hem de o </w:t>
      </w:r>
      <w:r w:rsidR="00842801" w:rsidRPr="003C6B4C">
        <w:rPr>
          <w:rFonts w:ascii="Times New Roman" w:hAnsi="Times New Roman" w:cs="Times New Roman"/>
        </w:rPr>
        <w:t>derse ait tüm sınav</w:t>
      </w:r>
      <w:r w:rsidR="003C106C">
        <w:rPr>
          <w:rFonts w:ascii="Times New Roman" w:hAnsi="Times New Roman" w:cs="Times New Roman"/>
        </w:rPr>
        <w:t xml:space="preserve">, </w:t>
      </w:r>
      <w:r w:rsidR="00842801" w:rsidRPr="003C6B4C">
        <w:rPr>
          <w:rFonts w:ascii="Times New Roman" w:hAnsi="Times New Roman" w:cs="Times New Roman"/>
        </w:rPr>
        <w:t>ödev gibi</w:t>
      </w:r>
      <w:r w:rsidR="003C106C">
        <w:rPr>
          <w:rFonts w:ascii="Times New Roman" w:hAnsi="Times New Roman" w:cs="Times New Roman"/>
        </w:rPr>
        <w:t xml:space="preserve"> </w:t>
      </w:r>
      <w:r w:rsidR="00842801" w:rsidRPr="003C6B4C">
        <w:rPr>
          <w:rFonts w:ascii="Times New Roman" w:hAnsi="Times New Roman" w:cs="Times New Roman"/>
        </w:rPr>
        <w:t>değerlendirmelerinin not</w:t>
      </w:r>
      <w:r w:rsidR="003C106C">
        <w:rPr>
          <w:rFonts w:ascii="Times New Roman" w:hAnsi="Times New Roman" w:cs="Times New Roman"/>
        </w:rPr>
        <w:t>larının</w:t>
      </w:r>
      <w:r w:rsidR="00842801" w:rsidRPr="003C6B4C">
        <w:rPr>
          <w:rFonts w:ascii="Times New Roman" w:hAnsi="Times New Roman" w:cs="Times New Roman"/>
        </w:rPr>
        <w:t xml:space="preserve"> ortalamasının 100 üzerinden en az 50 olması zorunludur. </w:t>
      </w:r>
      <w:r w:rsidR="003C106C">
        <w:rPr>
          <w:rFonts w:ascii="Times New Roman" w:hAnsi="Times New Roman" w:cs="Times New Roman"/>
        </w:rPr>
        <w:t xml:space="preserve">Ayrıca bir dersten başarılı olmak için </w:t>
      </w:r>
      <w:r w:rsidR="003C106C" w:rsidRPr="003C6B4C">
        <w:rPr>
          <w:rFonts w:ascii="Times New Roman" w:hAnsi="Times New Roman" w:cs="Times New Roman"/>
        </w:rPr>
        <w:t>teorik derslerin %70’ine, uygulama</w:t>
      </w:r>
      <w:r w:rsidR="003C106C">
        <w:rPr>
          <w:rFonts w:ascii="Times New Roman" w:hAnsi="Times New Roman" w:cs="Times New Roman"/>
        </w:rPr>
        <w:t xml:space="preserve"> derslerinin </w:t>
      </w:r>
      <w:r w:rsidR="003C106C" w:rsidRPr="003C6B4C">
        <w:rPr>
          <w:rFonts w:ascii="Times New Roman" w:hAnsi="Times New Roman" w:cs="Times New Roman"/>
        </w:rPr>
        <w:t>%80’ine katıl</w:t>
      </w:r>
      <w:r w:rsidR="003C106C">
        <w:rPr>
          <w:rFonts w:ascii="Times New Roman" w:hAnsi="Times New Roman" w:cs="Times New Roman"/>
        </w:rPr>
        <w:t>arak devam koşulu yerine getirilmelidir.</w:t>
      </w:r>
      <w:r w:rsidR="00383B84">
        <w:rPr>
          <w:rFonts w:ascii="Times New Roman" w:hAnsi="Times New Roman" w:cs="Times New Roman"/>
        </w:rPr>
        <w:t xml:space="preserve"> </w:t>
      </w:r>
      <w:r w:rsidR="00383B84" w:rsidRPr="003C6B4C">
        <w:rPr>
          <w:rFonts w:ascii="Times New Roman" w:hAnsi="Times New Roman" w:cs="Times New Roman"/>
        </w:rPr>
        <w:t>Başarısız derslerin tekrar alınması zorunludur.</w:t>
      </w:r>
      <w:r w:rsidR="00383B84">
        <w:rPr>
          <w:rFonts w:ascii="Times New Roman" w:hAnsi="Times New Roman" w:cs="Times New Roman"/>
        </w:rPr>
        <w:t xml:space="preserve"> </w:t>
      </w:r>
    </w:p>
    <w:p w14:paraId="53F1D810" w14:textId="7776212F" w:rsidR="003C106C" w:rsidRDefault="003C106C" w:rsidP="003C106C">
      <w:pPr>
        <w:spacing w:after="120" w:line="360" w:lineRule="exact"/>
        <w:ind w:left="2832" w:hanging="2832"/>
        <w:jc w:val="both"/>
        <w:rPr>
          <w:rFonts w:ascii="Times New Roman" w:hAnsi="Times New Roman" w:cs="Times New Roman"/>
        </w:rPr>
      </w:pPr>
      <w:r>
        <w:rPr>
          <w:rFonts w:ascii="Times New Roman" w:hAnsi="Times New Roman" w:cs="Times New Roman"/>
        </w:rPr>
        <w:tab/>
      </w:r>
    </w:p>
    <w:p w14:paraId="33BF8120" w14:textId="4CC98690" w:rsidR="003C106C" w:rsidRDefault="00842801" w:rsidP="003C106C">
      <w:pPr>
        <w:spacing w:after="120" w:line="360" w:lineRule="exact"/>
        <w:ind w:left="2832" w:hanging="2832"/>
        <w:jc w:val="both"/>
        <w:rPr>
          <w:rFonts w:ascii="Times New Roman" w:hAnsi="Times New Roman" w:cs="Times New Roman"/>
        </w:rPr>
      </w:pPr>
      <w:r w:rsidRPr="003C6B4C">
        <w:rPr>
          <w:rFonts w:ascii="Times New Roman" w:hAnsi="Times New Roman" w:cs="Times New Roman"/>
        </w:rPr>
        <w:t>Ders muafiyeti</w:t>
      </w:r>
      <w:r w:rsidRPr="003C6B4C">
        <w:rPr>
          <w:rFonts w:ascii="Times New Roman" w:hAnsi="Times New Roman" w:cs="Times New Roman"/>
        </w:rPr>
        <w:tab/>
        <w:t xml:space="preserve">: </w:t>
      </w:r>
      <w:r w:rsidR="003C106C">
        <w:rPr>
          <w:rFonts w:ascii="Times New Roman" w:hAnsi="Times New Roman" w:cs="Times New Roman"/>
        </w:rPr>
        <w:t xml:space="preserve">Öğrenciler </w:t>
      </w:r>
      <w:r w:rsidR="003C106C" w:rsidRPr="003C6B4C">
        <w:rPr>
          <w:rFonts w:ascii="Times New Roman" w:hAnsi="Times New Roman" w:cs="Times New Roman"/>
        </w:rPr>
        <w:t xml:space="preserve">AKTS, kredi ve içerik bilgilerinin benzer olması </w:t>
      </w:r>
      <w:r w:rsidR="003C106C">
        <w:rPr>
          <w:rFonts w:ascii="Times New Roman" w:hAnsi="Times New Roman" w:cs="Times New Roman"/>
        </w:rPr>
        <w:t>ve akademik takvimde belirtilen süre içerisinde başvurmaları durumunda, d</w:t>
      </w:r>
      <w:r w:rsidRPr="003C6B4C">
        <w:rPr>
          <w:rFonts w:ascii="Times New Roman" w:hAnsi="Times New Roman" w:cs="Times New Roman"/>
        </w:rPr>
        <w:t>aha önce al</w:t>
      </w:r>
      <w:r w:rsidR="00383B84">
        <w:rPr>
          <w:rFonts w:ascii="Times New Roman" w:hAnsi="Times New Roman" w:cs="Times New Roman"/>
        </w:rPr>
        <w:t xml:space="preserve">ıp </w:t>
      </w:r>
      <w:r w:rsidR="003C106C">
        <w:rPr>
          <w:rFonts w:ascii="Times New Roman" w:hAnsi="Times New Roman" w:cs="Times New Roman"/>
        </w:rPr>
        <w:t xml:space="preserve">başarılı </w:t>
      </w:r>
      <w:r w:rsidRPr="003C6B4C">
        <w:rPr>
          <w:rFonts w:ascii="Times New Roman" w:hAnsi="Times New Roman" w:cs="Times New Roman"/>
        </w:rPr>
        <w:t>oldukları ön lisans ve lisans derslerinden muaf olabilme</w:t>
      </w:r>
      <w:r w:rsidR="003C106C">
        <w:rPr>
          <w:rFonts w:ascii="Times New Roman" w:hAnsi="Times New Roman" w:cs="Times New Roman"/>
        </w:rPr>
        <w:t>ktedirler.</w:t>
      </w:r>
    </w:p>
    <w:p w14:paraId="49C8A504" w14:textId="6AE9411B" w:rsidR="004A1DB9" w:rsidRDefault="004A1DB9" w:rsidP="00852135">
      <w:pPr>
        <w:spacing w:after="120" w:line="360" w:lineRule="exact"/>
        <w:ind w:left="2832" w:hanging="2832"/>
        <w:jc w:val="both"/>
        <w:rPr>
          <w:rFonts w:ascii="Times New Roman" w:hAnsi="Times New Roman" w:cs="Times New Roman"/>
        </w:rPr>
      </w:pPr>
      <w:r w:rsidRPr="003C6B4C">
        <w:rPr>
          <w:rFonts w:ascii="Times New Roman" w:hAnsi="Times New Roman" w:cs="Times New Roman"/>
        </w:rPr>
        <w:t>Mezuniyet koşulları</w:t>
      </w:r>
      <w:r w:rsidRPr="003C6B4C">
        <w:rPr>
          <w:rFonts w:ascii="Times New Roman" w:hAnsi="Times New Roman" w:cs="Times New Roman"/>
        </w:rPr>
        <w:tab/>
        <w:t xml:space="preserve">: </w:t>
      </w:r>
      <w:r w:rsidR="003C106C">
        <w:rPr>
          <w:rFonts w:ascii="Times New Roman" w:hAnsi="Times New Roman" w:cs="Times New Roman"/>
        </w:rPr>
        <w:t xml:space="preserve">Öğrencilerin programımızdan mezun olabilmeleri için </w:t>
      </w:r>
      <w:r w:rsidR="00852135">
        <w:rPr>
          <w:rFonts w:ascii="Times New Roman" w:hAnsi="Times New Roman" w:cs="Times New Roman"/>
        </w:rPr>
        <w:t>g</w:t>
      </w:r>
      <w:r w:rsidRPr="003C6B4C">
        <w:rPr>
          <w:rFonts w:ascii="Times New Roman" w:hAnsi="Times New Roman" w:cs="Times New Roman"/>
        </w:rPr>
        <w:t>enel ve mesleki derslerinin oluşturduğu toplam 120 AKTS krediye sahip ders almaları ve bu derslerin tamamından başarılı olmaları</w:t>
      </w:r>
      <w:r w:rsidR="00852135">
        <w:rPr>
          <w:rFonts w:ascii="Times New Roman" w:hAnsi="Times New Roman" w:cs="Times New Roman"/>
        </w:rPr>
        <w:t>, g</w:t>
      </w:r>
      <w:r w:rsidR="00852135" w:rsidRPr="003C6B4C">
        <w:rPr>
          <w:rFonts w:ascii="Times New Roman" w:hAnsi="Times New Roman" w:cs="Times New Roman"/>
        </w:rPr>
        <w:t xml:space="preserve">enel not ortalamalarının 4’lük not </w:t>
      </w:r>
      <w:r w:rsidR="00852135" w:rsidRPr="003C6B4C">
        <w:rPr>
          <w:rFonts w:ascii="Times New Roman" w:hAnsi="Times New Roman" w:cs="Times New Roman"/>
        </w:rPr>
        <w:lastRenderedPageBreak/>
        <w:t xml:space="preserve">sistemine göre 2.00 veya üzerinde olması </w:t>
      </w:r>
      <w:r w:rsidR="00383B84">
        <w:rPr>
          <w:rFonts w:ascii="Times New Roman" w:hAnsi="Times New Roman" w:cs="Times New Roman"/>
        </w:rPr>
        <w:t xml:space="preserve">ve </w:t>
      </w:r>
      <w:r w:rsidRPr="003C6B4C">
        <w:rPr>
          <w:rFonts w:ascii="Times New Roman" w:hAnsi="Times New Roman" w:cs="Times New Roman"/>
        </w:rPr>
        <w:t>30 iş günü staj yapmaları gerekmektedir.</w:t>
      </w:r>
    </w:p>
    <w:p w14:paraId="48B88E2F" w14:textId="2753CAD9" w:rsidR="00852135" w:rsidRPr="003C6B4C" w:rsidRDefault="00852135" w:rsidP="00852135">
      <w:pPr>
        <w:spacing w:after="120" w:line="360" w:lineRule="exact"/>
        <w:ind w:left="2832" w:hanging="2832"/>
        <w:jc w:val="both"/>
        <w:rPr>
          <w:rFonts w:ascii="Times New Roman" w:hAnsi="Times New Roman" w:cs="Times New Roman"/>
        </w:rPr>
      </w:pPr>
      <w:r w:rsidRPr="003C6B4C">
        <w:rPr>
          <w:rFonts w:ascii="Times New Roman" w:hAnsi="Times New Roman" w:cs="Times New Roman"/>
        </w:rPr>
        <w:t>Laboratuvar</w:t>
      </w:r>
      <w:r>
        <w:rPr>
          <w:rFonts w:ascii="Times New Roman" w:hAnsi="Times New Roman" w:cs="Times New Roman"/>
        </w:rPr>
        <w:t xml:space="preserve"> koşulları</w:t>
      </w:r>
      <w:r>
        <w:rPr>
          <w:rFonts w:ascii="Times New Roman" w:hAnsi="Times New Roman" w:cs="Times New Roman"/>
        </w:rPr>
        <w:tab/>
      </w:r>
      <w:r w:rsidRPr="003C6B4C">
        <w:rPr>
          <w:rFonts w:ascii="Times New Roman" w:hAnsi="Times New Roman" w:cs="Times New Roman"/>
        </w:rPr>
        <w:t>:</w:t>
      </w:r>
      <w:r>
        <w:rPr>
          <w:rFonts w:ascii="Times New Roman" w:hAnsi="Times New Roman" w:cs="Times New Roman"/>
        </w:rPr>
        <w:t xml:space="preserve"> </w:t>
      </w:r>
      <w:r w:rsidR="000C76C0">
        <w:rPr>
          <w:rFonts w:ascii="Times New Roman" w:hAnsi="Times New Roman" w:cs="Times New Roman"/>
        </w:rPr>
        <w:t>İ</w:t>
      </w:r>
      <w:r>
        <w:rPr>
          <w:rFonts w:ascii="Times New Roman" w:hAnsi="Times New Roman" w:cs="Times New Roman"/>
        </w:rPr>
        <w:t xml:space="preserve">çeriğine bağlı olarak </w:t>
      </w:r>
      <w:r w:rsidR="000C76C0">
        <w:rPr>
          <w:rFonts w:ascii="Times New Roman" w:hAnsi="Times New Roman" w:cs="Times New Roman"/>
        </w:rPr>
        <w:t xml:space="preserve">gerekli dersler </w:t>
      </w:r>
      <w:r>
        <w:rPr>
          <w:rFonts w:ascii="Times New Roman" w:hAnsi="Times New Roman" w:cs="Times New Roman"/>
        </w:rPr>
        <w:t>çizim atölyelerinde, bilgisayar laboratuvarında, şekillendirme vb. atölyelerde yapılmaktadır.</w:t>
      </w:r>
    </w:p>
    <w:p w14:paraId="02970360" w14:textId="7B2A45F5" w:rsidR="00842801" w:rsidRDefault="00852135" w:rsidP="0059662C">
      <w:pPr>
        <w:spacing w:after="120" w:line="360" w:lineRule="exact"/>
        <w:ind w:left="2832" w:hanging="2832"/>
        <w:jc w:val="both"/>
        <w:rPr>
          <w:rFonts w:ascii="Times New Roman" w:hAnsi="Times New Roman" w:cs="Times New Roman"/>
        </w:rPr>
      </w:pPr>
      <w:r>
        <w:rPr>
          <w:rFonts w:ascii="Times New Roman" w:hAnsi="Times New Roman" w:cs="Times New Roman"/>
        </w:rPr>
        <w:t xml:space="preserve">Gerekli ders </w:t>
      </w:r>
      <w:r w:rsidR="00842801" w:rsidRPr="003C6B4C">
        <w:rPr>
          <w:rFonts w:ascii="Times New Roman" w:hAnsi="Times New Roman" w:cs="Times New Roman"/>
        </w:rPr>
        <w:t>malzemeler</w:t>
      </w:r>
      <w:r>
        <w:rPr>
          <w:rFonts w:ascii="Times New Roman" w:hAnsi="Times New Roman" w:cs="Times New Roman"/>
        </w:rPr>
        <w:t>i</w:t>
      </w:r>
      <w:r>
        <w:rPr>
          <w:rFonts w:ascii="Times New Roman" w:hAnsi="Times New Roman" w:cs="Times New Roman"/>
        </w:rPr>
        <w:tab/>
        <w:t>:</w:t>
      </w:r>
      <w:r w:rsidR="0059662C" w:rsidRPr="0059662C">
        <w:rPr>
          <w:rFonts w:ascii="Times New Roman" w:hAnsi="Times New Roman" w:cs="Times New Roman"/>
        </w:rPr>
        <w:t xml:space="preserve"> </w:t>
      </w:r>
      <w:r w:rsidR="0059662C">
        <w:rPr>
          <w:rFonts w:ascii="Times New Roman" w:hAnsi="Times New Roman" w:cs="Times New Roman"/>
        </w:rPr>
        <w:t>Uygulamalı derslerde, derslerin gerekliliklerine bağlı olarak ders materyali ve araç gereçlerinin temini istenmektedir.</w:t>
      </w:r>
    </w:p>
    <w:p w14:paraId="08341595" w14:textId="77777777" w:rsidR="00852135" w:rsidRPr="003C6B4C" w:rsidRDefault="00852135" w:rsidP="00852135">
      <w:pPr>
        <w:spacing w:after="120" w:line="360" w:lineRule="exact"/>
        <w:rPr>
          <w:rFonts w:ascii="Times New Roman" w:hAnsi="Times New Roman" w:cs="Times New Roman"/>
        </w:rPr>
      </w:pPr>
      <w:r w:rsidRPr="003C6B4C">
        <w:rPr>
          <w:rFonts w:ascii="Times New Roman" w:hAnsi="Times New Roman" w:cs="Times New Roman"/>
        </w:rPr>
        <w:t>Mesleğin gerektirdiği kıyafet ve</w:t>
      </w:r>
      <w:r>
        <w:rPr>
          <w:rFonts w:ascii="Times New Roman" w:hAnsi="Times New Roman" w:cs="Times New Roman"/>
        </w:rPr>
        <w:t xml:space="preserve"> donanım:</w:t>
      </w:r>
      <w:r>
        <w:rPr>
          <w:rFonts w:ascii="Times New Roman" w:hAnsi="Times New Roman" w:cs="Times New Roman"/>
        </w:rPr>
        <w:tab/>
      </w:r>
      <w:r w:rsidRPr="003C6B4C">
        <w:rPr>
          <w:rFonts w:ascii="Times New Roman" w:hAnsi="Times New Roman" w:cs="Times New Roman"/>
        </w:rPr>
        <w:t>Kıyafet ve donanım koşulu bulunmamaktadır.</w:t>
      </w:r>
    </w:p>
    <w:p w14:paraId="5B08FB21" w14:textId="79AC3C00" w:rsidR="00842801" w:rsidRPr="003C6B4C" w:rsidRDefault="00842801" w:rsidP="00852135">
      <w:pPr>
        <w:spacing w:after="120" w:line="360" w:lineRule="exact"/>
        <w:ind w:left="2832" w:hanging="2832"/>
        <w:jc w:val="both"/>
        <w:rPr>
          <w:rFonts w:ascii="Times New Roman" w:hAnsi="Times New Roman" w:cs="Times New Roman"/>
        </w:rPr>
      </w:pPr>
      <w:r w:rsidRPr="003C6B4C">
        <w:rPr>
          <w:rFonts w:ascii="Times New Roman" w:hAnsi="Times New Roman" w:cs="Times New Roman"/>
        </w:rPr>
        <w:t>Kısmi zamanlı çalışma</w:t>
      </w:r>
      <w:r w:rsidR="00852135">
        <w:rPr>
          <w:rFonts w:ascii="Times New Roman" w:hAnsi="Times New Roman" w:cs="Times New Roman"/>
        </w:rPr>
        <w:tab/>
        <w:t xml:space="preserve">: </w:t>
      </w:r>
      <w:r w:rsidR="00852135" w:rsidRPr="0059662C">
        <w:rPr>
          <w:rFonts w:ascii="Times New Roman" w:hAnsi="Times New Roman" w:cs="Times New Roman"/>
        </w:rPr>
        <w:t xml:space="preserve">Kütahya Güzel Sanatlar MYO kısıtlı sayıda kısmi zamanlı olarak öğrenci çalıştırmaktadır. </w:t>
      </w:r>
    </w:p>
    <w:sectPr w:rsidR="00842801" w:rsidRPr="003C6B4C" w:rsidSect="00303483">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7E3"/>
    <w:multiLevelType w:val="hybridMultilevel"/>
    <w:tmpl w:val="ABF8F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0507B7"/>
    <w:multiLevelType w:val="multilevel"/>
    <w:tmpl w:val="3466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C511E"/>
    <w:multiLevelType w:val="multilevel"/>
    <w:tmpl w:val="5D785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6D"/>
    <w:rsid w:val="000C76C0"/>
    <w:rsid w:val="00146F67"/>
    <w:rsid w:val="00152A5F"/>
    <w:rsid w:val="0019244F"/>
    <w:rsid w:val="0019393E"/>
    <w:rsid w:val="002B5F8E"/>
    <w:rsid w:val="00303483"/>
    <w:rsid w:val="00337010"/>
    <w:rsid w:val="00355DE4"/>
    <w:rsid w:val="00383B84"/>
    <w:rsid w:val="003C106C"/>
    <w:rsid w:val="003C6B4C"/>
    <w:rsid w:val="004A1DB9"/>
    <w:rsid w:val="004B3D9D"/>
    <w:rsid w:val="004E4C2B"/>
    <w:rsid w:val="005620B2"/>
    <w:rsid w:val="0059662C"/>
    <w:rsid w:val="005A1F30"/>
    <w:rsid w:val="007078EE"/>
    <w:rsid w:val="007D21B6"/>
    <w:rsid w:val="00831A6D"/>
    <w:rsid w:val="00842801"/>
    <w:rsid w:val="00852135"/>
    <w:rsid w:val="00A04235"/>
    <w:rsid w:val="00D225D5"/>
    <w:rsid w:val="00D36522"/>
    <w:rsid w:val="00D53F34"/>
    <w:rsid w:val="00E82FA0"/>
    <w:rsid w:val="00EB5363"/>
    <w:rsid w:val="00F52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F23F"/>
  <w15:chartTrackingRefBased/>
  <w15:docId w15:val="{553C49D0-86FE-4300-8406-A748BAAA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7078EE"/>
    <w:pPr>
      <w:widowControl w:val="0"/>
      <w:autoSpaceDE w:val="0"/>
      <w:autoSpaceDN w:val="0"/>
      <w:spacing w:before="168" w:after="0" w:line="240" w:lineRule="auto"/>
      <w:ind w:left="821"/>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53F34"/>
    <w:rPr>
      <w:b/>
      <w:bCs/>
    </w:rPr>
  </w:style>
  <w:style w:type="paragraph" w:styleId="NormalWeb">
    <w:name w:val="Normal (Web)"/>
    <w:basedOn w:val="Normal"/>
    <w:uiPriority w:val="99"/>
    <w:unhideWhenUsed/>
    <w:rsid w:val="00A042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03483"/>
    <w:rPr>
      <w:color w:val="0563C1" w:themeColor="hyperlink"/>
      <w:u w:val="single"/>
    </w:rPr>
  </w:style>
  <w:style w:type="character" w:customStyle="1" w:styleId="zmlenmeyenBahsetme1">
    <w:name w:val="Çözümlenmeyen Bahsetme1"/>
    <w:basedOn w:val="VarsaylanParagrafYazTipi"/>
    <w:uiPriority w:val="99"/>
    <w:semiHidden/>
    <w:unhideWhenUsed/>
    <w:rsid w:val="00303483"/>
    <w:rPr>
      <w:color w:val="605E5C"/>
      <w:shd w:val="clear" w:color="auto" w:fill="E1DFDD"/>
    </w:rPr>
  </w:style>
  <w:style w:type="character" w:styleId="zlenenKpr">
    <w:name w:val="FollowedHyperlink"/>
    <w:basedOn w:val="VarsaylanParagrafYazTipi"/>
    <w:uiPriority w:val="99"/>
    <w:semiHidden/>
    <w:unhideWhenUsed/>
    <w:rsid w:val="00303483"/>
    <w:rPr>
      <w:color w:val="954F72" w:themeColor="followedHyperlink"/>
      <w:u w:val="single"/>
    </w:rPr>
  </w:style>
  <w:style w:type="character" w:customStyle="1" w:styleId="Balk1Char">
    <w:name w:val="Başlık 1 Char"/>
    <w:basedOn w:val="VarsaylanParagrafYazTipi"/>
    <w:link w:val="Balk1"/>
    <w:uiPriority w:val="1"/>
    <w:rsid w:val="007078EE"/>
    <w:rPr>
      <w:rFonts w:ascii="Times New Roman" w:eastAsia="Times New Roman" w:hAnsi="Times New Roman" w:cs="Times New Roman"/>
      <w:b/>
      <w:bCs/>
      <w:sz w:val="24"/>
      <w:szCs w:val="24"/>
    </w:rPr>
  </w:style>
  <w:style w:type="paragraph" w:styleId="ListeParagraf">
    <w:name w:val="List Paragraph"/>
    <w:basedOn w:val="Normal"/>
    <w:uiPriority w:val="34"/>
    <w:qFormat/>
    <w:rsid w:val="00D3652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193">
      <w:bodyDiv w:val="1"/>
      <w:marLeft w:val="0"/>
      <w:marRight w:val="0"/>
      <w:marTop w:val="0"/>
      <w:marBottom w:val="0"/>
      <w:divBdr>
        <w:top w:val="none" w:sz="0" w:space="0" w:color="auto"/>
        <w:left w:val="none" w:sz="0" w:space="0" w:color="auto"/>
        <w:bottom w:val="none" w:sz="0" w:space="0" w:color="auto"/>
        <w:right w:val="none" w:sz="0" w:space="0" w:color="auto"/>
      </w:divBdr>
    </w:div>
    <w:div w:id="268703576">
      <w:bodyDiv w:val="1"/>
      <w:marLeft w:val="0"/>
      <w:marRight w:val="0"/>
      <w:marTop w:val="0"/>
      <w:marBottom w:val="0"/>
      <w:divBdr>
        <w:top w:val="none" w:sz="0" w:space="0" w:color="auto"/>
        <w:left w:val="none" w:sz="0" w:space="0" w:color="auto"/>
        <w:bottom w:val="none" w:sz="0" w:space="0" w:color="auto"/>
        <w:right w:val="none" w:sz="0" w:space="0" w:color="auto"/>
      </w:divBdr>
    </w:div>
    <w:div w:id="323556515">
      <w:bodyDiv w:val="1"/>
      <w:marLeft w:val="0"/>
      <w:marRight w:val="0"/>
      <w:marTop w:val="0"/>
      <w:marBottom w:val="0"/>
      <w:divBdr>
        <w:top w:val="none" w:sz="0" w:space="0" w:color="auto"/>
        <w:left w:val="none" w:sz="0" w:space="0" w:color="auto"/>
        <w:bottom w:val="none" w:sz="0" w:space="0" w:color="auto"/>
        <w:right w:val="none" w:sz="0" w:space="0" w:color="auto"/>
      </w:divBdr>
    </w:div>
    <w:div w:id="495926145">
      <w:bodyDiv w:val="1"/>
      <w:marLeft w:val="0"/>
      <w:marRight w:val="0"/>
      <w:marTop w:val="0"/>
      <w:marBottom w:val="0"/>
      <w:divBdr>
        <w:top w:val="none" w:sz="0" w:space="0" w:color="auto"/>
        <w:left w:val="none" w:sz="0" w:space="0" w:color="auto"/>
        <w:bottom w:val="none" w:sz="0" w:space="0" w:color="auto"/>
        <w:right w:val="none" w:sz="0" w:space="0" w:color="auto"/>
      </w:divBdr>
    </w:div>
    <w:div w:id="623850212">
      <w:bodyDiv w:val="1"/>
      <w:marLeft w:val="0"/>
      <w:marRight w:val="0"/>
      <w:marTop w:val="0"/>
      <w:marBottom w:val="0"/>
      <w:divBdr>
        <w:top w:val="none" w:sz="0" w:space="0" w:color="auto"/>
        <w:left w:val="none" w:sz="0" w:space="0" w:color="auto"/>
        <w:bottom w:val="none" w:sz="0" w:space="0" w:color="auto"/>
        <w:right w:val="none" w:sz="0" w:space="0" w:color="auto"/>
      </w:divBdr>
    </w:div>
    <w:div w:id="825054343">
      <w:bodyDiv w:val="1"/>
      <w:marLeft w:val="0"/>
      <w:marRight w:val="0"/>
      <w:marTop w:val="0"/>
      <w:marBottom w:val="0"/>
      <w:divBdr>
        <w:top w:val="none" w:sz="0" w:space="0" w:color="auto"/>
        <w:left w:val="none" w:sz="0" w:space="0" w:color="auto"/>
        <w:bottom w:val="none" w:sz="0" w:space="0" w:color="auto"/>
        <w:right w:val="none" w:sz="0" w:space="0" w:color="auto"/>
      </w:divBdr>
    </w:div>
    <w:div w:id="863787645">
      <w:bodyDiv w:val="1"/>
      <w:marLeft w:val="0"/>
      <w:marRight w:val="0"/>
      <w:marTop w:val="0"/>
      <w:marBottom w:val="0"/>
      <w:divBdr>
        <w:top w:val="none" w:sz="0" w:space="0" w:color="auto"/>
        <w:left w:val="none" w:sz="0" w:space="0" w:color="auto"/>
        <w:bottom w:val="none" w:sz="0" w:space="0" w:color="auto"/>
        <w:right w:val="none" w:sz="0" w:space="0" w:color="auto"/>
      </w:divBdr>
    </w:div>
    <w:div w:id="980118302">
      <w:bodyDiv w:val="1"/>
      <w:marLeft w:val="0"/>
      <w:marRight w:val="0"/>
      <w:marTop w:val="0"/>
      <w:marBottom w:val="0"/>
      <w:divBdr>
        <w:top w:val="none" w:sz="0" w:space="0" w:color="auto"/>
        <w:left w:val="none" w:sz="0" w:space="0" w:color="auto"/>
        <w:bottom w:val="none" w:sz="0" w:space="0" w:color="auto"/>
        <w:right w:val="none" w:sz="0" w:space="0" w:color="auto"/>
      </w:divBdr>
    </w:div>
    <w:div w:id="1072582090">
      <w:bodyDiv w:val="1"/>
      <w:marLeft w:val="0"/>
      <w:marRight w:val="0"/>
      <w:marTop w:val="0"/>
      <w:marBottom w:val="0"/>
      <w:divBdr>
        <w:top w:val="none" w:sz="0" w:space="0" w:color="auto"/>
        <w:left w:val="none" w:sz="0" w:space="0" w:color="auto"/>
        <w:bottom w:val="none" w:sz="0" w:space="0" w:color="auto"/>
        <w:right w:val="none" w:sz="0" w:space="0" w:color="auto"/>
      </w:divBdr>
    </w:div>
    <w:div w:id="1124689402">
      <w:bodyDiv w:val="1"/>
      <w:marLeft w:val="0"/>
      <w:marRight w:val="0"/>
      <w:marTop w:val="0"/>
      <w:marBottom w:val="0"/>
      <w:divBdr>
        <w:top w:val="none" w:sz="0" w:space="0" w:color="auto"/>
        <w:left w:val="none" w:sz="0" w:space="0" w:color="auto"/>
        <w:bottom w:val="none" w:sz="0" w:space="0" w:color="auto"/>
        <w:right w:val="none" w:sz="0" w:space="0" w:color="auto"/>
      </w:divBdr>
    </w:div>
    <w:div w:id="1190146518">
      <w:bodyDiv w:val="1"/>
      <w:marLeft w:val="0"/>
      <w:marRight w:val="0"/>
      <w:marTop w:val="0"/>
      <w:marBottom w:val="0"/>
      <w:divBdr>
        <w:top w:val="none" w:sz="0" w:space="0" w:color="auto"/>
        <w:left w:val="none" w:sz="0" w:space="0" w:color="auto"/>
        <w:bottom w:val="none" w:sz="0" w:space="0" w:color="auto"/>
        <w:right w:val="none" w:sz="0" w:space="0" w:color="auto"/>
      </w:divBdr>
    </w:div>
    <w:div w:id="1278293110">
      <w:bodyDiv w:val="1"/>
      <w:marLeft w:val="0"/>
      <w:marRight w:val="0"/>
      <w:marTop w:val="0"/>
      <w:marBottom w:val="0"/>
      <w:divBdr>
        <w:top w:val="none" w:sz="0" w:space="0" w:color="auto"/>
        <w:left w:val="none" w:sz="0" w:space="0" w:color="auto"/>
        <w:bottom w:val="none" w:sz="0" w:space="0" w:color="auto"/>
        <w:right w:val="none" w:sz="0" w:space="0" w:color="auto"/>
      </w:divBdr>
    </w:div>
    <w:div w:id="1291981023">
      <w:bodyDiv w:val="1"/>
      <w:marLeft w:val="0"/>
      <w:marRight w:val="0"/>
      <w:marTop w:val="0"/>
      <w:marBottom w:val="0"/>
      <w:divBdr>
        <w:top w:val="none" w:sz="0" w:space="0" w:color="auto"/>
        <w:left w:val="none" w:sz="0" w:space="0" w:color="auto"/>
        <w:bottom w:val="none" w:sz="0" w:space="0" w:color="auto"/>
        <w:right w:val="none" w:sz="0" w:space="0" w:color="auto"/>
      </w:divBdr>
    </w:div>
    <w:div w:id="1304431678">
      <w:bodyDiv w:val="1"/>
      <w:marLeft w:val="0"/>
      <w:marRight w:val="0"/>
      <w:marTop w:val="0"/>
      <w:marBottom w:val="0"/>
      <w:divBdr>
        <w:top w:val="none" w:sz="0" w:space="0" w:color="auto"/>
        <w:left w:val="none" w:sz="0" w:space="0" w:color="auto"/>
        <w:bottom w:val="none" w:sz="0" w:space="0" w:color="auto"/>
        <w:right w:val="none" w:sz="0" w:space="0" w:color="auto"/>
      </w:divBdr>
    </w:div>
    <w:div w:id="1351223972">
      <w:bodyDiv w:val="1"/>
      <w:marLeft w:val="0"/>
      <w:marRight w:val="0"/>
      <w:marTop w:val="0"/>
      <w:marBottom w:val="0"/>
      <w:divBdr>
        <w:top w:val="none" w:sz="0" w:space="0" w:color="auto"/>
        <w:left w:val="none" w:sz="0" w:space="0" w:color="auto"/>
        <w:bottom w:val="none" w:sz="0" w:space="0" w:color="auto"/>
        <w:right w:val="none" w:sz="0" w:space="0" w:color="auto"/>
      </w:divBdr>
    </w:div>
    <w:div w:id="1380322400">
      <w:bodyDiv w:val="1"/>
      <w:marLeft w:val="0"/>
      <w:marRight w:val="0"/>
      <w:marTop w:val="0"/>
      <w:marBottom w:val="0"/>
      <w:divBdr>
        <w:top w:val="none" w:sz="0" w:space="0" w:color="auto"/>
        <w:left w:val="none" w:sz="0" w:space="0" w:color="auto"/>
        <w:bottom w:val="none" w:sz="0" w:space="0" w:color="auto"/>
        <w:right w:val="none" w:sz="0" w:space="0" w:color="auto"/>
      </w:divBdr>
    </w:div>
    <w:div w:id="1422802132">
      <w:bodyDiv w:val="1"/>
      <w:marLeft w:val="0"/>
      <w:marRight w:val="0"/>
      <w:marTop w:val="0"/>
      <w:marBottom w:val="0"/>
      <w:divBdr>
        <w:top w:val="none" w:sz="0" w:space="0" w:color="auto"/>
        <w:left w:val="none" w:sz="0" w:space="0" w:color="auto"/>
        <w:bottom w:val="none" w:sz="0" w:space="0" w:color="auto"/>
        <w:right w:val="none" w:sz="0" w:space="0" w:color="auto"/>
      </w:divBdr>
    </w:div>
    <w:div w:id="1577741416">
      <w:bodyDiv w:val="1"/>
      <w:marLeft w:val="0"/>
      <w:marRight w:val="0"/>
      <w:marTop w:val="0"/>
      <w:marBottom w:val="0"/>
      <w:divBdr>
        <w:top w:val="none" w:sz="0" w:space="0" w:color="auto"/>
        <w:left w:val="none" w:sz="0" w:space="0" w:color="auto"/>
        <w:bottom w:val="none" w:sz="0" w:space="0" w:color="auto"/>
        <w:right w:val="none" w:sz="0" w:space="0" w:color="auto"/>
      </w:divBdr>
    </w:div>
    <w:div w:id="1621374958">
      <w:bodyDiv w:val="1"/>
      <w:marLeft w:val="0"/>
      <w:marRight w:val="0"/>
      <w:marTop w:val="0"/>
      <w:marBottom w:val="0"/>
      <w:divBdr>
        <w:top w:val="none" w:sz="0" w:space="0" w:color="auto"/>
        <w:left w:val="none" w:sz="0" w:space="0" w:color="auto"/>
        <w:bottom w:val="none" w:sz="0" w:space="0" w:color="auto"/>
        <w:right w:val="none" w:sz="0" w:space="0" w:color="auto"/>
      </w:divBdr>
    </w:div>
    <w:div w:id="1755398080">
      <w:bodyDiv w:val="1"/>
      <w:marLeft w:val="0"/>
      <w:marRight w:val="0"/>
      <w:marTop w:val="0"/>
      <w:marBottom w:val="0"/>
      <w:divBdr>
        <w:top w:val="none" w:sz="0" w:space="0" w:color="auto"/>
        <w:left w:val="none" w:sz="0" w:space="0" w:color="auto"/>
        <w:bottom w:val="none" w:sz="0" w:space="0" w:color="auto"/>
        <w:right w:val="none" w:sz="0" w:space="0" w:color="auto"/>
      </w:divBdr>
    </w:div>
    <w:div w:id="1828353559">
      <w:bodyDiv w:val="1"/>
      <w:marLeft w:val="0"/>
      <w:marRight w:val="0"/>
      <w:marTop w:val="0"/>
      <w:marBottom w:val="0"/>
      <w:divBdr>
        <w:top w:val="none" w:sz="0" w:space="0" w:color="auto"/>
        <w:left w:val="none" w:sz="0" w:space="0" w:color="auto"/>
        <w:bottom w:val="none" w:sz="0" w:space="0" w:color="auto"/>
        <w:right w:val="none" w:sz="0" w:space="0" w:color="auto"/>
      </w:divBdr>
    </w:div>
    <w:div w:id="1855339384">
      <w:bodyDiv w:val="1"/>
      <w:marLeft w:val="0"/>
      <w:marRight w:val="0"/>
      <w:marTop w:val="0"/>
      <w:marBottom w:val="0"/>
      <w:divBdr>
        <w:top w:val="none" w:sz="0" w:space="0" w:color="auto"/>
        <w:left w:val="none" w:sz="0" w:space="0" w:color="auto"/>
        <w:bottom w:val="none" w:sz="0" w:space="0" w:color="auto"/>
        <w:right w:val="none" w:sz="0" w:space="0" w:color="auto"/>
      </w:divBdr>
    </w:div>
    <w:div w:id="1943880321">
      <w:bodyDiv w:val="1"/>
      <w:marLeft w:val="0"/>
      <w:marRight w:val="0"/>
      <w:marTop w:val="0"/>
      <w:marBottom w:val="0"/>
      <w:divBdr>
        <w:top w:val="none" w:sz="0" w:space="0" w:color="auto"/>
        <w:left w:val="none" w:sz="0" w:space="0" w:color="auto"/>
        <w:bottom w:val="none" w:sz="0" w:space="0" w:color="auto"/>
        <w:right w:val="none" w:sz="0" w:space="0" w:color="auto"/>
      </w:divBdr>
    </w:div>
    <w:div w:id="2002847081">
      <w:bodyDiv w:val="1"/>
      <w:marLeft w:val="0"/>
      <w:marRight w:val="0"/>
      <w:marTop w:val="0"/>
      <w:marBottom w:val="0"/>
      <w:divBdr>
        <w:top w:val="none" w:sz="0" w:space="0" w:color="auto"/>
        <w:left w:val="none" w:sz="0" w:space="0" w:color="auto"/>
        <w:bottom w:val="none" w:sz="0" w:space="0" w:color="auto"/>
        <w:right w:val="none" w:sz="0" w:space="0" w:color="auto"/>
      </w:divBdr>
    </w:div>
    <w:div w:id="2034960752">
      <w:bodyDiv w:val="1"/>
      <w:marLeft w:val="0"/>
      <w:marRight w:val="0"/>
      <w:marTop w:val="0"/>
      <w:marBottom w:val="0"/>
      <w:divBdr>
        <w:top w:val="none" w:sz="0" w:space="0" w:color="auto"/>
        <w:left w:val="none" w:sz="0" w:space="0" w:color="auto"/>
        <w:bottom w:val="none" w:sz="0" w:space="0" w:color="auto"/>
        <w:right w:val="none" w:sz="0" w:space="0" w:color="auto"/>
      </w:divBdr>
    </w:div>
    <w:div w:id="2112436805">
      <w:bodyDiv w:val="1"/>
      <w:marLeft w:val="0"/>
      <w:marRight w:val="0"/>
      <w:marTop w:val="0"/>
      <w:marBottom w:val="0"/>
      <w:divBdr>
        <w:top w:val="none" w:sz="0" w:space="0" w:color="auto"/>
        <w:left w:val="none" w:sz="0" w:space="0" w:color="auto"/>
        <w:bottom w:val="none" w:sz="0" w:space="0" w:color="auto"/>
        <w:right w:val="none" w:sz="0" w:space="0" w:color="auto"/>
      </w:divBdr>
    </w:div>
    <w:div w:id="21263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altun</dc:creator>
  <cp:keywords/>
  <dc:description/>
  <cp:lastModifiedBy>Hasan YILDIZAY</cp:lastModifiedBy>
  <cp:revision>4</cp:revision>
  <dcterms:created xsi:type="dcterms:W3CDTF">2021-07-27T14:22:00Z</dcterms:created>
  <dcterms:modified xsi:type="dcterms:W3CDTF">2021-07-27T14:58:00Z</dcterms:modified>
</cp:coreProperties>
</file>