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2629F" w14:textId="77777777" w:rsidR="00700A3D" w:rsidRPr="007476C3" w:rsidRDefault="00700A3D" w:rsidP="00700A3D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</w:t>
      </w:r>
    </w:p>
    <w:p w14:paraId="526CCC31" w14:textId="6AE49893" w:rsidR="00700A3D" w:rsidRPr="00700A3D" w:rsidRDefault="00700A3D" w:rsidP="00700A3D">
      <w:pPr>
        <w:pStyle w:val="stBilgi"/>
        <w:jc w:val="center"/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İş Sağlığı ve Güvenliği Koordinatörlüğü</w:t>
      </w:r>
    </w:p>
    <w:p w14:paraId="30C5E980" w14:textId="05F5D2A4" w:rsidR="002965BC" w:rsidRPr="002965BC" w:rsidRDefault="009708DD" w:rsidP="00296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Jeotermal Kazanı Kullanım Talimat</w:t>
      </w:r>
      <w:r w:rsidR="00907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ı</w:t>
      </w:r>
      <w:bookmarkStart w:id="0" w:name="_GoBack"/>
      <w:bookmarkEnd w:id="0"/>
    </w:p>
    <w:p w14:paraId="339BAE8A" w14:textId="77777777" w:rsidR="002965BC" w:rsidRPr="002965BC" w:rsidRDefault="002965BC" w:rsidP="00296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AMAÇ</w:t>
      </w:r>
    </w:p>
    <w:p w14:paraId="53E4D75E" w14:textId="77777777" w:rsidR="008F4E1A" w:rsidRDefault="008F4E1A" w:rsidP="008F4E1A">
      <w:pPr>
        <w:pStyle w:val="NormalWeb"/>
      </w:pPr>
      <w:r>
        <w:t>Bu talimatname, Kütahya Dumlupınar Üniversitesi yerleşkelerinde bulunan jeotermal kazanların güvenli, verimli ve mevzuata uygun bir şekilde kullanılmasını sağlamak amacıyla hazırlanmıştır.</w:t>
      </w:r>
    </w:p>
    <w:p w14:paraId="35587F6F" w14:textId="77777777" w:rsidR="002965BC" w:rsidRPr="002965BC" w:rsidRDefault="002965BC" w:rsidP="00296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KAPSAM</w:t>
      </w:r>
    </w:p>
    <w:p w14:paraId="1F3453D7" w14:textId="451F48E3" w:rsidR="00A55C4C" w:rsidRDefault="00A55C4C" w:rsidP="00A55C4C">
      <w:pPr>
        <w:pStyle w:val="NormalWeb"/>
      </w:pPr>
      <w:r>
        <w:t>Bu talimatname, jeotermal enerjiyle çalışan kazanların işletilmesi, bakımı ve kontrolünden sorumlu olan tüm yetkili personeli kapsar.</w:t>
      </w:r>
    </w:p>
    <w:p w14:paraId="4D9B2980" w14:textId="6A390E0E" w:rsidR="002965BC" w:rsidRDefault="002965BC" w:rsidP="00A55C4C">
      <w:pPr>
        <w:pStyle w:val="Balk2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tr-TR"/>
          <w14:ligatures w14:val="none"/>
        </w:rPr>
      </w:pPr>
      <w:r w:rsidRPr="00A55C4C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tr-TR"/>
          <w14:ligatures w14:val="none"/>
        </w:rPr>
        <w:t xml:space="preserve">3. </w:t>
      </w:r>
      <w:r w:rsidR="00A55C4C" w:rsidRPr="00A55C4C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tr-TR"/>
          <w14:ligatures w14:val="none"/>
        </w:rPr>
        <w:t>YASAL DAYANAK</w:t>
      </w:r>
    </w:p>
    <w:p w14:paraId="1943D280" w14:textId="502055AD" w:rsidR="00B64509" w:rsidRDefault="00B64509" w:rsidP="00296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6450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name</w:t>
      </w:r>
      <w:r w:rsidRPr="00B6450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6331 Sayılı İş Sağlığı ve Güvenliği Kanunu, TS EN 12828 Merkezi Isıtma Sistemleri – Kazanlar için Tasarım ve Montaj Kriterleri ve ilgili diğer yönetmelikler esas alınarak hazırlanmıştır.</w:t>
      </w:r>
    </w:p>
    <w:p w14:paraId="57A7CFCF" w14:textId="594077E1" w:rsidR="002965BC" w:rsidRPr="002965BC" w:rsidRDefault="002965BC" w:rsidP="00296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4. </w:t>
      </w:r>
      <w:r w:rsidR="00A55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UYULMASI GEREKEN KURALLAR</w:t>
      </w:r>
    </w:p>
    <w:p w14:paraId="2978B8B8" w14:textId="77777777" w:rsidR="00A55C4C" w:rsidRDefault="00A55C4C" w:rsidP="00A55C4C">
      <w:pPr>
        <w:pStyle w:val="NormalWeb"/>
        <w:numPr>
          <w:ilvl w:val="0"/>
          <w:numId w:val="5"/>
        </w:numPr>
      </w:pPr>
      <w:r>
        <w:t>Jeotermal kazanlar yalnızca bu konuda eğitim almış ve yetkilendirilmiş personel tarafından işletilmelidir.</w:t>
      </w:r>
    </w:p>
    <w:p w14:paraId="20676561" w14:textId="77777777" w:rsidR="00A55C4C" w:rsidRDefault="00A55C4C" w:rsidP="00A55C4C">
      <w:pPr>
        <w:pStyle w:val="NormalWeb"/>
        <w:numPr>
          <w:ilvl w:val="0"/>
          <w:numId w:val="5"/>
        </w:numPr>
      </w:pPr>
      <w:r>
        <w:t>Yetkisiz kişilerin kazan dairesine girişi kesinlikle yasaktır; giriş kapıları kilitli tutulmalıdır.</w:t>
      </w:r>
    </w:p>
    <w:p w14:paraId="4B79C3E9" w14:textId="0708D085" w:rsidR="00A55C4C" w:rsidRPr="00A55C4C" w:rsidRDefault="00A55C4C" w:rsidP="00A55C4C">
      <w:pPr>
        <w:pStyle w:val="NormalWeb"/>
        <w:ind w:left="720"/>
        <w:rPr>
          <w:b/>
          <w:bCs/>
        </w:rPr>
      </w:pPr>
      <w:r w:rsidRPr="00A55C4C">
        <w:rPr>
          <w:b/>
          <w:bCs/>
        </w:rPr>
        <w:t>Sistemin Çalıştırılması</w:t>
      </w:r>
    </w:p>
    <w:p w14:paraId="195D91BF" w14:textId="77777777" w:rsidR="00A55C4C" w:rsidRPr="00A55C4C" w:rsidRDefault="00A55C4C" w:rsidP="00A55C4C">
      <w:pPr>
        <w:pStyle w:val="NormalWeb"/>
        <w:numPr>
          <w:ilvl w:val="0"/>
          <w:numId w:val="5"/>
        </w:numPr>
      </w:pPr>
      <w:r w:rsidRPr="00A55C4C">
        <w:t>Elektrik panosu kontrol edilerek ana şalter açılmalıdır.</w:t>
      </w:r>
    </w:p>
    <w:p w14:paraId="35AD0688" w14:textId="77777777" w:rsidR="00A55C4C" w:rsidRPr="00A55C4C" w:rsidRDefault="00A55C4C" w:rsidP="00A55C4C">
      <w:pPr>
        <w:pStyle w:val="NormalWeb"/>
        <w:numPr>
          <w:ilvl w:val="0"/>
          <w:numId w:val="5"/>
        </w:numPr>
      </w:pPr>
      <w:r w:rsidRPr="00A55C4C">
        <w:t>Sirkülasyon pompaları çalıştırılmalı ve sistemin çalışır durumda olduğu teyit edilmelidir.</w:t>
      </w:r>
    </w:p>
    <w:p w14:paraId="49E06772" w14:textId="77777777" w:rsidR="00A55C4C" w:rsidRPr="00A55C4C" w:rsidRDefault="00A55C4C" w:rsidP="00A55C4C">
      <w:pPr>
        <w:pStyle w:val="NormalWeb"/>
        <w:numPr>
          <w:ilvl w:val="0"/>
          <w:numId w:val="5"/>
        </w:numPr>
      </w:pPr>
      <w:r w:rsidRPr="00A55C4C">
        <w:t>Gidiş ve dönüş hatlarındaki sıcaklık değerleri manometre ve termometrelerden kontrol edilmelidir.</w:t>
      </w:r>
    </w:p>
    <w:p w14:paraId="4888D860" w14:textId="1BBFCAB1" w:rsidR="00A55C4C" w:rsidRPr="00A55C4C" w:rsidRDefault="00A55C4C" w:rsidP="00A55C4C">
      <w:pPr>
        <w:pStyle w:val="NormalWeb"/>
        <w:numPr>
          <w:ilvl w:val="0"/>
          <w:numId w:val="5"/>
        </w:numPr>
      </w:pPr>
      <w:r w:rsidRPr="00A55C4C">
        <w:t>Termostat ve kontrol panelleri üzerinden sıcaklık değerleri uygun şekilde ayarlanmalıdır.</w:t>
      </w:r>
    </w:p>
    <w:p w14:paraId="1A0280D0" w14:textId="0B87B05F" w:rsidR="00A55C4C" w:rsidRDefault="002965BC" w:rsidP="00A55C4C">
      <w:pPr>
        <w:pStyle w:val="NormalWeb"/>
      </w:pPr>
      <w:r w:rsidRPr="00A55C4C">
        <w:rPr>
          <w:b/>
          <w:bCs/>
        </w:rPr>
        <w:t>Sıcaklık Ayarı:</w:t>
      </w:r>
      <w:r w:rsidRPr="00A55C4C">
        <w:t xml:space="preserve"> </w:t>
      </w:r>
      <w:r w:rsidR="000864FE" w:rsidRPr="000864FE">
        <w:t>Dış hava sıcaklığına göre kazan suyu sıcaklığı aşağıdaki tabloya göre ayarlanmalıdır: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9"/>
        <w:gridCol w:w="536"/>
        <w:gridCol w:w="536"/>
        <w:gridCol w:w="456"/>
        <w:gridCol w:w="456"/>
        <w:gridCol w:w="456"/>
        <w:gridCol w:w="456"/>
        <w:gridCol w:w="456"/>
      </w:tblGrid>
      <w:tr w:rsidR="002965BC" w:rsidRPr="002965BC" w14:paraId="1B8B8441" w14:textId="77777777" w:rsidTr="002965BC">
        <w:tc>
          <w:tcPr>
            <w:tcW w:w="0" w:type="auto"/>
            <w:hideMark/>
          </w:tcPr>
          <w:p w14:paraId="04A77D77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Dış Hava (°C)</w:t>
            </w:r>
          </w:p>
        </w:tc>
        <w:tc>
          <w:tcPr>
            <w:tcW w:w="0" w:type="auto"/>
            <w:hideMark/>
          </w:tcPr>
          <w:p w14:paraId="2884EEC9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-15</w:t>
            </w:r>
          </w:p>
        </w:tc>
        <w:tc>
          <w:tcPr>
            <w:tcW w:w="0" w:type="auto"/>
            <w:hideMark/>
          </w:tcPr>
          <w:p w14:paraId="0EC96379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-10</w:t>
            </w:r>
          </w:p>
        </w:tc>
        <w:tc>
          <w:tcPr>
            <w:tcW w:w="0" w:type="auto"/>
            <w:hideMark/>
          </w:tcPr>
          <w:p w14:paraId="5EF9D340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-5</w:t>
            </w:r>
          </w:p>
        </w:tc>
        <w:tc>
          <w:tcPr>
            <w:tcW w:w="0" w:type="auto"/>
            <w:hideMark/>
          </w:tcPr>
          <w:p w14:paraId="312A243B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8BCA714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627438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116CE6" w14:textId="77777777" w:rsidR="002965BC" w:rsidRPr="002965BC" w:rsidRDefault="002965BC" w:rsidP="00296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  <w:tr w:rsidR="002965BC" w:rsidRPr="002965BC" w14:paraId="028DE4FF" w14:textId="77777777" w:rsidTr="002965BC">
        <w:tc>
          <w:tcPr>
            <w:tcW w:w="0" w:type="auto"/>
            <w:hideMark/>
          </w:tcPr>
          <w:p w14:paraId="525D7D24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Kazan Suyu (°C)</w:t>
            </w:r>
          </w:p>
        </w:tc>
        <w:tc>
          <w:tcPr>
            <w:tcW w:w="0" w:type="auto"/>
            <w:hideMark/>
          </w:tcPr>
          <w:p w14:paraId="6796AB83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A3EADD7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19FBE22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84E24ED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08EB5445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470C8913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6F3659C" w14:textId="77777777" w:rsidR="002965BC" w:rsidRPr="002965BC" w:rsidRDefault="002965BC" w:rsidP="002965B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</w:tr>
    </w:tbl>
    <w:p w14:paraId="71D98C70" w14:textId="02C6DFAD" w:rsidR="00A55C4C" w:rsidRPr="00A55C4C" w:rsidRDefault="00A55C4C" w:rsidP="002E73A9">
      <w:pPr>
        <w:pStyle w:val="NormalWeb"/>
      </w:pPr>
      <w:r>
        <w:t>Binanın yalıtım durumu ve kullanım amacı dikkate alınarak sıcaklık ayarlarında gerekli düzenlemeler yapılabilir.</w:t>
      </w:r>
    </w:p>
    <w:p w14:paraId="35AFCB28" w14:textId="77777777" w:rsidR="002E73A9" w:rsidRDefault="002E73A9" w:rsidP="00A55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69F1313E" w14:textId="34D049E6" w:rsidR="002965BC" w:rsidRDefault="002965BC" w:rsidP="00A55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Su Basıncı Kontrolü:</w:t>
      </w:r>
    </w:p>
    <w:p w14:paraId="4F95AD83" w14:textId="05975C00" w:rsidR="00A55C4C" w:rsidRDefault="00A55C4C" w:rsidP="000864FE">
      <w:pPr>
        <w:pStyle w:val="NormalWeb"/>
        <w:numPr>
          <w:ilvl w:val="0"/>
          <w:numId w:val="13"/>
        </w:numPr>
      </w:pPr>
      <w:r>
        <w:t xml:space="preserve">Kazan çalıştırılmadan önce su basıncı manometreden kontrol edilmelidir. </w:t>
      </w:r>
    </w:p>
    <w:p w14:paraId="1853CC3E" w14:textId="77777777" w:rsidR="000864FE" w:rsidRPr="000864FE" w:rsidRDefault="000864FE" w:rsidP="000864FE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864F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Basınç değeri sistemin teknik özelliklerine uygun değilse, kazan kapalı durumdayken sisteme su takviyesi yapılmalıdır.</w:t>
      </w:r>
    </w:p>
    <w:p w14:paraId="0A98E3BE" w14:textId="19EF9C81" w:rsidR="002E73A9" w:rsidRDefault="002965BC" w:rsidP="002E7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9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Acil Durum</w:t>
      </w:r>
      <w:r w:rsidR="002E7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lar</w:t>
      </w:r>
      <w:r w:rsidRPr="0029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  <w:r w:rsidRPr="002965B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39148B18" w14:textId="77777777" w:rsidR="000864FE" w:rsidRDefault="000864FE" w:rsidP="002E73A9">
      <w:pPr>
        <w:pStyle w:val="NormalWeb"/>
        <w:numPr>
          <w:ilvl w:val="0"/>
          <w:numId w:val="9"/>
        </w:numPr>
      </w:pPr>
      <w:r w:rsidRPr="000864FE">
        <w:t>Sistemde su kaçağı, pompa arızası, elektriksel koku veya duman gibi durumlarda sistem derhal durdurulmalı ve ilgili yöneticilere haber verilmelidir.</w:t>
      </w:r>
    </w:p>
    <w:p w14:paraId="6B0DBFF4" w14:textId="04D6A214" w:rsidR="002E73A9" w:rsidRDefault="002E73A9" w:rsidP="002E73A9">
      <w:pPr>
        <w:pStyle w:val="NormalWeb"/>
        <w:numPr>
          <w:ilvl w:val="0"/>
          <w:numId w:val="9"/>
        </w:numPr>
      </w:pPr>
      <w:r>
        <w:t>Acil durum vanaları ve çıkış yolları her zaman erişilebilir olmalıdır.</w:t>
      </w:r>
    </w:p>
    <w:p w14:paraId="44E45938" w14:textId="3216221F" w:rsidR="002E73A9" w:rsidRPr="002E73A9" w:rsidRDefault="002E73A9" w:rsidP="002E73A9">
      <w:pPr>
        <w:pStyle w:val="Balk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73A9">
        <w:rPr>
          <w:rFonts w:ascii="Times New Roman" w:hAnsi="Times New Roman" w:cs="Times New Roman"/>
          <w:b/>
          <w:bCs/>
          <w:color w:val="auto"/>
          <w:sz w:val="24"/>
          <w:szCs w:val="24"/>
        </w:rPr>
        <w:t>Yangın</w:t>
      </w:r>
      <w:r w:rsidR="004631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Güvenliği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073F901D" w14:textId="655E6170" w:rsidR="002E73A9" w:rsidRPr="002E73A9" w:rsidRDefault="002E73A9" w:rsidP="002E73A9">
      <w:pPr>
        <w:pStyle w:val="NormalWeb"/>
        <w:numPr>
          <w:ilvl w:val="0"/>
          <w:numId w:val="10"/>
        </w:numPr>
      </w:pPr>
      <w:r w:rsidRPr="002E73A9">
        <w:t>Kazan dairesinde sigara içmek, açık alev veya kıvılcım oluşturabilecek ekipman kullanmak</w:t>
      </w:r>
      <w:r w:rsidR="004631D7">
        <w:t xml:space="preserve"> </w:t>
      </w:r>
      <w:r w:rsidRPr="002E73A9">
        <w:t>yasaktır.</w:t>
      </w:r>
    </w:p>
    <w:p w14:paraId="2C88690D" w14:textId="77777777" w:rsidR="002E73A9" w:rsidRPr="002E73A9" w:rsidRDefault="002E73A9" w:rsidP="002E73A9">
      <w:pPr>
        <w:pStyle w:val="NormalWeb"/>
        <w:numPr>
          <w:ilvl w:val="0"/>
          <w:numId w:val="10"/>
        </w:numPr>
      </w:pPr>
      <w:r w:rsidRPr="002E73A9">
        <w:t>Yangın söndürme cihazları düzenli olarak kontrol edilmeli ve erişilebilir olmalıdır.</w:t>
      </w:r>
    </w:p>
    <w:p w14:paraId="0832DA43" w14:textId="77777777" w:rsidR="002E73A9" w:rsidRDefault="002E73A9" w:rsidP="002E73A9">
      <w:pPr>
        <w:pStyle w:val="NormalWeb"/>
        <w:numPr>
          <w:ilvl w:val="0"/>
          <w:numId w:val="10"/>
        </w:numPr>
      </w:pPr>
      <w:r w:rsidRPr="002E73A9">
        <w:t>Kazan dairesinde yanıcı maddeler bulundurulmamalıdır</w:t>
      </w:r>
      <w:r>
        <w:t>.</w:t>
      </w:r>
    </w:p>
    <w:p w14:paraId="6AFA56A1" w14:textId="30886C2C" w:rsidR="002E73A9" w:rsidRPr="002E73A9" w:rsidRDefault="002E73A9" w:rsidP="002E73A9">
      <w:pPr>
        <w:pStyle w:val="Balk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E73A9">
        <w:rPr>
          <w:rFonts w:ascii="Times New Roman" w:hAnsi="Times New Roman" w:cs="Times New Roman"/>
          <w:b/>
          <w:bCs/>
          <w:color w:val="auto"/>
          <w:sz w:val="24"/>
          <w:szCs w:val="24"/>
        </w:rPr>
        <w:t>Temizlik ve Düzen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20DA56FA" w14:textId="77777777" w:rsidR="002E73A9" w:rsidRDefault="002E73A9" w:rsidP="002E73A9">
      <w:pPr>
        <w:pStyle w:val="NormalWeb"/>
        <w:numPr>
          <w:ilvl w:val="0"/>
          <w:numId w:val="11"/>
        </w:numPr>
      </w:pPr>
      <w:r w:rsidRPr="002E73A9">
        <w:t>Kazan dairesi temiz ve düzenli tutulmalı, zeminde kayma riski oluşturabilecek sıvı birikintileri temizlenmelidir.</w:t>
      </w:r>
    </w:p>
    <w:p w14:paraId="1F456794" w14:textId="12C87C65" w:rsidR="002E73A9" w:rsidRPr="002E73A9" w:rsidRDefault="004631D7" w:rsidP="002E73A9">
      <w:pPr>
        <w:pStyle w:val="NormalWeb"/>
        <w:numPr>
          <w:ilvl w:val="0"/>
          <w:numId w:val="11"/>
        </w:numPr>
      </w:pPr>
      <w:r w:rsidRPr="004631D7">
        <w:t>Kullanılan tüm ekipman ve malzemeler, işlem sonrası belirlenen yerlere kaldırılmalıdır.</w:t>
      </w:r>
    </w:p>
    <w:p w14:paraId="31D93D7C" w14:textId="77777777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İlgili personel, bu talimatta belirtilen hususlara ve 6331 Sayılı İş Sağlığı ve Güvenliği Kanunu'na uygun hareket etmekle yükümlüdür. Kanun ve yönetmelikler, talimatlardan üstündür.</w:t>
      </w:r>
    </w:p>
    <w:p w14:paraId="44C1E6DB" w14:textId="77777777" w:rsidR="00412FB5" w:rsidRDefault="00412FB5" w:rsidP="00412FB5">
      <w:pPr>
        <w:pStyle w:val="NormalWeb"/>
      </w:pPr>
      <w:r>
        <w:rPr>
          <w:rStyle w:val="Gl"/>
          <w:rFonts w:eastAsiaTheme="majorEastAsia"/>
        </w:rPr>
        <w:t>5. TAAHHÜT:</w:t>
      </w:r>
      <w:r>
        <w:br/>
        <w:t>Yukarıdaki talimatı okuduğumu, anladığımı ve belirtilen iş sağlığı ve güvenliği kurallarına aynen uyacağımı kabul ve taahhüt ederim. Aksi takdirde, doğacak hukuki ve cezai sorumlulukları üstleneceğimi beyan ederim.</w:t>
      </w:r>
    </w:p>
    <w:p w14:paraId="76188766" w14:textId="3576DE50" w:rsidR="000C0999" w:rsidRPr="000C0999" w:rsidRDefault="000C0999" w:rsidP="000C0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C614D39" w14:textId="77777777" w:rsidR="00B12C60" w:rsidRDefault="00B12C60" w:rsidP="00B12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B12C60" w14:paraId="1DE75E32" w14:textId="77777777" w:rsidTr="00B12C6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BDC48B8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E797C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B12C60" w14:paraId="2F2CB7A0" w14:textId="77777777" w:rsidTr="00B12C6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01556F7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216A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Adı Soyadı:</w:t>
            </w:r>
          </w:p>
        </w:tc>
      </w:tr>
      <w:tr w:rsidR="00B12C60" w14:paraId="575A2DAC" w14:textId="77777777" w:rsidTr="00B12C6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8D3FFA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4546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İmza:</w:t>
            </w:r>
          </w:p>
        </w:tc>
      </w:tr>
    </w:tbl>
    <w:p w14:paraId="3420654F" w14:textId="0C8E66A6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</w:p>
    <w:p w14:paraId="5B961435" w14:textId="77777777" w:rsidR="00AE3126" w:rsidRPr="000C0999" w:rsidRDefault="00AE3126">
      <w:pPr>
        <w:rPr>
          <w:rFonts w:ascii="Times New Roman" w:hAnsi="Times New Roman" w:cs="Times New Roman"/>
          <w:sz w:val="24"/>
          <w:szCs w:val="24"/>
        </w:rPr>
      </w:pPr>
    </w:p>
    <w:sectPr w:rsidR="00AE3126" w:rsidRPr="000C0999" w:rsidSect="00700A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FE79" w14:textId="77777777" w:rsidR="00AC6E9C" w:rsidRDefault="00AC6E9C" w:rsidP="001D49F9">
      <w:pPr>
        <w:spacing w:after="0" w:line="240" w:lineRule="auto"/>
      </w:pPr>
      <w:r>
        <w:separator/>
      </w:r>
    </w:p>
  </w:endnote>
  <w:endnote w:type="continuationSeparator" w:id="0">
    <w:p w14:paraId="302D8FE6" w14:textId="77777777" w:rsidR="00AC6E9C" w:rsidRDefault="00AC6E9C" w:rsidP="001D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CE23" w14:textId="77777777" w:rsidR="00AC6E9C" w:rsidRDefault="00AC6E9C" w:rsidP="001D49F9">
      <w:pPr>
        <w:spacing w:after="0" w:line="240" w:lineRule="auto"/>
      </w:pPr>
      <w:r>
        <w:separator/>
      </w:r>
    </w:p>
  </w:footnote>
  <w:footnote w:type="continuationSeparator" w:id="0">
    <w:p w14:paraId="7B7FC617" w14:textId="77777777" w:rsidR="00AC6E9C" w:rsidRDefault="00AC6E9C" w:rsidP="001D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848"/>
    <w:multiLevelType w:val="multilevel"/>
    <w:tmpl w:val="5F64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CDF"/>
    <w:multiLevelType w:val="hybridMultilevel"/>
    <w:tmpl w:val="8B608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60B"/>
    <w:multiLevelType w:val="hybridMultilevel"/>
    <w:tmpl w:val="16181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6CFA"/>
    <w:multiLevelType w:val="multilevel"/>
    <w:tmpl w:val="EFE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0126"/>
    <w:multiLevelType w:val="hybridMultilevel"/>
    <w:tmpl w:val="7CB83C9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417A0"/>
    <w:multiLevelType w:val="multilevel"/>
    <w:tmpl w:val="0FD6C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41A8"/>
    <w:multiLevelType w:val="multilevel"/>
    <w:tmpl w:val="377A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D2B00"/>
    <w:multiLevelType w:val="multilevel"/>
    <w:tmpl w:val="4F72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46E8B"/>
    <w:multiLevelType w:val="multilevel"/>
    <w:tmpl w:val="31DE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07AC1"/>
    <w:multiLevelType w:val="multilevel"/>
    <w:tmpl w:val="FF6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6107C"/>
    <w:multiLevelType w:val="multilevel"/>
    <w:tmpl w:val="203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368BF"/>
    <w:multiLevelType w:val="multilevel"/>
    <w:tmpl w:val="529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0312E"/>
    <w:multiLevelType w:val="hybridMultilevel"/>
    <w:tmpl w:val="C20A8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7E"/>
    <w:rsid w:val="00031370"/>
    <w:rsid w:val="000864FE"/>
    <w:rsid w:val="000C0999"/>
    <w:rsid w:val="001D49F9"/>
    <w:rsid w:val="002965BC"/>
    <w:rsid w:val="002E6DB1"/>
    <w:rsid w:val="002E73A9"/>
    <w:rsid w:val="00396D48"/>
    <w:rsid w:val="00412FB5"/>
    <w:rsid w:val="004631D7"/>
    <w:rsid w:val="00692A88"/>
    <w:rsid w:val="006A1028"/>
    <w:rsid w:val="006C5DCF"/>
    <w:rsid w:val="006E247A"/>
    <w:rsid w:val="00700A3D"/>
    <w:rsid w:val="007221BC"/>
    <w:rsid w:val="00791DBB"/>
    <w:rsid w:val="007E7D91"/>
    <w:rsid w:val="00813FA9"/>
    <w:rsid w:val="0086526B"/>
    <w:rsid w:val="008E73FE"/>
    <w:rsid w:val="008F4E1A"/>
    <w:rsid w:val="00907DCE"/>
    <w:rsid w:val="00912D7E"/>
    <w:rsid w:val="009708DD"/>
    <w:rsid w:val="00A14FFC"/>
    <w:rsid w:val="00A3327F"/>
    <w:rsid w:val="00A55C4C"/>
    <w:rsid w:val="00AC3772"/>
    <w:rsid w:val="00AC6E9C"/>
    <w:rsid w:val="00AD36F2"/>
    <w:rsid w:val="00AD37FD"/>
    <w:rsid w:val="00AD7EDA"/>
    <w:rsid w:val="00AE3126"/>
    <w:rsid w:val="00B12C60"/>
    <w:rsid w:val="00B250F5"/>
    <w:rsid w:val="00B55494"/>
    <w:rsid w:val="00B64509"/>
    <w:rsid w:val="00BE0934"/>
    <w:rsid w:val="00C120C3"/>
    <w:rsid w:val="00C12649"/>
    <w:rsid w:val="00C44AD2"/>
    <w:rsid w:val="00D637D0"/>
    <w:rsid w:val="00EA4913"/>
    <w:rsid w:val="00E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A804"/>
  <w15:chartTrackingRefBased/>
  <w15:docId w15:val="{DB13F833-EFF9-4448-98A2-1726078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1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2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2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2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2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2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2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2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12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2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2D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2D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2D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2D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2D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2D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2D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2D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2D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2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2D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2D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9F9"/>
  </w:style>
  <w:style w:type="paragraph" w:styleId="AltBilgi">
    <w:name w:val="footer"/>
    <w:basedOn w:val="Normal"/>
    <w:link w:val="AltBilgiChar"/>
    <w:uiPriority w:val="99"/>
    <w:unhideWhenUsed/>
    <w:rsid w:val="001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9F9"/>
  </w:style>
  <w:style w:type="paragraph" w:styleId="NormalWeb">
    <w:name w:val="Normal (Web)"/>
    <w:basedOn w:val="Normal"/>
    <w:uiPriority w:val="99"/>
    <w:unhideWhenUsed/>
    <w:rsid w:val="0041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12FB5"/>
    <w:rPr>
      <w:b/>
      <w:bCs/>
    </w:rPr>
  </w:style>
  <w:style w:type="table" w:styleId="TabloKlavuzu">
    <w:name w:val="Table Grid"/>
    <w:basedOn w:val="NormalTablo"/>
    <w:uiPriority w:val="39"/>
    <w:rsid w:val="0029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20</cp:revision>
  <dcterms:created xsi:type="dcterms:W3CDTF">2025-02-16T11:43:00Z</dcterms:created>
  <dcterms:modified xsi:type="dcterms:W3CDTF">2026-04-06T06:50:00Z</dcterms:modified>
</cp:coreProperties>
</file>