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6AF" w:rsidRPr="00DB3A02" w:rsidRDefault="007A76AF" w:rsidP="007A76AF">
      <w:pPr>
        <w:pStyle w:val="AralkYok"/>
        <w:jc w:val="center"/>
        <w:rPr>
          <w:rFonts w:ascii="Times New Roman" w:hAnsi="Times New Roman" w:cs="Times New Roman"/>
          <w:b/>
          <w:bCs/>
          <w:sz w:val="27"/>
          <w:szCs w:val="27"/>
          <w:lang w:eastAsia="tr-TR"/>
        </w:rPr>
      </w:pPr>
      <w:r w:rsidRPr="00DB3A02">
        <w:rPr>
          <w:rFonts w:ascii="Times New Roman" w:hAnsi="Times New Roman" w:cs="Times New Roman"/>
          <w:b/>
          <w:bCs/>
          <w:sz w:val="27"/>
          <w:szCs w:val="27"/>
          <w:lang w:eastAsia="tr-TR"/>
        </w:rPr>
        <w:t>KÜTAHYA DUMLUPINAR ÜNİVERSİTESİ</w:t>
      </w:r>
    </w:p>
    <w:p w:rsidR="007A76AF" w:rsidRPr="00DB3A02" w:rsidRDefault="00B74D36" w:rsidP="007A76AF">
      <w:pPr>
        <w:pStyle w:val="AralkYok"/>
        <w:jc w:val="center"/>
        <w:rPr>
          <w:rFonts w:ascii="Times New Roman" w:hAnsi="Times New Roman" w:cs="Times New Roman"/>
          <w:b/>
          <w:bCs/>
          <w:sz w:val="27"/>
          <w:szCs w:val="27"/>
          <w:lang w:eastAsia="tr-TR"/>
        </w:rPr>
      </w:pPr>
      <w:bookmarkStart w:id="0" w:name="_GoBack"/>
      <w:r>
        <w:rPr>
          <w:rFonts w:ascii="Times New Roman" w:hAnsi="Times New Roman" w:cs="Times New Roman"/>
          <w:b/>
          <w:bCs/>
          <w:sz w:val="27"/>
          <w:szCs w:val="27"/>
          <w:lang w:eastAsia="tr-TR"/>
        </w:rPr>
        <w:t>Mutfakta Güvenli Çalışma Talimatı</w:t>
      </w:r>
    </w:p>
    <w:bookmarkEnd w:id="0"/>
    <w:p w:rsidR="000E24DA" w:rsidRPr="007A76AF" w:rsidRDefault="000E24DA" w:rsidP="000E24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A76AF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Amaç</w:t>
      </w:r>
    </w:p>
    <w:p w:rsidR="00844DF7" w:rsidRPr="00844DF7" w:rsidRDefault="00844DF7" w:rsidP="00844D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44D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talimatname, mutfakta çalışan tüm personelin güvenli, </w:t>
      </w:r>
      <w:proofErr w:type="gramStart"/>
      <w:r w:rsidRPr="00844DF7">
        <w:rPr>
          <w:rFonts w:ascii="Times New Roman" w:eastAsia="Times New Roman" w:hAnsi="Times New Roman" w:cs="Times New Roman"/>
          <w:sz w:val="24"/>
          <w:szCs w:val="24"/>
          <w:lang w:eastAsia="tr-TR"/>
        </w:rPr>
        <w:t>hijyenik</w:t>
      </w:r>
      <w:proofErr w:type="gramEnd"/>
      <w:r w:rsidRPr="00844D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verimli çalışmasını sağlamak, </w:t>
      </w:r>
      <w:r w:rsidRPr="00844DF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yiyecek hazırlama süreçlerinde standartları korumak ve iş güvenliğini sağlamak</w:t>
      </w:r>
      <w:r w:rsidRPr="00844D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amacıyla hazırlanmıştır.</w:t>
      </w:r>
    </w:p>
    <w:p w:rsidR="000E24DA" w:rsidRPr="007A76AF" w:rsidRDefault="000E24DA" w:rsidP="000E24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A76AF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Kapsam</w:t>
      </w:r>
    </w:p>
    <w:p w:rsidR="000E24DA" w:rsidRPr="000E24DA" w:rsidRDefault="000E24DA" w:rsidP="000E2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>Bu talimatname, mutfakta görev yapan tüm aşçıları, yardımcı personeli ve ilgili diğer çalışanları kapsar.</w:t>
      </w:r>
    </w:p>
    <w:p w:rsidR="000E24DA" w:rsidRDefault="000E24DA" w:rsidP="000E24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A76AF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Sorumluluklar</w:t>
      </w:r>
    </w:p>
    <w:p w:rsidR="00265F14" w:rsidRPr="00265F14" w:rsidRDefault="00265F14" w:rsidP="000E24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5F14">
        <w:rPr>
          <w:rFonts w:ascii="Times New Roman" w:hAnsi="Times New Roman" w:cs="Times New Roman"/>
          <w:sz w:val="24"/>
          <w:szCs w:val="24"/>
        </w:rPr>
        <w:t>Bu talimatların uygulanmasından tüm mutfak personeli sorumludur. Uygulamaların koordinasyonu mutfak şefi tarafından sağlanır. Gerekli eğitim ve kaynakların temininden yönetim sorumludur.</w:t>
      </w:r>
    </w:p>
    <w:p w:rsidR="000E24DA" w:rsidRPr="007A76AF" w:rsidRDefault="00310E90" w:rsidP="000E24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Genel </w:t>
      </w:r>
      <w:r w:rsidR="000E24DA" w:rsidRPr="007A76AF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Talimatlar</w:t>
      </w:r>
    </w:p>
    <w:p w:rsidR="000E24DA" w:rsidRPr="000E24DA" w:rsidRDefault="000E24DA" w:rsidP="000E2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0E24D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Kişisel Hijyen</w:t>
      </w:r>
    </w:p>
    <w:p w:rsidR="000E24DA" w:rsidRPr="000E24DA" w:rsidRDefault="000E24DA" w:rsidP="000E2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>Mutfakta çalışmaya başlamadan önce eller sabun ve sıcak suyla en az 20 saniye yıkanmalıdır.</w:t>
      </w:r>
    </w:p>
    <w:p w:rsidR="00310E90" w:rsidRDefault="00310E90" w:rsidP="000E2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0E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Eldiven, bone, </w:t>
      </w:r>
      <w:r w:rsidR="003C15E3">
        <w:rPr>
          <w:rFonts w:ascii="Times New Roman" w:eastAsia="Times New Roman" w:hAnsi="Times New Roman" w:cs="Times New Roman"/>
          <w:sz w:val="24"/>
          <w:szCs w:val="24"/>
          <w:lang w:eastAsia="tr-TR"/>
        </w:rPr>
        <w:t>maske</w:t>
      </w:r>
      <w:r w:rsidRPr="00310E9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gibi kişis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 koruyucu donanımlar (KKD) </w:t>
      </w:r>
      <w:r w:rsidRPr="00310E90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kullanılmalıdır.</w:t>
      </w:r>
    </w:p>
    <w:p w:rsidR="00B40D29" w:rsidRDefault="00B40D29" w:rsidP="000E2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0D29">
        <w:rPr>
          <w:rFonts w:ascii="Times New Roman" w:eastAsia="Times New Roman" w:hAnsi="Times New Roman" w:cs="Times New Roman"/>
          <w:sz w:val="24"/>
          <w:szCs w:val="24"/>
          <w:lang w:eastAsia="tr-TR"/>
        </w:rPr>
        <w:t>Temiz önlük, üniforma ve kaymaz tabanlı ayakkabı giyilmeli; dışarıda giyilen kıyafetlerle mutfağa girilmemelidir.</w:t>
      </w:r>
    </w:p>
    <w:p w:rsidR="00B40D29" w:rsidRDefault="00B40D29" w:rsidP="000E2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40D29">
        <w:rPr>
          <w:rFonts w:ascii="Times New Roman" w:eastAsia="Times New Roman" w:hAnsi="Times New Roman" w:cs="Times New Roman"/>
          <w:sz w:val="24"/>
          <w:szCs w:val="24"/>
          <w:lang w:eastAsia="tr-TR"/>
        </w:rPr>
        <w:t>Tırnaklar kısa, temiz ve ojesiz olmalı; takı (yüzük, bileklik, küpe vb.) kullanılmamalıdır.</w:t>
      </w:r>
    </w:p>
    <w:p w:rsidR="000E24DA" w:rsidRPr="000E24DA" w:rsidRDefault="000E24DA" w:rsidP="000E2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0E24D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 Çalışma Alanı Temizliği</w:t>
      </w:r>
    </w:p>
    <w:p w:rsidR="000E24DA" w:rsidRPr="000E24DA" w:rsidRDefault="000E24DA" w:rsidP="000E24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Çalışma </w:t>
      </w:r>
      <w:proofErr w:type="gramStart"/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>tezgahları</w:t>
      </w:r>
      <w:proofErr w:type="gramEnd"/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>, kesme tahtaları ve ekipmanlar her kullanımdan önce ve sonra temizlenmelidir.</w:t>
      </w:r>
    </w:p>
    <w:p w:rsidR="000E24DA" w:rsidRPr="000E24DA" w:rsidRDefault="000E24DA" w:rsidP="000E24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Farklı gıda türleri için ayrı kesme tahtaları kullanılmalıdır (ör. </w:t>
      </w:r>
      <w:proofErr w:type="gramStart"/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>et</w:t>
      </w:r>
      <w:proofErr w:type="gramEnd"/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>, sebze, tavuk).</w:t>
      </w:r>
    </w:p>
    <w:p w:rsidR="000E24DA" w:rsidRDefault="000E24DA" w:rsidP="000E24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>Bıçaklar ve diğer kesici aletler kullanımdan sonra hemen temizlenmeli ve güvenli bir şekilde saklanmalıdır.</w:t>
      </w:r>
    </w:p>
    <w:p w:rsidR="00735922" w:rsidRPr="00735922" w:rsidRDefault="00735922" w:rsidP="00735922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59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Mutfak zemini kayganlığı önlemek için düzenli olarak temizlenmelidir. Zeminler kuru ve temiz tutulmalı; su dökülmeleri veya yağ birikintileri anında temizlenmelidir. </w:t>
      </w:r>
    </w:p>
    <w:p w:rsidR="000E24DA" w:rsidRPr="000F6229" w:rsidRDefault="000E24DA" w:rsidP="001C2A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6229">
        <w:rPr>
          <w:rFonts w:ascii="Times New Roman" w:eastAsia="Times New Roman" w:hAnsi="Times New Roman" w:cs="Times New Roman"/>
          <w:sz w:val="24"/>
          <w:szCs w:val="24"/>
          <w:lang w:eastAsia="tr-TR"/>
        </w:rPr>
        <w:t>Çöp alanları düzenli olarak boşaltılmalı ve temizlenmelidir.</w:t>
      </w:r>
    </w:p>
    <w:p w:rsidR="000E24DA" w:rsidRPr="000E24DA" w:rsidRDefault="000E24DA" w:rsidP="000E2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0E24D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 Gıda Güvenliği</w:t>
      </w:r>
    </w:p>
    <w:p w:rsidR="000E24DA" w:rsidRPr="000E24DA" w:rsidRDefault="000E24DA" w:rsidP="000E24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>Gıdalar uygun sıcaklıklarda saklanmalıdır (soğuk gıdalar 4°C altında, sıcak gıdalar 60°C üstünde).</w:t>
      </w:r>
    </w:p>
    <w:p w:rsidR="000E24DA" w:rsidRPr="000E24DA" w:rsidRDefault="000E24DA" w:rsidP="000E24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>Çiğ ve pişmiş gıdalar ayrı yerlerde muhafaza edilmelidir.</w:t>
      </w:r>
    </w:p>
    <w:p w:rsidR="000E24DA" w:rsidRPr="000E24DA" w:rsidRDefault="000E24DA" w:rsidP="000E24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>Gıdaların son kullanma tarihleri kontrol edilmeli ve FIFO (İlk Giren İlk Çıkar) yöntemi uygulanmalıdır.</w:t>
      </w:r>
    </w:p>
    <w:p w:rsidR="000E24DA" w:rsidRPr="000E24DA" w:rsidRDefault="000E24DA" w:rsidP="000E24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Çapraz bulaşmayı önlemek için gıda hazırlık alanları düzenli olarak </w:t>
      </w:r>
      <w:proofErr w:type="gramStart"/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>dezenfekte</w:t>
      </w:r>
      <w:proofErr w:type="gramEnd"/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edilmelidir.</w:t>
      </w:r>
    </w:p>
    <w:p w:rsidR="000E24DA" w:rsidRDefault="000E24DA" w:rsidP="000E24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>Yiyeceklerin hazırlanmasında ve saklanmasında uygun sıcaklık kontrolleri yapılmalıdır.</w:t>
      </w:r>
    </w:p>
    <w:p w:rsidR="00844DF7" w:rsidRDefault="00844DF7" w:rsidP="00844D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44D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Periyodik </w:t>
      </w:r>
      <w:proofErr w:type="spellStart"/>
      <w:r w:rsidRPr="00844DF7">
        <w:rPr>
          <w:rFonts w:ascii="Times New Roman" w:eastAsia="Times New Roman" w:hAnsi="Times New Roman" w:cs="Times New Roman"/>
          <w:sz w:val="24"/>
          <w:szCs w:val="24"/>
          <w:lang w:eastAsia="tr-TR"/>
        </w:rPr>
        <w:t>pest</w:t>
      </w:r>
      <w:proofErr w:type="spellEnd"/>
      <w:r w:rsidRPr="00844D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kontrolü yapılmalı; gıdalar haşere ve yabancı maddelerden korunmalıdır.</w:t>
      </w:r>
    </w:p>
    <w:p w:rsidR="000E24DA" w:rsidRPr="000E24DA" w:rsidRDefault="000E24DA" w:rsidP="000E2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0E24D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4. İş Güvenliği</w:t>
      </w:r>
    </w:p>
    <w:p w:rsidR="000E24DA" w:rsidRDefault="000E24DA" w:rsidP="000E24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>Kesici aletler dikkatli kullanılmalı ve uygun şekilde tutulmalıdır.</w:t>
      </w:r>
    </w:p>
    <w:p w:rsidR="00191D70" w:rsidRPr="00191D70" w:rsidRDefault="00191D70" w:rsidP="000E24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1D7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Sıcak yüzeyler</w:t>
      </w:r>
      <w:r w:rsidRPr="00191D70">
        <w:rPr>
          <w:rFonts w:ascii="Times New Roman" w:eastAsia="Times New Roman" w:hAnsi="Times New Roman" w:cs="Times New Roman"/>
          <w:sz w:val="24"/>
          <w:szCs w:val="24"/>
          <w:lang w:eastAsia="tr-TR"/>
        </w:rPr>
        <w:t>, tencereler</w:t>
      </w:r>
      <w:r w:rsidR="00B74906">
        <w:rPr>
          <w:rFonts w:ascii="Times New Roman" w:eastAsia="Times New Roman" w:hAnsi="Times New Roman" w:cs="Times New Roman"/>
          <w:sz w:val="24"/>
          <w:szCs w:val="24"/>
          <w:lang w:eastAsia="tr-TR"/>
        </w:rPr>
        <w:t>, tavalar</w:t>
      </w:r>
      <w:r w:rsidRPr="00191D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fırınlarla çalışırken </w:t>
      </w:r>
      <w:r w:rsidRPr="00191D7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ısıya dayanıklı eldiven veya tutacak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kullanılmalıdır.</w:t>
      </w:r>
    </w:p>
    <w:p w:rsidR="004B0597" w:rsidRDefault="002F43E3" w:rsidP="000E24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Mutfakta kullanılan </w:t>
      </w:r>
      <w:r w:rsidR="004B0597" w:rsidRPr="004B0597">
        <w:rPr>
          <w:rFonts w:ascii="Times New Roman" w:eastAsia="Times New Roman" w:hAnsi="Times New Roman" w:cs="Times New Roman"/>
          <w:sz w:val="24"/>
          <w:szCs w:val="24"/>
          <w:lang w:eastAsia="tr-TR"/>
        </w:rPr>
        <w:t>LPG ve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diğer</w:t>
      </w:r>
      <w:r w:rsidR="004B0597" w:rsidRPr="004B05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gaz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lı sistemlerin</w:t>
      </w:r>
      <w:r w:rsidR="004B0597" w:rsidRPr="004B05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kullanımıyla ilgili </w:t>
      </w:r>
      <w:proofErr w:type="gramStart"/>
      <w:r w:rsidR="004B0597" w:rsidRPr="004B0597">
        <w:rPr>
          <w:rFonts w:ascii="Times New Roman" w:eastAsia="Times New Roman" w:hAnsi="Times New Roman" w:cs="Times New Roman"/>
          <w:sz w:val="24"/>
          <w:szCs w:val="24"/>
          <w:lang w:eastAsia="tr-TR"/>
        </w:rPr>
        <w:t>prosedürlere</w:t>
      </w:r>
      <w:proofErr w:type="gramEnd"/>
      <w:r w:rsidR="004B0597" w:rsidRPr="004B05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hareket edilmeli</w:t>
      </w:r>
      <w:r w:rsidR="004B0597">
        <w:rPr>
          <w:rFonts w:ascii="Times New Roman" w:eastAsia="Times New Roman" w:hAnsi="Times New Roman" w:cs="Times New Roman"/>
          <w:sz w:val="24"/>
          <w:szCs w:val="24"/>
          <w:lang w:eastAsia="tr-TR"/>
        </w:rPr>
        <w:t>dir.</w:t>
      </w:r>
    </w:p>
    <w:p w:rsidR="00191D70" w:rsidRDefault="00191D70" w:rsidP="000E24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1D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Elektrikli ekipmanlar (fırın, </w:t>
      </w:r>
      <w:proofErr w:type="gramStart"/>
      <w:r w:rsidRPr="00191D70">
        <w:rPr>
          <w:rFonts w:ascii="Times New Roman" w:eastAsia="Times New Roman" w:hAnsi="Times New Roman" w:cs="Times New Roman"/>
          <w:sz w:val="24"/>
          <w:szCs w:val="24"/>
          <w:lang w:eastAsia="tr-TR"/>
        </w:rPr>
        <w:t>mikser</w:t>
      </w:r>
      <w:proofErr w:type="gramEnd"/>
      <w:r w:rsidRPr="00191D7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vb.) kullanılmadan önce mutlaka kontrol edilmeli; kabloların sağlam, fişlerin doğru şekilde takılı olduğundan emin olunmalıdır. Arızalı veya şüpheli görünen cihazlar derhal sorumlu kişiye bildirilmelidir.</w:t>
      </w:r>
    </w:p>
    <w:p w:rsidR="000E24DA" w:rsidRDefault="000E24DA" w:rsidP="004B05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>Acil durum çıkış yolları her zaman açık tutulmalıdır.</w:t>
      </w:r>
      <w:r w:rsidR="004B05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Yangın söndürücülerin </w:t>
      </w:r>
      <w:r w:rsidR="004B0597" w:rsidRPr="004B0597">
        <w:rPr>
          <w:rFonts w:ascii="Times New Roman" w:eastAsia="Times New Roman" w:hAnsi="Times New Roman" w:cs="Times New Roman"/>
          <w:sz w:val="24"/>
          <w:szCs w:val="24"/>
          <w:lang w:eastAsia="tr-TR"/>
        </w:rPr>
        <w:t>yerleri bilinm</w:t>
      </w:r>
      <w:r w:rsidR="004B059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eli </w:t>
      </w:r>
      <w:r w:rsidR="004B0597" w:rsidRPr="004B0597">
        <w:rPr>
          <w:rFonts w:ascii="Times New Roman" w:eastAsia="Times New Roman" w:hAnsi="Times New Roman" w:cs="Times New Roman"/>
          <w:sz w:val="24"/>
          <w:szCs w:val="24"/>
          <w:lang w:eastAsia="tr-TR"/>
        </w:rPr>
        <w:t>ve düzenli olarak kontrol edilmelidir</w:t>
      </w:r>
      <w:r w:rsidR="004B059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0F6229" w:rsidRPr="004B0597" w:rsidRDefault="000F6229" w:rsidP="004B05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F62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Yaşanan tüm kazalar (bıçak </w:t>
      </w:r>
      <w:proofErr w:type="spellStart"/>
      <w:r w:rsidRPr="000F6229">
        <w:rPr>
          <w:rFonts w:ascii="Times New Roman" w:eastAsia="Times New Roman" w:hAnsi="Times New Roman" w:cs="Times New Roman"/>
          <w:sz w:val="24"/>
          <w:szCs w:val="24"/>
          <w:lang w:eastAsia="tr-TR"/>
        </w:rPr>
        <w:t>kesisi</w:t>
      </w:r>
      <w:proofErr w:type="spellEnd"/>
      <w:r w:rsidRPr="000F6229">
        <w:rPr>
          <w:rFonts w:ascii="Times New Roman" w:eastAsia="Times New Roman" w:hAnsi="Times New Roman" w:cs="Times New Roman"/>
          <w:sz w:val="24"/>
          <w:szCs w:val="24"/>
          <w:lang w:eastAsia="tr-TR"/>
        </w:rPr>
        <w:t>, yanık, düşme vb.) kayıt altına alınmalı ve İSG sorumlusuna rapor edilmelidir.</w:t>
      </w:r>
    </w:p>
    <w:p w:rsidR="000E24DA" w:rsidRPr="000E24DA" w:rsidRDefault="000E24DA" w:rsidP="000E2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0E24D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 Çalışma Düzeni</w:t>
      </w:r>
    </w:p>
    <w:p w:rsidR="000E24DA" w:rsidRPr="000E24DA" w:rsidRDefault="000E24DA" w:rsidP="000E24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Görevler mutfak şefi tarafından belirlenen programa göre yürütülmelidir.</w:t>
      </w:r>
      <w:r w:rsidR="00B749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74906" w:rsidRPr="00B74906">
        <w:rPr>
          <w:rFonts w:ascii="Times New Roman" w:eastAsia="Times New Roman" w:hAnsi="Times New Roman" w:cs="Times New Roman"/>
          <w:sz w:val="24"/>
          <w:szCs w:val="24"/>
          <w:lang w:eastAsia="tr-TR"/>
        </w:rPr>
        <w:t>Tüm personel, görev tanımlarını bilerek sorumluluklarını yerine getirmelidir.</w:t>
      </w:r>
    </w:p>
    <w:p w:rsidR="000E24DA" w:rsidRDefault="000E24DA" w:rsidP="000E24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>Menü hazırlıkları önceden planlanmalı ve malzemeler önceden hazırlanmalıdır.</w:t>
      </w:r>
    </w:p>
    <w:p w:rsidR="00B74906" w:rsidRPr="000E24DA" w:rsidRDefault="00B74906" w:rsidP="000E24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4906">
        <w:rPr>
          <w:rFonts w:ascii="Times New Roman" w:eastAsia="Times New Roman" w:hAnsi="Times New Roman" w:cs="Times New Roman"/>
          <w:sz w:val="24"/>
          <w:szCs w:val="24"/>
          <w:lang w:eastAsia="tr-TR"/>
        </w:rPr>
        <w:t>Mutfakta görev paylaşımı esas alınmalı, iş birliği ve koordinasyon ön planda tutulmalıdır. İletişim açık, saygılı ve yapıcı olmalıdır.</w:t>
      </w:r>
    </w:p>
    <w:p w:rsidR="00B74906" w:rsidRDefault="00B74906" w:rsidP="000E24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49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Mutfak malzeme ve </w:t>
      </w:r>
      <w:proofErr w:type="gramStart"/>
      <w:r w:rsidRPr="00B74906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</w:t>
      </w:r>
      <w:proofErr w:type="gramEnd"/>
      <w:r w:rsidRPr="00B749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envanteri düzenli olarak kontrol edilmeli, eksiklikler zamanında rapor edilerek giderilmelidir.</w:t>
      </w:r>
    </w:p>
    <w:p w:rsidR="000E24DA" w:rsidRPr="000E24DA" w:rsidRDefault="000E24DA" w:rsidP="000E24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>Atıklar uygun şekilde ayrıştırılmalı ve geri dönüşüm kurallarına uyulmalıdır.</w:t>
      </w:r>
    </w:p>
    <w:p w:rsidR="000E24DA" w:rsidRPr="000E24DA" w:rsidRDefault="000E24DA" w:rsidP="000E2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0E24D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6. Eğitim ve Denetim</w:t>
      </w:r>
    </w:p>
    <w:p w:rsidR="000E24DA" w:rsidRDefault="000E24DA" w:rsidP="000E24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Tüm personel, </w:t>
      </w:r>
      <w:proofErr w:type="gramStart"/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>hijyen</w:t>
      </w:r>
      <w:proofErr w:type="gramEnd"/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iş güvenliği eğitimlerini düzenli olarak almalıdır.</w:t>
      </w:r>
    </w:p>
    <w:p w:rsidR="00B74906" w:rsidRPr="000E24DA" w:rsidRDefault="00B74906" w:rsidP="000E24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49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Mutfak şefi, </w:t>
      </w:r>
      <w:proofErr w:type="gramStart"/>
      <w:r w:rsidRPr="00B74906">
        <w:rPr>
          <w:rFonts w:ascii="Times New Roman" w:eastAsia="Times New Roman" w:hAnsi="Times New Roman" w:cs="Times New Roman"/>
          <w:sz w:val="24"/>
          <w:szCs w:val="24"/>
          <w:lang w:eastAsia="tr-TR"/>
        </w:rPr>
        <w:t>hijyen</w:t>
      </w:r>
      <w:proofErr w:type="gramEnd"/>
      <w:r w:rsidRPr="00B74906">
        <w:rPr>
          <w:rFonts w:ascii="Times New Roman" w:eastAsia="Times New Roman" w:hAnsi="Times New Roman" w:cs="Times New Roman"/>
          <w:sz w:val="24"/>
          <w:szCs w:val="24"/>
          <w:lang w:eastAsia="tr-TR"/>
        </w:rPr>
        <w:t>, iş güvenliği ve görev uygulamalarını düzenli olarak gözlemlemeli, eksiklikleri tespit ederek ilgili kişilere bildirmelidir.</w:t>
      </w:r>
    </w:p>
    <w:p w:rsidR="000E24DA" w:rsidRDefault="000E24DA" w:rsidP="000E24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Yeni personeller için </w:t>
      </w:r>
      <w:proofErr w:type="gramStart"/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>oryantasyon</w:t>
      </w:r>
      <w:proofErr w:type="gramEnd"/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programı uygulanmalıdır.</w:t>
      </w:r>
    </w:p>
    <w:p w:rsidR="00B74906" w:rsidRPr="000E24DA" w:rsidRDefault="00B74906" w:rsidP="000E24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49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Personelin </w:t>
      </w:r>
      <w:r w:rsidRPr="00B7490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gıda güvenliği</w:t>
      </w:r>
      <w:r w:rsidRPr="00B749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B7490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iş güvenliği</w:t>
      </w:r>
      <w:r w:rsidRPr="00B749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ilgili sertifikaları güncel olmalı; süre bitiminden önce yenilenmelidir.</w:t>
      </w:r>
    </w:p>
    <w:p w:rsidR="000E24DA" w:rsidRPr="000E24DA" w:rsidRDefault="000E24DA" w:rsidP="000E2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0E24D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7. Acil Durum Prosedürleri</w:t>
      </w:r>
    </w:p>
    <w:p w:rsidR="00B74906" w:rsidRPr="009C7CFA" w:rsidRDefault="00B74906" w:rsidP="009C7C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74906">
        <w:rPr>
          <w:rFonts w:ascii="Times New Roman" w:eastAsia="Times New Roman" w:hAnsi="Times New Roman" w:cs="Times New Roman"/>
          <w:sz w:val="24"/>
          <w:szCs w:val="24"/>
          <w:lang w:eastAsia="tr-TR"/>
        </w:rPr>
        <w:t>Gaz veya elektrik kaçağı tespit edildiğinde, ilgili cihazlar hemen kapatılmalı, alan derhal havalandırılmalı ve yetkili birime haber verilmelidir.</w:t>
      </w:r>
    </w:p>
    <w:p w:rsidR="000E24DA" w:rsidRPr="000E24DA" w:rsidRDefault="000E24DA" w:rsidP="000E24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>Yangın veya diğer acil durumlarda tahliye planına uyulmalıdır.</w:t>
      </w:r>
    </w:p>
    <w:p w:rsidR="000E24DA" w:rsidRPr="000E24DA" w:rsidRDefault="000E24DA" w:rsidP="000E24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E24DA">
        <w:rPr>
          <w:rFonts w:ascii="Times New Roman" w:eastAsia="Times New Roman" w:hAnsi="Times New Roman" w:cs="Times New Roman"/>
          <w:sz w:val="24"/>
          <w:szCs w:val="24"/>
          <w:lang w:eastAsia="tr-TR"/>
        </w:rPr>
        <w:t>Acil durum numaraları (yangın, ambulans vb.) mutfakta görünür bir yerde</w:t>
      </w:r>
      <w:r w:rsidR="00B749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asılı olmalıdır. </w:t>
      </w:r>
    </w:p>
    <w:p w:rsidR="007A76AF" w:rsidRPr="009B3145" w:rsidRDefault="007A76AF" w:rsidP="007A76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8. </w:t>
      </w:r>
      <w:r w:rsidRPr="009B314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TAAHHÜT</w:t>
      </w:r>
    </w:p>
    <w:p w:rsidR="007A76AF" w:rsidRPr="009B3145" w:rsidRDefault="007A76AF" w:rsidP="007A7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B3145">
        <w:rPr>
          <w:rFonts w:ascii="Times New Roman" w:eastAsia="Times New Roman" w:hAnsi="Times New Roman" w:cs="Times New Roman"/>
          <w:sz w:val="24"/>
          <w:szCs w:val="24"/>
          <w:lang w:eastAsia="tr-TR"/>
        </w:rPr>
        <w:t>Yukarıdaki iş sağlığı ve güvenliği talimatlarını okuduğumu, anladığımı ve tüm kurallara eksiksiz uyacağımı taahhüt ederim. Aksi takdirde, doğabilecek hukuki ve cezai sorumlulukları kabul ederim.</w:t>
      </w:r>
    </w:p>
    <w:p w:rsidR="007A76AF" w:rsidRDefault="007A76AF" w:rsidP="007A76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802B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Tarih: </w:t>
      </w:r>
      <w:proofErr w:type="gramStart"/>
      <w:r w:rsidRPr="00D802B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......</w:t>
      </w:r>
      <w:proofErr w:type="gramEnd"/>
      <w:r w:rsidRPr="00D802B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/...../20...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2"/>
        <w:gridCol w:w="4877"/>
      </w:tblGrid>
      <w:tr w:rsidR="007A76AF" w:rsidTr="0024664A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7A76AF" w:rsidRDefault="007A76AF" w:rsidP="00246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Tebliğ Eden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76AF" w:rsidRDefault="007A76AF" w:rsidP="00246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                        Tebellüğ Eden</w:t>
            </w:r>
          </w:p>
        </w:tc>
      </w:tr>
      <w:tr w:rsidR="007A76AF" w:rsidTr="0024664A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7A76AF" w:rsidRDefault="007A76AF" w:rsidP="0024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76AF" w:rsidRDefault="007A76AF" w:rsidP="0024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     Adı Soyadı:</w:t>
            </w:r>
          </w:p>
        </w:tc>
      </w:tr>
      <w:tr w:rsidR="007A76AF" w:rsidTr="0024664A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7A76AF" w:rsidRDefault="007A76AF" w:rsidP="0024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İmza: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76AF" w:rsidRDefault="007A76AF" w:rsidP="0024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                          İmza:</w:t>
            </w:r>
          </w:p>
        </w:tc>
      </w:tr>
    </w:tbl>
    <w:p w:rsidR="003B6A14" w:rsidRDefault="003B6A14" w:rsidP="00735922"/>
    <w:sectPr w:rsidR="003B6A14" w:rsidSect="00735922">
      <w:pgSz w:w="11906" w:h="16838"/>
      <w:pgMar w:top="709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10EE"/>
    <w:multiLevelType w:val="multilevel"/>
    <w:tmpl w:val="4D2A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D6893"/>
    <w:multiLevelType w:val="multilevel"/>
    <w:tmpl w:val="3742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3131B"/>
    <w:multiLevelType w:val="multilevel"/>
    <w:tmpl w:val="48FC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80E58"/>
    <w:multiLevelType w:val="multilevel"/>
    <w:tmpl w:val="FF48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C7EA8"/>
    <w:multiLevelType w:val="multilevel"/>
    <w:tmpl w:val="A70C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856D6"/>
    <w:multiLevelType w:val="multilevel"/>
    <w:tmpl w:val="25D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614C5"/>
    <w:multiLevelType w:val="multilevel"/>
    <w:tmpl w:val="DA0C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F28E3"/>
    <w:multiLevelType w:val="multilevel"/>
    <w:tmpl w:val="9854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EB"/>
    <w:rsid w:val="000E24DA"/>
    <w:rsid w:val="000F6229"/>
    <w:rsid w:val="00191D70"/>
    <w:rsid w:val="00265F14"/>
    <w:rsid w:val="002F43E3"/>
    <w:rsid w:val="00310E90"/>
    <w:rsid w:val="003B6A14"/>
    <w:rsid w:val="003C15E3"/>
    <w:rsid w:val="004B0597"/>
    <w:rsid w:val="00520CEB"/>
    <w:rsid w:val="00607811"/>
    <w:rsid w:val="00711ECA"/>
    <w:rsid w:val="00735922"/>
    <w:rsid w:val="007A76AF"/>
    <w:rsid w:val="00844DF7"/>
    <w:rsid w:val="009C7CFA"/>
    <w:rsid w:val="00B40D29"/>
    <w:rsid w:val="00B74906"/>
    <w:rsid w:val="00B74D36"/>
    <w:rsid w:val="00E1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9658"/>
  <w15:chartTrackingRefBased/>
  <w15:docId w15:val="{E7CDD737-F7C6-4E2C-8306-4D792B2B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A76AF"/>
    <w:pPr>
      <w:spacing w:after="0" w:line="240" w:lineRule="auto"/>
    </w:pPr>
    <w:rPr>
      <w:kern w:val="2"/>
      <w14:ligatures w14:val="standardContextual"/>
    </w:rPr>
  </w:style>
  <w:style w:type="paragraph" w:styleId="ListeParagraf">
    <w:name w:val="List Paragraph"/>
    <w:basedOn w:val="Normal"/>
    <w:uiPriority w:val="34"/>
    <w:qFormat/>
    <w:rsid w:val="00735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2025-06-30T06:25:00Z</dcterms:created>
  <dcterms:modified xsi:type="dcterms:W3CDTF">2026-04-06T08:05:00Z</dcterms:modified>
</cp:coreProperties>
</file>