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07" w:rsidRDefault="001B1707"/>
    <w:tbl>
      <w:tblPr>
        <w:tblpPr w:leftFromText="141" w:rightFromText="141" w:horzAnchor="margin" w:tblpXSpec="center" w:tblpY="450"/>
        <w:tblW w:w="593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1118"/>
        <w:gridCol w:w="2016"/>
        <w:gridCol w:w="2787"/>
        <w:gridCol w:w="2950"/>
        <w:gridCol w:w="1118"/>
        <w:gridCol w:w="632"/>
        <w:gridCol w:w="1487"/>
        <w:gridCol w:w="815"/>
      </w:tblGrid>
      <w:tr w:rsidR="0007513A" w:rsidRPr="000F3576" w:rsidTr="0007513A">
        <w:trPr>
          <w:trHeight w:val="284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47466" w:rsidRPr="0085715D" w:rsidRDefault="000C553C" w:rsidP="0065479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D07BF">
              <w:rPr>
                <w:b/>
                <w:color w:val="000000" w:themeColor="text1"/>
              </w:rPr>
              <w:t>RİSK TESPİT VE OYLAMA FORMU</w:t>
            </w:r>
          </w:p>
        </w:tc>
      </w:tr>
      <w:tr w:rsidR="0007513A" w:rsidRPr="000F3576" w:rsidTr="00893BE6">
        <w:trPr>
          <w:trHeight w:val="284"/>
        </w:trPr>
        <w:tc>
          <w:tcPr>
            <w:tcW w:w="11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spacing w:before="52"/>
              <w:ind w:left="16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Dok. Kodu</w:t>
            </w:r>
            <w:r w:rsidRPr="000F3576">
              <w:rPr>
                <w:rFonts w:ascii="Times New Roman" w:hAnsi="Times New Roman" w:cs="Times New Roman"/>
                <w:color w:val="000000"/>
              </w:rPr>
              <w:t>: İK. LS.</w:t>
            </w: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Yayın Tarihi: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7513A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7513A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Revizyon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spacing w:val="35"/>
              </w:rPr>
              <w:t xml:space="preserve"> 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Tarihi:</w:t>
            </w:r>
          </w:p>
        </w:tc>
        <w:tc>
          <w:tcPr>
            <w:tcW w:w="12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13A" w:rsidRPr="0007513A" w:rsidRDefault="0007513A" w:rsidP="0007513A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</w:tr>
      <w:tr w:rsidR="0007513A" w:rsidRPr="000F3576" w:rsidTr="00893BE6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Web Sayfası Linki:</w:t>
            </w:r>
          </w:p>
        </w:tc>
        <w:tc>
          <w:tcPr>
            <w:tcW w:w="233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Türkçe   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İngilizce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513A" w:rsidRPr="000F3576" w:rsidTr="0007513A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Kontrolün Yapıldığı Ay/Yıl:</w:t>
            </w:r>
          </w:p>
        </w:tc>
        <w:tc>
          <w:tcPr>
            <w:tcW w:w="3549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5715D" w:rsidRPr="000F3576" w:rsidRDefault="0085715D" w:rsidP="0085715D">
      <w:pPr>
        <w:rPr>
          <w:vanish/>
        </w:rPr>
      </w:pPr>
    </w:p>
    <w:tbl>
      <w:tblPr>
        <w:tblW w:w="166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406"/>
        <w:gridCol w:w="406"/>
        <w:gridCol w:w="592"/>
        <w:gridCol w:w="2149"/>
        <w:gridCol w:w="894"/>
        <w:gridCol w:w="894"/>
        <w:gridCol w:w="894"/>
        <w:gridCol w:w="1354"/>
        <w:gridCol w:w="1218"/>
        <w:gridCol w:w="1218"/>
        <w:gridCol w:w="1218"/>
        <w:gridCol w:w="1699"/>
        <w:gridCol w:w="3095"/>
        <w:gridCol w:w="160"/>
      </w:tblGrid>
      <w:tr w:rsidR="000C553C" w:rsidRPr="000C553C" w:rsidTr="005629BF">
        <w:trPr>
          <w:gridAfter w:val="1"/>
          <w:wAfter w:w="160" w:type="dxa"/>
          <w:trHeight w:val="284"/>
          <w:jc w:val="center"/>
        </w:trPr>
        <w:tc>
          <w:tcPr>
            <w:tcW w:w="1644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553C">
              <w:rPr>
                <w:b/>
                <w:bCs/>
                <w:color w:val="000000"/>
                <w:sz w:val="22"/>
                <w:szCs w:val="22"/>
              </w:rPr>
              <w:t>RİSK TESPİT VE OYLAMA FORMU</w:t>
            </w:r>
          </w:p>
        </w:tc>
      </w:tr>
      <w:tr w:rsidR="000C553C" w:rsidRPr="000C553C" w:rsidTr="005629BF">
        <w:trPr>
          <w:gridAfter w:val="1"/>
          <w:wAfter w:w="160" w:type="dxa"/>
          <w:trHeight w:val="284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C553C">
              <w:rPr>
                <w:b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C553C">
              <w:rPr>
                <w:b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C553C">
              <w:rPr>
                <w:b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C553C">
              <w:rPr>
                <w:b/>
                <w:bCs/>
                <w:color w:val="FFFFFF"/>
                <w:sz w:val="22"/>
                <w:szCs w:val="22"/>
              </w:rPr>
              <w:t>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C553C">
              <w:rPr>
                <w:b/>
                <w:bCs/>
                <w:color w:val="FFFFFF"/>
                <w:sz w:val="22"/>
                <w:szCs w:val="22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C553C">
              <w:rPr>
                <w:b/>
                <w:bCs/>
                <w:color w:val="FFFFFF"/>
                <w:sz w:val="22"/>
                <w:szCs w:val="22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C553C">
              <w:rPr>
                <w:b/>
                <w:bCs/>
                <w:color w:val="FFFFFF"/>
                <w:sz w:val="22"/>
                <w:szCs w:val="22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C553C">
              <w:rPr>
                <w:b/>
                <w:bCs/>
                <w:color w:val="FFFFFF"/>
                <w:sz w:val="22"/>
                <w:szCs w:val="22"/>
              </w:rPr>
              <w:t>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C553C">
              <w:rPr>
                <w:b/>
                <w:bCs/>
                <w:color w:val="FFFFFF"/>
                <w:sz w:val="22"/>
                <w:szCs w:val="22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C553C">
              <w:rPr>
                <w:b/>
                <w:bCs/>
                <w:color w:val="FFFFFF"/>
                <w:sz w:val="22"/>
                <w:szCs w:val="22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C553C">
              <w:rPr>
                <w:b/>
                <w:bCs/>
                <w:color w:val="FFFFFF"/>
                <w:sz w:val="22"/>
                <w:szCs w:val="22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C553C">
              <w:rPr>
                <w:b/>
                <w:bCs/>
                <w:color w:val="FFFFFF"/>
                <w:sz w:val="22"/>
                <w:szCs w:val="22"/>
              </w:rPr>
              <w:t>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C553C">
              <w:rPr>
                <w:b/>
                <w:bCs/>
                <w:color w:val="FFFFFF"/>
                <w:sz w:val="22"/>
                <w:szCs w:val="22"/>
              </w:rPr>
              <w:t>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C553C">
              <w:rPr>
                <w:b/>
                <w:bCs/>
                <w:color w:val="FFFFFF"/>
                <w:sz w:val="22"/>
                <w:szCs w:val="22"/>
              </w:rPr>
              <w:t>14</w:t>
            </w:r>
          </w:p>
        </w:tc>
      </w:tr>
      <w:tr w:rsidR="000C553C" w:rsidRPr="000C553C" w:rsidTr="005629BF">
        <w:trPr>
          <w:gridAfter w:val="1"/>
          <w:wAfter w:w="160" w:type="dxa"/>
          <w:trHeight w:val="284"/>
          <w:jc w:val="center"/>
        </w:trPr>
        <w:tc>
          <w:tcPr>
            <w:tcW w:w="164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0C553C" w:rsidRPr="000C553C" w:rsidRDefault="000C553C" w:rsidP="00BB5A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553C">
              <w:rPr>
                <w:b/>
                <w:bCs/>
                <w:color w:val="000000"/>
                <w:sz w:val="22"/>
                <w:szCs w:val="22"/>
              </w:rPr>
              <w:t>İDARE/BİRİM/ALTBİRİM:</w:t>
            </w:r>
          </w:p>
        </w:tc>
      </w:tr>
      <w:tr w:rsidR="000C553C" w:rsidRPr="000C553C" w:rsidTr="005629BF">
        <w:trPr>
          <w:gridAfter w:val="1"/>
          <w:wAfter w:w="160" w:type="dxa"/>
          <w:trHeight w:val="1126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553C">
              <w:rPr>
                <w:b/>
                <w:bCs/>
                <w:color w:val="000000"/>
                <w:sz w:val="22"/>
                <w:szCs w:val="22"/>
              </w:rPr>
              <w:t>Sıra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553C">
              <w:rPr>
                <w:b/>
                <w:bCs/>
                <w:color w:val="000000"/>
                <w:sz w:val="22"/>
                <w:szCs w:val="22"/>
              </w:rPr>
              <w:t>Referans No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553C">
              <w:rPr>
                <w:b/>
                <w:bCs/>
                <w:color w:val="000000"/>
                <w:sz w:val="22"/>
                <w:szCs w:val="22"/>
              </w:rPr>
              <w:t>Stratejik Hedef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bottom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553C">
              <w:rPr>
                <w:b/>
                <w:bCs/>
                <w:color w:val="000000"/>
                <w:sz w:val="22"/>
                <w:szCs w:val="22"/>
              </w:rPr>
              <w:t>Birim/ alt birim hedefi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553C">
              <w:rPr>
                <w:b/>
                <w:bCs/>
                <w:color w:val="000000"/>
                <w:sz w:val="22"/>
                <w:szCs w:val="22"/>
              </w:rPr>
              <w:t>Tespit edilen risk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553C">
              <w:rPr>
                <w:b/>
                <w:bCs/>
                <w:color w:val="000000"/>
                <w:sz w:val="22"/>
                <w:szCs w:val="22"/>
              </w:rPr>
              <w:t>Etki 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553C">
              <w:rPr>
                <w:b/>
                <w:bCs/>
                <w:color w:val="000000"/>
                <w:sz w:val="22"/>
                <w:szCs w:val="22"/>
              </w:rPr>
              <w:t>Etki B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553C">
              <w:rPr>
                <w:b/>
                <w:bCs/>
                <w:color w:val="000000"/>
                <w:sz w:val="22"/>
                <w:szCs w:val="22"/>
              </w:rPr>
              <w:t>Etki C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553C">
              <w:rPr>
                <w:b/>
                <w:bCs/>
                <w:color w:val="000000"/>
                <w:sz w:val="22"/>
                <w:szCs w:val="22"/>
              </w:rPr>
              <w:t>ETKİ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553C">
              <w:rPr>
                <w:b/>
                <w:bCs/>
                <w:color w:val="000000"/>
                <w:sz w:val="22"/>
                <w:szCs w:val="22"/>
              </w:rPr>
              <w:t>Olasılık 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553C">
              <w:rPr>
                <w:b/>
                <w:bCs/>
                <w:color w:val="000000"/>
                <w:sz w:val="22"/>
                <w:szCs w:val="22"/>
              </w:rPr>
              <w:t>Olasılık B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553C">
              <w:rPr>
                <w:b/>
                <w:bCs/>
                <w:color w:val="000000"/>
                <w:sz w:val="22"/>
                <w:szCs w:val="22"/>
              </w:rPr>
              <w:t>Olasılık C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553C">
              <w:rPr>
                <w:b/>
                <w:bCs/>
                <w:color w:val="000000"/>
                <w:sz w:val="22"/>
                <w:szCs w:val="22"/>
              </w:rPr>
              <w:t>OLASILIK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553C">
              <w:rPr>
                <w:b/>
                <w:bCs/>
                <w:color w:val="000000"/>
                <w:sz w:val="22"/>
                <w:szCs w:val="22"/>
              </w:rPr>
              <w:t>Risk Puanı</w:t>
            </w:r>
          </w:p>
        </w:tc>
      </w:tr>
      <w:tr w:rsidR="000C553C" w:rsidRPr="000C553C" w:rsidTr="005629BF">
        <w:trPr>
          <w:gridAfter w:val="1"/>
          <w:wAfter w:w="160" w:type="dxa"/>
          <w:trHeight w:val="284"/>
          <w:jc w:val="center"/>
        </w:trPr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53C" w:rsidRPr="000C553C" w:rsidRDefault="000C553C" w:rsidP="00BB5A88">
            <w:pPr>
              <w:jc w:val="center"/>
              <w:rPr>
                <w:color w:val="000000"/>
                <w:sz w:val="22"/>
                <w:szCs w:val="22"/>
              </w:rPr>
            </w:pPr>
            <w:r w:rsidRPr="000C55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53C" w:rsidRPr="000C553C" w:rsidRDefault="000C553C" w:rsidP="00BB5A88">
            <w:pPr>
              <w:jc w:val="center"/>
              <w:rPr>
                <w:color w:val="000000"/>
                <w:sz w:val="22"/>
                <w:szCs w:val="22"/>
              </w:rPr>
            </w:pPr>
            <w:r w:rsidRPr="000C55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53C" w:rsidRPr="000C553C" w:rsidRDefault="000C553C" w:rsidP="00BB5A88">
            <w:pPr>
              <w:jc w:val="center"/>
              <w:rPr>
                <w:color w:val="000000"/>
                <w:sz w:val="22"/>
                <w:szCs w:val="22"/>
              </w:rPr>
            </w:pPr>
            <w:r w:rsidRPr="000C55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53C" w:rsidRPr="000C553C" w:rsidRDefault="000C553C" w:rsidP="00BB5A88">
            <w:pPr>
              <w:jc w:val="center"/>
              <w:rPr>
                <w:color w:val="000000"/>
                <w:sz w:val="22"/>
                <w:szCs w:val="22"/>
              </w:rPr>
            </w:pPr>
            <w:r w:rsidRPr="000C55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553C">
              <w:rPr>
                <w:b/>
                <w:bCs/>
                <w:color w:val="000000"/>
                <w:sz w:val="22"/>
                <w:szCs w:val="22"/>
              </w:rPr>
              <w:t>Risk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53C" w:rsidRPr="000C553C" w:rsidRDefault="000C553C" w:rsidP="00BB5A88">
            <w:pPr>
              <w:jc w:val="center"/>
              <w:rPr>
                <w:color w:val="000000"/>
                <w:sz w:val="22"/>
                <w:szCs w:val="22"/>
              </w:rPr>
            </w:pPr>
            <w:r w:rsidRPr="000C55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53C" w:rsidRPr="000C553C" w:rsidRDefault="000C553C" w:rsidP="00BB5A88">
            <w:pPr>
              <w:jc w:val="center"/>
              <w:rPr>
                <w:color w:val="000000"/>
                <w:sz w:val="22"/>
                <w:szCs w:val="22"/>
              </w:rPr>
            </w:pPr>
            <w:r w:rsidRPr="000C55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53C" w:rsidRPr="000C553C" w:rsidRDefault="000C553C" w:rsidP="00BB5A88">
            <w:pPr>
              <w:jc w:val="center"/>
              <w:rPr>
                <w:color w:val="000000"/>
                <w:sz w:val="22"/>
                <w:szCs w:val="22"/>
              </w:rPr>
            </w:pPr>
            <w:r w:rsidRPr="000C55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553C">
              <w:rPr>
                <w:b/>
                <w:bCs/>
                <w:color w:val="000000"/>
                <w:sz w:val="22"/>
                <w:szCs w:val="22"/>
              </w:rPr>
              <w:t>(A+B+C)/3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53C" w:rsidRPr="000C553C" w:rsidRDefault="000C553C" w:rsidP="00BB5A88">
            <w:pPr>
              <w:jc w:val="center"/>
              <w:rPr>
                <w:color w:val="000000"/>
                <w:sz w:val="22"/>
                <w:szCs w:val="22"/>
              </w:rPr>
            </w:pPr>
            <w:r w:rsidRPr="000C55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53C" w:rsidRPr="000C553C" w:rsidRDefault="000C553C" w:rsidP="00BB5A88">
            <w:pPr>
              <w:jc w:val="center"/>
              <w:rPr>
                <w:color w:val="000000"/>
                <w:sz w:val="22"/>
                <w:szCs w:val="22"/>
              </w:rPr>
            </w:pPr>
            <w:r w:rsidRPr="000C55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53C" w:rsidRPr="000C553C" w:rsidRDefault="000C553C" w:rsidP="00BB5A88">
            <w:pPr>
              <w:jc w:val="center"/>
              <w:rPr>
                <w:color w:val="000000"/>
                <w:sz w:val="22"/>
                <w:szCs w:val="22"/>
              </w:rPr>
            </w:pPr>
            <w:r w:rsidRPr="000C55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53C" w:rsidRPr="000C553C" w:rsidRDefault="000C553C" w:rsidP="00BB5A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C553C">
              <w:rPr>
                <w:b/>
                <w:bCs/>
                <w:color w:val="000000"/>
                <w:sz w:val="22"/>
                <w:szCs w:val="22"/>
              </w:rPr>
              <w:t>(A+B+C)/3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  <w:r w:rsidRPr="000C553C">
              <w:rPr>
                <w:color w:val="000000"/>
                <w:sz w:val="22"/>
                <w:szCs w:val="22"/>
              </w:rPr>
              <w:t>ETKİ X OLASILIK</w:t>
            </w:r>
          </w:p>
        </w:tc>
      </w:tr>
      <w:tr w:rsidR="000C553C" w:rsidRPr="000C553C" w:rsidTr="005629BF">
        <w:trPr>
          <w:gridAfter w:val="1"/>
          <w:wAfter w:w="160" w:type="dxa"/>
          <w:trHeight w:val="433"/>
          <w:jc w:val="center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553C">
              <w:rPr>
                <w:b/>
                <w:bCs/>
                <w:color w:val="000000"/>
                <w:sz w:val="22"/>
                <w:szCs w:val="22"/>
              </w:rPr>
              <w:t>Sebep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53C" w:rsidRPr="000C553C" w:rsidRDefault="000C553C" w:rsidP="00BB5A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53C" w:rsidRPr="000C553C" w:rsidRDefault="000C553C" w:rsidP="00BB5A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</w:p>
        </w:tc>
      </w:tr>
      <w:tr w:rsidR="000C553C" w:rsidRPr="000C553C" w:rsidTr="005629BF">
        <w:trPr>
          <w:trHeight w:val="284"/>
          <w:jc w:val="center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53C" w:rsidRPr="000C553C" w:rsidRDefault="000C553C" w:rsidP="00BB5A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53C" w:rsidRPr="000C553C" w:rsidRDefault="000C553C" w:rsidP="00BB5A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53C" w:rsidRPr="000C553C" w:rsidRDefault="000C553C" w:rsidP="00BB5A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C553C" w:rsidRPr="000C553C" w:rsidTr="005629BF">
        <w:trPr>
          <w:trHeight w:val="284"/>
          <w:jc w:val="center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53C" w:rsidRPr="000C553C" w:rsidRDefault="000C553C" w:rsidP="00BB5A88">
            <w:pPr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53C" w:rsidRPr="000C553C" w:rsidRDefault="000C553C" w:rsidP="00BB5A88">
            <w:pPr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53C" w:rsidRPr="000C553C" w:rsidRDefault="000C553C" w:rsidP="00BB5A88">
            <w:pPr>
              <w:rPr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53C" w:rsidRPr="000C553C" w:rsidRDefault="000C553C" w:rsidP="00BB5A88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53C" w:rsidRPr="000C553C" w:rsidRDefault="000C553C" w:rsidP="00BB5A88">
            <w:pPr>
              <w:rPr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53C" w:rsidRPr="000C553C" w:rsidRDefault="000C553C" w:rsidP="00BB5A88">
            <w:pPr>
              <w:rPr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53C" w:rsidRPr="000C553C" w:rsidRDefault="000C553C" w:rsidP="00BB5A88">
            <w:pPr>
              <w:rPr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53C" w:rsidRPr="000C553C" w:rsidRDefault="000C553C" w:rsidP="00BB5A88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53C" w:rsidRPr="000C553C" w:rsidRDefault="000C553C" w:rsidP="00BB5A88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53C" w:rsidRPr="000C553C" w:rsidRDefault="000C553C" w:rsidP="00BB5A88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53C" w:rsidRPr="000C553C" w:rsidRDefault="000C553C" w:rsidP="00BB5A88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53C" w:rsidRPr="000C553C" w:rsidRDefault="000C553C" w:rsidP="00BB5A88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53C" w:rsidRPr="000C553C" w:rsidRDefault="000C553C" w:rsidP="00BB5A88">
            <w:pPr>
              <w:rPr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53C" w:rsidRPr="000C553C" w:rsidRDefault="000C553C" w:rsidP="00BB5A88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vAlign w:val="center"/>
            <w:hideMark/>
          </w:tcPr>
          <w:p w:rsidR="000C553C" w:rsidRPr="000C553C" w:rsidRDefault="000C553C" w:rsidP="00BB5A88">
            <w:pPr>
              <w:rPr>
                <w:sz w:val="22"/>
                <w:szCs w:val="22"/>
              </w:rPr>
            </w:pPr>
          </w:p>
        </w:tc>
      </w:tr>
      <w:tr w:rsidR="000C553C" w:rsidRPr="000C553C" w:rsidTr="005629BF">
        <w:trPr>
          <w:trHeight w:val="284"/>
          <w:jc w:val="center"/>
        </w:trPr>
        <w:tc>
          <w:tcPr>
            <w:tcW w:w="164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C553C">
              <w:rPr>
                <w:b/>
                <w:bCs/>
                <w:color w:val="FFFFFF"/>
                <w:sz w:val="22"/>
                <w:szCs w:val="22"/>
              </w:rPr>
              <w:t>Sütunlar</w:t>
            </w:r>
          </w:p>
        </w:tc>
        <w:tc>
          <w:tcPr>
            <w:tcW w:w="160" w:type="dxa"/>
            <w:vAlign w:val="center"/>
            <w:hideMark/>
          </w:tcPr>
          <w:p w:rsidR="000C553C" w:rsidRPr="000C553C" w:rsidRDefault="000C553C" w:rsidP="00BB5A88">
            <w:pPr>
              <w:rPr>
                <w:sz w:val="22"/>
                <w:szCs w:val="22"/>
              </w:rPr>
            </w:pPr>
          </w:p>
        </w:tc>
      </w:tr>
      <w:tr w:rsidR="000C553C" w:rsidRPr="000C553C" w:rsidTr="005629BF">
        <w:trPr>
          <w:trHeight w:val="284"/>
          <w:jc w:val="center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C553C">
              <w:rPr>
                <w:b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156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  <w:r w:rsidRPr="000C553C">
              <w:rPr>
                <w:b/>
                <w:bCs/>
                <w:color w:val="000000"/>
                <w:sz w:val="22"/>
                <w:szCs w:val="22"/>
              </w:rPr>
              <w:t>Sıra No:</w:t>
            </w:r>
            <w:r w:rsidRPr="000C553C">
              <w:rPr>
                <w:color w:val="000000"/>
                <w:sz w:val="22"/>
                <w:szCs w:val="22"/>
              </w:rPr>
              <w:t xml:space="preserve"> Risk kaydındaki sıralamayı gösterir. </w:t>
            </w:r>
          </w:p>
        </w:tc>
        <w:tc>
          <w:tcPr>
            <w:tcW w:w="160" w:type="dxa"/>
            <w:vAlign w:val="center"/>
            <w:hideMark/>
          </w:tcPr>
          <w:p w:rsidR="000C553C" w:rsidRPr="000C553C" w:rsidRDefault="000C553C" w:rsidP="00BB5A88">
            <w:pPr>
              <w:rPr>
                <w:sz w:val="22"/>
                <w:szCs w:val="22"/>
              </w:rPr>
            </w:pPr>
          </w:p>
        </w:tc>
      </w:tr>
      <w:tr w:rsidR="000C553C" w:rsidRPr="000C553C" w:rsidTr="005629BF">
        <w:trPr>
          <w:trHeight w:val="284"/>
          <w:jc w:val="center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C553C">
              <w:rPr>
                <w:b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156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  <w:r w:rsidRPr="000C553C">
              <w:rPr>
                <w:b/>
                <w:bCs/>
                <w:color w:val="000000"/>
                <w:sz w:val="22"/>
                <w:szCs w:val="22"/>
              </w:rPr>
              <w:t xml:space="preserve">Referans No: </w:t>
            </w:r>
            <w:r w:rsidRPr="000C553C">
              <w:rPr>
                <w:color w:val="000000"/>
                <w:sz w:val="22"/>
                <w:szCs w:val="22"/>
              </w:rPr>
              <w:t xml:space="preserve">Riskin referans numarasını gösterir. Referans Numarası risk sahibinin bağlı olduğu birimi de gösterecek şekilde yapılan bir kodlamadır. Risk devam ettiği sürece bu kod değiştirilmez. Aynı kod bir başka riske verilmez. </w:t>
            </w:r>
          </w:p>
        </w:tc>
        <w:tc>
          <w:tcPr>
            <w:tcW w:w="160" w:type="dxa"/>
            <w:vAlign w:val="center"/>
            <w:hideMark/>
          </w:tcPr>
          <w:p w:rsidR="000C553C" w:rsidRPr="000C553C" w:rsidRDefault="000C553C" w:rsidP="00BB5A88">
            <w:pPr>
              <w:rPr>
                <w:sz w:val="22"/>
                <w:szCs w:val="22"/>
              </w:rPr>
            </w:pPr>
          </w:p>
        </w:tc>
      </w:tr>
      <w:tr w:rsidR="000C553C" w:rsidRPr="000C553C" w:rsidTr="005629BF">
        <w:trPr>
          <w:trHeight w:val="284"/>
          <w:jc w:val="center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C553C">
              <w:rPr>
                <w:b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156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  <w:r w:rsidRPr="000C553C">
              <w:rPr>
                <w:b/>
                <w:bCs/>
                <w:color w:val="000000"/>
                <w:sz w:val="22"/>
                <w:szCs w:val="22"/>
              </w:rPr>
              <w:t xml:space="preserve">Stratejik Hedef: </w:t>
            </w:r>
            <w:r w:rsidRPr="000C553C">
              <w:rPr>
                <w:color w:val="000000"/>
                <w:sz w:val="22"/>
                <w:szCs w:val="22"/>
              </w:rPr>
              <w:t>Riskin ilişkili olduğu stratejik hedefin, stratejik plandaki kodunun yazıldığı sütundur.</w:t>
            </w:r>
          </w:p>
        </w:tc>
        <w:tc>
          <w:tcPr>
            <w:tcW w:w="160" w:type="dxa"/>
            <w:vAlign w:val="center"/>
            <w:hideMark/>
          </w:tcPr>
          <w:p w:rsidR="000C553C" w:rsidRPr="000C553C" w:rsidRDefault="000C553C" w:rsidP="00BB5A88">
            <w:pPr>
              <w:rPr>
                <w:sz w:val="22"/>
                <w:szCs w:val="22"/>
              </w:rPr>
            </w:pPr>
          </w:p>
        </w:tc>
      </w:tr>
      <w:tr w:rsidR="000C553C" w:rsidRPr="000C553C" w:rsidTr="005629BF">
        <w:trPr>
          <w:trHeight w:val="284"/>
          <w:jc w:val="center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C553C">
              <w:rPr>
                <w:b/>
                <w:bCs/>
                <w:color w:val="FFFFFF"/>
                <w:sz w:val="22"/>
                <w:szCs w:val="22"/>
              </w:rPr>
              <w:t>4</w:t>
            </w:r>
          </w:p>
        </w:tc>
        <w:tc>
          <w:tcPr>
            <w:tcW w:w="156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  <w:r w:rsidRPr="000C553C">
              <w:rPr>
                <w:b/>
                <w:bCs/>
                <w:color w:val="000000"/>
                <w:sz w:val="22"/>
                <w:szCs w:val="22"/>
              </w:rPr>
              <w:t xml:space="preserve">Birim / Alt Birim Hedefi: </w:t>
            </w:r>
            <w:r w:rsidRPr="000C553C">
              <w:rPr>
                <w:color w:val="000000"/>
                <w:sz w:val="22"/>
                <w:szCs w:val="22"/>
              </w:rPr>
              <w:t xml:space="preserve">Risk kaydı Birim / Alt Birim düzeyinde dolduruluyorsa, idarenin stratejik hedefleriyle doğrudan veya dolaylı bağlantılı ve riskten etkilenecek olan hedef bu sütuna yazılır. Risk kaydı İdare düzeyinde dolduruluyor ise bu sütun boş bırakılabilir. </w:t>
            </w:r>
          </w:p>
        </w:tc>
        <w:tc>
          <w:tcPr>
            <w:tcW w:w="160" w:type="dxa"/>
            <w:vAlign w:val="center"/>
            <w:hideMark/>
          </w:tcPr>
          <w:p w:rsidR="000C553C" w:rsidRPr="000C553C" w:rsidRDefault="000C553C" w:rsidP="00BB5A88">
            <w:pPr>
              <w:rPr>
                <w:sz w:val="22"/>
                <w:szCs w:val="22"/>
              </w:rPr>
            </w:pPr>
          </w:p>
        </w:tc>
      </w:tr>
      <w:tr w:rsidR="000C553C" w:rsidRPr="000C553C" w:rsidTr="005629BF">
        <w:trPr>
          <w:trHeight w:val="284"/>
          <w:jc w:val="center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C553C">
              <w:rPr>
                <w:b/>
                <w:bCs/>
                <w:color w:val="FFFFFF"/>
                <w:sz w:val="22"/>
                <w:szCs w:val="22"/>
              </w:rPr>
              <w:t>5</w:t>
            </w:r>
          </w:p>
        </w:tc>
        <w:tc>
          <w:tcPr>
            <w:tcW w:w="156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  <w:r w:rsidRPr="000C553C">
              <w:rPr>
                <w:b/>
                <w:bCs/>
                <w:color w:val="000000"/>
                <w:sz w:val="22"/>
                <w:szCs w:val="22"/>
              </w:rPr>
              <w:t xml:space="preserve">Tespit Edilen Risk: </w:t>
            </w:r>
            <w:r w:rsidRPr="000C553C">
              <w:rPr>
                <w:color w:val="000000"/>
                <w:sz w:val="22"/>
                <w:szCs w:val="22"/>
              </w:rPr>
              <w:t>Tespit edilen riskler yazılır, Sebep: Bu riskin ortaya çıkmasına neden olan sebepler belirtilir.</w:t>
            </w:r>
          </w:p>
        </w:tc>
        <w:tc>
          <w:tcPr>
            <w:tcW w:w="160" w:type="dxa"/>
            <w:vAlign w:val="center"/>
            <w:hideMark/>
          </w:tcPr>
          <w:p w:rsidR="000C553C" w:rsidRPr="000C553C" w:rsidRDefault="000C553C" w:rsidP="00BB5A88">
            <w:pPr>
              <w:rPr>
                <w:sz w:val="22"/>
                <w:szCs w:val="22"/>
              </w:rPr>
            </w:pPr>
          </w:p>
        </w:tc>
      </w:tr>
      <w:tr w:rsidR="000C553C" w:rsidRPr="000C553C" w:rsidTr="005629BF">
        <w:trPr>
          <w:trHeight w:val="284"/>
          <w:jc w:val="center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C553C">
              <w:rPr>
                <w:b/>
                <w:bCs/>
                <w:color w:val="FFFFFF"/>
                <w:sz w:val="22"/>
                <w:szCs w:val="22"/>
              </w:rPr>
              <w:t>6-7-8</w:t>
            </w:r>
          </w:p>
        </w:tc>
        <w:tc>
          <w:tcPr>
            <w:tcW w:w="156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  <w:r w:rsidRPr="000C553C">
              <w:rPr>
                <w:b/>
                <w:bCs/>
                <w:color w:val="000000"/>
                <w:sz w:val="22"/>
                <w:szCs w:val="22"/>
              </w:rPr>
              <w:t xml:space="preserve">Etki A/B/C: </w:t>
            </w:r>
            <w:r w:rsidRPr="000C553C">
              <w:rPr>
                <w:color w:val="000000"/>
                <w:sz w:val="22"/>
                <w:szCs w:val="22"/>
              </w:rPr>
              <w:t xml:space="preserve">Risk değerlendirme çalışmalarında yer alan her bir katılımcının ismi ile etkiye verdiği puanlar (1-5 arası ), bu sütunlara kaydedilir. </w:t>
            </w:r>
            <w:r w:rsidRPr="000C553C">
              <w:rPr>
                <w:b/>
                <w:bCs/>
                <w:color w:val="000000"/>
                <w:sz w:val="22"/>
                <w:szCs w:val="22"/>
              </w:rPr>
              <w:t xml:space="preserve">Katılımcı sayısına göre bu sütunların sayısı artırılabilir. </w:t>
            </w:r>
            <w:r w:rsidRPr="000C553C">
              <w:rPr>
                <w:color w:val="000000"/>
                <w:sz w:val="22"/>
                <w:szCs w:val="22"/>
              </w:rPr>
              <w:t>Puanlama yaparken Risk Değerlendirme Kriterleri Tablosuna bakınız.</w:t>
            </w:r>
          </w:p>
        </w:tc>
        <w:tc>
          <w:tcPr>
            <w:tcW w:w="160" w:type="dxa"/>
            <w:vAlign w:val="center"/>
            <w:hideMark/>
          </w:tcPr>
          <w:p w:rsidR="000C553C" w:rsidRPr="000C553C" w:rsidRDefault="000C553C" w:rsidP="00BB5A88">
            <w:pPr>
              <w:rPr>
                <w:sz w:val="22"/>
                <w:szCs w:val="22"/>
              </w:rPr>
            </w:pPr>
          </w:p>
        </w:tc>
      </w:tr>
      <w:tr w:rsidR="000C553C" w:rsidRPr="000C553C" w:rsidTr="005629BF">
        <w:trPr>
          <w:trHeight w:val="284"/>
          <w:jc w:val="center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C553C">
              <w:rPr>
                <w:b/>
                <w:bCs/>
                <w:color w:val="FFFFFF"/>
                <w:sz w:val="22"/>
                <w:szCs w:val="22"/>
              </w:rPr>
              <w:t>9</w:t>
            </w:r>
          </w:p>
        </w:tc>
        <w:tc>
          <w:tcPr>
            <w:tcW w:w="156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  <w:r w:rsidRPr="000C553C">
              <w:rPr>
                <w:b/>
                <w:bCs/>
                <w:color w:val="000000"/>
                <w:sz w:val="22"/>
                <w:szCs w:val="22"/>
              </w:rPr>
              <w:t xml:space="preserve">Etki: </w:t>
            </w:r>
            <w:r w:rsidRPr="000C553C">
              <w:rPr>
                <w:color w:val="000000"/>
                <w:sz w:val="22"/>
                <w:szCs w:val="22"/>
              </w:rPr>
              <w:t>Katılımcıların verdikleri puanların aritmetik ortalaması alınarak riskin (ortalama) etki puanı bulunur.</w:t>
            </w:r>
          </w:p>
        </w:tc>
        <w:tc>
          <w:tcPr>
            <w:tcW w:w="160" w:type="dxa"/>
            <w:vAlign w:val="center"/>
            <w:hideMark/>
          </w:tcPr>
          <w:p w:rsidR="000C553C" w:rsidRPr="000C553C" w:rsidRDefault="000C553C" w:rsidP="00BB5A88">
            <w:pPr>
              <w:rPr>
                <w:sz w:val="22"/>
                <w:szCs w:val="22"/>
              </w:rPr>
            </w:pPr>
          </w:p>
        </w:tc>
      </w:tr>
      <w:tr w:rsidR="000C553C" w:rsidRPr="000C553C" w:rsidTr="005629BF">
        <w:trPr>
          <w:trHeight w:val="284"/>
          <w:jc w:val="center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C553C">
              <w:rPr>
                <w:b/>
                <w:bCs/>
                <w:color w:val="FFFFFF"/>
                <w:sz w:val="22"/>
                <w:szCs w:val="22"/>
              </w:rPr>
              <w:t>10-11-12</w:t>
            </w:r>
          </w:p>
        </w:tc>
        <w:tc>
          <w:tcPr>
            <w:tcW w:w="156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  <w:r w:rsidRPr="000C553C">
              <w:rPr>
                <w:b/>
                <w:bCs/>
                <w:color w:val="000000"/>
                <w:sz w:val="22"/>
                <w:szCs w:val="22"/>
              </w:rPr>
              <w:t xml:space="preserve">Olasılık A/B/C: </w:t>
            </w:r>
            <w:r w:rsidRPr="000C553C">
              <w:rPr>
                <w:color w:val="000000"/>
                <w:sz w:val="22"/>
                <w:szCs w:val="22"/>
              </w:rPr>
              <w:t xml:space="preserve">Risk değerlendirme çalışmalarında yer alan her bir katılımcının ismi ile olasılığa verdiği puanlar, bu sütunlara kaydedilir. Katılımcı sayısına göre bu sütunların sayısı artırılabilir. Puanlama yaparken </w:t>
            </w:r>
            <w:proofErr w:type="spellStart"/>
            <w:r w:rsidRPr="000C553C">
              <w:rPr>
                <w:color w:val="000000"/>
                <w:sz w:val="22"/>
                <w:szCs w:val="22"/>
              </w:rPr>
              <w:t>Bkz</w:t>
            </w:r>
            <w:proofErr w:type="spellEnd"/>
            <w:r w:rsidRPr="000C553C">
              <w:rPr>
                <w:color w:val="000000"/>
                <w:sz w:val="22"/>
                <w:szCs w:val="22"/>
              </w:rPr>
              <w:t xml:space="preserve">: Örnek Risk Değerlendirme Kriterleri </w:t>
            </w:r>
          </w:p>
        </w:tc>
        <w:tc>
          <w:tcPr>
            <w:tcW w:w="160" w:type="dxa"/>
            <w:vAlign w:val="center"/>
            <w:hideMark/>
          </w:tcPr>
          <w:p w:rsidR="000C553C" w:rsidRPr="000C553C" w:rsidRDefault="000C553C" w:rsidP="00BB5A88">
            <w:pPr>
              <w:rPr>
                <w:sz w:val="22"/>
                <w:szCs w:val="22"/>
              </w:rPr>
            </w:pPr>
          </w:p>
        </w:tc>
      </w:tr>
      <w:tr w:rsidR="000C553C" w:rsidRPr="000C553C" w:rsidTr="005629BF">
        <w:trPr>
          <w:trHeight w:val="284"/>
          <w:jc w:val="center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C553C">
              <w:rPr>
                <w:b/>
                <w:bCs/>
                <w:color w:val="FFFFFF"/>
                <w:sz w:val="22"/>
                <w:szCs w:val="22"/>
              </w:rPr>
              <w:t>13</w:t>
            </w:r>
          </w:p>
        </w:tc>
        <w:tc>
          <w:tcPr>
            <w:tcW w:w="156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  <w:r w:rsidRPr="000C553C">
              <w:rPr>
                <w:b/>
                <w:bCs/>
                <w:color w:val="000000"/>
                <w:sz w:val="22"/>
                <w:szCs w:val="22"/>
              </w:rPr>
              <w:t>Olasılık:</w:t>
            </w:r>
            <w:r w:rsidRPr="000C553C">
              <w:rPr>
                <w:color w:val="000000"/>
                <w:sz w:val="22"/>
                <w:szCs w:val="22"/>
              </w:rPr>
              <w:t xml:space="preserve"> Katılımcıların verdikleri puanların aritmetik ortalaması alınarak riskin (ortalama) olasılık puanı bulunur.</w:t>
            </w:r>
          </w:p>
        </w:tc>
        <w:tc>
          <w:tcPr>
            <w:tcW w:w="160" w:type="dxa"/>
            <w:vAlign w:val="center"/>
            <w:hideMark/>
          </w:tcPr>
          <w:p w:rsidR="000C553C" w:rsidRPr="000C553C" w:rsidRDefault="000C553C" w:rsidP="00BB5A88">
            <w:pPr>
              <w:rPr>
                <w:sz w:val="22"/>
                <w:szCs w:val="22"/>
              </w:rPr>
            </w:pPr>
          </w:p>
        </w:tc>
      </w:tr>
      <w:tr w:rsidR="000C553C" w:rsidRPr="000C553C" w:rsidTr="005629BF">
        <w:trPr>
          <w:trHeight w:val="284"/>
          <w:jc w:val="center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0C553C" w:rsidRPr="000C553C" w:rsidRDefault="000C553C" w:rsidP="00BB5A88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C553C">
              <w:rPr>
                <w:b/>
                <w:bCs/>
                <w:color w:val="FFFFFF"/>
                <w:sz w:val="22"/>
                <w:szCs w:val="22"/>
              </w:rPr>
              <w:lastRenderedPageBreak/>
              <w:t>14</w:t>
            </w:r>
          </w:p>
        </w:tc>
        <w:tc>
          <w:tcPr>
            <w:tcW w:w="156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53C" w:rsidRPr="000C553C" w:rsidRDefault="000C553C" w:rsidP="00BB5A88">
            <w:pPr>
              <w:rPr>
                <w:color w:val="000000"/>
                <w:sz w:val="22"/>
                <w:szCs w:val="22"/>
              </w:rPr>
            </w:pPr>
            <w:r w:rsidRPr="000C553C">
              <w:rPr>
                <w:b/>
                <w:bCs/>
                <w:color w:val="000000"/>
                <w:sz w:val="22"/>
                <w:szCs w:val="22"/>
              </w:rPr>
              <w:t xml:space="preserve"> Risk Puanı:</w:t>
            </w:r>
            <w:r w:rsidRPr="000C553C">
              <w:rPr>
                <w:color w:val="000000"/>
                <w:sz w:val="22"/>
                <w:szCs w:val="22"/>
              </w:rPr>
              <w:t xml:space="preserve"> Etki puanı(ortalama) ile olasılık puanı (ortalama) çarpılarak Risk Puanı bulunur.</w:t>
            </w:r>
          </w:p>
        </w:tc>
        <w:tc>
          <w:tcPr>
            <w:tcW w:w="160" w:type="dxa"/>
            <w:vAlign w:val="center"/>
            <w:hideMark/>
          </w:tcPr>
          <w:p w:rsidR="000C553C" w:rsidRPr="000C553C" w:rsidRDefault="000C553C" w:rsidP="00BB5A88">
            <w:pPr>
              <w:rPr>
                <w:sz w:val="22"/>
                <w:szCs w:val="22"/>
              </w:rPr>
            </w:pPr>
          </w:p>
        </w:tc>
      </w:tr>
    </w:tbl>
    <w:p w:rsidR="0085715D" w:rsidRPr="004A2281" w:rsidRDefault="0085715D" w:rsidP="0085715D">
      <w:pPr>
        <w:jc w:val="center"/>
        <w:rPr>
          <w:sz w:val="22"/>
          <w:szCs w:val="22"/>
        </w:rPr>
      </w:pPr>
    </w:p>
    <w:p w:rsidR="0085715D" w:rsidRPr="004A2281" w:rsidRDefault="0085715D" w:rsidP="0085715D">
      <w:pPr>
        <w:rPr>
          <w:sz w:val="22"/>
          <w:szCs w:val="22"/>
        </w:rPr>
      </w:pPr>
    </w:p>
    <w:p w:rsidR="001B1707" w:rsidRPr="001B1707" w:rsidRDefault="001B1707" w:rsidP="001B1707"/>
    <w:sectPr w:rsidR="001B1707" w:rsidRPr="001B1707" w:rsidSect="000C553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F1A" w:rsidRDefault="00401F1A" w:rsidP="001B1707">
      <w:r>
        <w:separator/>
      </w:r>
    </w:p>
  </w:endnote>
  <w:endnote w:type="continuationSeparator" w:id="0">
    <w:p w:rsidR="00401F1A" w:rsidRDefault="00401F1A" w:rsidP="001B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F1A" w:rsidRDefault="00401F1A" w:rsidP="001B1707">
      <w:r>
        <w:separator/>
      </w:r>
    </w:p>
  </w:footnote>
  <w:footnote w:type="continuationSeparator" w:id="0">
    <w:p w:rsidR="00401F1A" w:rsidRDefault="00401F1A" w:rsidP="001B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707" w:rsidRDefault="008076AC">
    <w:pPr>
      <w:pStyle w:val="stBilgi"/>
    </w:pPr>
    <w:r w:rsidRPr="008076AC">
      <mc:AlternateContent>
        <mc:Choice Requires="wps">
          <w:drawing>
            <wp:anchor distT="0" distB="0" distL="114300" distR="114300" simplePos="0" relativeHeight="251659264" behindDoc="0" locked="0" layoutInCell="1" allowOverlap="1" wp14:anchorId="59BC03AF" wp14:editId="1CE63701">
              <wp:simplePos x="0" y="0"/>
              <wp:positionH relativeFrom="column">
                <wp:posOffset>1853565</wp:posOffset>
              </wp:positionH>
              <wp:positionV relativeFrom="paragraph">
                <wp:posOffset>-257810</wp:posOffset>
              </wp:positionV>
              <wp:extent cx="5659120" cy="61722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912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8076AC" w:rsidRDefault="008076AC" w:rsidP="008076AC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 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T.C.</w:t>
                          </w:r>
                        </w:p>
                        <w:p w:rsidR="008076AC" w:rsidRDefault="008076AC" w:rsidP="008076AC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KÜTAHYA DUMLUPINAR ÜNİVERSİTESİ</w:t>
                          </w:r>
                        </w:p>
                        <w:p w:rsidR="008076AC" w:rsidRDefault="008076AC" w:rsidP="008076AC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C5102E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Dış İlişkiler ve Uluslararası Öğrenci Koordinasyon Uygulama ve Araştırma Merkezi</w:t>
                          </w:r>
                        </w:p>
                      </w:txbxContent>
                    </wps:txbx>
                    <wps:bodyPr wrap="none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9BC03AF" id="Rectangle 10" o:spid="_x0000_s1026" style="position:absolute;margin-left:145.95pt;margin-top:-20.3pt;width:445.6pt;height:48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xr8gIAAIkGAAAOAAAAZHJzL2Uyb0RvYy54bWysVclu2zAQvRfoPxC8K1qsxRIiF97US9oG&#10;TYueaYmyiEqkQDKWg6L/3iHlNcmhaOqDwGU4896bxbcf9l2LdlQqJniO/RsPI8pLUTG+zfH3b4Uz&#10;xUhpwivSCk5z/EQV/jB7/+526DMaiEa0FZUInHCVDX2OG637zHVV2dCOqBvRUw6XtZAd0bCVW7eS&#10;ZADvXesGnhe7g5BVL0VJlYLT1XiJZ9Z/XdNSf6lrRTVqcwzYtP1K+92Yrzu7JdlWkr5h5QEG+QcU&#10;HWEcgp5crYgm6FGyF646VkqhRK1vStG5oq5ZSS0HYON7z9g8NKSnlguIo/qTTOr/uS0/7+4lYlWO&#10;Q4w46SBFX0E0wrctRb7VZ+hVBmYP/b00DFV/J8qfCnGxbMCMzqUUQ0NJBah8o6d79cBsFDxFm+GT&#10;qMA9edTCSrWvZWccgghobzPydMoI3WtUwmEUR6kfQOJKuIv9JIC1CUGy4+teKv2Rig6ZRY4lgLfe&#10;ye5O6dH0aGKCcVGwtrVZb/nVAfgcT6gtm/E1yQAJLI2lwWRT+iv10vV0PQ2dMIjXTuitVs68WIZO&#10;XPhJtJqslsuV/9ug8MOsYVVFuQl6LC8//Lv0HQp9LIxTgSnRssq4M5Bsm9BlK9GOQIGTsqRcj0mA&#10;y7Ole43ECgh0nrHyg9BbBKlTxNPECYswctLEmzqeny7S2AvTcFVcs7pjnL6dFRpynEZBZNN2AfoF&#10;Pb1/hRrJOqZhhLSsy/HUM7+xqU1JrnllU60Ja8f1hRIG/etKzIvIS8LJ1EmSaOKEk7XnLKbF0pkv&#10;/ThO1ovlYv0sv2tbM+rtYtiUHAvQbMQjsHtoqgFVzBT4JEoDH8MGhliQjHwRabcwfUstMZJC/2C6&#10;saPDtNMrZbLZBocmOjkfdTjHvZDpQO2sFDTKsSlsq5vuNvNWZXq/2YPeZrkR1RM0/QCTNcccRj9G&#10;hJeNANQGpkXVz2EUFMx26fkNBDIbmHc25GE2m4F6ubdW53+Q2R8AAAD//wMAUEsDBBQABgAIAAAA&#10;IQARuKyI4AAAAAsBAAAPAAAAZHJzL2Rvd25yZXYueG1sTI/BTsMwEETvSPyDtUjcWjulRG3IpkII&#10;pF5JEerRjZc4NLaD7abp3+Oe4Liap5m35WYyPRvJh85ZhGwugJFtnOpsi/Cxe5utgIUorZK9s4Rw&#10;oQCb6vamlIVyZ/tOYx1blkpsKCSCjnEoOA+NJiPD3A1kU/blvJExnb7lystzKjc9XwiRcyM7mxa0&#10;HOhFU3OsTwbhJ37uL8tafIfod6Pf6tf9sD0i3t9Nz0/AIk3xD4arflKHKjkd3MmqwHqExTpbJxRh&#10;thQ5sCuRrR4yYAeExzwHXpX8/w/VLwAAAP//AwBQSwECLQAUAAYACAAAACEAtoM4kv4AAADhAQAA&#10;EwAAAAAAAAAAAAAAAAAAAAAAW0NvbnRlbnRfVHlwZXNdLnhtbFBLAQItABQABgAIAAAAIQA4/SH/&#10;1gAAAJQBAAALAAAAAAAAAAAAAAAAAC8BAABfcmVscy8ucmVsc1BLAQItABQABgAIAAAAIQCfvFxr&#10;8gIAAIkGAAAOAAAAAAAAAAAAAAAAAC4CAABkcnMvZTJvRG9jLnhtbFBLAQItABQABgAIAAAAIQAR&#10;uKyI4AAAAAsBAAAPAAAAAAAAAAAAAAAAAEwFAABkcnMvZG93bnJldi54bWxQSwUGAAAAAAQABADz&#10;AAAAWQYAAAAA&#10;" filled="f" fillcolor="#5b9bd5 [3204]" stroked="f" strokecolor="black [3213]">
              <v:shadow color="#e7e6e6 [3214]"/>
              <v:textbox style="mso-fit-shape-to-text:t">
                <w:txbxContent>
                  <w:p w:rsidR="008076AC" w:rsidRDefault="008076AC" w:rsidP="008076AC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color w:val="000000" w:themeColor="text1"/>
                        <w:kern w:val="24"/>
                      </w:rPr>
                      <w:t> </w:t>
                    </w: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T.C.</w:t>
                    </w:r>
                  </w:p>
                  <w:p w:rsidR="008076AC" w:rsidRDefault="008076AC" w:rsidP="008076AC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KÜTAHYA DUMLUPINAR ÜNİVERSİTESİ</w:t>
                    </w:r>
                  </w:p>
                  <w:p w:rsidR="008076AC" w:rsidRDefault="008076AC" w:rsidP="008076AC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 w:rsidRPr="00C5102E">
                      <w:rPr>
                        <w:b/>
                        <w:bCs/>
                        <w:color w:val="000000" w:themeColor="text1"/>
                        <w:kern w:val="24"/>
                      </w:rPr>
                      <w:t>Dış İlişkiler ve Uluslararası Öğrenci Koordinasyon Uygulama ve Araştırma Merkezi</w:t>
                    </w:r>
                  </w:p>
                </w:txbxContent>
              </v:textbox>
            </v:rect>
          </w:pict>
        </mc:Fallback>
      </mc:AlternateContent>
    </w:r>
    <w:r w:rsidRPr="008076AC">
      <w:drawing>
        <wp:anchor distT="0" distB="0" distL="114300" distR="114300" simplePos="0" relativeHeight="251660288" behindDoc="0" locked="0" layoutInCell="1" allowOverlap="1" wp14:anchorId="39647410" wp14:editId="5DC555B7">
          <wp:simplePos x="0" y="0"/>
          <wp:positionH relativeFrom="column">
            <wp:posOffset>777240</wp:posOffset>
          </wp:positionH>
          <wp:positionV relativeFrom="paragraph">
            <wp:posOffset>-412115</wp:posOffset>
          </wp:positionV>
          <wp:extent cx="841153" cy="853440"/>
          <wp:effectExtent l="0" t="0" r="0" b="381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153" cy="853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1B1707" w:rsidRDefault="001B17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3EA"/>
    <w:multiLevelType w:val="hybridMultilevel"/>
    <w:tmpl w:val="B0D214E0"/>
    <w:lvl w:ilvl="0" w:tplc="192AD852">
      <w:numFmt w:val="bullet"/>
      <w:lvlText w:val="•"/>
      <w:lvlJc w:val="left"/>
      <w:pPr>
        <w:ind w:left="356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82C2B53E">
      <w:numFmt w:val="bullet"/>
      <w:lvlText w:val="•"/>
      <w:lvlJc w:val="left"/>
      <w:pPr>
        <w:ind w:left="1054" w:hanging="96"/>
      </w:pPr>
      <w:rPr>
        <w:rFonts w:hint="default"/>
        <w:lang w:val="tr-TR" w:eastAsia="tr-TR" w:bidi="tr-TR"/>
      </w:rPr>
    </w:lvl>
    <w:lvl w:ilvl="2" w:tplc="A3EC09E4">
      <w:numFmt w:val="bullet"/>
      <w:lvlText w:val="•"/>
      <w:lvlJc w:val="left"/>
      <w:pPr>
        <w:ind w:left="1749" w:hanging="96"/>
      </w:pPr>
      <w:rPr>
        <w:rFonts w:hint="default"/>
        <w:lang w:val="tr-TR" w:eastAsia="tr-TR" w:bidi="tr-TR"/>
      </w:rPr>
    </w:lvl>
    <w:lvl w:ilvl="3" w:tplc="E6D8B3E4">
      <w:numFmt w:val="bullet"/>
      <w:lvlText w:val="•"/>
      <w:lvlJc w:val="left"/>
      <w:pPr>
        <w:ind w:left="2444" w:hanging="96"/>
      </w:pPr>
      <w:rPr>
        <w:rFonts w:hint="default"/>
        <w:lang w:val="tr-TR" w:eastAsia="tr-TR" w:bidi="tr-TR"/>
      </w:rPr>
    </w:lvl>
    <w:lvl w:ilvl="4" w:tplc="AECAED56">
      <w:numFmt w:val="bullet"/>
      <w:lvlText w:val="•"/>
      <w:lvlJc w:val="left"/>
      <w:pPr>
        <w:ind w:left="3139" w:hanging="96"/>
      </w:pPr>
      <w:rPr>
        <w:rFonts w:hint="default"/>
        <w:lang w:val="tr-TR" w:eastAsia="tr-TR" w:bidi="tr-TR"/>
      </w:rPr>
    </w:lvl>
    <w:lvl w:ilvl="5" w:tplc="7E34219C">
      <w:numFmt w:val="bullet"/>
      <w:lvlText w:val="•"/>
      <w:lvlJc w:val="left"/>
      <w:pPr>
        <w:ind w:left="3834" w:hanging="96"/>
      </w:pPr>
      <w:rPr>
        <w:rFonts w:hint="default"/>
        <w:lang w:val="tr-TR" w:eastAsia="tr-TR" w:bidi="tr-TR"/>
      </w:rPr>
    </w:lvl>
    <w:lvl w:ilvl="6" w:tplc="B33C7AFC">
      <w:numFmt w:val="bullet"/>
      <w:lvlText w:val="•"/>
      <w:lvlJc w:val="left"/>
      <w:pPr>
        <w:ind w:left="4529" w:hanging="96"/>
      </w:pPr>
      <w:rPr>
        <w:rFonts w:hint="default"/>
        <w:lang w:val="tr-TR" w:eastAsia="tr-TR" w:bidi="tr-TR"/>
      </w:rPr>
    </w:lvl>
    <w:lvl w:ilvl="7" w:tplc="9586C10A">
      <w:numFmt w:val="bullet"/>
      <w:lvlText w:val="•"/>
      <w:lvlJc w:val="left"/>
      <w:pPr>
        <w:ind w:left="5224" w:hanging="96"/>
      </w:pPr>
      <w:rPr>
        <w:rFonts w:hint="default"/>
        <w:lang w:val="tr-TR" w:eastAsia="tr-TR" w:bidi="tr-TR"/>
      </w:rPr>
    </w:lvl>
    <w:lvl w:ilvl="8" w:tplc="10BC66A8">
      <w:numFmt w:val="bullet"/>
      <w:lvlText w:val="•"/>
      <w:lvlJc w:val="left"/>
      <w:pPr>
        <w:ind w:left="5919" w:hanging="96"/>
      </w:pPr>
      <w:rPr>
        <w:rFonts w:hint="default"/>
        <w:lang w:val="tr-TR" w:eastAsia="tr-TR" w:bidi="tr-TR"/>
      </w:rPr>
    </w:lvl>
  </w:abstractNum>
  <w:abstractNum w:abstractNumId="1" w15:restartNumberingAfterBreak="0">
    <w:nsid w:val="0DFF18B5"/>
    <w:multiLevelType w:val="hybridMultilevel"/>
    <w:tmpl w:val="0A2A588C"/>
    <w:lvl w:ilvl="0" w:tplc="57B2DC88">
      <w:numFmt w:val="bullet"/>
      <w:lvlText w:val="•"/>
      <w:lvlJc w:val="left"/>
      <w:pPr>
        <w:ind w:left="341" w:hanging="96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tr-TR" w:eastAsia="tr-TR" w:bidi="tr-TR"/>
      </w:rPr>
    </w:lvl>
    <w:lvl w:ilvl="1" w:tplc="F2E4D3C8">
      <w:numFmt w:val="bullet"/>
      <w:lvlText w:val="•"/>
      <w:lvlJc w:val="left"/>
      <w:pPr>
        <w:ind w:left="1123" w:hanging="96"/>
      </w:pPr>
      <w:rPr>
        <w:rFonts w:hint="default"/>
        <w:lang w:val="tr-TR" w:eastAsia="tr-TR" w:bidi="tr-TR"/>
      </w:rPr>
    </w:lvl>
    <w:lvl w:ilvl="2" w:tplc="53EC08B4">
      <w:numFmt w:val="bullet"/>
      <w:lvlText w:val="•"/>
      <w:lvlJc w:val="left"/>
      <w:pPr>
        <w:ind w:left="1906" w:hanging="96"/>
      </w:pPr>
      <w:rPr>
        <w:rFonts w:hint="default"/>
        <w:lang w:val="tr-TR" w:eastAsia="tr-TR" w:bidi="tr-TR"/>
      </w:rPr>
    </w:lvl>
    <w:lvl w:ilvl="3" w:tplc="520293E0">
      <w:numFmt w:val="bullet"/>
      <w:lvlText w:val="•"/>
      <w:lvlJc w:val="left"/>
      <w:pPr>
        <w:ind w:left="2689" w:hanging="96"/>
      </w:pPr>
      <w:rPr>
        <w:rFonts w:hint="default"/>
        <w:lang w:val="tr-TR" w:eastAsia="tr-TR" w:bidi="tr-TR"/>
      </w:rPr>
    </w:lvl>
    <w:lvl w:ilvl="4" w:tplc="7FC401C8">
      <w:numFmt w:val="bullet"/>
      <w:lvlText w:val="•"/>
      <w:lvlJc w:val="left"/>
      <w:pPr>
        <w:ind w:left="3472" w:hanging="96"/>
      </w:pPr>
      <w:rPr>
        <w:rFonts w:hint="default"/>
        <w:lang w:val="tr-TR" w:eastAsia="tr-TR" w:bidi="tr-TR"/>
      </w:rPr>
    </w:lvl>
    <w:lvl w:ilvl="5" w:tplc="B07AB572">
      <w:numFmt w:val="bullet"/>
      <w:lvlText w:val="•"/>
      <w:lvlJc w:val="left"/>
      <w:pPr>
        <w:ind w:left="4255" w:hanging="96"/>
      </w:pPr>
      <w:rPr>
        <w:rFonts w:hint="default"/>
        <w:lang w:val="tr-TR" w:eastAsia="tr-TR" w:bidi="tr-TR"/>
      </w:rPr>
    </w:lvl>
    <w:lvl w:ilvl="6" w:tplc="5FEAFAAC">
      <w:numFmt w:val="bullet"/>
      <w:lvlText w:val="•"/>
      <w:lvlJc w:val="left"/>
      <w:pPr>
        <w:ind w:left="5038" w:hanging="96"/>
      </w:pPr>
      <w:rPr>
        <w:rFonts w:hint="default"/>
        <w:lang w:val="tr-TR" w:eastAsia="tr-TR" w:bidi="tr-TR"/>
      </w:rPr>
    </w:lvl>
    <w:lvl w:ilvl="7" w:tplc="39A25202">
      <w:numFmt w:val="bullet"/>
      <w:lvlText w:val="•"/>
      <w:lvlJc w:val="left"/>
      <w:pPr>
        <w:ind w:left="5821" w:hanging="96"/>
      </w:pPr>
      <w:rPr>
        <w:rFonts w:hint="default"/>
        <w:lang w:val="tr-TR" w:eastAsia="tr-TR" w:bidi="tr-TR"/>
      </w:rPr>
    </w:lvl>
    <w:lvl w:ilvl="8" w:tplc="94224BFC">
      <w:numFmt w:val="bullet"/>
      <w:lvlText w:val="•"/>
      <w:lvlJc w:val="left"/>
      <w:pPr>
        <w:ind w:left="6604" w:hanging="96"/>
      </w:pPr>
      <w:rPr>
        <w:rFonts w:hint="default"/>
        <w:lang w:val="tr-TR" w:eastAsia="tr-TR" w:bidi="tr-TR"/>
      </w:rPr>
    </w:lvl>
  </w:abstractNum>
  <w:abstractNum w:abstractNumId="2" w15:restartNumberingAfterBreak="0">
    <w:nsid w:val="195F1606"/>
    <w:multiLevelType w:val="hybridMultilevel"/>
    <w:tmpl w:val="0F3E385C"/>
    <w:lvl w:ilvl="0" w:tplc="AE1AC358">
      <w:numFmt w:val="bullet"/>
      <w:lvlText w:val="•"/>
      <w:lvlJc w:val="left"/>
      <w:pPr>
        <w:ind w:left="341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7C30D124">
      <w:numFmt w:val="bullet"/>
      <w:lvlText w:val="•"/>
      <w:lvlJc w:val="left"/>
      <w:pPr>
        <w:ind w:left="1123" w:hanging="96"/>
      </w:pPr>
      <w:rPr>
        <w:rFonts w:hint="default"/>
        <w:lang w:val="tr-TR" w:eastAsia="tr-TR" w:bidi="tr-TR"/>
      </w:rPr>
    </w:lvl>
    <w:lvl w:ilvl="2" w:tplc="E38CF72C">
      <w:numFmt w:val="bullet"/>
      <w:lvlText w:val="•"/>
      <w:lvlJc w:val="left"/>
      <w:pPr>
        <w:ind w:left="1906" w:hanging="96"/>
      </w:pPr>
      <w:rPr>
        <w:rFonts w:hint="default"/>
        <w:lang w:val="tr-TR" w:eastAsia="tr-TR" w:bidi="tr-TR"/>
      </w:rPr>
    </w:lvl>
    <w:lvl w:ilvl="3" w:tplc="DAD6DC36">
      <w:numFmt w:val="bullet"/>
      <w:lvlText w:val="•"/>
      <w:lvlJc w:val="left"/>
      <w:pPr>
        <w:ind w:left="2689" w:hanging="96"/>
      </w:pPr>
      <w:rPr>
        <w:rFonts w:hint="default"/>
        <w:lang w:val="tr-TR" w:eastAsia="tr-TR" w:bidi="tr-TR"/>
      </w:rPr>
    </w:lvl>
    <w:lvl w:ilvl="4" w:tplc="8CFAC12A">
      <w:numFmt w:val="bullet"/>
      <w:lvlText w:val="•"/>
      <w:lvlJc w:val="left"/>
      <w:pPr>
        <w:ind w:left="3472" w:hanging="96"/>
      </w:pPr>
      <w:rPr>
        <w:rFonts w:hint="default"/>
        <w:lang w:val="tr-TR" w:eastAsia="tr-TR" w:bidi="tr-TR"/>
      </w:rPr>
    </w:lvl>
    <w:lvl w:ilvl="5" w:tplc="E49CE4EA">
      <w:numFmt w:val="bullet"/>
      <w:lvlText w:val="•"/>
      <w:lvlJc w:val="left"/>
      <w:pPr>
        <w:ind w:left="4255" w:hanging="96"/>
      </w:pPr>
      <w:rPr>
        <w:rFonts w:hint="default"/>
        <w:lang w:val="tr-TR" w:eastAsia="tr-TR" w:bidi="tr-TR"/>
      </w:rPr>
    </w:lvl>
    <w:lvl w:ilvl="6" w:tplc="81EEFDF2">
      <w:numFmt w:val="bullet"/>
      <w:lvlText w:val="•"/>
      <w:lvlJc w:val="left"/>
      <w:pPr>
        <w:ind w:left="5038" w:hanging="96"/>
      </w:pPr>
      <w:rPr>
        <w:rFonts w:hint="default"/>
        <w:lang w:val="tr-TR" w:eastAsia="tr-TR" w:bidi="tr-TR"/>
      </w:rPr>
    </w:lvl>
    <w:lvl w:ilvl="7" w:tplc="DD049A46">
      <w:numFmt w:val="bullet"/>
      <w:lvlText w:val="•"/>
      <w:lvlJc w:val="left"/>
      <w:pPr>
        <w:ind w:left="5821" w:hanging="96"/>
      </w:pPr>
      <w:rPr>
        <w:rFonts w:hint="default"/>
        <w:lang w:val="tr-TR" w:eastAsia="tr-TR" w:bidi="tr-TR"/>
      </w:rPr>
    </w:lvl>
    <w:lvl w:ilvl="8" w:tplc="ECA28C5E">
      <w:numFmt w:val="bullet"/>
      <w:lvlText w:val="•"/>
      <w:lvlJc w:val="left"/>
      <w:pPr>
        <w:ind w:left="6604" w:hanging="96"/>
      </w:pPr>
      <w:rPr>
        <w:rFonts w:hint="default"/>
        <w:lang w:val="tr-TR" w:eastAsia="tr-TR" w:bidi="tr-TR"/>
      </w:rPr>
    </w:lvl>
  </w:abstractNum>
  <w:abstractNum w:abstractNumId="3" w15:restartNumberingAfterBreak="0">
    <w:nsid w:val="20563213"/>
    <w:multiLevelType w:val="hybridMultilevel"/>
    <w:tmpl w:val="7026C2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44777"/>
    <w:multiLevelType w:val="hybridMultilevel"/>
    <w:tmpl w:val="CDC2338C"/>
    <w:lvl w:ilvl="0" w:tplc="E53E1366">
      <w:numFmt w:val="bullet"/>
      <w:lvlText w:val="•"/>
      <w:lvlJc w:val="left"/>
      <w:pPr>
        <w:ind w:left="341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9984D648">
      <w:numFmt w:val="bullet"/>
      <w:lvlText w:val="•"/>
      <w:lvlJc w:val="left"/>
      <w:pPr>
        <w:ind w:left="1123" w:hanging="96"/>
      </w:pPr>
      <w:rPr>
        <w:rFonts w:hint="default"/>
        <w:lang w:val="tr-TR" w:eastAsia="tr-TR" w:bidi="tr-TR"/>
      </w:rPr>
    </w:lvl>
    <w:lvl w:ilvl="2" w:tplc="170A4E2E">
      <w:numFmt w:val="bullet"/>
      <w:lvlText w:val="•"/>
      <w:lvlJc w:val="left"/>
      <w:pPr>
        <w:ind w:left="1906" w:hanging="96"/>
      </w:pPr>
      <w:rPr>
        <w:rFonts w:hint="default"/>
        <w:lang w:val="tr-TR" w:eastAsia="tr-TR" w:bidi="tr-TR"/>
      </w:rPr>
    </w:lvl>
    <w:lvl w:ilvl="3" w:tplc="98B6EEAE">
      <w:numFmt w:val="bullet"/>
      <w:lvlText w:val="•"/>
      <w:lvlJc w:val="left"/>
      <w:pPr>
        <w:ind w:left="2689" w:hanging="96"/>
      </w:pPr>
      <w:rPr>
        <w:rFonts w:hint="default"/>
        <w:lang w:val="tr-TR" w:eastAsia="tr-TR" w:bidi="tr-TR"/>
      </w:rPr>
    </w:lvl>
    <w:lvl w:ilvl="4" w:tplc="20549762">
      <w:numFmt w:val="bullet"/>
      <w:lvlText w:val="•"/>
      <w:lvlJc w:val="left"/>
      <w:pPr>
        <w:ind w:left="3472" w:hanging="96"/>
      </w:pPr>
      <w:rPr>
        <w:rFonts w:hint="default"/>
        <w:lang w:val="tr-TR" w:eastAsia="tr-TR" w:bidi="tr-TR"/>
      </w:rPr>
    </w:lvl>
    <w:lvl w:ilvl="5" w:tplc="EFF4E2BC">
      <w:numFmt w:val="bullet"/>
      <w:lvlText w:val="•"/>
      <w:lvlJc w:val="left"/>
      <w:pPr>
        <w:ind w:left="4255" w:hanging="96"/>
      </w:pPr>
      <w:rPr>
        <w:rFonts w:hint="default"/>
        <w:lang w:val="tr-TR" w:eastAsia="tr-TR" w:bidi="tr-TR"/>
      </w:rPr>
    </w:lvl>
    <w:lvl w:ilvl="6" w:tplc="DE4A7462">
      <w:numFmt w:val="bullet"/>
      <w:lvlText w:val="•"/>
      <w:lvlJc w:val="left"/>
      <w:pPr>
        <w:ind w:left="5038" w:hanging="96"/>
      </w:pPr>
      <w:rPr>
        <w:rFonts w:hint="default"/>
        <w:lang w:val="tr-TR" w:eastAsia="tr-TR" w:bidi="tr-TR"/>
      </w:rPr>
    </w:lvl>
    <w:lvl w:ilvl="7" w:tplc="41C6C73E">
      <w:numFmt w:val="bullet"/>
      <w:lvlText w:val="•"/>
      <w:lvlJc w:val="left"/>
      <w:pPr>
        <w:ind w:left="5821" w:hanging="96"/>
      </w:pPr>
      <w:rPr>
        <w:rFonts w:hint="default"/>
        <w:lang w:val="tr-TR" w:eastAsia="tr-TR" w:bidi="tr-TR"/>
      </w:rPr>
    </w:lvl>
    <w:lvl w:ilvl="8" w:tplc="2D0EC882">
      <w:numFmt w:val="bullet"/>
      <w:lvlText w:val="•"/>
      <w:lvlJc w:val="left"/>
      <w:pPr>
        <w:ind w:left="6604" w:hanging="96"/>
      </w:pPr>
      <w:rPr>
        <w:rFonts w:hint="default"/>
        <w:lang w:val="tr-TR" w:eastAsia="tr-TR" w:bidi="tr-TR"/>
      </w:rPr>
    </w:lvl>
  </w:abstractNum>
  <w:abstractNum w:abstractNumId="5" w15:restartNumberingAfterBreak="0">
    <w:nsid w:val="39F06104"/>
    <w:multiLevelType w:val="hybridMultilevel"/>
    <w:tmpl w:val="3C561614"/>
    <w:lvl w:ilvl="0" w:tplc="58A88C3E">
      <w:numFmt w:val="bullet"/>
      <w:lvlText w:val="•"/>
      <w:lvlJc w:val="left"/>
      <w:pPr>
        <w:ind w:left="341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AFA86A3C">
      <w:numFmt w:val="bullet"/>
      <w:lvlText w:val="•"/>
      <w:lvlJc w:val="left"/>
      <w:pPr>
        <w:ind w:left="1123" w:hanging="96"/>
      </w:pPr>
      <w:rPr>
        <w:rFonts w:hint="default"/>
        <w:lang w:val="tr-TR" w:eastAsia="tr-TR" w:bidi="tr-TR"/>
      </w:rPr>
    </w:lvl>
    <w:lvl w:ilvl="2" w:tplc="E5ACABE8">
      <w:numFmt w:val="bullet"/>
      <w:lvlText w:val="•"/>
      <w:lvlJc w:val="left"/>
      <w:pPr>
        <w:ind w:left="1906" w:hanging="96"/>
      </w:pPr>
      <w:rPr>
        <w:rFonts w:hint="default"/>
        <w:lang w:val="tr-TR" w:eastAsia="tr-TR" w:bidi="tr-TR"/>
      </w:rPr>
    </w:lvl>
    <w:lvl w:ilvl="3" w:tplc="910ABD16">
      <w:numFmt w:val="bullet"/>
      <w:lvlText w:val="•"/>
      <w:lvlJc w:val="left"/>
      <w:pPr>
        <w:ind w:left="2689" w:hanging="96"/>
      </w:pPr>
      <w:rPr>
        <w:rFonts w:hint="default"/>
        <w:lang w:val="tr-TR" w:eastAsia="tr-TR" w:bidi="tr-TR"/>
      </w:rPr>
    </w:lvl>
    <w:lvl w:ilvl="4" w:tplc="89EA5670">
      <w:numFmt w:val="bullet"/>
      <w:lvlText w:val="•"/>
      <w:lvlJc w:val="left"/>
      <w:pPr>
        <w:ind w:left="3472" w:hanging="96"/>
      </w:pPr>
      <w:rPr>
        <w:rFonts w:hint="default"/>
        <w:lang w:val="tr-TR" w:eastAsia="tr-TR" w:bidi="tr-TR"/>
      </w:rPr>
    </w:lvl>
    <w:lvl w:ilvl="5" w:tplc="9F6A0D74">
      <w:numFmt w:val="bullet"/>
      <w:lvlText w:val="•"/>
      <w:lvlJc w:val="left"/>
      <w:pPr>
        <w:ind w:left="4255" w:hanging="96"/>
      </w:pPr>
      <w:rPr>
        <w:rFonts w:hint="default"/>
        <w:lang w:val="tr-TR" w:eastAsia="tr-TR" w:bidi="tr-TR"/>
      </w:rPr>
    </w:lvl>
    <w:lvl w:ilvl="6" w:tplc="A000ABB6">
      <w:numFmt w:val="bullet"/>
      <w:lvlText w:val="•"/>
      <w:lvlJc w:val="left"/>
      <w:pPr>
        <w:ind w:left="5038" w:hanging="96"/>
      </w:pPr>
      <w:rPr>
        <w:rFonts w:hint="default"/>
        <w:lang w:val="tr-TR" w:eastAsia="tr-TR" w:bidi="tr-TR"/>
      </w:rPr>
    </w:lvl>
    <w:lvl w:ilvl="7" w:tplc="F59A979A">
      <w:numFmt w:val="bullet"/>
      <w:lvlText w:val="•"/>
      <w:lvlJc w:val="left"/>
      <w:pPr>
        <w:ind w:left="5821" w:hanging="96"/>
      </w:pPr>
      <w:rPr>
        <w:rFonts w:hint="default"/>
        <w:lang w:val="tr-TR" w:eastAsia="tr-TR" w:bidi="tr-TR"/>
      </w:rPr>
    </w:lvl>
    <w:lvl w:ilvl="8" w:tplc="6652C6CE">
      <w:numFmt w:val="bullet"/>
      <w:lvlText w:val="•"/>
      <w:lvlJc w:val="left"/>
      <w:pPr>
        <w:ind w:left="6604" w:hanging="96"/>
      </w:pPr>
      <w:rPr>
        <w:rFonts w:hint="default"/>
        <w:lang w:val="tr-TR" w:eastAsia="tr-TR" w:bidi="tr-TR"/>
      </w:rPr>
    </w:lvl>
  </w:abstractNum>
  <w:abstractNum w:abstractNumId="6" w15:restartNumberingAfterBreak="0">
    <w:nsid w:val="42C116CB"/>
    <w:multiLevelType w:val="hybridMultilevel"/>
    <w:tmpl w:val="300CA538"/>
    <w:lvl w:ilvl="0" w:tplc="FE48CB94">
      <w:numFmt w:val="bullet"/>
      <w:lvlText w:val="•"/>
      <w:lvlJc w:val="left"/>
      <w:pPr>
        <w:ind w:left="437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892AB5BA">
      <w:numFmt w:val="bullet"/>
      <w:lvlText w:val="•"/>
      <w:lvlJc w:val="left"/>
      <w:pPr>
        <w:ind w:left="1213" w:hanging="96"/>
      </w:pPr>
      <w:rPr>
        <w:rFonts w:hint="default"/>
        <w:lang w:val="tr-TR" w:eastAsia="tr-TR" w:bidi="tr-TR"/>
      </w:rPr>
    </w:lvl>
    <w:lvl w:ilvl="2" w:tplc="57281EFA">
      <w:numFmt w:val="bullet"/>
      <w:lvlText w:val="•"/>
      <w:lvlJc w:val="left"/>
      <w:pPr>
        <w:ind w:left="1986" w:hanging="96"/>
      </w:pPr>
      <w:rPr>
        <w:rFonts w:hint="default"/>
        <w:lang w:val="tr-TR" w:eastAsia="tr-TR" w:bidi="tr-TR"/>
      </w:rPr>
    </w:lvl>
    <w:lvl w:ilvl="3" w:tplc="C1A20B62">
      <w:numFmt w:val="bullet"/>
      <w:lvlText w:val="•"/>
      <w:lvlJc w:val="left"/>
      <w:pPr>
        <w:ind w:left="2759" w:hanging="96"/>
      </w:pPr>
      <w:rPr>
        <w:rFonts w:hint="default"/>
        <w:lang w:val="tr-TR" w:eastAsia="tr-TR" w:bidi="tr-TR"/>
      </w:rPr>
    </w:lvl>
    <w:lvl w:ilvl="4" w:tplc="11986402">
      <w:numFmt w:val="bullet"/>
      <w:lvlText w:val="•"/>
      <w:lvlJc w:val="left"/>
      <w:pPr>
        <w:ind w:left="3532" w:hanging="96"/>
      </w:pPr>
      <w:rPr>
        <w:rFonts w:hint="default"/>
        <w:lang w:val="tr-TR" w:eastAsia="tr-TR" w:bidi="tr-TR"/>
      </w:rPr>
    </w:lvl>
    <w:lvl w:ilvl="5" w:tplc="10107B52">
      <w:numFmt w:val="bullet"/>
      <w:lvlText w:val="•"/>
      <w:lvlJc w:val="left"/>
      <w:pPr>
        <w:ind w:left="4305" w:hanging="96"/>
      </w:pPr>
      <w:rPr>
        <w:rFonts w:hint="default"/>
        <w:lang w:val="tr-TR" w:eastAsia="tr-TR" w:bidi="tr-TR"/>
      </w:rPr>
    </w:lvl>
    <w:lvl w:ilvl="6" w:tplc="98569A74">
      <w:numFmt w:val="bullet"/>
      <w:lvlText w:val="•"/>
      <w:lvlJc w:val="left"/>
      <w:pPr>
        <w:ind w:left="5078" w:hanging="96"/>
      </w:pPr>
      <w:rPr>
        <w:rFonts w:hint="default"/>
        <w:lang w:val="tr-TR" w:eastAsia="tr-TR" w:bidi="tr-TR"/>
      </w:rPr>
    </w:lvl>
    <w:lvl w:ilvl="7" w:tplc="C0A8A1AC">
      <w:numFmt w:val="bullet"/>
      <w:lvlText w:val="•"/>
      <w:lvlJc w:val="left"/>
      <w:pPr>
        <w:ind w:left="5851" w:hanging="96"/>
      </w:pPr>
      <w:rPr>
        <w:rFonts w:hint="default"/>
        <w:lang w:val="tr-TR" w:eastAsia="tr-TR" w:bidi="tr-TR"/>
      </w:rPr>
    </w:lvl>
    <w:lvl w:ilvl="8" w:tplc="E980582A">
      <w:numFmt w:val="bullet"/>
      <w:lvlText w:val="•"/>
      <w:lvlJc w:val="left"/>
      <w:pPr>
        <w:ind w:left="6624" w:hanging="96"/>
      </w:pPr>
      <w:rPr>
        <w:rFonts w:hint="default"/>
        <w:lang w:val="tr-TR" w:eastAsia="tr-TR" w:bidi="tr-TR"/>
      </w:rPr>
    </w:lvl>
  </w:abstractNum>
  <w:abstractNum w:abstractNumId="7" w15:restartNumberingAfterBreak="0">
    <w:nsid w:val="52886D44"/>
    <w:multiLevelType w:val="hybridMultilevel"/>
    <w:tmpl w:val="41DACC52"/>
    <w:lvl w:ilvl="0" w:tplc="18A271AA">
      <w:start w:val="1"/>
      <w:numFmt w:val="decimal"/>
      <w:lvlText w:val="%1."/>
      <w:lvlJc w:val="left"/>
      <w:pPr>
        <w:ind w:left="1603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tr-TR" w:eastAsia="tr-TR" w:bidi="tr-TR"/>
      </w:rPr>
    </w:lvl>
    <w:lvl w:ilvl="1" w:tplc="28A23CDC">
      <w:numFmt w:val="bullet"/>
      <w:lvlText w:val=""/>
      <w:lvlJc w:val="left"/>
      <w:pPr>
        <w:ind w:left="2040" w:hanging="360"/>
      </w:pPr>
      <w:rPr>
        <w:rFonts w:ascii="Symbol" w:eastAsia="Symbol" w:hAnsi="Symbol" w:cs="Symbol" w:hint="default"/>
        <w:w w:val="100"/>
        <w:sz w:val="16"/>
        <w:szCs w:val="16"/>
        <w:lang w:val="tr-TR" w:eastAsia="tr-TR" w:bidi="tr-TR"/>
      </w:rPr>
    </w:lvl>
    <w:lvl w:ilvl="2" w:tplc="505065A0">
      <w:numFmt w:val="bullet"/>
      <w:lvlText w:val="•"/>
      <w:lvlJc w:val="left"/>
      <w:pPr>
        <w:ind w:left="3029" w:hanging="360"/>
      </w:pPr>
      <w:rPr>
        <w:rFonts w:hint="default"/>
        <w:lang w:val="tr-TR" w:eastAsia="tr-TR" w:bidi="tr-TR"/>
      </w:rPr>
    </w:lvl>
    <w:lvl w:ilvl="3" w:tplc="2200B98E">
      <w:numFmt w:val="bullet"/>
      <w:lvlText w:val="•"/>
      <w:lvlJc w:val="left"/>
      <w:pPr>
        <w:ind w:left="4019" w:hanging="360"/>
      </w:pPr>
      <w:rPr>
        <w:rFonts w:hint="default"/>
        <w:lang w:val="tr-TR" w:eastAsia="tr-TR" w:bidi="tr-TR"/>
      </w:rPr>
    </w:lvl>
    <w:lvl w:ilvl="4" w:tplc="F236AED4">
      <w:numFmt w:val="bullet"/>
      <w:lvlText w:val="•"/>
      <w:lvlJc w:val="left"/>
      <w:pPr>
        <w:ind w:left="5008" w:hanging="360"/>
      </w:pPr>
      <w:rPr>
        <w:rFonts w:hint="default"/>
        <w:lang w:val="tr-TR" w:eastAsia="tr-TR" w:bidi="tr-TR"/>
      </w:rPr>
    </w:lvl>
    <w:lvl w:ilvl="5" w:tplc="7D1AB4D0">
      <w:numFmt w:val="bullet"/>
      <w:lvlText w:val="•"/>
      <w:lvlJc w:val="left"/>
      <w:pPr>
        <w:ind w:left="5998" w:hanging="360"/>
      </w:pPr>
      <w:rPr>
        <w:rFonts w:hint="default"/>
        <w:lang w:val="tr-TR" w:eastAsia="tr-TR" w:bidi="tr-TR"/>
      </w:rPr>
    </w:lvl>
    <w:lvl w:ilvl="6" w:tplc="254C3B9C">
      <w:numFmt w:val="bullet"/>
      <w:lvlText w:val="•"/>
      <w:lvlJc w:val="left"/>
      <w:pPr>
        <w:ind w:left="6988" w:hanging="360"/>
      </w:pPr>
      <w:rPr>
        <w:rFonts w:hint="default"/>
        <w:lang w:val="tr-TR" w:eastAsia="tr-TR" w:bidi="tr-TR"/>
      </w:rPr>
    </w:lvl>
    <w:lvl w:ilvl="7" w:tplc="5A7A6FEA">
      <w:numFmt w:val="bullet"/>
      <w:lvlText w:val="•"/>
      <w:lvlJc w:val="left"/>
      <w:pPr>
        <w:ind w:left="7977" w:hanging="360"/>
      </w:pPr>
      <w:rPr>
        <w:rFonts w:hint="default"/>
        <w:lang w:val="tr-TR" w:eastAsia="tr-TR" w:bidi="tr-TR"/>
      </w:rPr>
    </w:lvl>
    <w:lvl w:ilvl="8" w:tplc="F5A6786C">
      <w:numFmt w:val="bullet"/>
      <w:lvlText w:val="•"/>
      <w:lvlJc w:val="left"/>
      <w:pPr>
        <w:ind w:left="8967" w:hanging="360"/>
      </w:pPr>
      <w:rPr>
        <w:rFonts w:hint="default"/>
        <w:lang w:val="tr-TR" w:eastAsia="tr-TR" w:bidi="tr-TR"/>
      </w:rPr>
    </w:lvl>
  </w:abstractNum>
  <w:abstractNum w:abstractNumId="8" w15:restartNumberingAfterBreak="0">
    <w:nsid w:val="7DBA1964"/>
    <w:multiLevelType w:val="hybridMultilevel"/>
    <w:tmpl w:val="B34017A6"/>
    <w:lvl w:ilvl="0" w:tplc="8FB82226">
      <w:numFmt w:val="bullet"/>
      <w:lvlText w:val="•"/>
      <w:lvlJc w:val="left"/>
      <w:pPr>
        <w:ind w:left="437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77C074AC">
      <w:numFmt w:val="bullet"/>
      <w:lvlText w:val="•"/>
      <w:lvlJc w:val="left"/>
      <w:pPr>
        <w:ind w:left="1213" w:hanging="96"/>
      </w:pPr>
      <w:rPr>
        <w:rFonts w:hint="default"/>
        <w:lang w:val="tr-TR" w:eastAsia="tr-TR" w:bidi="tr-TR"/>
      </w:rPr>
    </w:lvl>
    <w:lvl w:ilvl="2" w:tplc="5366096A">
      <w:numFmt w:val="bullet"/>
      <w:lvlText w:val="•"/>
      <w:lvlJc w:val="left"/>
      <w:pPr>
        <w:ind w:left="1986" w:hanging="96"/>
      </w:pPr>
      <w:rPr>
        <w:rFonts w:hint="default"/>
        <w:lang w:val="tr-TR" w:eastAsia="tr-TR" w:bidi="tr-TR"/>
      </w:rPr>
    </w:lvl>
    <w:lvl w:ilvl="3" w:tplc="714848B2">
      <w:numFmt w:val="bullet"/>
      <w:lvlText w:val="•"/>
      <w:lvlJc w:val="left"/>
      <w:pPr>
        <w:ind w:left="2759" w:hanging="96"/>
      </w:pPr>
      <w:rPr>
        <w:rFonts w:hint="default"/>
        <w:lang w:val="tr-TR" w:eastAsia="tr-TR" w:bidi="tr-TR"/>
      </w:rPr>
    </w:lvl>
    <w:lvl w:ilvl="4" w:tplc="41F606AE">
      <w:numFmt w:val="bullet"/>
      <w:lvlText w:val="•"/>
      <w:lvlJc w:val="left"/>
      <w:pPr>
        <w:ind w:left="3532" w:hanging="96"/>
      </w:pPr>
      <w:rPr>
        <w:rFonts w:hint="default"/>
        <w:lang w:val="tr-TR" w:eastAsia="tr-TR" w:bidi="tr-TR"/>
      </w:rPr>
    </w:lvl>
    <w:lvl w:ilvl="5" w:tplc="B21E9CE2">
      <w:numFmt w:val="bullet"/>
      <w:lvlText w:val="•"/>
      <w:lvlJc w:val="left"/>
      <w:pPr>
        <w:ind w:left="4305" w:hanging="96"/>
      </w:pPr>
      <w:rPr>
        <w:rFonts w:hint="default"/>
        <w:lang w:val="tr-TR" w:eastAsia="tr-TR" w:bidi="tr-TR"/>
      </w:rPr>
    </w:lvl>
    <w:lvl w:ilvl="6" w:tplc="F25EA95A">
      <w:numFmt w:val="bullet"/>
      <w:lvlText w:val="•"/>
      <w:lvlJc w:val="left"/>
      <w:pPr>
        <w:ind w:left="5078" w:hanging="96"/>
      </w:pPr>
      <w:rPr>
        <w:rFonts w:hint="default"/>
        <w:lang w:val="tr-TR" w:eastAsia="tr-TR" w:bidi="tr-TR"/>
      </w:rPr>
    </w:lvl>
    <w:lvl w:ilvl="7" w:tplc="709A3F2C">
      <w:numFmt w:val="bullet"/>
      <w:lvlText w:val="•"/>
      <w:lvlJc w:val="left"/>
      <w:pPr>
        <w:ind w:left="5851" w:hanging="96"/>
      </w:pPr>
      <w:rPr>
        <w:rFonts w:hint="default"/>
        <w:lang w:val="tr-TR" w:eastAsia="tr-TR" w:bidi="tr-TR"/>
      </w:rPr>
    </w:lvl>
    <w:lvl w:ilvl="8" w:tplc="0AC68CC0">
      <w:numFmt w:val="bullet"/>
      <w:lvlText w:val="•"/>
      <w:lvlJc w:val="left"/>
      <w:pPr>
        <w:ind w:left="6624" w:hanging="96"/>
      </w:pPr>
      <w:rPr>
        <w:rFonts w:hint="default"/>
        <w:lang w:val="tr-TR" w:eastAsia="tr-TR" w:bidi="tr-TR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07"/>
    <w:rsid w:val="0007513A"/>
    <w:rsid w:val="000C553C"/>
    <w:rsid w:val="001A428F"/>
    <w:rsid w:val="001B1707"/>
    <w:rsid w:val="003C5792"/>
    <w:rsid w:val="00401F1A"/>
    <w:rsid w:val="00447466"/>
    <w:rsid w:val="004662DA"/>
    <w:rsid w:val="0050273F"/>
    <w:rsid w:val="005629BF"/>
    <w:rsid w:val="00644B11"/>
    <w:rsid w:val="006D025C"/>
    <w:rsid w:val="007D6CC9"/>
    <w:rsid w:val="008076AC"/>
    <w:rsid w:val="00853918"/>
    <w:rsid w:val="0085715D"/>
    <w:rsid w:val="0086486E"/>
    <w:rsid w:val="00893BE6"/>
    <w:rsid w:val="0098522E"/>
    <w:rsid w:val="009D1CE7"/>
    <w:rsid w:val="009D770F"/>
    <w:rsid w:val="00A9297C"/>
    <w:rsid w:val="00AC7DB3"/>
    <w:rsid w:val="00AE1DD1"/>
    <w:rsid w:val="00B23ED3"/>
    <w:rsid w:val="00B967CA"/>
    <w:rsid w:val="00BA7650"/>
    <w:rsid w:val="00BC41DD"/>
    <w:rsid w:val="00D76747"/>
    <w:rsid w:val="00E9147E"/>
    <w:rsid w:val="00EC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758346-9555-4F38-A5AD-67F2A0CF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B1707"/>
  </w:style>
  <w:style w:type="paragraph" w:styleId="AltBilgi">
    <w:name w:val="footer"/>
    <w:basedOn w:val="Normal"/>
    <w:link w:val="Al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B1707"/>
  </w:style>
  <w:style w:type="character" w:styleId="YerTutucuMetni">
    <w:name w:val="Placeholder Text"/>
    <w:basedOn w:val="VarsaylanParagrafYazTipi"/>
    <w:uiPriority w:val="99"/>
    <w:semiHidden/>
    <w:rsid w:val="001B170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B1707"/>
    <w:pPr>
      <w:spacing w:before="100" w:beforeAutospacing="1" w:after="100" w:afterAutospacing="1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1B17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table" w:styleId="ListeTablo3-Vurgu5">
    <w:name w:val="List Table 3 Accent 5"/>
    <w:basedOn w:val="NormalTablo"/>
    <w:uiPriority w:val="48"/>
    <w:rsid w:val="00893BE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oKlavuzu">
    <w:name w:val="Table Grid"/>
    <w:basedOn w:val="NormalTablo"/>
    <w:uiPriority w:val="59"/>
    <w:rsid w:val="0044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C5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E1D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9D77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1957</Characters>
  <Application>Microsoft Office Word</Application>
  <DocSecurity>0</DocSecurity>
  <Lines>163</Lines>
  <Paragraphs>81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ASUS</cp:lastModifiedBy>
  <cp:revision>2</cp:revision>
  <dcterms:created xsi:type="dcterms:W3CDTF">2025-11-22T11:24:00Z</dcterms:created>
  <dcterms:modified xsi:type="dcterms:W3CDTF">2025-11-22T11:24:00Z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04e39557-3e8b-4fb4-b554-7b41698bc6de</vt:lpwstr>
  </property>
</Properties>
</file>