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91D" w:rsidRDefault="00D8591D">
      <w:pPr>
        <w:pStyle w:val="KonuBal"/>
        <w:rPr>
          <w:sz w:val="2"/>
        </w:rPr>
      </w:pPr>
    </w:p>
    <w:tbl>
      <w:tblPr>
        <w:tblStyle w:val="TableNormal"/>
        <w:tblW w:w="0" w:type="auto"/>
        <w:tblInd w:w="102" w:type="dxa"/>
        <w:tblBorders>
          <w:top w:val="single" w:sz="6" w:space="0" w:color="9F9F9F"/>
          <w:left w:val="single" w:sz="6" w:space="0" w:color="9F9F9F"/>
          <w:bottom w:val="single" w:sz="6" w:space="0" w:color="9F9F9F"/>
          <w:right w:val="single" w:sz="6" w:space="0" w:color="9F9F9F"/>
          <w:insideH w:val="single" w:sz="6" w:space="0" w:color="9F9F9F"/>
          <w:insideV w:val="sing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1870"/>
        <w:gridCol w:w="1345"/>
        <w:gridCol w:w="6237"/>
      </w:tblGrid>
      <w:tr w:rsidR="00D8591D">
        <w:trPr>
          <w:trHeight w:val="2130"/>
        </w:trPr>
        <w:tc>
          <w:tcPr>
            <w:tcW w:w="1870" w:type="dxa"/>
            <w:tcBorders>
              <w:left w:val="single" w:sz="12" w:space="0" w:color="EFEFEF"/>
              <w:bottom w:val="double" w:sz="6" w:space="0" w:color="9F9F9F"/>
            </w:tcBorders>
          </w:tcPr>
          <w:p w:rsidR="00D8591D" w:rsidRDefault="00D8591D">
            <w:pPr>
              <w:pStyle w:val="TableParagraph"/>
              <w:spacing w:before="2"/>
              <w:rPr>
                <w:sz w:val="3"/>
              </w:rPr>
            </w:pPr>
          </w:p>
          <w:p w:rsidR="00D8591D" w:rsidRDefault="006B26A5">
            <w:pPr>
              <w:pStyle w:val="TableParagraph"/>
              <w:ind w:left="27" w:right="-29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 wp14:anchorId="668873F9">
                  <wp:extent cx="1247775" cy="1219200"/>
                  <wp:effectExtent l="0" t="0" r="9525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219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82" w:type="dxa"/>
            <w:gridSpan w:val="2"/>
            <w:tcBorders>
              <w:bottom w:val="double" w:sz="6" w:space="0" w:color="9F9F9F"/>
              <w:right w:val="single" w:sz="12" w:space="0" w:color="9F9F9F"/>
            </w:tcBorders>
          </w:tcPr>
          <w:p w:rsidR="006B26A5" w:rsidRPr="006B26A5" w:rsidRDefault="006B26A5" w:rsidP="006B26A5">
            <w:pPr>
              <w:pStyle w:val="TableParagraph"/>
              <w:spacing w:before="26"/>
              <w:ind w:left="32"/>
              <w:jc w:val="center"/>
              <w:rPr>
                <w:b/>
                <w:spacing w:val="-4"/>
                <w:sz w:val="28"/>
              </w:rPr>
            </w:pPr>
            <w:r w:rsidRPr="006B26A5">
              <w:rPr>
                <w:b/>
                <w:spacing w:val="-4"/>
                <w:sz w:val="28"/>
              </w:rPr>
              <w:t>T.C.</w:t>
            </w:r>
          </w:p>
          <w:p w:rsidR="006B26A5" w:rsidRPr="006B26A5" w:rsidRDefault="006B26A5" w:rsidP="006B26A5">
            <w:pPr>
              <w:pStyle w:val="TableParagraph"/>
              <w:spacing w:before="26"/>
              <w:ind w:left="32"/>
              <w:jc w:val="center"/>
              <w:rPr>
                <w:b/>
                <w:spacing w:val="-4"/>
                <w:sz w:val="28"/>
              </w:rPr>
            </w:pPr>
            <w:r w:rsidRPr="006B26A5">
              <w:rPr>
                <w:b/>
                <w:spacing w:val="-4"/>
                <w:sz w:val="28"/>
              </w:rPr>
              <w:t>KÜTAHYA DUMLUPINAR ÜNİVERSİTESİ</w:t>
            </w:r>
          </w:p>
          <w:p w:rsidR="006B26A5" w:rsidRPr="006B26A5" w:rsidRDefault="006B26A5" w:rsidP="006B26A5">
            <w:pPr>
              <w:pStyle w:val="TableParagraph"/>
              <w:spacing w:before="26"/>
              <w:ind w:left="32"/>
              <w:jc w:val="center"/>
              <w:rPr>
                <w:b/>
                <w:spacing w:val="-4"/>
                <w:sz w:val="28"/>
              </w:rPr>
            </w:pPr>
            <w:r w:rsidRPr="006B26A5">
              <w:rPr>
                <w:b/>
                <w:spacing w:val="-4"/>
                <w:sz w:val="28"/>
              </w:rPr>
              <w:t>LİSANSÜSTÜ EĞİTİM ENSTİTÜSÜ MÜDÜRLÜĞÜ</w:t>
            </w:r>
          </w:p>
          <w:p w:rsidR="00D8591D" w:rsidRDefault="006B26A5" w:rsidP="006B26A5">
            <w:pPr>
              <w:pStyle w:val="TableParagraph"/>
              <w:spacing w:before="228"/>
              <w:ind w:left="32" w:right="7"/>
              <w:jc w:val="center"/>
              <w:rPr>
                <w:b/>
                <w:sz w:val="36"/>
              </w:rPr>
            </w:pPr>
            <w:r w:rsidRPr="006B26A5">
              <w:rPr>
                <w:b/>
                <w:spacing w:val="-4"/>
                <w:sz w:val="28"/>
              </w:rPr>
              <w:t>BİRİM GÖREV TANIMLARI</w:t>
            </w:r>
          </w:p>
        </w:tc>
      </w:tr>
      <w:tr w:rsidR="00D8591D">
        <w:trPr>
          <w:trHeight w:val="526"/>
        </w:trPr>
        <w:tc>
          <w:tcPr>
            <w:tcW w:w="3215" w:type="dxa"/>
            <w:gridSpan w:val="2"/>
            <w:tcBorders>
              <w:top w:val="double" w:sz="6" w:space="0" w:color="9F9F9F"/>
              <w:left w:val="single" w:sz="12" w:space="0" w:color="EFEFEF"/>
            </w:tcBorders>
          </w:tcPr>
          <w:p w:rsidR="00D8591D" w:rsidRDefault="00B702C5">
            <w:pPr>
              <w:pStyle w:val="TableParagraph"/>
              <w:spacing w:before="216"/>
              <w:ind w:left="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BİRİM:</w:t>
            </w:r>
          </w:p>
        </w:tc>
        <w:tc>
          <w:tcPr>
            <w:tcW w:w="6237" w:type="dxa"/>
            <w:tcBorders>
              <w:top w:val="double" w:sz="6" w:space="0" w:color="9F9F9F"/>
              <w:right w:val="single" w:sz="12" w:space="0" w:color="9F9F9F"/>
            </w:tcBorders>
          </w:tcPr>
          <w:p w:rsidR="00D8591D" w:rsidRDefault="00B702C5">
            <w:pPr>
              <w:pStyle w:val="TableParagraph"/>
              <w:spacing w:before="226"/>
              <w:ind w:left="243"/>
              <w:rPr>
                <w:sz w:val="23"/>
              </w:rPr>
            </w:pPr>
            <w:r>
              <w:rPr>
                <w:sz w:val="23"/>
              </w:rPr>
              <w:t xml:space="preserve">Evrak </w:t>
            </w:r>
            <w:r>
              <w:rPr>
                <w:spacing w:val="-2"/>
                <w:sz w:val="23"/>
              </w:rPr>
              <w:t>Kayıt</w:t>
            </w:r>
          </w:p>
        </w:tc>
      </w:tr>
      <w:tr w:rsidR="00D8591D">
        <w:trPr>
          <w:trHeight w:val="501"/>
        </w:trPr>
        <w:tc>
          <w:tcPr>
            <w:tcW w:w="3215" w:type="dxa"/>
            <w:gridSpan w:val="2"/>
            <w:tcBorders>
              <w:left w:val="single" w:sz="12" w:space="0" w:color="EFEFEF"/>
            </w:tcBorders>
          </w:tcPr>
          <w:p w:rsidR="00D8591D" w:rsidRDefault="00B702C5">
            <w:pPr>
              <w:pStyle w:val="TableParagraph"/>
              <w:spacing w:before="191"/>
              <w:ind w:left="88"/>
              <w:rPr>
                <w:b/>
                <w:sz w:val="24"/>
              </w:rPr>
            </w:pPr>
            <w:r>
              <w:rPr>
                <w:b/>
                <w:sz w:val="24"/>
              </w:rPr>
              <w:t>BAĞLI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OLDUĞU</w:t>
            </w:r>
            <w:r>
              <w:rPr>
                <w:b/>
                <w:spacing w:val="-2"/>
                <w:sz w:val="24"/>
              </w:rPr>
              <w:t xml:space="preserve"> BİRİM:</w:t>
            </w:r>
          </w:p>
        </w:tc>
        <w:tc>
          <w:tcPr>
            <w:tcW w:w="6237" w:type="dxa"/>
            <w:tcBorders>
              <w:right w:val="single" w:sz="12" w:space="0" w:color="9F9F9F"/>
            </w:tcBorders>
          </w:tcPr>
          <w:p w:rsidR="00D8591D" w:rsidRDefault="00B702C5">
            <w:pPr>
              <w:pStyle w:val="TableParagraph"/>
              <w:spacing w:before="25"/>
              <w:ind w:left="243"/>
              <w:rPr>
                <w:sz w:val="23"/>
              </w:rPr>
            </w:pPr>
            <w:r>
              <w:rPr>
                <w:sz w:val="23"/>
              </w:rPr>
              <w:t>Enstitü</w:t>
            </w:r>
            <w:r>
              <w:rPr>
                <w:spacing w:val="-2"/>
                <w:sz w:val="23"/>
              </w:rPr>
              <w:t xml:space="preserve"> Sekreterliği</w:t>
            </w:r>
          </w:p>
        </w:tc>
      </w:tr>
      <w:tr w:rsidR="00D8591D">
        <w:trPr>
          <w:trHeight w:val="928"/>
        </w:trPr>
        <w:tc>
          <w:tcPr>
            <w:tcW w:w="3215" w:type="dxa"/>
            <w:gridSpan w:val="2"/>
            <w:tcBorders>
              <w:left w:val="single" w:sz="12" w:space="0" w:color="EFEFEF"/>
            </w:tcBorders>
          </w:tcPr>
          <w:p w:rsidR="00D8591D" w:rsidRDefault="00D8591D">
            <w:pPr>
              <w:pStyle w:val="TableParagraph"/>
              <w:rPr>
                <w:sz w:val="24"/>
              </w:rPr>
            </w:pPr>
          </w:p>
          <w:p w:rsidR="00D8591D" w:rsidRDefault="00D8591D">
            <w:pPr>
              <w:pStyle w:val="TableParagraph"/>
              <w:spacing w:before="66"/>
              <w:rPr>
                <w:sz w:val="24"/>
              </w:rPr>
            </w:pPr>
          </w:p>
          <w:p w:rsidR="00D8591D" w:rsidRDefault="00B702C5">
            <w:pPr>
              <w:pStyle w:val="TableParagraph"/>
              <w:ind w:left="88"/>
              <w:rPr>
                <w:b/>
                <w:sz w:val="24"/>
              </w:rPr>
            </w:pPr>
            <w:r>
              <w:rPr>
                <w:b/>
                <w:sz w:val="24"/>
              </w:rPr>
              <w:t>GÖREVİN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KISA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TANIMI:</w:t>
            </w:r>
          </w:p>
        </w:tc>
        <w:tc>
          <w:tcPr>
            <w:tcW w:w="6237" w:type="dxa"/>
            <w:tcBorders>
              <w:right w:val="single" w:sz="12" w:space="0" w:color="9F9F9F"/>
            </w:tcBorders>
          </w:tcPr>
          <w:p w:rsidR="00D8591D" w:rsidRDefault="006B26A5">
            <w:pPr>
              <w:pStyle w:val="TableParagraph"/>
              <w:spacing w:before="25"/>
              <w:ind w:left="243" w:right="97"/>
              <w:jc w:val="both"/>
              <w:rPr>
                <w:sz w:val="23"/>
              </w:rPr>
            </w:pPr>
            <w:r>
              <w:rPr>
                <w:sz w:val="23"/>
              </w:rPr>
              <w:t xml:space="preserve">Dumlupınar </w:t>
            </w:r>
            <w:r w:rsidR="00B702C5">
              <w:rPr>
                <w:sz w:val="23"/>
              </w:rPr>
              <w:t>Üniversitesi üst yönetimi ve Enstitü Müdürü tarafından belirlenen</w:t>
            </w:r>
            <w:r w:rsidR="00B702C5">
              <w:rPr>
                <w:spacing w:val="-17"/>
                <w:sz w:val="23"/>
              </w:rPr>
              <w:t xml:space="preserve"> </w:t>
            </w:r>
            <w:r w:rsidR="00B702C5">
              <w:rPr>
                <w:sz w:val="23"/>
              </w:rPr>
              <w:t>amaç</w:t>
            </w:r>
            <w:r w:rsidR="00B702C5">
              <w:rPr>
                <w:spacing w:val="-14"/>
                <w:sz w:val="23"/>
              </w:rPr>
              <w:t xml:space="preserve"> </w:t>
            </w:r>
            <w:r w:rsidR="00B702C5">
              <w:rPr>
                <w:sz w:val="23"/>
              </w:rPr>
              <w:t>ve</w:t>
            </w:r>
            <w:r w:rsidR="00B702C5">
              <w:rPr>
                <w:spacing w:val="-15"/>
                <w:sz w:val="23"/>
              </w:rPr>
              <w:t xml:space="preserve"> </w:t>
            </w:r>
            <w:r w:rsidR="00B702C5">
              <w:rPr>
                <w:sz w:val="23"/>
              </w:rPr>
              <w:t>ilkelere</w:t>
            </w:r>
            <w:r w:rsidR="00B702C5">
              <w:rPr>
                <w:spacing w:val="-14"/>
                <w:sz w:val="23"/>
              </w:rPr>
              <w:t xml:space="preserve"> </w:t>
            </w:r>
            <w:r w:rsidR="00B702C5">
              <w:rPr>
                <w:sz w:val="23"/>
              </w:rPr>
              <w:t>uygun</w:t>
            </w:r>
            <w:r w:rsidR="00B702C5">
              <w:rPr>
                <w:spacing w:val="-14"/>
                <w:sz w:val="23"/>
              </w:rPr>
              <w:t xml:space="preserve"> </w:t>
            </w:r>
            <w:r w:rsidR="00B702C5">
              <w:rPr>
                <w:sz w:val="23"/>
              </w:rPr>
              <w:t>olarak;</w:t>
            </w:r>
            <w:r w:rsidR="00B702C5">
              <w:rPr>
                <w:spacing w:val="-15"/>
                <w:sz w:val="23"/>
              </w:rPr>
              <w:t xml:space="preserve"> </w:t>
            </w:r>
            <w:r w:rsidR="00B702C5">
              <w:rPr>
                <w:sz w:val="23"/>
              </w:rPr>
              <w:t>Enstitünün</w:t>
            </w:r>
            <w:r w:rsidR="00B702C5">
              <w:rPr>
                <w:spacing w:val="-14"/>
                <w:sz w:val="23"/>
              </w:rPr>
              <w:t xml:space="preserve"> </w:t>
            </w:r>
            <w:r w:rsidR="00B702C5">
              <w:rPr>
                <w:sz w:val="23"/>
              </w:rPr>
              <w:t>evrak</w:t>
            </w:r>
            <w:r w:rsidR="00B702C5">
              <w:rPr>
                <w:spacing w:val="-14"/>
                <w:sz w:val="23"/>
              </w:rPr>
              <w:t xml:space="preserve"> </w:t>
            </w:r>
            <w:r w:rsidR="00B702C5">
              <w:rPr>
                <w:sz w:val="23"/>
              </w:rPr>
              <w:t>kayıt ve kontrol işlerini yürütmek.</w:t>
            </w:r>
          </w:p>
        </w:tc>
      </w:tr>
      <w:tr w:rsidR="00D8591D">
        <w:trPr>
          <w:trHeight w:val="501"/>
        </w:trPr>
        <w:tc>
          <w:tcPr>
            <w:tcW w:w="9452" w:type="dxa"/>
            <w:gridSpan w:val="3"/>
            <w:tcBorders>
              <w:left w:val="single" w:sz="12" w:space="0" w:color="EFEFEF"/>
              <w:right w:val="single" w:sz="12" w:space="0" w:color="9F9F9F"/>
            </w:tcBorders>
          </w:tcPr>
          <w:p w:rsidR="00D8591D" w:rsidRDefault="00B702C5">
            <w:pPr>
              <w:pStyle w:val="TableParagraph"/>
              <w:spacing w:before="191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GÖREV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SORUMLULUKLAR</w:t>
            </w:r>
          </w:p>
        </w:tc>
      </w:tr>
      <w:tr w:rsidR="00D8591D">
        <w:trPr>
          <w:trHeight w:val="6794"/>
        </w:trPr>
        <w:tc>
          <w:tcPr>
            <w:tcW w:w="9452" w:type="dxa"/>
            <w:gridSpan w:val="3"/>
            <w:tcBorders>
              <w:left w:val="single" w:sz="12" w:space="0" w:color="EFEFEF"/>
              <w:right w:val="single" w:sz="12" w:space="0" w:color="9F9F9F"/>
            </w:tcBorders>
          </w:tcPr>
          <w:p w:rsidR="00D8591D" w:rsidRDefault="00D8591D">
            <w:pPr>
              <w:pStyle w:val="TableParagraph"/>
              <w:spacing w:before="26"/>
              <w:rPr>
                <w:sz w:val="23"/>
              </w:rPr>
            </w:pPr>
          </w:p>
          <w:p w:rsidR="00D8591D" w:rsidRDefault="00B702C5">
            <w:pPr>
              <w:pStyle w:val="TableParagraph"/>
              <w:numPr>
                <w:ilvl w:val="0"/>
                <w:numId w:val="1"/>
              </w:numPr>
              <w:tabs>
                <w:tab w:val="left" w:pos="855"/>
              </w:tabs>
              <w:spacing w:before="1"/>
              <w:ind w:left="855" w:hanging="359"/>
              <w:rPr>
                <w:sz w:val="23"/>
              </w:rPr>
            </w:pPr>
            <w:r>
              <w:rPr>
                <w:sz w:val="23"/>
              </w:rPr>
              <w:t>Gelen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ve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giden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evrakların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kayıt,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takip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etmek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ve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dosyalama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işlerini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yapmak,</w:t>
            </w:r>
          </w:p>
          <w:p w:rsidR="00D8591D" w:rsidRDefault="00D8591D">
            <w:pPr>
              <w:pStyle w:val="TableParagraph"/>
              <w:spacing w:before="25"/>
              <w:rPr>
                <w:sz w:val="23"/>
              </w:rPr>
            </w:pPr>
          </w:p>
          <w:p w:rsidR="00D8591D" w:rsidRDefault="006B26A5">
            <w:pPr>
              <w:pStyle w:val="TableParagraph"/>
              <w:numPr>
                <w:ilvl w:val="0"/>
                <w:numId w:val="1"/>
              </w:numPr>
              <w:tabs>
                <w:tab w:val="left" w:pos="855"/>
              </w:tabs>
              <w:ind w:left="855" w:hanging="359"/>
              <w:rPr>
                <w:sz w:val="23"/>
              </w:rPr>
            </w:pPr>
            <w:r>
              <w:rPr>
                <w:sz w:val="23"/>
              </w:rPr>
              <w:t xml:space="preserve">EBYS </w:t>
            </w:r>
            <w:r w:rsidR="00B702C5">
              <w:rPr>
                <w:sz w:val="23"/>
              </w:rPr>
              <w:t>otomasyon</w:t>
            </w:r>
            <w:r w:rsidR="00B702C5">
              <w:rPr>
                <w:spacing w:val="-4"/>
                <w:sz w:val="23"/>
              </w:rPr>
              <w:t xml:space="preserve"> </w:t>
            </w:r>
            <w:r w:rsidR="00B702C5">
              <w:rPr>
                <w:sz w:val="23"/>
              </w:rPr>
              <w:t>sisteminden</w:t>
            </w:r>
            <w:r w:rsidR="00B702C5">
              <w:rPr>
                <w:spacing w:val="-4"/>
                <w:sz w:val="23"/>
              </w:rPr>
              <w:t xml:space="preserve"> </w:t>
            </w:r>
            <w:r w:rsidR="00B702C5">
              <w:rPr>
                <w:sz w:val="23"/>
              </w:rPr>
              <w:t>gelen</w:t>
            </w:r>
            <w:r w:rsidR="00B702C5">
              <w:rPr>
                <w:spacing w:val="-7"/>
                <w:sz w:val="23"/>
              </w:rPr>
              <w:t xml:space="preserve"> </w:t>
            </w:r>
            <w:r w:rsidR="00B702C5">
              <w:rPr>
                <w:sz w:val="23"/>
              </w:rPr>
              <w:t>evrakları</w:t>
            </w:r>
            <w:r w:rsidR="00B702C5">
              <w:rPr>
                <w:spacing w:val="-4"/>
                <w:sz w:val="23"/>
              </w:rPr>
              <w:t xml:space="preserve"> </w:t>
            </w:r>
            <w:r w:rsidR="00B702C5">
              <w:rPr>
                <w:sz w:val="23"/>
              </w:rPr>
              <w:t>Enstitü</w:t>
            </w:r>
            <w:r w:rsidR="00B702C5">
              <w:rPr>
                <w:spacing w:val="-4"/>
                <w:sz w:val="23"/>
              </w:rPr>
              <w:t xml:space="preserve"> </w:t>
            </w:r>
            <w:r w:rsidR="00B702C5">
              <w:rPr>
                <w:sz w:val="23"/>
              </w:rPr>
              <w:t>Sekreterine</w:t>
            </w:r>
            <w:r w:rsidR="00B702C5">
              <w:rPr>
                <w:spacing w:val="-4"/>
                <w:sz w:val="23"/>
              </w:rPr>
              <w:t xml:space="preserve"> </w:t>
            </w:r>
            <w:r w:rsidR="00B702C5">
              <w:rPr>
                <w:sz w:val="23"/>
              </w:rPr>
              <w:t>sevk</w:t>
            </w:r>
            <w:r w:rsidR="00B702C5">
              <w:rPr>
                <w:spacing w:val="-6"/>
                <w:sz w:val="23"/>
              </w:rPr>
              <w:t xml:space="preserve"> </w:t>
            </w:r>
            <w:r w:rsidR="00B702C5">
              <w:rPr>
                <w:spacing w:val="-2"/>
                <w:sz w:val="23"/>
              </w:rPr>
              <w:t>etmek,</w:t>
            </w:r>
          </w:p>
          <w:p w:rsidR="00D8591D" w:rsidRDefault="00D8591D">
            <w:pPr>
              <w:pStyle w:val="TableParagraph"/>
              <w:spacing w:before="25"/>
              <w:rPr>
                <w:sz w:val="23"/>
              </w:rPr>
            </w:pPr>
          </w:p>
          <w:p w:rsidR="00D8591D" w:rsidRDefault="006B26A5">
            <w:pPr>
              <w:pStyle w:val="TableParagraph"/>
              <w:numPr>
                <w:ilvl w:val="0"/>
                <w:numId w:val="1"/>
              </w:numPr>
              <w:tabs>
                <w:tab w:val="left" w:pos="856"/>
              </w:tabs>
              <w:spacing w:line="216" w:lineRule="auto"/>
              <w:ind w:right="560"/>
              <w:rPr>
                <w:sz w:val="23"/>
              </w:rPr>
            </w:pPr>
            <w:r>
              <w:rPr>
                <w:sz w:val="23"/>
              </w:rPr>
              <w:t xml:space="preserve">EBYS </w:t>
            </w:r>
            <w:bookmarkStart w:id="0" w:name="_GoBack"/>
            <w:bookmarkEnd w:id="0"/>
            <w:r w:rsidR="00B702C5">
              <w:rPr>
                <w:sz w:val="23"/>
              </w:rPr>
              <w:t>otomasyon</w:t>
            </w:r>
            <w:r w:rsidR="00B702C5">
              <w:rPr>
                <w:spacing w:val="-4"/>
                <w:sz w:val="23"/>
              </w:rPr>
              <w:t xml:space="preserve"> </w:t>
            </w:r>
            <w:r w:rsidR="00B702C5">
              <w:rPr>
                <w:sz w:val="23"/>
              </w:rPr>
              <w:t>sisteminden</w:t>
            </w:r>
            <w:r w:rsidR="00B702C5">
              <w:rPr>
                <w:spacing w:val="-4"/>
                <w:sz w:val="23"/>
              </w:rPr>
              <w:t xml:space="preserve"> </w:t>
            </w:r>
            <w:r w:rsidR="00B702C5">
              <w:rPr>
                <w:sz w:val="23"/>
              </w:rPr>
              <w:t>gelen</w:t>
            </w:r>
            <w:r w:rsidR="00B702C5">
              <w:rPr>
                <w:spacing w:val="-7"/>
                <w:sz w:val="23"/>
              </w:rPr>
              <w:t xml:space="preserve"> </w:t>
            </w:r>
            <w:r w:rsidR="00B702C5">
              <w:rPr>
                <w:sz w:val="23"/>
              </w:rPr>
              <w:t>evraklarla</w:t>
            </w:r>
            <w:r w:rsidR="00B702C5">
              <w:rPr>
                <w:spacing w:val="-6"/>
                <w:sz w:val="23"/>
              </w:rPr>
              <w:t xml:space="preserve"> </w:t>
            </w:r>
            <w:r w:rsidR="00B702C5">
              <w:rPr>
                <w:sz w:val="23"/>
              </w:rPr>
              <w:t>ilgili</w:t>
            </w:r>
            <w:r w:rsidR="00B702C5">
              <w:rPr>
                <w:spacing w:val="-4"/>
                <w:sz w:val="23"/>
              </w:rPr>
              <w:t xml:space="preserve"> </w:t>
            </w:r>
            <w:r w:rsidR="00B702C5">
              <w:rPr>
                <w:sz w:val="23"/>
              </w:rPr>
              <w:t>fiziki</w:t>
            </w:r>
            <w:r w:rsidR="00B702C5">
              <w:rPr>
                <w:spacing w:val="-6"/>
                <w:sz w:val="23"/>
              </w:rPr>
              <w:t xml:space="preserve"> </w:t>
            </w:r>
            <w:r w:rsidR="00B702C5">
              <w:rPr>
                <w:sz w:val="23"/>
              </w:rPr>
              <w:t>ekleri</w:t>
            </w:r>
            <w:r w:rsidR="00B702C5">
              <w:rPr>
                <w:spacing w:val="-4"/>
                <w:sz w:val="23"/>
              </w:rPr>
              <w:t xml:space="preserve"> </w:t>
            </w:r>
            <w:r w:rsidR="00B702C5">
              <w:rPr>
                <w:sz w:val="23"/>
              </w:rPr>
              <w:t>ilgili</w:t>
            </w:r>
            <w:r w:rsidR="00B702C5">
              <w:rPr>
                <w:spacing w:val="-4"/>
                <w:sz w:val="23"/>
              </w:rPr>
              <w:t xml:space="preserve"> </w:t>
            </w:r>
            <w:r w:rsidR="00B702C5">
              <w:rPr>
                <w:sz w:val="23"/>
              </w:rPr>
              <w:t>birimlere</w:t>
            </w:r>
            <w:r w:rsidR="00B702C5">
              <w:rPr>
                <w:spacing w:val="-4"/>
                <w:sz w:val="23"/>
              </w:rPr>
              <w:t xml:space="preserve"> </w:t>
            </w:r>
            <w:r w:rsidR="00B702C5">
              <w:rPr>
                <w:sz w:val="23"/>
              </w:rPr>
              <w:t xml:space="preserve">teslim </w:t>
            </w:r>
            <w:r w:rsidR="00B702C5">
              <w:rPr>
                <w:spacing w:val="-2"/>
                <w:sz w:val="23"/>
              </w:rPr>
              <w:t>etmek,</w:t>
            </w:r>
          </w:p>
          <w:p w:rsidR="00D8591D" w:rsidRDefault="00D8591D">
            <w:pPr>
              <w:pStyle w:val="TableParagraph"/>
              <w:spacing w:before="4"/>
              <w:rPr>
                <w:sz w:val="23"/>
              </w:rPr>
            </w:pPr>
          </w:p>
          <w:p w:rsidR="00D8591D" w:rsidRDefault="00B702C5">
            <w:pPr>
              <w:pStyle w:val="TableParagraph"/>
              <w:numPr>
                <w:ilvl w:val="0"/>
                <w:numId w:val="1"/>
              </w:numPr>
              <w:tabs>
                <w:tab w:val="left" w:pos="856"/>
              </w:tabs>
              <w:spacing w:line="254" w:lineRule="auto"/>
              <w:ind w:right="758"/>
              <w:jc w:val="both"/>
              <w:rPr>
                <w:sz w:val="23"/>
              </w:rPr>
            </w:pPr>
            <w:r>
              <w:rPr>
                <w:sz w:val="23"/>
              </w:rPr>
              <w:t>Kurum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dışına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gidecek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olan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evraklardan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5070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sayılı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kanun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hükümlerine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uygun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olarak elektronik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imza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ile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imzalanmış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olanları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yazdırmak,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kaşelemek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ve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imzalamak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yolu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ile postaya hazırlamak,</w:t>
            </w:r>
          </w:p>
          <w:p w:rsidR="00D8591D" w:rsidRDefault="00D8591D">
            <w:pPr>
              <w:pStyle w:val="TableParagraph"/>
              <w:spacing w:before="1"/>
              <w:rPr>
                <w:sz w:val="23"/>
              </w:rPr>
            </w:pPr>
          </w:p>
          <w:p w:rsidR="00D8591D" w:rsidRDefault="00B702C5">
            <w:pPr>
              <w:pStyle w:val="TableParagraph"/>
              <w:numPr>
                <w:ilvl w:val="0"/>
                <w:numId w:val="1"/>
              </w:numPr>
              <w:tabs>
                <w:tab w:val="left" w:pos="856"/>
              </w:tabs>
              <w:spacing w:line="216" w:lineRule="auto"/>
              <w:ind w:right="688"/>
              <w:jc w:val="both"/>
              <w:rPr>
                <w:sz w:val="23"/>
              </w:rPr>
            </w:pPr>
            <w:r>
              <w:rPr>
                <w:sz w:val="23"/>
              </w:rPr>
              <w:t>Islak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imzalı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olarak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gidecek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evrakların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zimmetli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olarak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ilgili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kişi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veya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birimlere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 xml:space="preserve">teslim </w:t>
            </w:r>
            <w:r>
              <w:rPr>
                <w:spacing w:val="-2"/>
                <w:sz w:val="23"/>
              </w:rPr>
              <w:t>etmek,</w:t>
            </w:r>
          </w:p>
          <w:p w:rsidR="00D8591D" w:rsidRDefault="00D8591D">
            <w:pPr>
              <w:pStyle w:val="TableParagraph"/>
              <w:spacing w:before="4"/>
              <w:rPr>
                <w:sz w:val="23"/>
              </w:rPr>
            </w:pPr>
          </w:p>
          <w:p w:rsidR="00D8591D" w:rsidRDefault="00B702C5">
            <w:pPr>
              <w:pStyle w:val="TableParagraph"/>
              <w:numPr>
                <w:ilvl w:val="0"/>
                <w:numId w:val="1"/>
              </w:numPr>
              <w:tabs>
                <w:tab w:val="left" w:pos="856"/>
              </w:tabs>
              <w:spacing w:line="259" w:lineRule="auto"/>
              <w:ind w:right="219"/>
              <w:rPr>
                <w:sz w:val="23"/>
              </w:rPr>
            </w:pPr>
            <w:r>
              <w:rPr>
                <w:sz w:val="23"/>
              </w:rPr>
              <w:t>Duyuruların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ve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afişlerin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panoya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asılması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ve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ilgililere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ulaşmasını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sağlamak,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panoların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tertip ve düzenini sağlamak, zamanı geçmiş duyuruları kontrol ederek panodan kaldırmak,</w:t>
            </w:r>
          </w:p>
          <w:p w:rsidR="00D8591D" w:rsidRDefault="00B702C5">
            <w:pPr>
              <w:pStyle w:val="TableParagraph"/>
              <w:numPr>
                <w:ilvl w:val="0"/>
                <w:numId w:val="1"/>
              </w:numPr>
              <w:tabs>
                <w:tab w:val="left" w:pos="856"/>
              </w:tabs>
              <w:spacing w:before="247" w:line="259" w:lineRule="auto"/>
              <w:ind w:right="746"/>
              <w:rPr>
                <w:sz w:val="23"/>
              </w:rPr>
            </w:pPr>
            <w:r>
              <w:rPr>
                <w:sz w:val="23"/>
              </w:rPr>
              <w:t>Enstitüye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ait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resmi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belge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ve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bilgileri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ilgisiz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kişilere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vermemek,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masa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üstlerinde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ya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da herkesin görüp okuyabileceği yerlerde bulundurmamak,</w:t>
            </w:r>
          </w:p>
          <w:p w:rsidR="00D8591D" w:rsidRDefault="00B702C5">
            <w:pPr>
              <w:pStyle w:val="TableParagraph"/>
              <w:numPr>
                <w:ilvl w:val="0"/>
                <w:numId w:val="1"/>
              </w:numPr>
              <w:tabs>
                <w:tab w:val="left" w:pos="855"/>
              </w:tabs>
              <w:spacing w:before="250"/>
              <w:ind w:left="855" w:hanging="359"/>
              <w:rPr>
                <w:sz w:val="23"/>
              </w:rPr>
            </w:pPr>
            <w:r>
              <w:rPr>
                <w:sz w:val="23"/>
              </w:rPr>
              <w:t>Müdür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ve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Enstitü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Sekreterin</w:t>
            </w:r>
            <w:r>
              <w:rPr>
                <w:sz w:val="23"/>
              </w:rPr>
              <w:t>in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vereceği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diğer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görevleri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yapmak.</w:t>
            </w:r>
          </w:p>
        </w:tc>
      </w:tr>
      <w:tr w:rsidR="00D8591D">
        <w:trPr>
          <w:trHeight w:val="436"/>
        </w:trPr>
        <w:tc>
          <w:tcPr>
            <w:tcW w:w="3215" w:type="dxa"/>
            <w:gridSpan w:val="2"/>
            <w:tcBorders>
              <w:left w:val="single" w:sz="12" w:space="0" w:color="EFEFEF"/>
            </w:tcBorders>
          </w:tcPr>
          <w:p w:rsidR="00D8591D" w:rsidRDefault="00B702C5">
            <w:pPr>
              <w:pStyle w:val="TableParagraph"/>
              <w:spacing w:before="24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>DİĞER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BİRİMLERLE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İLİŞKİSİ:</w:t>
            </w:r>
          </w:p>
        </w:tc>
        <w:tc>
          <w:tcPr>
            <w:tcW w:w="6237" w:type="dxa"/>
            <w:tcBorders>
              <w:right w:val="single" w:sz="12" w:space="0" w:color="9F9F9F"/>
            </w:tcBorders>
          </w:tcPr>
          <w:p w:rsidR="00D8591D" w:rsidRDefault="00B702C5">
            <w:pPr>
              <w:pStyle w:val="TableParagraph"/>
              <w:spacing w:before="22"/>
              <w:ind w:left="205"/>
              <w:rPr>
                <w:sz w:val="23"/>
              </w:rPr>
            </w:pPr>
            <w:r>
              <w:rPr>
                <w:sz w:val="23"/>
              </w:rPr>
              <w:t>Tüm</w:t>
            </w:r>
            <w:r>
              <w:rPr>
                <w:spacing w:val="-2"/>
                <w:sz w:val="23"/>
              </w:rPr>
              <w:t xml:space="preserve"> Birimler</w:t>
            </w:r>
          </w:p>
        </w:tc>
      </w:tr>
    </w:tbl>
    <w:p w:rsidR="00B702C5" w:rsidRDefault="00B702C5"/>
    <w:sectPr w:rsidR="00B702C5">
      <w:type w:val="continuous"/>
      <w:pgSz w:w="11910" w:h="16840"/>
      <w:pgMar w:top="1660" w:right="1133" w:bottom="28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A0A93"/>
    <w:multiLevelType w:val="hybridMultilevel"/>
    <w:tmpl w:val="B3902478"/>
    <w:lvl w:ilvl="0" w:tplc="9704D8C0">
      <w:numFmt w:val="bullet"/>
      <w:lvlText w:val=""/>
      <w:lvlJc w:val="left"/>
      <w:pPr>
        <w:ind w:left="85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3"/>
        <w:szCs w:val="23"/>
        <w:lang w:val="tr-TR" w:eastAsia="en-US" w:bidi="ar-SA"/>
      </w:rPr>
    </w:lvl>
    <w:lvl w:ilvl="1" w:tplc="F55EC164">
      <w:numFmt w:val="bullet"/>
      <w:lvlText w:val="•"/>
      <w:lvlJc w:val="left"/>
      <w:pPr>
        <w:ind w:left="1716" w:hanging="360"/>
      </w:pPr>
      <w:rPr>
        <w:rFonts w:hint="default"/>
        <w:lang w:val="tr-TR" w:eastAsia="en-US" w:bidi="ar-SA"/>
      </w:rPr>
    </w:lvl>
    <w:lvl w:ilvl="2" w:tplc="AB7E8EC4">
      <w:numFmt w:val="bullet"/>
      <w:lvlText w:val="•"/>
      <w:lvlJc w:val="left"/>
      <w:pPr>
        <w:ind w:left="2572" w:hanging="360"/>
      </w:pPr>
      <w:rPr>
        <w:rFonts w:hint="default"/>
        <w:lang w:val="tr-TR" w:eastAsia="en-US" w:bidi="ar-SA"/>
      </w:rPr>
    </w:lvl>
    <w:lvl w:ilvl="3" w:tplc="8BB8B12A">
      <w:numFmt w:val="bullet"/>
      <w:lvlText w:val="•"/>
      <w:lvlJc w:val="left"/>
      <w:pPr>
        <w:ind w:left="3428" w:hanging="360"/>
      </w:pPr>
      <w:rPr>
        <w:rFonts w:hint="default"/>
        <w:lang w:val="tr-TR" w:eastAsia="en-US" w:bidi="ar-SA"/>
      </w:rPr>
    </w:lvl>
    <w:lvl w:ilvl="4" w:tplc="2D4E8440">
      <w:numFmt w:val="bullet"/>
      <w:lvlText w:val="•"/>
      <w:lvlJc w:val="left"/>
      <w:pPr>
        <w:ind w:left="4284" w:hanging="360"/>
      </w:pPr>
      <w:rPr>
        <w:rFonts w:hint="default"/>
        <w:lang w:val="tr-TR" w:eastAsia="en-US" w:bidi="ar-SA"/>
      </w:rPr>
    </w:lvl>
    <w:lvl w:ilvl="5" w:tplc="249A92DA">
      <w:numFmt w:val="bullet"/>
      <w:lvlText w:val="•"/>
      <w:lvlJc w:val="left"/>
      <w:pPr>
        <w:ind w:left="5141" w:hanging="360"/>
      </w:pPr>
      <w:rPr>
        <w:rFonts w:hint="default"/>
        <w:lang w:val="tr-TR" w:eastAsia="en-US" w:bidi="ar-SA"/>
      </w:rPr>
    </w:lvl>
    <w:lvl w:ilvl="6" w:tplc="5532D6B8">
      <w:numFmt w:val="bullet"/>
      <w:lvlText w:val="•"/>
      <w:lvlJc w:val="left"/>
      <w:pPr>
        <w:ind w:left="5997" w:hanging="360"/>
      </w:pPr>
      <w:rPr>
        <w:rFonts w:hint="default"/>
        <w:lang w:val="tr-TR" w:eastAsia="en-US" w:bidi="ar-SA"/>
      </w:rPr>
    </w:lvl>
    <w:lvl w:ilvl="7" w:tplc="D57CB8B4">
      <w:numFmt w:val="bullet"/>
      <w:lvlText w:val="•"/>
      <w:lvlJc w:val="left"/>
      <w:pPr>
        <w:ind w:left="6853" w:hanging="360"/>
      </w:pPr>
      <w:rPr>
        <w:rFonts w:hint="default"/>
        <w:lang w:val="tr-TR" w:eastAsia="en-US" w:bidi="ar-SA"/>
      </w:rPr>
    </w:lvl>
    <w:lvl w:ilvl="8" w:tplc="7C203C52">
      <w:numFmt w:val="bullet"/>
      <w:lvlText w:val="•"/>
      <w:lvlJc w:val="left"/>
      <w:pPr>
        <w:ind w:left="7709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91D"/>
    <w:rsid w:val="006B26A5"/>
    <w:rsid w:val="00B702C5"/>
    <w:rsid w:val="00D8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8D3F0"/>
  <w15:docId w15:val="{A4CF08A7-6741-41BB-9D53-1F176725D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"/>
    <w:qFormat/>
    <w:pPr>
      <w:spacing w:before="5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serkan yıldırım</dc:creator>
  <cp:lastModifiedBy>HP ProOne 440</cp:lastModifiedBy>
  <cp:revision>2</cp:revision>
  <dcterms:created xsi:type="dcterms:W3CDTF">2025-11-29T13:41:00Z</dcterms:created>
  <dcterms:modified xsi:type="dcterms:W3CDTF">2025-11-29T13:41:00Z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2021-03-18T00:00:00Z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2025-11-29T00:00:00Z</vt:filetime>
  </property>
  <property fmtid="{D5CDD505-2E9C-101B-9397-08002B2CF9AE}" pid="5" name="Producer">
    <vt:lpwstr>Microsoft® Word Microsoft 365 için</vt:lpwstr>
  </property>
</Properties>
</file>