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A6C" w:rsidRDefault="00781A6C" w:rsidP="006D553C">
      <w:pPr>
        <w:spacing w:after="0" w:line="240" w:lineRule="auto"/>
        <w:ind w:left="-425"/>
        <w:jc w:val="center"/>
        <w:rPr>
          <w:rFonts w:ascii="Times New Roman" w:hAnsi="Times New Roman" w:cs="Times New Roman"/>
          <w:b/>
          <w:sz w:val="18"/>
          <w:szCs w:val="18"/>
        </w:rPr>
      </w:pPr>
    </w:p>
    <w:p w:rsidR="00E627D2" w:rsidRDefault="00E627D2" w:rsidP="006D553C">
      <w:pPr>
        <w:spacing w:after="0" w:line="240" w:lineRule="auto"/>
        <w:ind w:left="-425"/>
        <w:jc w:val="center"/>
        <w:rPr>
          <w:rFonts w:ascii="Times New Roman" w:hAnsi="Times New Roman" w:cs="Times New Roman"/>
          <w:b/>
          <w:sz w:val="18"/>
          <w:szCs w:val="18"/>
        </w:rPr>
      </w:pPr>
    </w:p>
    <w:p w:rsidR="00E627D2" w:rsidRDefault="00E627D2" w:rsidP="006D553C">
      <w:pPr>
        <w:spacing w:after="0" w:line="240" w:lineRule="auto"/>
        <w:ind w:left="-425"/>
        <w:jc w:val="center"/>
        <w:rPr>
          <w:rFonts w:ascii="Times New Roman" w:hAnsi="Times New Roman" w:cs="Times New Roman"/>
          <w:b/>
          <w:sz w:val="18"/>
          <w:szCs w:val="18"/>
        </w:rPr>
      </w:pPr>
    </w:p>
    <w:p w:rsidR="00E627D2" w:rsidRDefault="00E627D2" w:rsidP="006D553C">
      <w:pPr>
        <w:spacing w:after="0" w:line="240" w:lineRule="auto"/>
        <w:ind w:left="-425"/>
        <w:jc w:val="center"/>
        <w:rPr>
          <w:rFonts w:ascii="Times New Roman" w:hAnsi="Times New Roman" w:cs="Times New Roman"/>
          <w:b/>
          <w:sz w:val="18"/>
          <w:szCs w:val="18"/>
        </w:rPr>
      </w:pPr>
    </w:p>
    <w:p w:rsidR="00E627D2" w:rsidRDefault="00E627D2" w:rsidP="006D553C">
      <w:pPr>
        <w:spacing w:after="0" w:line="240" w:lineRule="auto"/>
        <w:ind w:left="-425"/>
        <w:jc w:val="center"/>
        <w:rPr>
          <w:rFonts w:ascii="Times New Roman" w:hAnsi="Times New Roman" w:cs="Times New Roman"/>
          <w:b/>
          <w:sz w:val="18"/>
          <w:szCs w:val="18"/>
        </w:rPr>
      </w:pPr>
    </w:p>
    <w:p w:rsidR="00781A6C" w:rsidRDefault="00781A6C" w:rsidP="006D553C">
      <w:pPr>
        <w:spacing w:after="0" w:line="240" w:lineRule="auto"/>
        <w:ind w:left="-425"/>
        <w:jc w:val="center"/>
        <w:rPr>
          <w:rFonts w:ascii="Times New Roman" w:hAnsi="Times New Roman" w:cs="Times New Roman"/>
          <w:b/>
          <w:sz w:val="18"/>
          <w:szCs w:val="18"/>
        </w:rPr>
      </w:pPr>
    </w:p>
    <w:p w:rsidR="00781A6C" w:rsidRDefault="00781A6C" w:rsidP="006D553C">
      <w:pPr>
        <w:spacing w:after="0" w:line="240" w:lineRule="auto"/>
        <w:ind w:left="-425"/>
        <w:jc w:val="center"/>
        <w:rPr>
          <w:rFonts w:ascii="Times New Roman" w:hAnsi="Times New Roman" w:cs="Times New Roman"/>
          <w:b/>
          <w:sz w:val="18"/>
          <w:szCs w:val="18"/>
        </w:rPr>
      </w:pPr>
    </w:p>
    <w:p w:rsidR="00781A6C" w:rsidRDefault="00781A6C" w:rsidP="00781A6C">
      <w:pPr>
        <w:pStyle w:val="NormalWeb"/>
        <w:jc w:val="center"/>
      </w:pPr>
      <w:r>
        <w:rPr>
          <w:noProof/>
        </w:rPr>
        <w:drawing>
          <wp:inline distT="0" distB="0" distL="0" distR="0" wp14:anchorId="1AEA8748" wp14:editId="1FFF9810">
            <wp:extent cx="2121747" cy="2133600"/>
            <wp:effectExtent l="0" t="0" r="0" b="0"/>
            <wp:docPr id="4" name="Resim 2" descr="C:\Users\Aidata\AppData\Local\Packages\Microsoft.Windows.Photos_8wekyb3d8bbwe\TempState\ShareServiceTempFolder\895px-Kütahya_Dumlupınar_Üniversitesi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ta\AppData\Local\Packages\Microsoft.Windows.Photos_8wekyb3d8bbwe\TempState\ShareServiceTempFolder\895px-Kütahya_Dumlupınar_Üniversitesi_logo.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8361" cy="2160362"/>
                    </a:xfrm>
                    <a:prstGeom prst="rect">
                      <a:avLst/>
                    </a:prstGeom>
                    <a:noFill/>
                    <a:ln>
                      <a:noFill/>
                    </a:ln>
                  </pic:spPr>
                </pic:pic>
              </a:graphicData>
            </a:graphic>
          </wp:inline>
        </w:drawing>
      </w:r>
    </w:p>
    <w:p w:rsidR="00781A6C" w:rsidRDefault="00781A6C" w:rsidP="006D553C">
      <w:pPr>
        <w:spacing w:after="0" w:line="240" w:lineRule="auto"/>
        <w:ind w:left="-425"/>
        <w:jc w:val="center"/>
        <w:rPr>
          <w:rFonts w:ascii="Times New Roman" w:hAnsi="Times New Roman" w:cs="Times New Roman"/>
          <w:b/>
          <w:sz w:val="18"/>
          <w:szCs w:val="18"/>
        </w:rPr>
      </w:pPr>
    </w:p>
    <w:p w:rsidR="00781A6C" w:rsidRDefault="00781A6C" w:rsidP="006D553C">
      <w:pPr>
        <w:spacing w:after="0" w:line="240" w:lineRule="auto"/>
        <w:ind w:left="-425"/>
        <w:jc w:val="center"/>
        <w:rPr>
          <w:rFonts w:ascii="Times New Roman" w:hAnsi="Times New Roman" w:cs="Times New Roman"/>
          <w:b/>
          <w:sz w:val="18"/>
          <w:szCs w:val="18"/>
        </w:rPr>
      </w:pPr>
    </w:p>
    <w:p w:rsidR="00E627D2" w:rsidRDefault="00E627D2" w:rsidP="006D553C">
      <w:pPr>
        <w:spacing w:after="0" w:line="240" w:lineRule="auto"/>
        <w:ind w:left="-425"/>
        <w:jc w:val="center"/>
        <w:rPr>
          <w:rFonts w:ascii="Times New Roman" w:hAnsi="Times New Roman" w:cs="Times New Roman"/>
          <w:b/>
          <w:sz w:val="18"/>
          <w:szCs w:val="18"/>
        </w:rPr>
      </w:pPr>
    </w:p>
    <w:p w:rsidR="00E627D2" w:rsidRDefault="00E627D2" w:rsidP="006D553C">
      <w:pPr>
        <w:spacing w:after="0" w:line="240" w:lineRule="auto"/>
        <w:ind w:left="-425"/>
        <w:jc w:val="center"/>
        <w:rPr>
          <w:rFonts w:ascii="Times New Roman" w:hAnsi="Times New Roman" w:cs="Times New Roman"/>
          <w:b/>
          <w:sz w:val="18"/>
          <w:szCs w:val="18"/>
        </w:rPr>
      </w:pPr>
    </w:p>
    <w:p w:rsidR="00781A6C" w:rsidRDefault="00781A6C" w:rsidP="006D553C">
      <w:pPr>
        <w:spacing w:after="0" w:line="240" w:lineRule="auto"/>
        <w:ind w:left="-425"/>
        <w:jc w:val="center"/>
        <w:rPr>
          <w:rFonts w:ascii="Times New Roman" w:hAnsi="Times New Roman" w:cs="Times New Roman"/>
          <w:b/>
          <w:sz w:val="18"/>
          <w:szCs w:val="18"/>
        </w:rPr>
      </w:pPr>
    </w:p>
    <w:p w:rsidR="00781A6C" w:rsidRDefault="00781A6C" w:rsidP="006D553C">
      <w:pPr>
        <w:spacing w:after="0" w:line="240" w:lineRule="auto"/>
        <w:ind w:left="-425"/>
        <w:jc w:val="center"/>
        <w:rPr>
          <w:rFonts w:ascii="Times New Roman" w:hAnsi="Times New Roman" w:cs="Times New Roman"/>
          <w:b/>
          <w:sz w:val="40"/>
          <w:szCs w:val="40"/>
        </w:rPr>
      </w:pPr>
      <w:r w:rsidRPr="00781A6C">
        <w:rPr>
          <w:rFonts w:ascii="Times New Roman" w:hAnsi="Times New Roman" w:cs="Times New Roman"/>
          <w:b/>
          <w:sz w:val="40"/>
          <w:szCs w:val="40"/>
        </w:rPr>
        <w:t>KÜTAHYA DUMLUPINAR ÜNİVERSİTESİ</w:t>
      </w:r>
    </w:p>
    <w:p w:rsidR="001321B4" w:rsidRDefault="001321B4" w:rsidP="006D553C">
      <w:pPr>
        <w:spacing w:after="0" w:line="240" w:lineRule="auto"/>
        <w:ind w:left="-425"/>
        <w:jc w:val="center"/>
        <w:rPr>
          <w:rFonts w:ascii="Times New Roman" w:eastAsia="Times New Roman" w:hAnsi="Times New Roman" w:cs="Times New Roman"/>
          <w:b/>
          <w:color w:val="000000"/>
          <w:sz w:val="40"/>
          <w:szCs w:val="40"/>
          <w:lang w:eastAsia="tr-TR"/>
        </w:rPr>
      </w:pPr>
    </w:p>
    <w:p w:rsidR="003647BB" w:rsidRPr="00781A6C" w:rsidRDefault="003647BB" w:rsidP="006D553C">
      <w:pPr>
        <w:spacing w:after="0" w:line="240" w:lineRule="auto"/>
        <w:ind w:left="-425"/>
        <w:jc w:val="center"/>
        <w:rPr>
          <w:rFonts w:ascii="Times New Roman" w:hAnsi="Times New Roman" w:cs="Times New Roman"/>
          <w:b/>
          <w:sz w:val="40"/>
          <w:szCs w:val="40"/>
        </w:rPr>
      </w:pPr>
    </w:p>
    <w:p w:rsidR="00781A6C" w:rsidRDefault="00781A6C" w:rsidP="006D553C">
      <w:pPr>
        <w:spacing w:after="0" w:line="240" w:lineRule="auto"/>
        <w:ind w:left="-425"/>
        <w:jc w:val="center"/>
        <w:rPr>
          <w:rFonts w:ascii="Times New Roman" w:hAnsi="Times New Roman" w:cs="Times New Roman"/>
          <w:b/>
          <w:sz w:val="18"/>
          <w:szCs w:val="18"/>
        </w:rPr>
      </w:pPr>
    </w:p>
    <w:p w:rsidR="007B4187" w:rsidRDefault="00ED4427" w:rsidP="000F794F">
      <w:pPr>
        <w:spacing w:after="241"/>
        <w:ind w:left="10" w:right="486" w:hanging="10"/>
        <w:jc w:val="center"/>
        <w:rPr>
          <w:rFonts w:ascii="Times New Roman" w:eastAsia="Times New Roman" w:hAnsi="Times New Roman" w:cs="Times New Roman"/>
          <w:b/>
          <w:color w:val="000000"/>
          <w:sz w:val="40"/>
          <w:lang w:eastAsia="tr-TR"/>
        </w:rPr>
      </w:pPr>
      <w:r>
        <w:rPr>
          <w:rFonts w:ascii="Times New Roman" w:eastAsia="Times New Roman" w:hAnsi="Times New Roman" w:cs="Times New Roman"/>
          <w:b/>
          <w:color w:val="000000"/>
          <w:sz w:val="40"/>
          <w:lang w:eastAsia="tr-TR"/>
        </w:rPr>
        <w:t>GREENMETRIC</w:t>
      </w:r>
      <w:r w:rsidR="007B4187" w:rsidRPr="007B4187">
        <w:rPr>
          <w:rFonts w:ascii="Times New Roman" w:eastAsia="Times New Roman" w:hAnsi="Times New Roman" w:cs="Times New Roman"/>
          <w:b/>
          <w:color w:val="000000"/>
          <w:sz w:val="40"/>
          <w:lang w:eastAsia="tr-TR"/>
        </w:rPr>
        <w:t xml:space="preserve"> </w:t>
      </w:r>
      <w:r w:rsidR="00557BB8">
        <w:rPr>
          <w:rFonts w:ascii="Times New Roman" w:eastAsia="Times New Roman" w:hAnsi="Times New Roman" w:cs="Times New Roman"/>
          <w:b/>
          <w:color w:val="000000"/>
          <w:sz w:val="40"/>
          <w:lang w:eastAsia="tr-TR"/>
        </w:rPr>
        <w:t xml:space="preserve">MEMNUNİYET </w:t>
      </w:r>
      <w:r w:rsidR="000F794F">
        <w:rPr>
          <w:rFonts w:ascii="Times New Roman" w:eastAsia="Times New Roman" w:hAnsi="Times New Roman" w:cs="Times New Roman"/>
          <w:b/>
          <w:color w:val="000000"/>
          <w:sz w:val="40"/>
          <w:lang w:eastAsia="tr-TR"/>
        </w:rPr>
        <w:t>ANALİZİ</w:t>
      </w:r>
    </w:p>
    <w:p w:rsidR="008E0F34" w:rsidRDefault="008E0F34" w:rsidP="007B4187">
      <w:pPr>
        <w:spacing w:after="156"/>
        <w:ind w:left="10" w:right="745" w:hanging="10"/>
        <w:jc w:val="center"/>
        <w:rPr>
          <w:rFonts w:ascii="Times New Roman" w:eastAsia="Times New Roman" w:hAnsi="Times New Roman" w:cs="Times New Roman"/>
          <w:b/>
          <w:color w:val="000000"/>
          <w:sz w:val="40"/>
          <w:lang w:eastAsia="tr-TR"/>
        </w:rPr>
      </w:pPr>
    </w:p>
    <w:p w:rsidR="00E627D2" w:rsidRDefault="00CF7728" w:rsidP="007B4187">
      <w:pPr>
        <w:spacing w:after="156"/>
        <w:ind w:left="10" w:right="745" w:hanging="10"/>
        <w:jc w:val="center"/>
        <w:rPr>
          <w:rFonts w:ascii="Times New Roman" w:eastAsia="Times New Roman" w:hAnsi="Times New Roman" w:cs="Times New Roman"/>
          <w:b/>
          <w:color w:val="000000"/>
          <w:sz w:val="40"/>
          <w:lang w:eastAsia="tr-TR"/>
        </w:rPr>
      </w:pPr>
      <w:r w:rsidRPr="00CF7728">
        <w:rPr>
          <w:rFonts w:ascii="Times New Roman" w:eastAsia="Times New Roman" w:hAnsi="Times New Roman" w:cs="Times New Roman"/>
          <w:b/>
          <w:noProof/>
          <w:color w:val="000000"/>
          <w:sz w:val="40"/>
          <w:lang w:eastAsia="tr-TR"/>
        </w:rPr>
        <w:drawing>
          <wp:inline distT="0" distB="0" distL="0" distR="0">
            <wp:extent cx="2488018" cy="1424593"/>
            <wp:effectExtent l="0" t="0" r="7620" b="4445"/>
            <wp:docPr id="9" name="Resim 9" descr="E:\Kalite\GreenMetric\2019-2020 GreenMetric\2020 GreenMetric Çalışmaları\331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lite\GreenMetric\2019-2020 GreenMetric\2020 GreenMetric Çalışmaları\33155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2588" cy="1484468"/>
                    </a:xfrm>
                    <a:prstGeom prst="rect">
                      <a:avLst/>
                    </a:prstGeom>
                    <a:noFill/>
                    <a:ln>
                      <a:noFill/>
                    </a:ln>
                  </pic:spPr>
                </pic:pic>
              </a:graphicData>
            </a:graphic>
          </wp:inline>
        </w:drawing>
      </w:r>
    </w:p>
    <w:p w:rsidR="00E627D2" w:rsidRDefault="00E627D2" w:rsidP="007B4187">
      <w:pPr>
        <w:spacing w:after="156"/>
        <w:ind w:left="10" w:right="745" w:hanging="10"/>
        <w:jc w:val="center"/>
        <w:rPr>
          <w:rFonts w:ascii="Times New Roman" w:eastAsia="Times New Roman" w:hAnsi="Times New Roman" w:cs="Times New Roman"/>
          <w:b/>
          <w:color w:val="000000"/>
          <w:sz w:val="40"/>
          <w:lang w:eastAsia="tr-TR"/>
        </w:rPr>
      </w:pPr>
    </w:p>
    <w:p w:rsidR="00CF7728" w:rsidRDefault="00CF7728" w:rsidP="007B4187">
      <w:pPr>
        <w:spacing w:after="156"/>
        <w:ind w:left="10" w:right="745" w:hanging="10"/>
        <w:jc w:val="center"/>
        <w:rPr>
          <w:rFonts w:ascii="Times New Roman" w:eastAsia="Times New Roman" w:hAnsi="Times New Roman" w:cs="Times New Roman"/>
          <w:b/>
          <w:color w:val="000000"/>
          <w:sz w:val="40"/>
          <w:lang w:eastAsia="tr-TR"/>
        </w:rPr>
      </w:pPr>
    </w:p>
    <w:p w:rsidR="008E0F34" w:rsidRDefault="00452073" w:rsidP="007B4187">
      <w:pPr>
        <w:spacing w:after="156"/>
        <w:ind w:left="10" w:right="745" w:hanging="10"/>
        <w:jc w:val="center"/>
        <w:rPr>
          <w:rFonts w:ascii="Times New Roman" w:eastAsia="Times New Roman" w:hAnsi="Times New Roman" w:cs="Times New Roman"/>
          <w:b/>
          <w:color w:val="000000"/>
          <w:sz w:val="40"/>
          <w:lang w:eastAsia="tr-TR"/>
        </w:rPr>
      </w:pPr>
      <w:r>
        <w:rPr>
          <w:rFonts w:ascii="Times New Roman" w:eastAsia="Times New Roman" w:hAnsi="Times New Roman" w:cs="Times New Roman"/>
          <w:b/>
          <w:color w:val="000000"/>
          <w:sz w:val="40"/>
          <w:lang w:eastAsia="tr-TR"/>
        </w:rPr>
        <w:t>Gönül SELÇUK</w:t>
      </w:r>
    </w:p>
    <w:p w:rsidR="00452073" w:rsidRDefault="00452073" w:rsidP="007B4187">
      <w:pPr>
        <w:spacing w:after="156"/>
        <w:ind w:left="10" w:right="745" w:hanging="10"/>
        <w:jc w:val="center"/>
        <w:rPr>
          <w:rFonts w:ascii="Times New Roman" w:eastAsia="Times New Roman" w:hAnsi="Times New Roman" w:cs="Times New Roman"/>
          <w:b/>
          <w:color w:val="000000"/>
          <w:sz w:val="40"/>
          <w:lang w:eastAsia="tr-TR"/>
        </w:rPr>
      </w:pPr>
      <w:r>
        <w:rPr>
          <w:rFonts w:ascii="Times New Roman" w:eastAsia="Times New Roman" w:hAnsi="Times New Roman" w:cs="Times New Roman"/>
          <w:b/>
          <w:color w:val="000000"/>
          <w:sz w:val="40"/>
          <w:lang w:eastAsia="tr-TR"/>
        </w:rPr>
        <w:t>İSTATİSTİKÇİ</w:t>
      </w:r>
    </w:p>
    <w:p w:rsidR="00452073" w:rsidRDefault="00452073" w:rsidP="00452073">
      <w:pPr>
        <w:spacing w:after="0" w:line="350" w:lineRule="auto"/>
        <w:ind w:left="1907" w:right="1801"/>
        <w:rPr>
          <w:rFonts w:ascii="Times New Roman" w:eastAsia="Times New Roman" w:hAnsi="Times New Roman" w:cs="Times New Roman"/>
          <w:b/>
          <w:color w:val="000000"/>
          <w:sz w:val="36"/>
          <w:lang w:eastAsia="tr-TR"/>
        </w:rPr>
      </w:pPr>
      <w:r>
        <w:rPr>
          <w:rFonts w:ascii="Times New Roman" w:eastAsia="Times New Roman" w:hAnsi="Times New Roman" w:cs="Times New Roman"/>
          <w:b/>
          <w:color w:val="000000"/>
          <w:sz w:val="36"/>
          <w:lang w:eastAsia="tr-TR"/>
        </w:rPr>
        <w:t xml:space="preserve">             Kalite Koordinatörlüğü </w:t>
      </w:r>
    </w:p>
    <w:p w:rsidR="008E0F34" w:rsidRPr="008E0F34" w:rsidRDefault="00452073" w:rsidP="00452073">
      <w:pPr>
        <w:spacing w:after="0" w:line="350" w:lineRule="auto"/>
        <w:ind w:left="1907" w:right="1801"/>
        <w:rPr>
          <w:rFonts w:ascii="Times New Roman" w:eastAsia="Times New Roman" w:hAnsi="Times New Roman" w:cs="Times New Roman"/>
          <w:b/>
          <w:color w:val="000000"/>
          <w:sz w:val="36"/>
          <w:lang w:eastAsia="tr-TR"/>
        </w:rPr>
      </w:pPr>
      <w:r>
        <w:rPr>
          <w:rFonts w:ascii="Times New Roman" w:eastAsia="Times New Roman" w:hAnsi="Times New Roman" w:cs="Times New Roman"/>
          <w:b/>
          <w:color w:val="000000"/>
          <w:sz w:val="36"/>
          <w:lang w:eastAsia="tr-TR"/>
        </w:rPr>
        <w:t xml:space="preserve">                 </w:t>
      </w:r>
      <w:r w:rsidR="00E627D2">
        <w:rPr>
          <w:rFonts w:ascii="Times New Roman" w:eastAsia="Times New Roman" w:hAnsi="Times New Roman" w:cs="Times New Roman"/>
          <w:b/>
          <w:color w:val="000000"/>
          <w:sz w:val="36"/>
          <w:lang w:eastAsia="tr-TR"/>
        </w:rPr>
        <w:t>31</w:t>
      </w:r>
      <w:r>
        <w:rPr>
          <w:rFonts w:ascii="Times New Roman" w:eastAsia="Times New Roman" w:hAnsi="Times New Roman" w:cs="Times New Roman"/>
          <w:b/>
          <w:color w:val="000000"/>
          <w:sz w:val="36"/>
          <w:lang w:eastAsia="tr-TR"/>
        </w:rPr>
        <w:t xml:space="preserve"> ARALIK 2024</w:t>
      </w:r>
      <w:r w:rsidR="008E0F34" w:rsidRPr="008E0F34">
        <w:rPr>
          <w:rFonts w:ascii="Times New Roman" w:eastAsia="Times New Roman" w:hAnsi="Times New Roman" w:cs="Times New Roman"/>
          <w:b/>
          <w:color w:val="000000"/>
          <w:sz w:val="36"/>
          <w:lang w:eastAsia="tr-TR"/>
        </w:rPr>
        <w:t xml:space="preserve"> </w:t>
      </w:r>
    </w:p>
    <w:p w:rsidR="00B10509" w:rsidRDefault="006D0C13" w:rsidP="00AB60E4">
      <w:pPr>
        <w:spacing w:after="297"/>
        <w:ind w:left="11" w:hanging="10"/>
        <w:rPr>
          <w:rFonts w:ascii="Times New Roman" w:eastAsia="Times New Roman" w:hAnsi="Times New Roman" w:cs="Times New Roman"/>
          <w:b/>
          <w:color w:val="000000"/>
          <w:sz w:val="24"/>
          <w:lang w:eastAsia="tr-TR"/>
        </w:rPr>
      </w:pPr>
      <w:r w:rsidRPr="006D0C13">
        <w:rPr>
          <w:rFonts w:ascii="Times New Roman" w:eastAsia="Times New Roman" w:hAnsi="Times New Roman" w:cs="Times New Roman"/>
          <w:b/>
          <w:noProof/>
          <w:color w:val="000000"/>
          <w:sz w:val="24"/>
          <w:lang w:eastAsia="tr-TR"/>
        </w:rPr>
        <w:lastRenderedPageBreak/>
        <w:drawing>
          <wp:anchor distT="0" distB="0" distL="114300" distR="114300" simplePos="0" relativeHeight="251658240" behindDoc="0" locked="0" layoutInCell="1" allowOverlap="1">
            <wp:simplePos x="0" y="0"/>
            <wp:positionH relativeFrom="column">
              <wp:posOffset>4716780</wp:posOffset>
            </wp:positionH>
            <wp:positionV relativeFrom="paragraph">
              <wp:posOffset>133350</wp:posOffset>
            </wp:positionV>
            <wp:extent cx="1498600" cy="1077595"/>
            <wp:effectExtent l="0" t="0" r="6350" b="8255"/>
            <wp:wrapSquare wrapText="bothSides"/>
            <wp:docPr id="12" name="Resim 12" descr="E:\Kalite\GreenMetric\2019-2020 GreenMetric\2020 GreenMetric Çalışmaları\green-metr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lite\GreenMetric\2019-2020 GreenMetric\2020 GreenMetric Çalışmaları\green-metric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AD9" w:rsidRDefault="00F36AD9" w:rsidP="006D0C13">
      <w:pPr>
        <w:spacing w:after="297"/>
        <w:ind w:left="11" w:hanging="10"/>
        <w:jc w:val="both"/>
        <w:rPr>
          <w:rFonts w:ascii="Times New Roman" w:eastAsia="Times New Roman" w:hAnsi="Times New Roman" w:cs="Times New Roman"/>
          <w:b/>
          <w:color w:val="000000"/>
          <w:sz w:val="24"/>
          <w:lang w:eastAsia="tr-TR"/>
        </w:rPr>
      </w:pPr>
    </w:p>
    <w:p w:rsidR="00F36AD9" w:rsidRDefault="00F36AD9" w:rsidP="00AB60E4">
      <w:pPr>
        <w:spacing w:after="297"/>
        <w:ind w:left="11" w:hanging="10"/>
        <w:rPr>
          <w:rFonts w:ascii="Times New Roman" w:eastAsia="Times New Roman" w:hAnsi="Times New Roman" w:cs="Times New Roman"/>
          <w:b/>
          <w:color w:val="000000"/>
          <w:sz w:val="24"/>
          <w:lang w:eastAsia="tr-TR"/>
        </w:rPr>
      </w:pPr>
    </w:p>
    <w:p w:rsidR="006D0C13" w:rsidRDefault="006D0C13" w:rsidP="00AB60E4">
      <w:pPr>
        <w:spacing w:after="297"/>
        <w:ind w:left="11" w:hanging="10"/>
        <w:rPr>
          <w:rFonts w:ascii="Times New Roman" w:eastAsia="Times New Roman" w:hAnsi="Times New Roman" w:cs="Times New Roman"/>
          <w:b/>
          <w:color w:val="000000"/>
          <w:sz w:val="24"/>
          <w:lang w:eastAsia="tr-TR"/>
        </w:rPr>
      </w:pPr>
    </w:p>
    <w:p w:rsidR="00F36AD9" w:rsidRDefault="00F36AD9" w:rsidP="00AB60E4">
      <w:pPr>
        <w:spacing w:after="297"/>
        <w:ind w:left="11" w:hanging="10"/>
        <w:rPr>
          <w:rFonts w:ascii="Times New Roman" w:eastAsia="Times New Roman" w:hAnsi="Times New Roman" w:cs="Times New Roman"/>
          <w:b/>
          <w:color w:val="000000"/>
          <w:sz w:val="24"/>
          <w:lang w:eastAsia="tr-TR"/>
        </w:rPr>
      </w:pPr>
    </w:p>
    <w:p w:rsidR="00AB60E4" w:rsidRPr="00AB60E4" w:rsidRDefault="00AB60E4" w:rsidP="00AB60E4">
      <w:pPr>
        <w:spacing w:after="297"/>
        <w:ind w:left="11" w:hanging="10"/>
        <w:rPr>
          <w:rFonts w:ascii="Times New Roman" w:eastAsia="Times New Roman" w:hAnsi="Times New Roman" w:cs="Times New Roman"/>
          <w:color w:val="000000"/>
          <w:sz w:val="24"/>
          <w:lang w:eastAsia="tr-TR"/>
        </w:rPr>
      </w:pPr>
      <w:r w:rsidRPr="00AB60E4">
        <w:rPr>
          <w:rFonts w:ascii="Times New Roman" w:eastAsia="Times New Roman" w:hAnsi="Times New Roman" w:cs="Times New Roman"/>
          <w:b/>
          <w:color w:val="000000"/>
          <w:sz w:val="24"/>
          <w:lang w:eastAsia="tr-TR"/>
        </w:rPr>
        <w:t xml:space="preserve">Giriş </w:t>
      </w:r>
    </w:p>
    <w:p w:rsidR="00F36AD9" w:rsidRDefault="00501BC2" w:rsidP="00875A1E">
      <w:pPr>
        <w:spacing w:after="0" w:line="360" w:lineRule="auto"/>
        <w:ind w:left="20" w:hanging="10"/>
        <w:jc w:val="both"/>
        <w:rPr>
          <w:rFonts w:ascii="Times New Roman" w:eastAsia="Times New Roman" w:hAnsi="Times New Roman" w:cs="Times New Roman"/>
          <w:color w:val="FF0000"/>
          <w:sz w:val="24"/>
          <w:lang w:eastAsia="tr-TR"/>
        </w:rPr>
      </w:pPr>
      <w:r>
        <w:rPr>
          <w:rFonts w:ascii="Times New Roman" w:eastAsia="Times New Roman" w:hAnsi="Times New Roman" w:cs="Times New Roman"/>
          <w:color w:val="000000"/>
          <w:sz w:val="24"/>
          <w:lang w:eastAsia="tr-TR"/>
        </w:rPr>
        <w:t xml:space="preserve">Bu anket </w:t>
      </w:r>
      <w:r w:rsidR="0091249B" w:rsidRPr="0091249B">
        <w:rPr>
          <w:rFonts w:ascii="Times New Roman" w:eastAsia="Times New Roman" w:hAnsi="Times New Roman" w:cs="Times New Roman"/>
          <w:color w:val="000000"/>
          <w:sz w:val="24"/>
          <w:lang w:eastAsia="tr-TR"/>
        </w:rPr>
        <w:t>202</w:t>
      </w:r>
      <w:r w:rsidR="0042150A">
        <w:rPr>
          <w:rFonts w:ascii="Times New Roman" w:eastAsia="Times New Roman" w:hAnsi="Times New Roman" w:cs="Times New Roman"/>
          <w:color w:val="000000"/>
          <w:sz w:val="24"/>
          <w:lang w:eastAsia="tr-TR"/>
        </w:rPr>
        <w:t>4</w:t>
      </w:r>
      <w:r w:rsidR="00620B26">
        <w:rPr>
          <w:rFonts w:ascii="Times New Roman" w:eastAsia="Times New Roman" w:hAnsi="Times New Roman" w:cs="Times New Roman"/>
          <w:color w:val="000000"/>
          <w:sz w:val="24"/>
          <w:lang w:eastAsia="tr-TR"/>
        </w:rPr>
        <w:t xml:space="preserve"> y</w:t>
      </w:r>
      <w:r w:rsidR="0091249B" w:rsidRPr="0091249B">
        <w:rPr>
          <w:rFonts w:ascii="Times New Roman" w:eastAsia="Times New Roman" w:hAnsi="Times New Roman" w:cs="Times New Roman"/>
          <w:color w:val="000000"/>
          <w:sz w:val="24"/>
          <w:lang w:eastAsia="tr-TR"/>
        </w:rPr>
        <w:t>ılı itibariyle, Kütahya Du</w:t>
      </w:r>
      <w:r w:rsidR="00AC3F9B">
        <w:rPr>
          <w:rFonts w:ascii="Times New Roman" w:eastAsia="Times New Roman" w:hAnsi="Times New Roman" w:cs="Times New Roman"/>
          <w:color w:val="000000"/>
          <w:sz w:val="24"/>
          <w:lang w:eastAsia="tr-TR"/>
        </w:rPr>
        <w:t xml:space="preserve">mlupınar Üniversitesinde </w:t>
      </w:r>
      <w:r w:rsidR="00AB60E4" w:rsidRPr="00AB60E4">
        <w:rPr>
          <w:rFonts w:ascii="Times New Roman" w:eastAsia="Times New Roman" w:hAnsi="Times New Roman" w:cs="Times New Roman"/>
          <w:color w:val="000000"/>
          <w:sz w:val="24"/>
          <w:lang w:eastAsia="tr-TR"/>
        </w:rPr>
        <w:t xml:space="preserve">görev yapan </w:t>
      </w:r>
      <w:r w:rsidR="008836B7">
        <w:rPr>
          <w:rFonts w:ascii="Times New Roman" w:eastAsia="Times New Roman" w:hAnsi="Times New Roman" w:cs="Times New Roman"/>
          <w:color w:val="000000"/>
          <w:sz w:val="24"/>
          <w:lang w:eastAsia="tr-TR"/>
        </w:rPr>
        <w:t>akademik</w:t>
      </w:r>
      <w:r w:rsidR="000371AA">
        <w:rPr>
          <w:rFonts w:ascii="Times New Roman" w:eastAsia="Times New Roman" w:hAnsi="Times New Roman" w:cs="Times New Roman"/>
          <w:color w:val="000000"/>
          <w:sz w:val="24"/>
          <w:lang w:eastAsia="tr-TR"/>
        </w:rPr>
        <w:t xml:space="preserve"> ve idari</w:t>
      </w:r>
      <w:r w:rsidR="00AB60E4" w:rsidRPr="00AB60E4">
        <w:rPr>
          <w:rFonts w:ascii="Times New Roman" w:eastAsia="Times New Roman" w:hAnsi="Times New Roman" w:cs="Times New Roman"/>
          <w:color w:val="000000"/>
          <w:sz w:val="24"/>
          <w:lang w:eastAsia="tr-TR"/>
        </w:rPr>
        <w:t xml:space="preserve"> personelin </w:t>
      </w:r>
      <w:r w:rsidR="000371AA">
        <w:rPr>
          <w:rFonts w:ascii="Times New Roman" w:eastAsia="Times New Roman" w:hAnsi="Times New Roman" w:cs="Times New Roman"/>
          <w:color w:val="000000"/>
          <w:sz w:val="24"/>
          <w:lang w:eastAsia="tr-TR"/>
        </w:rPr>
        <w:t>GreenMetric Sürdürülebilirlik çalışmaları hakkında fikirlerini öğrenmek</w:t>
      </w:r>
      <w:r w:rsidR="00AB60E4" w:rsidRPr="00AB60E4">
        <w:rPr>
          <w:rFonts w:ascii="Times New Roman" w:eastAsia="Times New Roman" w:hAnsi="Times New Roman" w:cs="Times New Roman"/>
          <w:color w:val="000000"/>
          <w:sz w:val="24"/>
          <w:lang w:eastAsia="tr-TR"/>
        </w:rPr>
        <w:t xml:space="preserve"> amacıyla gerçekleştiril</w:t>
      </w:r>
      <w:r w:rsidR="00AB60E4">
        <w:rPr>
          <w:rFonts w:ascii="Times New Roman" w:eastAsia="Times New Roman" w:hAnsi="Times New Roman" w:cs="Times New Roman"/>
          <w:color w:val="000000"/>
          <w:sz w:val="24"/>
          <w:lang w:eastAsia="tr-TR"/>
        </w:rPr>
        <w:t>miştir</w:t>
      </w:r>
      <w:r w:rsidR="00AB60E4" w:rsidRPr="00AB60E4">
        <w:rPr>
          <w:rFonts w:ascii="Times New Roman" w:eastAsia="Times New Roman" w:hAnsi="Times New Roman" w:cs="Times New Roman"/>
          <w:color w:val="000000"/>
          <w:sz w:val="24"/>
          <w:lang w:eastAsia="tr-TR"/>
        </w:rPr>
        <w:t xml:space="preserve">. Bu kapsamda </w:t>
      </w:r>
      <w:r w:rsidR="008836B7">
        <w:rPr>
          <w:rFonts w:ascii="Times New Roman" w:eastAsia="Times New Roman" w:hAnsi="Times New Roman" w:cs="Times New Roman"/>
          <w:color w:val="000000"/>
          <w:sz w:val="24"/>
          <w:lang w:eastAsia="tr-TR"/>
        </w:rPr>
        <w:t>akademik</w:t>
      </w:r>
      <w:r w:rsidR="00C34A61">
        <w:rPr>
          <w:rFonts w:ascii="Times New Roman" w:eastAsia="Times New Roman" w:hAnsi="Times New Roman" w:cs="Times New Roman"/>
          <w:color w:val="000000"/>
          <w:sz w:val="24"/>
          <w:lang w:eastAsia="tr-TR"/>
        </w:rPr>
        <w:t xml:space="preserve"> ve idari</w:t>
      </w:r>
      <w:r w:rsidR="008836B7">
        <w:rPr>
          <w:rFonts w:ascii="Times New Roman" w:eastAsia="Times New Roman" w:hAnsi="Times New Roman" w:cs="Times New Roman"/>
          <w:color w:val="000000"/>
          <w:sz w:val="24"/>
          <w:lang w:eastAsia="tr-TR"/>
        </w:rPr>
        <w:t xml:space="preserve"> </w:t>
      </w:r>
      <w:r w:rsidR="00AB60E4" w:rsidRPr="00AB60E4">
        <w:rPr>
          <w:rFonts w:ascii="Times New Roman" w:eastAsia="Times New Roman" w:hAnsi="Times New Roman" w:cs="Times New Roman"/>
          <w:color w:val="000000"/>
          <w:sz w:val="24"/>
          <w:lang w:eastAsia="tr-TR"/>
        </w:rPr>
        <w:t>personelin tamamına EBYS ve e-mail üzerinden memnuniyet anketi gönderil</w:t>
      </w:r>
      <w:r w:rsidR="00CA0186" w:rsidRPr="0091249B">
        <w:rPr>
          <w:rFonts w:ascii="Times New Roman" w:eastAsia="Times New Roman" w:hAnsi="Times New Roman" w:cs="Times New Roman"/>
          <w:color w:val="000000"/>
          <w:sz w:val="24"/>
          <w:lang w:eastAsia="tr-TR"/>
        </w:rPr>
        <w:t>miştir</w:t>
      </w:r>
      <w:r w:rsidR="00AB60E4" w:rsidRPr="00AB60E4">
        <w:rPr>
          <w:rFonts w:ascii="Times New Roman" w:eastAsia="Times New Roman" w:hAnsi="Times New Roman" w:cs="Times New Roman"/>
          <w:color w:val="000000"/>
          <w:sz w:val="24"/>
          <w:lang w:eastAsia="tr-TR"/>
        </w:rPr>
        <w:t xml:space="preserve">. </w:t>
      </w:r>
      <w:r w:rsidR="0091249B" w:rsidRPr="0091249B">
        <w:rPr>
          <w:rFonts w:ascii="Times New Roman" w:eastAsia="Times New Roman" w:hAnsi="Times New Roman" w:cs="Times New Roman"/>
          <w:color w:val="000000"/>
          <w:sz w:val="24"/>
          <w:lang w:eastAsia="tr-TR"/>
        </w:rPr>
        <w:t xml:space="preserve">İç paydaş memnuniyet analizi kapsamında, </w:t>
      </w:r>
      <w:r w:rsidR="008836B7">
        <w:rPr>
          <w:rFonts w:ascii="Times New Roman" w:eastAsia="Times New Roman" w:hAnsi="Times New Roman" w:cs="Times New Roman"/>
          <w:color w:val="000000"/>
          <w:sz w:val="24"/>
          <w:lang w:eastAsia="tr-TR"/>
        </w:rPr>
        <w:t>akademik</w:t>
      </w:r>
      <w:r w:rsidR="0091249B" w:rsidRPr="0091249B">
        <w:rPr>
          <w:rFonts w:ascii="Times New Roman" w:eastAsia="Times New Roman" w:hAnsi="Times New Roman" w:cs="Times New Roman"/>
          <w:color w:val="000000"/>
          <w:sz w:val="24"/>
          <w:lang w:eastAsia="tr-TR"/>
        </w:rPr>
        <w:t xml:space="preserve"> </w:t>
      </w:r>
      <w:r w:rsidR="00B966B2">
        <w:rPr>
          <w:rFonts w:ascii="Times New Roman" w:eastAsia="Times New Roman" w:hAnsi="Times New Roman" w:cs="Times New Roman"/>
          <w:color w:val="000000"/>
          <w:sz w:val="24"/>
          <w:lang w:eastAsia="tr-TR"/>
        </w:rPr>
        <w:t xml:space="preserve">ve idari </w:t>
      </w:r>
      <w:r w:rsidR="0091249B" w:rsidRPr="0091249B">
        <w:rPr>
          <w:rFonts w:ascii="Times New Roman" w:eastAsia="Times New Roman" w:hAnsi="Times New Roman" w:cs="Times New Roman"/>
          <w:color w:val="000000"/>
          <w:sz w:val="24"/>
          <w:lang w:eastAsia="tr-TR"/>
        </w:rPr>
        <w:t xml:space="preserve">personele </w:t>
      </w:r>
      <w:r w:rsidR="007735B1">
        <w:rPr>
          <w:rFonts w:ascii="Times New Roman" w:eastAsia="Times New Roman" w:hAnsi="Times New Roman" w:cs="Times New Roman"/>
          <w:color w:val="000000"/>
          <w:sz w:val="24"/>
          <w:lang w:eastAsia="tr-TR"/>
        </w:rPr>
        <w:t>1</w:t>
      </w:r>
      <w:r w:rsidR="00B966B2">
        <w:rPr>
          <w:rFonts w:ascii="Times New Roman" w:eastAsia="Times New Roman" w:hAnsi="Times New Roman" w:cs="Times New Roman"/>
          <w:color w:val="000000"/>
          <w:sz w:val="24"/>
          <w:lang w:eastAsia="tr-TR"/>
        </w:rPr>
        <w:t>6</w:t>
      </w:r>
      <w:r w:rsidR="0091249B" w:rsidRPr="0091249B">
        <w:rPr>
          <w:rFonts w:ascii="Times New Roman" w:eastAsia="Times New Roman" w:hAnsi="Times New Roman" w:cs="Times New Roman"/>
          <w:color w:val="000000"/>
          <w:sz w:val="24"/>
          <w:lang w:eastAsia="tr-TR"/>
        </w:rPr>
        <w:t xml:space="preserve"> sorudan oluşan </w:t>
      </w:r>
      <w:r w:rsidR="00B966B2">
        <w:rPr>
          <w:rFonts w:ascii="Times New Roman" w:eastAsia="Times New Roman" w:hAnsi="Times New Roman" w:cs="Times New Roman"/>
          <w:color w:val="000000"/>
          <w:sz w:val="24"/>
          <w:lang w:eastAsia="tr-TR"/>
        </w:rPr>
        <w:t xml:space="preserve">bir </w:t>
      </w:r>
      <w:r w:rsidR="0091249B" w:rsidRPr="0091249B">
        <w:rPr>
          <w:rFonts w:ascii="Times New Roman" w:eastAsia="Times New Roman" w:hAnsi="Times New Roman" w:cs="Times New Roman"/>
          <w:color w:val="000000"/>
          <w:sz w:val="24"/>
          <w:lang w:eastAsia="tr-TR"/>
        </w:rPr>
        <w:t xml:space="preserve">anket uygulanmıştır. Bu anket ile personelin </w:t>
      </w:r>
      <w:r w:rsidR="003D0714" w:rsidRPr="003D0714">
        <w:rPr>
          <w:rFonts w:ascii="Times New Roman" w:eastAsia="Times New Roman" w:hAnsi="Times New Roman" w:cs="Times New Roman"/>
          <w:color w:val="000000"/>
          <w:sz w:val="24"/>
          <w:lang w:eastAsia="tr-TR"/>
        </w:rPr>
        <w:t xml:space="preserve">GreenMetric Sürdürülebilirlik çalışmaları hakkında </w:t>
      </w:r>
      <w:r w:rsidR="003D0714">
        <w:rPr>
          <w:rFonts w:ascii="Times New Roman" w:eastAsia="Times New Roman" w:hAnsi="Times New Roman" w:cs="Times New Roman"/>
          <w:color w:val="000000"/>
          <w:sz w:val="24"/>
          <w:lang w:eastAsia="tr-TR"/>
        </w:rPr>
        <w:t>düşüncelerini tespit etmek</w:t>
      </w:r>
      <w:r w:rsidR="0091249B" w:rsidRPr="0091249B">
        <w:rPr>
          <w:rFonts w:ascii="Times New Roman" w:eastAsia="Times New Roman" w:hAnsi="Times New Roman" w:cs="Times New Roman"/>
          <w:color w:val="000000"/>
          <w:sz w:val="24"/>
          <w:lang w:eastAsia="tr-TR"/>
        </w:rPr>
        <w:t xml:space="preserve"> amaçlanmıştır. Anketi cevaplayan </w:t>
      </w:r>
      <w:r w:rsidR="001C5FCE">
        <w:rPr>
          <w:rFonts w:ascii="Times New Roman" w:eastAsia="Times New Roman" w:hAnsi="Times New Roman" w:cs="Times New Roman"/>
          <w:color w:val="000000"/>
          <w:sz w:val="24"/>
          <w:lang w:eastAsia="tr-TR"/>
        </w:rPr>
        <w:t>285</w:t>
      </w:r>
      <w:r w:rsidR="0091249B" w:rsidRPr="0091249B">
        <w:rPr>
          <w:rFonts w:ascii="Times New Roman" w:eastAsia="Times New Roman" w:hAnsi="Times New Roman" w:cs="Times New Roman"/>
          <w:color w:val="000000"/>
          <w:sz w:val="24"/>
          <w:lang w:eastAsia="tr-TR"/>
        </w:rPr>
        <w:t xml:space="preserve"> personelin </w:t>
      </w:r>
      <w:r w:rsidR="0091249B" w:rsidRPr="00440AD8">
        <w:rPr>
          <w:rFonts w:ascii="Times New Roman" w:eastAsia="Times New Roman" w:hAnsi="Times New Roman" w:cs="Times New Roman"/>
          <w:sz w:val="24"/>
          <w:lang w:eastAsia="tr-TR"/>
        </w:rPr>
        <w:t xml:space="preserve">cevapları </w:t>
      </w:r>
      <w:r w:rsidR="00AC61AB" w:rsidRPr="00440AD8">
        <w:rPr>
          <w:rFonts w:ascii="Times New Roman" w:eastAsia="Times New Roman" w:hAnsi="Times New Roman" w:cs="Times New Roman"/>
          <w:sz w:val="24"/>
          <w:lang w:eastAsia="tr-TR"/>
        </w:rPr>
        <w:t>on</w:t>
      </w:r>
      <w:r w:rsidR="00440AD8" w:rsidRPr="00440AD8">
        <w:rPr>
          <w:rFonts w:ascii="Times New Roman" w:eastAsia="Times New Roman" w:hAnsi="Times New Roman" w:cs="Times New Roman"/>
          <w:sz w:val="24"/>
          <w:lang w:eastAsia="tr-TR"/>
        </w:rPr>
        <w:t>iki</w:t>
      </w:r>
      <w:r w:rsidR="0091249B" w:rsidRPr="00440AD8">
        <w:rPr>
          <w:rFonts w:ascii="Times New Roman" w:eastAsia="Times New Roman" w:hAnsi="Times New Roman" w:cs="Times New Roman"/>
          <w:sz w:val="24"/>
          <w:lang w:eastAsia="tr-TR"/>
        </w:rPr>
        <w:t xml:space="preserve"> tablo</w:t>
      </w:r>
      <w:r w:rsidR="00440AD8" w:rsidRPr="00440AD8">
        <w:rPr>
          <w:rFonts w:ascii="Times New Roman" w:eastAsia="Times New Roman" w:hAnsi="Times New Roman" w:cs="Times New Roman"/>
          <w:sz w:val="24"/>
          <w:lang w:eastAsia="tr-TR"/>
        </w:rPr>
        <w:t xml:space="preserve"> ve iki şekil ile</w:t>
      </w:r>
      <w:r w:rsidR="0091249B" w:rsidRPr="00440AD8">
        <w:rPr>
          <w:rFonts w:ascii="Times New Roman" w:eastAsia="Times New Roman" w:hAnsi="Times New Roman" w:cs="Times New Roman"/>
          <w:sz w:val="24"/>
          <w:lang w:eastAsia="tr-TR"/>
        </w:rPr>
        <w:t xml:space="preserve"> özetlenmiştir.</w:t>
      </w:r>
    </w:p>
    <w:p w:rsidR="0091249B" w:rsidRPr="001C5FCE" w:rsidRDefault="0091249B" w:rsidP="00875A1E">
      <w:pPr>
        <w:spacing w:after="0" w:line="360" w:lineRule="auto"/>
        <w:ind w:left="20" w:hanging="10"/>
        <w:jc w:val="both"/>
        <w:rPr>
          <w:rFonts w:ascii="Times New Roman" w:eastAsia="Times New Roman" w:hAnsi="Times New Roman" w:cs="Times New Roman"/>
          <w:color w:val="FF0000"/>
          <w:sz w:val="24"/>
          <w:lang w:eastAsia="tr-TR"/>
        </w:rPr>
      </w:pPr>
      <w:r w:rsidRPr="001C5FCE">
        <w:rPr>
          <w:rFonts w:ascii="Times New Roman" w:eastAsia="Times New Roman" w:hAnsi="Times New Roman" w:cs="Times New Roman"/>
          <w:color w:val="FF0000"/>
          <w:sz w:val="24"/>
          <w:lang w:eastAsia="tr-TR"/>
        </w:rPr>
        <w:fldChar w:fldCharType="begin"/>
      </w:r>
      <w:r w:rsidRPr="001C5FCE">
        <w:rPr>
          <w:rFonts w:ascii="Times New Roman" w:eastAsia="Times New Roman" w:hAnsi="Times New Roman" w:cs="Times New Roman"/>
          <w:color w:val="FF0000"/>
          <w:sz w:val="24"/>
          <w:lang w:eastAsia="tr-TR"/>
        </w:rPr>
        <w:instrText xml:space="preserve"> LINK Excel.Sheet.12 "E:\\Kalite\\ANKETLER\\2023\\İdari\\İdari Sonuçlar.xlsx" "%!R2C2:R49C6" \a \f 4 \h  \* MERGEFORMAT </w:instrText>
      </w:r>
      <w:r w:rsidRPr="001C5FCE">
        <w:rPr>
          <w:rFonts w:ascii="Times New Roman" w:eastAsia="Times New Roman" w:hAnsi="Times New Roman" w:cs="Times New Roman"/>
          <w:color w:val="FF0000"/>
          <w:sz w:val="24"/>
          <w:lang w:eastAsia="tr-TR"/>
        </w:rPr>
        <w:fldChar w:fldCharType="separate"/>
      </w:r>
    </w:p>
    <w:p w:rsidR="009C1C63" w:rsidRDefault="0091249B" w:rsidP="00D700F9">
      <w:pPr>
        <w:spacing w:after="0" w:line="360" w:lineRule="auto"/>
        <w:ind w:left="20" w:hanging="10"/>
        <w:jc w:val="both"/>
        <w:rPr>
          <w:rFonts w:ascii="Times New Roman" w:eastAsia="Times New Roman" w:hAnsi="Times New Roman" w:cs="Times New Roman"/>
          <w:color w:val="000000"/>
          <w:sz w:val="24"/>
          <w:lang w:eastAsia="tr-TR"/>
        </w:rPr>
      </w:pPr>
      <w:r w:rsidRPr="001C5FCE">
        <w:rPr>
          <w:rFonts w:ascii="Times New Roman" w:eastAsia="Times New Roman" w:hAnsi="Times New Roman" w:cs="Times New Roman"/>
          <w:color w:val="FF0000"/>
          <w:sz w:val="24"/>
          <w:lang w:eastAsia="tr-TR"/>
        </w:rPr>
        <w:fldChar w:fldCharType="end"/>
      </w:r>
      <w:r w:rsidR="009C1C63" w:rsidRPr="009C1C63">
        <w:rPr>
          <w:rFonts w:ascii="Times New Roman" w:eastAsia="Times New Roman" w:hAnsi="Times New Roman" w:cs="Times New Roman"/>
          <w:b/>
          <w:color w:val="000000"/>
          <w:sz w:val="24"/>
          <w:lang w:eastAsia="tr-TR"/>
        </w:rPr>
        <w:t xml:space="preserve">Şekil </w:t>
      </w:r>
      <w:r w:rsidR="00663677">
        <w:rPr>
          <w:rFonts w:ascii="Times New Roman" w:eastAsia="Times New Roman" w:hAnsi="Times New Roman" w:cs="Times New Roman"/>
          <w:b/>
          <w:color w:val="000000"/>
          <w:sz w:val="24"/>
          <w:lang w:eastAsia="tr-TR"/>
        </w:rPr>
        <w:t>1</w:t>
      </w:r>
      <w:r w:rsidR="009C1C63" w:rsidRPr="009C1C63">
        <w:rPr>
          <w:rFonts w:ascii="Times New Roman" w:eastAsia="Times New Roman" w:hAnsi="Times New Roman" w:cs="Times New Roman"/>
          <w:b/>
          <w:color w:val="000000"/>
          <w:sz w:val="24"/>
          <w:lang w:eastAsia="tr-TR"/>
        </w:rPr>
        <w:t xml:space="preserve">: </w:t>
      </w:r>
      <w:r w:rsidR="009C1C63" w:rsidRPr="009C1C63">
        <w:rPr>
          <w:rFonts w:ascii="Times New Roman" w:eastAsia="Times New Roman" w:hAnsi="Times New Roman" w:cs="Times New Roman"/>
          <w:color w:val="000000"/>
          <w:sz w:val="24"/>
          <w:lang w:eastAsia="tr-TR"/>
        </w:rPr>
        <w:t xml:space="preserve">Ankete Katılan </w:t>
      </w:r>
      <w:r w:rsidR="00104197">
        <w:rPr>
          <w:rFonts w:ascii="Times New Roman" w:eastAsia="Times New Roman" w:hAnsi="Times New Roman" w:cs="Times New Roman"/>
          <w:color w:val="000000"/>
          <w:sz w:val="24"/>
          <w:lang w:eastAsia="tr-TR"/>
        </w:rPr>
        <w:t xml:space="preserve">Akademik ve İdari </w:t>
      </w:r>
      <w:r w:rsidR="009C1C63" w:rsidRPr="009C1C63">
        <w:rPr>
          <w:rFonts w:ascii="Times New Roman" w:eastAsia="Times New Roman" w:hAnsi="Times New Roman" w:cs="Times New Roman"/>
          <w:color w:val="000000"/>
          <w:sz w:val="24"/>
          <w:lang w:eastAsia="tr-TR"/>
        </w:rPr>
        <w:t xml:space="preserve">Personelin Dağılımı </w:t>
      </w:r>
    </w:p>
    <w:p w:rsidR="00F36AD9" w:rsidRDefault="00F36AD9" w:rsidP="00D700F9">
      <w:pPr>
        <w:spacing w:after="0" w:line="360" w:lineRule="auto"/>
        <w:ind w:left="20" w:hanging="10"/>
        <w:jc w:val="both"/>
        <w:rPr>
          <w:rFonts w:ascii="Times New Roman" w:eastAsia="Times New Roman" w:hAnsi="Times New Roman" w:cs="Times New Roman"/>
          <w:color w:val="000000"/>
          <w:sz w:val="24"/>
          <w:lang w:eastAsia="tr-TR"/>
        </w:rPr>
      </w:pPr>
    </w:p>
    <w:p w:rsidR="003173DC" w:rsidRDefault="003173DC" w:rsidP="003173DC">
      <w:pPr>
        <w:spacing w:after="0" w:line="360" w:lineRule="auto"/>
        <w:ind w:left="20" w:hanging="10"/>
        <w:jc w:val="center"/>
        <w:rPr>
          <w:rFonts w:ascii="Times New Roman" w:eastAsia="Times New Roman" w:hAnsi="Times New Roman" w:cs="Times New Roman"/>
          <w:color w:val="000000"/>
          <w:sz w:val="24"/>
          <w:lang w:eastAsia="tr-TR"/>
        </w:rPr>
      </w:pPr>
      <w:r>
        <w:rPr>
          <w:noProof/>
          <w:lang w:eastAsia="tr-TR"/>
        </w:rPr>
        <w:drawing>
          <wp:inline distT="0" distB="0" distL="0" distR="0" wp14:anchorId="5000028E" wp14:editId="3E3B2103">
            <wp:extent cx="5022850" cy="3155950"/>
            <wp:effectExtent l="38100" t="57150" r="44450" b="4445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6AD9" w:rsidRDefault="00F36AD9" w:rsidP="003173DC">
      <w:pPr>
        <w:spacing w:after="0" w:line="360" w:lineRule="auto"/>
        <w:ind w:left="20" w:hanging="10"/>
        <w:jc w:val="center"/>
        <w:rPr>
          <w:rFonts w:ascii="Times New Roman" w:eastAsia="Times New Roman" w:hAnsi="Times New Roman" w:cs="Times New Roman"/>
          <w:color w:val="000000"/>
          <w:sz w:val="24"/>
          <w:lang w:eastAsia="tr-TR"/>
        </w:rPr>
      </w:pPr>
    </w:p>
    <w:p w:rsidR="00914A77" w:rsidRDefault="00914A77" w:rsidP="006D553C">
      <w:pPr>
        <w:spacing w:after="0" w:line="240" w:lineRule="auto"/>
        <w:ind w:left="-425"/>
        <w:jc w:val="center"/>
        <w:rPr>
          <w:rFonts w:ascii="Times New Roman" w:hAnsi="Times New Roman" w:cs="Times New Roman"/>
          <w:b/>
          <w:sz w:val="18"/>
          <w:szCs w:val="18"/>
        </w:rPr>
      </w:pPr>
    </w:p>
    <w:p w:rsidR="00914A77" w:rsidRPr="003A3820" w:rsidRDefault="003A3820" w:rsidP="003A3820">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        Ankete 6</w:t>
      </w:r>
      <w:r w:rsidRPr="003A3820">
        <w:rPr>
          <w:rFonts w:ascii="Times New Roman" w:hAnsi="Times New Roman" w:cs="Times New Roman"/>
          <w:sz w:val="24"/>
          <w:szCs w:val="24"/>
        </w:rPr>
        <w:t>4 idari personel, 221</w:t>
      </w:r>
      <w:r>
        <w:rPr>
          <w:rFonts w:ascii="Times New Roman" w:hAnsi="Times New Roman" w:cs="Times New Roman"/>
          <w:sz w:val="24"/>
          <w:szCs w:val="24"/>
        </w:rPr>
        <w:t xml:space="preserve"> akademik personel</w:t>
      </w:r>
      <w:r w:rsidR="00F36DAC">
        <w:rPr>
          <w:rFonts w:ascii="Times New Roman" w:hAnsi="Times New Roman" w:cs="Times New Roman"/>
          <w:sz w:val="24"/>
          <w:szCs w:val="24"/>
        </w:rPr>
        <w:t>, toplam 285 personel</w:t>
      </w:r>
      <w:r>
        <w:rPr>
          <w:rFonts w:ascii="Times New Roman" w:hAnsi="Times New Roman" w:cs="Times New Roman"/>
          <w:sz w:val="24"/>
          <w:szCs w:val="24"/>
        </w:rPr>
        <w:t xml:space="preserve"> katılmıştır.</w:t>
      </w:r>
    </w:p>
    <w:p w:rsidR="00914A77" w:rsidRDefault="00914A77" w:rsidP="006D553C">
      <w:pPr>
        <w:spacing w:after="0" w:line="240" w:lineRule="auto"/>
        <w:ind w:left="-425"/>
        <w:jc w:val="center"/>
        <w:rPr>
          <w:rFonts w:ascii="Times New Roman" w:hAnsi="Times New Roman" w:cs="Times New Roman"/>
          <w:b/>
          <w:sz w:val="18"/>
          <w:szCs w:val="18"/>
        </w:rPr>
      </w:pPr>
    </w:p>
    <w:p w:rsidR="00914A77" w:rsidRDefault="00914A77" w:rsidP="006D553C">
      <w:pPr>
        <w:spacing w:after="0" w:line="240" w:lineRule="auto"/>
        <w:ind w:left="-425"/>
        <w:jc w:val="center"/>
        <w:rPr>
          <w:rFonts w:ascii="Times New Roman" w:hAnsi="Times New Roman" w:cs="Times New Roman"/>
          <w:b/>
          <w:sz w:val="18"/>
          <w:szCs w:val="18"/>
        </w:rPr>
      </w:pPr>
    </w:p>
    <w:p w:rsidR="00914A77" w:rsidRPr="008257BF" w:rsidRDefault="00914A77" w:rsidP="006D553C">
      <w:pPr>
        <w:spacing w:after="0" w:line="240" w:lineRule="auto"/>
        <w:ind w:left="-425"/>
        <w:jc w:val="center"/>
        <w:rPr>
          <w:rFonts w:ascii="Times New Roman" w:hAnsi="Times New Roman" w:cs="Times New Roman"/>
          <w:b/>
          <w:sz w:val="18"/>
          <w:szCs w:val="18"/>
        </w:rPr>
      </w:pPr>
    </w:p>
    <w:p w:rsidR="006D0C13" w:rsidRDefault="006D0C13" w:rsidP="00155AB0">
      <w:pPr>
        <w:spacing w:after="121" w:line="360" w:lineRule="auto"/>
        <w:ind w:left="20" w:hanging="10"/>
        <w:jc w:val="both"/>
        <w:rPr>
          <w:lang w:eastAsia="tr-TR"/>
        </w:rPr>
      </w:pPr>
    </w:p>
    <w:p w:rsidR="006D0C13" w:rsidRDefault="006D0C13" w:rsidP="00155AB0">
      <w:pPr>
        <w:spacing w:after="121" w:line="360" w:lineRule="auto"/>
        <w:ind w:left="20" w:hanging="10"/>
        <w:jc w:val="both"/>
        <w:rPr>
          <w:lang w:eastAsia="tr-TR"/>
        </w:rPr>
      </w:pPr>
    </w:p>
    <w:p w:rsidR="006D0C13" w:rsidRDefault="006D0C13" w:rsidP="00155AB0">
      <w:pPr>
        <w:spacing w:after="121" w:line="360" w:lineRule="auto"/>
        <w:ind w:left="20" w:hanging="10"/>
        <w:jc w:val="both"/>
        <w:rPr>
          <w:lang w:eastAsia="tr-TR"/>
        </w:rPr>
      </w:pPr>
    </w:p>
    <w:p w:rsidR="006125F1" w:rsidRDefault="0089702F" w:rsidP="00421945">
      <w:pPr>
        <w:spacing w:after="121" w:line="360" w:lineRule="auto"/>
        <w:ind w:left="20" w:hanging="10"/>
        <w:jc w:val="both"/>
      </w:pPr>
      <w:r>
        <w:rPr>
          <w:lang w:eastAsia="tr-TR"/>
        </w:rPr>
        <w:lastRenderedPageBreak/>
        <w:fldChar w:fldCharType="begin"/>
      </w:r>
      <w:r>
        <w:rPr>
          <w:lang w:eastAsia="tr-TR"/>
        </w:rPr>
        <w:instrText xml:space="preserve"> LINK </w:instrText>
      </w:r>
      <w:r w:rsidR="006125F1">
        <w:rPr>
          <w:lang w:eastAsia="tr-TR"/>
        </w:rPr>
        <w:instrText xml:space="preserve">Excel.Sheet.12 "E:\\Kalite\\ANKETLER\\2024-2025 GM Akademik İdari Öğrenci TÜMA KASIM\\GreenMetric Anketler\\GRAFİKLER GreenMetric.xlsx" 1!R2C2:R5C8 </w:instrText>
      </w:r>
      <w:r>
        <w:rPr>
          <w:lang w:eastAsia="tr-TR"/>
        </w:rPr>
        <w:instrText xml:space="preserve">\a \f 4 \h  \* MERGEFORMAT </w:instrText>
      </w:r>
      <w:r w:rsidR="006125F1">
        <w:rPr>
          <w:lang w:eastAsia="tr-TR"/>
        </w:rPr>
        <w:fldChar w:fldCharType="separate"/>
      </w:r>
    </w:p>
    <w:p w:rsidR="006125F1" w:rsidRDefault="0089702F" w:rsidP="00421945">
      <w:pPr>
        <w:spacing w:after="121" w:line="360" w:lineRule="auto"/>
        <w:ind w:left="20" w:hanging="10"/>
        <w:jc w:val="both"/>
      </w:pPr>
      <w:r>
        <w:rPr>
          <w:rFonts w:ascii="Times New Roman" w:eastAsia="Times New Roman" w:hAnsi="Times New Roman" w:cs="Times New Roman"/>
          <w:sz w:val="24"/>
          <w:lang w:eastAsia="tr-TR"/>
        </w:rPr>
        <w:fldChar w:fldCharType="end"/>
      </w:r>
      <w:r w:rsidR="009C7404">
        <w:rPr>
          <w:rFonts w:ascii="Times New Roman" w:eastAsia="Times New Roman" w:hAnsi="Times New Roman" w:cs="Times New Roman"/>
          <w:sz w:val="24"/>
          <w:lang w:eastAsia="tr-TR"/>
        </w:rPr>
        <w:fldChar w:fldCharType="begin"/>
      </w:r>
      <w:r w:rsidR="009C7404">
        <w:rPr>
          <w:rFonts w:ascii="Times New Roman" w:eastAsia="Times New Roman" w:hAnsi="Times New Roman" w:cs="Times New Roman"/>
          <w:sz w:val="24"/>
          <w:lang w:eastAsia="tr-TR"/>
        </w:rPr>
        <w:instrText xml:space="preserve"> LINK </w:instrText>
      </w:r>
      <w:r w:rsidR="006125F1">
        <w:rPr>
          <w:rFonts w:ascii="Times New Roman" w:eastAsia="Times New Roman" w:hAnsi="Times New Roman" w:cs="Times New Roman"/>
          <w:sz w:val="24"/>
          <w:lang w:eastAsia="tr-TR"/>
        </w:rPr>
        <w:instrText xml:space="preserve">Excel.Sheet.12 "E:\\Kalite\\ANKETLER\\2024-2025 GM Akademik İdari Öğrenci TÜMA KASIM\\GreenMetric Anketler\\GRAFİKLER GreenMetric.xlsx" 1!R2C2:R7C8 </w:instrText>
      </w:r>
      <w:r w:rsidR="009C7404">
        <w:rPr>
          <w:rFonts w:ascii="Times New Roman" w:eastAsia="Times New Roman" w:hAnsi="Times New Roman" w:cs="Times New Roman"/>
          <w:sz w:val="24"/>
          <w:lang w:eastAsia="tr-TR"/>
        </w:rPr>
        <w:instrText xml:space="preserve">\a \f 4 \h </w:instrText>
      </w:r>
      <w:r w:rsidR="001906E6">
        <w:rPr>
          <w:rFonts w:ascii="Times New Roman" w:eastAsia="Times New Roman" w:hAnsi="Times New Roman" w:cs="Times New Roman"/>
          <w:sz w:val="24"/>
          <w:lang w:eastAsia="tr-TR"/>
        </w:rPr>
        <w:instrText xml:space="preserve"> \* MERGEFORMAT </w:instrText>
      </w:r>
      <w:r w:rsidR="006125F1">
        <w:rPr>
          <w:rFonts w:ascii="Times New Roman" w:eastAsia="Times New Roman" w:hAnsi="Times New Roman" w:cs="Times New Roman"/>
          <w:sz w:val="24"/>
          <w:lang w:eastAsia="tr-TR"/>
        </w:rPr>
        <w:fldChar w:fldCharType="separate"/>
      </w:r>
    </w:p>
    <w:tbl>
      <w:tblPr>
        <w:tblW w:w="10534" w:type="dxa"/>
        <w:tblCellMar>
          <w:left w:w="70" w:type="dxa"/>
          <w:right w:w="70" w:type="dxa"/>
        </w:tblCellMar>
        <w:tblLook w:val="04A0" w:firstRow="1" w:lastRow="0" w:firstColumn="1" w:lastColumn="0" w:noHBand="0" w:noVBand="1"/>
      </w:tblPr>
      <w:tblGrid>
        <w:gridCol w:w="279"/>
        <w:gridCol w:w="6379"/>
        <w:gridCol w:w="819"/>
        <w:gridCol w:w="680"/>
        <w:gridCol w:w="819"/>
        <w:gridCol w:w="759"/>
        <w:gridCol w:w="799"/>
      </w:tblGrid>
      <w:tr w:rsidR="006125F1" w:rsidRPr="006125F1" w:rsidTr="006125F1">
        <w:trPr>
          <w:divId w:val="1826235581"/>
          <w:trHeight w:val="375"/>
        </w:trPr>
        <w:tc>
          <w:tcPr>
            <w:tcW w:w="66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 xml:space="preserve">Tablo 1: GreenMetric hazırlık süreci, sürdürülebilirlik bilincini artırmış mıdır?                                                                                                           </w:t>
            </w:r>
            <w:r w:rsidRPr="006125F1">
              <w:rPr>
                <w:rFonts w:ascii="Times New Roman" w:eastAsia="Times New Roman" w:hAnsi="Times New Roman" w:cs="Times New Roman"/>
                <w:color w:val="000000"/>
                <w:sz w:val="24"/>
                <w:szCs w:val="24"/>
                <w:lang w:eastAsia="tr-TR"/>
              </w:rPr>
              <w:t>Yüzdeler (%)</w:t>
            </w:r>
            <w:r w:rsidRPr="006125F1">
              <w:rPr>
                <w:rFonts w:ascii="Times New Roman" w:eastAsia="Times New Roman" w:hAnsi="Times New Roman" w:cs="Times New Roman"/>
                <w:color w:val="000000"/>
                <w:sz w:val="24"/>
                <w:szCs w:val="24"/>
                <w:lang w:eastAsia="tr-TR"/>
              </w:rPr>
              <w:br/>
              <w:t>Ankete katılan personel sayısı: 285</w:t>
            </w:r>
          </w:p>
        </w:tc>
        <w:tc>
          <w:tcPr>
            <w:tcW w:w="3876"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1826235581"/>
          <w:trHeight w:val="1143"/>
        </w:trPr>
        <w:tc>
          <w:tcPr>
            <w:tcW w:w="6658"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19"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xml:space="preserve">Çok artırmıştır </w:t>
            </w:r>
          </w:p>
        </w:tc>
        <w:tc>
          <w:tcPr>
            <w:tcW w:w="68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Artırmıştır</w:t>
            </w:r>
          </w:p>
        </w:tc>
        <w:tc>
          <w:tcPr>
            <w:tcW w:w="819"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59"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Arttırmamıştır</w:t>
            </w:r>
          </w:p>
        </w:tc>
        <w:tc>
          <w:tcPr>
            <w:tcW w:w="799"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xml:space="preserve"> Hiç Arttırmamıştır</w:t>
            </w:r>
          </w:p>
        </w:tc>
      </w:tr>
      <w:tr w:rsidR="006125F1" w:rsidRPr="006125F1" w:rsidTr="006125F1">
        <w:trPr>
          <w:divId w:val="1826235581"/>
          <w:trHeight w:val="375"/>
        </w:trPr>
        <w:tc>
          <w:tcPr>
            <w:tcW w:w="279"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379"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19"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8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19"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59"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99"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1826235581"/>
          <w:trHeight w:val="375"/>
        </w:trPr>
        <w:tc>
          <w:tcPr>
            <w:tcW w:w="279"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379"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xml:space="preserve">GreenMetric hazırlık süreci, sürdürülebilirlik bilincini artırmış mıdır?  </w:t>
            </w:r>
          </w:p>
        </w:tc>
        <w:tc>
          <w:tcPr>
            <w:tcW w:w="819"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23,86</w:t>
            </w:r>
          </w:p>
        </w:tc>
        <w:tc>
          <w:tcPr>
            <w:tcW w:w="68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32,98</w:t>
            </w:r>
          </w:p>
        </w:tc>
        <w:tc>
          <w:tcPr>
            <w:tcW w:w="819"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bCs/>
                <w:color w:val="000000"/>
                <w:sz w:val="24"/>
                <w:szCs w:val="24"/>
                <w:lang w:eastAsia="tr-TR"/>
              </w:rPr>
            </w:pPr>
            <w:r w:rsidRPr="006125F1">
              <w:rPr>
                <w:rFonts w:ascii="Times New Roman" w:eastAsia="Times New Roman" w:hAnsi="Times New Roman" w:cs="Times New Roman"/>
                <w:bCs/>
                <w:color w:val="000000"/>
                <w:sz w:val="24"/>
                <w:szCs w:val="24"/>
                <w:lang w:eastAsia="tr-TR"/>
              </w:rPr>
              <w:t>33,68</w:t>
            </w:r>
          </w:p>
        </w:tc>
        <w:tc>
          <w:tcPr>
            <w:tcW w:w="759"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5,61</w:t>
            </w:r>
          </w:p>
        </w:tc>
        <w:tc>
          <w:tcPr>
            <w:tcW w:w="799"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3,86</w:t>
            </w:r>
          </w:p>
        </w:tc>
      </w:tr>
      <w:tr w:rsidR="006125F1" w:rsidRPr="006125F1" w:rsidTr="006125F1">
        <w:trPr>
          <w:divId w:val="1826235581"/>
          <w:trHeight w:val="351"/>
        </w:trPr>
        <w:tc>
          <w:tcPr>
            <w:tcW w:w="279"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379"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99"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b/>
                <w:color w:val="000000"/>
                <w:sz w:val="24"/>
                <w:szCs w:val="24"/>
                <w:lang w:eastAsia="tr-TR"/>
              </w:rPr>
            </w:pPr>
            <w:r w:rsidRPr="006125F1">
              <w:rPr>
                <w:rFonts w:ascii="Times New Roman" w:eastAsia="Times New Roman" w:hAnsi="Times New Roman" w:cs="Times New Roman"/>
                <w:b/>
                <w:color w:val="000000"/>
                <w:sz w:val="24"/>
                <w:szCs w:val="24"/>
                <w:lang w:eastAsia="tr-TR"/>
              </w:rPr>
              <w:t>56,84</w:t>
            </w:r>
          </w:p>
        </w:tc>
        <w:tc>
          <w:tcPr>
            <w:tcW w:w="819"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bCs/>
                <w:color w:val="000000"/>
                <w:sz w:val="24"/>
                <w:szCs w:val="24"/>
                <w:lang w:eastAsia="tr-TR"/>
              </w:rPr>
            </w:pPr>
            <w:r w:rsidRPr="006125F1">
              <w:rPr>
                <w:rFonts w:ascii="Times New Roman" w:eastAsia="Times New Roman" w:hAnsi="Times New Roman" w:cs="Times New Roman"/>
                <w:bCs/>
                <w:color w:val="000000"/>
                <w:sz w:val="24"/>
                <w:szCs w:val="24"/>
                <w:lang w:eastAsia="tr-TR"/>
              </w:rPr>
              <w:t>33,68</w:t>
            </w:r>
          </w:p>
        </w:tc>
        <w:tc>
          <w:tcPr>
            <w:tcW w:w="1558"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9,47</w:t>
            </w:r>
          </w:p>
        </w:tc>
      </w:tr>
      <w:tr w:rsidR="006125F1" w:rsidRPr="006125F1" w:rsidTr="006125F1">
        <w:trPr>
          <w:divId w:val="1826235581"/>
          <w:trHeight w:val="1167"/>
        </w:trPr>
        <w:tc>
          <w:tcPr>
            <w:tcW w:w="279"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379"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99"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color w:val="000000"/>
                <w:lang w:eastAsia="tr-TR"/>
              </w:rPr>
            </w:pPr>
            <w:r w:rsidRPr="006125F1">
              <w:rPr>
                <w:rFonts w:ascii="Times New Roman" w:eastAsia="Times New Roman" w:hAnsi="Times New Roman" w:cs="Times New Roman"/>
                <w:b/>
                <w:color w:val="000000"/>
                <w:lang w:eastAsia="tr-TR"/>
              </w:rPr>
              <w:t>Artırmıştır</w:t>
            </w:r>
          </w:p>
        </w:tc>
        <w:tc>
          <w:tcPr>
            <w:tcW w:w="819"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1558"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Artırmamıştır</w:t>
            </w:r>
          </w:p>
        </w:tc>
      </w:tr>
    </w:tbl>
    <w:p w:rsidR="00421945" w:rsidRDefault="009C7404" w:rsidP="00421945">
      <w:pPr>
        <w:spacing w:after="121" w:line="360" w:lineRule="auto"/>
        <w:ind w:left="20" w:hanging="10"/>
        <w:jc w:val="both"/>
        <w:rPr>
          <w:noProof/>
          <w:lang w:eastAsia="tr-TR"/>
        </w:rPr>
      </w:pPr>
      <w:r>
        <w:rPr>
          <w:rFonts w:ascii="Times New Roman" w:eastAsia="Times New Roman" w:hAnsi="Times New Roman" w:cs="Times New Roman"/>
          <w:sz w:val="24"/>
          <w:lang w:eastAsia="tr-TR"/>
        </w:rPr>
        <w:fldChar w:fldCharType="end"/>
      </w:r>
      <w:r w:rsidR="002421F6" w:rsidRPr="002421F6">
        <w:rPr>
          <w:noProof/>
          <w:lang w:eastAsia="tr-TR"/>
        </w:rPr>
        <w:t xml:space="preserve"> </w:t>
      </w:r>
    </w:p>
    <w:p w:rsidR="00421945" w:rsidRDefault="00421945" w:rsidP="00421945">
      <w:pPr>
        <w:spacing w:after="121" w:line="360" w:lineRule="auto"/>
        <w:ind w:left="20" w:hanging="10"/>
        <w:jc w:val="both"/>
        <w:rPr>
          <w:noProof/>
          <w:lang w:eastAsia="tr-TR"/>
        </w:rPr>
      </w:pPr>
    </w:p>
    <w:p w:rsidR="007C52C6" w:rsidRDefault="002421F6" w:rsidP="00421945">
      <w:pPr>
        <w:spacing w:after="121" w:line="360" w:lineRule="auto"/>
        <w:ind w:left="20" w:hanging="10"/>
        <w:jc w:val="both"/>
      </w:pPr>
      <w:r>
        <w:rPr>
          <w:noProof/>
          <w:lang w:eastAsia="tr-TR"/>
        </w:rPr>
        <w:drawing>
          <wp:inline distT="0" distB="0" distL="0" distR="0" wp14:anchorId="11B20CA9" wp14:editId="5B5672BA">
            <wp:extent cx="6750685" cy="5178056"/>
            <wp:effectExtent l="0" t="0" r="12065" b="381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r w:rsidR="007C52C6">
        <w:fldChar w:fldCharType="begin"/>
      </w:r>
      <w:r w:rsidR="007C52C6">
        <w:instrText xml:space="preserve"> LINK Excel.Sheet.12 "E:\\Kalite\\ANKETLER\\2024-2025 Akademik İdari Öğrenci TÜMA KASIM\\Akademik,İdari ve Öğrenci\\Tavşanlı UBF Sonuçları\\Akademik\\TAVŞANLI UYARLANMIŞ Akademik Sonuçlar.xlsx" "Memnuniyet Yüksek!R2C2:R55C6" \a \f 4 \h </w:instrText>
      </w:r>
      <w:r w:rsidR="004E2E07">
        <w:instrText xml:space="preserve"> \* MERGEFORMAT </w:instrText>
      </w:r>
      <w:r w:rsidR="007C52C6">
        <w:fldChar w:fldCharType="separate"/>
      </w:r>
    </w:p>
    <w:p w:rsidR="00EE0C07" w:rsidRDefault="007C52C6" w:rsidP="00EE0C07">
      <w:pPr>
        <w:spacing w:before="60" w:after="60" w:line="240" w:lineRule="auto"/>
        <w:jc w:val="both"/>
        <w:rPr>
          <w:rFonts w:ascii="Times New Roman" w:hAnsi="Times New Roman" w:cs="Times New Roman"/>
        </w:rPr>
      </w:pPr>
      <w:r>
        <w:rPr>
          <w:rFonts w:ascii="Times New Roman" w:hAnsi="Times New Roman" w:cs="Times New Roman"/>
        </w:rPr>
        <w:fldChar w:fldCharType="end"/>
      </w:r>
    </w:p>
    <w:p w:rsidR="00EE0C07" w:rsidRPr="001A11A1" w:rsidRDefault="002421F6" w:rsidP="00EE0C07">
      <w:pPr>
        <w:spacing w:before="60" w:after="60" w:line="240" w:lineRule="auto"/>
        <w:jc w:val="both"/>
        <w:rPr>
          <w:rFonts w:ascii="Times New Roman" w:hAnsi="Times New Roman" w:cs="Times New Roman"/>
          <w:sz w:val="24"/>
          <w:szCs w:val="24"/>
        </w:rPr>
      </w:pPr>
      <w:r w:rsidRPr="001A11A1">
        <w:rPr>
          <w:rFonts w:ascii="Times New Roman" w:hAnsi="Times New Roman" w:cs="Times New Roman"/>
          <w:sz w:val="24"/>
          <w:szCs w:val="24"/>
        </w:rPr>
        <w:t xml:space="preserve">En yüksek oran % </w:t>
      </w:r>
      <w:r w:rsidR="00A714DA" w:rsidRPr="001A11A1">
        <w:rPr>
          <w:rFonts w:ascii="Times New Roman" w:hAnsi="Times New Roman" w:cs="Times New Roman"/>
          <w:sz w:val="24"/>
          <w:szCs w:val="24"/>
        </w:rPr>
        <w:t>56,84</w:t>
      </w:r>
      <w:r w:rsidRPr="001A11A1">
        <w:rPr>
          <w:rFonts w:ascii="Times New Roman" w:hAnsi="Times New Roman" w:cs="Times New Roman"/>
          <w:sz w:val="24"/>
          <w:szCs w:val="24"/>
        </w:rPr>
        <w:t xml:space="preserve"> ile </w:t>
      </w:r>
      <w:r w:rsidR="00A714DA" w:rsidRPr="001A11A1">
        <w:rPr>
          <w:rFonts w:ascii="Times New Roman" w:hAnsi="Times New Roman" w:cs="Times New Roman"/>
          <w:sz w:val="24"/>
          <w:szCs w:val="24"/>
        </w:rPr>
        <w:t>GreenMetric hazırlık sürecinin sürdürülebilirlik bilincini artırmış olduğunu gösteriyor.</w:t>
      </w:r>
    </w:p>
    <w:p w:rsidR="00B667DD" w:rsidRDefault="00B667DD" w:rsidP="00EE0C07">
      <w:pPr>
        <w:spacing w:before="60" w:after="60" w:line="240" w:lineRule="auto"/>
        <w:jc w:val="both"/>
        <w:rPr>
          <w:rFonts w:ascii="Times New Roman" w:hAnsi="Times New Roman" w:cs="Times New Roman"/>
        </w:rPr>
      </w:pPr>
    </w:p>
    <w:p w:rsidR="00946A8F" w:rsidRDefault="00946A8F" w:rsidP="00EE0C07">
      <w:pPr>
        <w:spacing w:before="60" w:after="60" w:line="240" w:lineRule="auto"/>
        <w:jc w:val="both"/>
        <w:rPr>
          <w:rFonts w:ascii="Times New Roman" w:hAnsi="Times New Roman" w:cs="Times New Roman"/>
        </w:rPr>
      </w:pPr>
    </w:p>
    <w:p w:rsidR="00193E4C" w:rsidRDefault="00193E4C" w:rsidP="00EE0C07">
      <w:pPr>
        <w:spacing w:before="60" w:after="60" w:line="240" w:lineRule="auto"/>
        <w:jc w:val="both"/>
        <w:rPr>
          <w:rFonts w:ascii="Times New Roman" w:hAnsi="Times New Roman" w:cs="Times New Roman"/>
        </w:rPr>
      </w:pPr>
    </w:p>
    <w:p w:rsidR="00193E4C" w:rsidRDefault="00193E4C" w:rsidP="00EE0C07">
      <w:pPr>
        <w:spacing w:before="60" w:after="60" w:line="240" w:lineRule="auto"/>
        <w:jc w:val="both"/>
        <w:rPr>
          <w:rFonts w:ascii="Times New Roman" w:hAnsi="Times New Roman" w:cs="Times New Roman"/>
        </w:rPr>
      </w:pPr>
    </w:p>
    <w:tbl>
      <w:tblPr>
        <w:tblW w:w="10580" w:type="dxa"/>
        <w:tblCellMar>
          <w:left w:w="70" w:type="dxa"/>
          <w:right w:w="70" w:type="dxa"/>
        </w:tblCellMar>
        <w:tblLook w:val="04A0" w:firstRow="1" w:lastRow="0" w:firstColumn="1" w:lastColumn="0" w:noHBand="0" w:noVBand="1"/>
      </w:tblPr>
      <w:tblGrid>
        <w:gridCol w:w="280"/>
        <w:gridCol w:w="6424"/>
        <w:gridCol w:w="819"/>
        <w:gridCol w:w="680"/>
        <w:gridCol w:w="819"/>
        <w:gridCol w:w="759"/>
        <w:gridCol w:w="799"/>
      </w:tblGrid>
      <w:tr w:rsidR="004E6882" w:rsidRPr="004E6882" w:rsidTr="004E6882">
        <w:trPr>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24"/>
                <w:szCs w:val="24"/>
                <w:lang w:eastAsia="tr-TR"/>
              </w:rPr>
            </w:pPr>
            <w:r w:rsidRPr="004E6882">
              <w:rPr>
                <w:rFonts w:ascii="Times New Roman" w:eastAsia="Times New Roman" w:hAnsi="Times New Roman" w:cs="Times New Roman"/>
                <w:b/>
                <w:bCs/>
                <w:color w:val="000000"/>
                <w:sz w:val="24"/>
                <w:szCs w:val="24"/>
                <w:lang w:eastAsia="tr-TR"/>
              </w:rPr>
              <w:t>Tablo 2: GreenMetric süreci ve üniversitemizin sıralaması hakkında daha önceki yıllar hakkında bilginiz var mıydı?</w:t>
            </w:r>
            <w:r w:rsidRPr="004E6882">
              <w:rPr>
                <w:rFonts w:ascii="Times New Roman" w:eastAsia="Times New Roman" w:hAnsi="Times New Roman" w:cs="Times New Roman"/>
                <w:color w:val="000000"/>
                <w:sz w:val="24"/>
                <w:szCs w:val="24"/>
                <w:lang w:eastAsia="tr-TR"/>
              </w:rPr>
              <w:t xml:space="preserve">                                                                                                      Yüzdeler (%)</w:t>
            </w:r>
            <w:r w:rsidRPr="004E6882">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20"/>
                <w:szCs w:val="20"/>
                <w:lang w:eastAsia="tr-TR"/>
              </w:rPr>
            </w:pPr>
            <w:r w:rsidRPr="004E6882">
              <w:rPr>
                <w:rFonts w:ascii="Times New Roman" w:eastAsia="Times New Roman" w:hAnsi="Times New Roman" w:cs="Times New Roman"/>
                <w:color w:val="000000"/>
                <w:sz w:val="20"/>
                <w:szCs w:val="20"/>
                <w:lang w:eastAsia="tr-TR"/>
              </w:rPr>
              <w:t>DÜZEYLER</w:t>
            </w:r>
          </w:p>
        </w:tc>
      </w:tr>
      <w:tr w:rsidR="004E6882" w:rsidRPr="004E6882" w:rsidTr="004E6882">
        <w:trPr>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4E6882" w:rsidRPr="004E6882" w:rsidRDefault="004E6882" w:rsidP="004E6882">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Vardı</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Kısmen Vardı</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Pek Yoktu</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 xml:space="preserve"> Hiç Yoktu</w:t>
            </w:r>
          </w:p>
        </w:tc>
      </w:tr>
      <w:tr w:rsidR="004E6882" w:rsidRPr="004E6882" w:rsidTr="004E6882">
        <w:trPr>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4E6882" w:rsidRPr="004E6882" w:rsidRDefault="004E6882" w:rsidP="004E6882">
            <w:pPr>
              <w:spacing w:after="0" w:line="240" w:lineRule="auto"/>
              <w:jc w:val="center"/>
              <w:rPr>
                <w:rFonts w:ascii="Calibri" w:eastAsia="Times New Roman" w:hAnsi="Calibri" w:cs="Calibri"/>
                <w:color w:val="000000"/>
                <w:lang w:eastAsia="tr-TR"/>
              </w:rPr>
            </w:pPr>
            <w:r w:rsidRPr="004E6882">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4E6882" w:rsidRPr="004E6882" w:rsidRDefault="004E6882" w:rsidP="004E6882">
            <w:pPr>
              <w:spacing w:after="0" w:line="240" w:lineRule="auto"/>
              <w:rPr>
                <w:rFonts w:ascii="Calibri" w:eastAsia="Times New Roman" w:hAnsi="Calibri" w:cs="Calibri"/>
                <w:color w:val="000000"/>
                <w:lang w:eastAsia="tr-TR"/>
              </w:rPr>
            </w:pPr>
            <w:r w:rsidRPr="004E6882">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jc w:val="center"/>
              <w:rPr>
                <w:rFonts w:ascii="Calibri" w:eastAsia="Times New Roman" w:hAnsi="Calibri" w:cs="Calibri"/>
                <w:color w:val="000000"/>
                <w:lang w:eastAsia="tr-TR"/>
              </w:rPr>
            </w:pPr>
            <w:r w:rsidRPr="004E6882">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jc w:val="center"/>
              <w:rPr>
                <w:rFonts w:ascii="Calibri" w:eastAsia="Times New Roman" w:hAnsi="Calibri" w:cs="Calibri"/>
                <w:color w:val="000000"/>
                <w:lang w:eastAsia="tr-TR"/>
              </w:rPr>
            </w:pPr>
            <w:r w:rsidRPr="004E6882">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4E6882" w:rsidRPr="004E6882" w:rsidRDefault="004E6882" w:rsidP="004E6882">
            <w:pPr>
              <w:spacing w:after="0" w:line="240" w:lineRule="auto"/>
              <w:jc w:val="center"/>
              <w:rPr>
                <w:rFonts w:ascii="Calibri" w:eastAsia="Times New Roman" w:hAnsi="Calibri" w:cs="Calibri"/>
                <w:color w:val="000000"/>
                <w:lang w:eastAsia="tr-TR"/>
              </w:rPr>
            </w:pPr>
            <w:r w:rsidRPr="004E6882">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4E6882" w:rsidRPr="004E6882" w:rsidRDefault="004E6882" w:rsidP="004E6882">
            <w:pPr>
              <w:spacing w:after="0" w:line="240" w:lineRule="auto"/>
              <w:jc w:val="center"/>
              <w:rPr>
                <w:rFonts w:ascii="Calibri" w:eastAsia="Times New Roman" w:hAnsi="Calibri" w:cs="Calibri"/>
                <w:color w:val="000000"/>
                <w:lang w:eastAsia="tr-TR"/>
              </w:rPr>
            </w:pPr>
            <w:r w:rsidRPr="004E6882">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4E6882" w:rsidRPr="004E6882" w:rsidRDefault="004E6882" w:rsidP="004E6882">
            <w:pPr>
              <w:spacing w:after="0" w:line="240" w:lineRule="auto"/>
              <w:jc w:val="center"/>
              <w:rPr>
                <w:rFonts w:ascii="Calibri" w:eastAsia="Times New Roman" w:hAnsi="Calibri" w:cs="Calibri"/>
                <w:color w:val="000000"/>
                <w:lang w:eastAsia="tr-TR"/>
              </w:rPr>
            </w:pPr>
            <w:r w:rsidRPr="004E6882">
              <w:rPr>
                <w:rFonts w:ascii="Calibri" w:eastAsia="Times New Roman" w:hAnsi="Calibri" w:cs="Calibri"/>
                <w:color w:val="000000"/>
                <w:lang w:eastAsia="tr-TR"/>
              </w:rPr>
              <w:t>%</w:t>
            </w:r>
          </w:p>
        </w:tc>
      </w:tr>
      <w:tr w:rsidR="004E6882" w:rsidRPr="004E6882" w:rsidTr="004E6882">
        <w:trPr>
          <w:trHeight w:val="48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6"/>
                <w:szCs w:val="16"/>
                <w:lang w:eastAsia="tr-TR"/>
              </w:rPr>
            </w:pPr>
            <w:r w:rsidRPr="004E6882">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GreenMetric süreci ve üniversitemizin sıralaması hakkında daha önceki yıllar hakkında bilginiz var mıydı?</w:t>
            </w:r>
          </w:p>
        </w:tc>
        <w:tc>
          <w:tcPr>
            <w:tcW w:w="820" w:type="dxa"/>
            <w:tcBorders>
              <w:top w:val="nil"/>
              <w:left w:val="nil"/>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24"/>
                <w:szCs w:val="24"/>
                <w:lang w:eastAsia="tr-TR"/>
              </w:rPr>
            </w:pPr>
            <w:r w:rsidRPr="004E6882">
              <w:rPr>
                <w:rFonts w:ascii="Times New Roman" w:eastAsia="Times New Roman" w:hAnsi="Times New Roman" w:cs="Times New Roman"/>
                <w:color w:val="000000"/>
                <w:sz w:val="24"/>
                <w:szCs w:val="24"/>
                <w:lang w:eastAsia="tr-TR"/>
              </w:rPr>
              <w:t>15,79</w:t>
            </w:r>
          </w:p>
        </w:tc>
        <w:tc>
          <w:tcPr>
            <w:tcW w:w="640" w:type="dxa"/>
            <w:tcBorders>
              <w:top w:val="nil"/>
              <w:left w:val="nil"/>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24"/>
                <w:szCs w:val="24"/>
                <w:lang w:eastAsia="tr-TR"/>
              </w:rPr>
            </w:pPr>
            <w:r w:rsidRPr="004E6882">
              <w:rPr>
                <w:rFonts w:ascii="Times New Roman" w:eastAsia="Times New Roman" w:hAnsi="Times New Roman" w:cs="Times New Roman"/>
                <w:color w:val="000000"/>
                <w:sz w:val="24"/>
                <w:szCs w:val="24"/>
                <w:lang w:eastAsia="tr-TR"/>
              </w:rPr>
              <w:t>31,93</w:t>
            </w:r>
          </w:p>
        </w:tc>
        <w:tc>
          <w:tcPr>
            <w:tcW w:w="820" w:type="dxa"/>
            <w:tcBorders>
              <w:top w:val="nil"/>
              <w:left w:val="nil"/>
              <w:bottom w:val="single" w:sz="4" w:space="0" w:color="auto"/>
              <w:right w:val="single" w:sz="4" w:space="0" w:color="auto"/>
            </w:tcBorders>
            <w:shd w:val="clear" w:color="auto" w:fill="auto"/>
            <w:vAlign w:val="center"/>
            <w:hideMark/>
          </w:tcPr>
          <w:p w:rsidR="004E6882" w:rsidRPr="004E6882" w:rsidRDefault="004E6882" w:rsidP="004E6882">
            <w:pPr>
              <w:spacing w:after="0" w:line="240" w:lineRule="auto"/>
              <w:jc w:val="center"/>
              <w:rPr>
                <w:rFonts w:ascii="Times New Roman" w:eastAsia="Times New Roman" w:hAnsi="Times New Roman" w:cs="Times New Roman"/>
                <w:b/>
                <w:bCs/>
                <w:color w:val="000000"/>
                <w:sz w:val="24"/>
                <w:szCs w:val="24"/>
                <w:lang w:eastAsia="tr-TR"/>
              </w:rPr>
            </w:pPr>
            <w:r w:rsidRPr="004E6882">
              <w:rPr>
                <w:rFonts w:ascii="Times New Roman" w:eastAsia="Times New Roman" w:hAnsi="Times New Roman" w:cs="Times New Roman"/>
                <w:b/>
                <w:bCs/>
                <w:color w:val="000000"/>
                <w:sz w:val="24"/>
                <w:szCs w:val="24"/>
                <w:lang w:eastAsia="tr-TR"/>
              </w:rPr>
              <w:t>19,30</w:t>
            </w:r>
          </w:p>
        </w:tc>
        <w:tc>
          <w:tcPr>
            <w:tcW w:w="760" w:type="dxa"/>
            <w:tcBorders>
              <w:top w:val="nil"/>
              <w:left w:val="nil"/>
              <w:bottom w:val="single" w:sz="4" w:space="0" w:color="auto"/>
              <w:right w:val="single" w:sz="4" w:space="0" w:color="auto"/>
            </w:tcBorders>
            <w:shd w:val="clear" w:color="000000" w:fill="FFFFD9"/>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24"/>
                <w:szCs w:val="24"/>
                <w:lang w:eastAsia="tr-TR"/>
              </w:rPr>
            </w:pPr>
            <w:r w:rsidRPr="004E6882">
              <w:rPr>
                <w:rFonts w:ascii="Times New Roman" w:eastAsia="Times New Roman" w:hAnsi="Times New Roman" w:cs="Times New Roman"/>
                <w:color w:val="000000"/>
                <w:sz w:val="24"/>
                <w:szCs w:val="24"/>
                <w:lang w:eastAsia="tr-TR"/>
              </w:rPr>
              <w:t>17,54</w:t>
            </w:r>
          </w:p>
        </w:tc>
        <w:tc>
          <w:tcPr>
            <w:tcW w:w="800" w:type="dxa"/>
            <w:tcBorders>
              <w:top w:val="nil"/>
              <w:left w:val="nil"/>
              <w:bottom w:val="single" w:sz="4" w:space="0" w:color="auto"/>
              <w:right w:val="single" w:sz="4" w:space="0" w:color="auto"/>
            </w:tcBorders>
            <w:shd w:val="clear" w:color="000000" w:fill="FFFFD9"/>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24"/>
                <w:szCs w:val="24"/>
                <w:lang w:eastAsia="tr-TR"/>
              </w:rPr>
            </w:pPr>
            <w:r w:rsidRPr="004E6882">
              <w:rPr>
                <w:rFonts w:ascii="Times New Roman" w:eastAsia="Times New Roman" w:hAnsi="Times New Roman" w:cs="Times New Roman"/>
                <w:color w:val="000000"/>
                <w:sz w:val="24"/>
                <w:szCs w:val="24"/>
                <w:lang w:eastAsia="tr-TR"/>
              </w:rPr>
              <w:t>15,44</w:t>
            </w:r>
          </w:p>
        </w:tc>
      </w:tr>
      <w:tr w:rsidR="004E6882" w:rsidRPr="004E6882" w:rsidTr="004E6882">
        <w:trPr>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6"/>
                <w:szCs w:val="16"/>
                <w:lang w:eastAsia="tr-TR"/>
              </w:rPr>
            </w:pPr>
            <w:r w:rsidRPr="004E6882">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4E6882" w:rsidRPr="004E6882" w:rsidRDefault="004E6882" w:rsidP="004E6882">
            <w:pPr>
              <w:spacing w:after="0" w:line="240" w:lineRule="auto"/>
              <w:jc w:val="center"/>
              <w:rPr>
                <w:rFonts w:ascii="Times New Roman" w:eastAsia="Times New Roman" w:hAnsi="Times New Roman" w:cs="Times New Roman"/>
                <w:b/>
                <w:bCs/>
                <w:color w:val="000000"/>
                <w:sz w:val="24"/>
                <w:szCs w:val="24"/>
                <w:lang w:eastAsia="tr-TR"/>
              </w:rPr>
            </w:pPr>
            <w:r w:rsidRPr="004E6882">
              <w:rPr>
                <w:rFonts w:ascii="Times New Roman" w:eastAsia="Times New Roman" w:hAnsi="Times New Roman" w:cs="Times New Roman"/>
                <w:b/>
                <w:bCs/>
                <w:color w:val="000000"/>
                <w:sz w:val="24"/>
                <w:szCs w:val="24"/>
                <w:lang w:eastAsia="tr-TR"/>
              </w:rPr>
              <w:t>47,72</w:t>
            </w:r>
          </w:p>
        </w:tc>
        <w:tc>
          <w:tcPr>
            <w:tcW w:w="820" w:type="dxa"/>
            <w:tcBorders>
              <w:top w:val="nil"/>
              <w:left w:val="nil"/>
              <w:bottom w:val="single" w:sz="4" w:space="0" w:color="auto"/>
              <w:right w:val="single" w:sz="4" w:space="0" w:color="auto"/>
            </w:tcBorders>
            <w:shd w:val="clear" w:color="auto" w:fill="auto"/>
            <w:vAlign w:val="center"/>
            <w:hideMark/>
          </w:tcPr>
          <w:p w:rsidR="004E6882" w:rsidRPr="004E6882" w:rsidRDefault="004E6882" w:rsidP="004E6882">
            <w:pPr>
              <w:spacing w:after="0" w:line="240" w:lineRule="auto"/>
              <w:jc w:val="center"/>
              <w:rPr>
                <w:rFonts w:ascii="Times New Roman" w:eastAsia="Times New Roman" w:hAnsi="Times New Roman" w:cs="Times New Roman"/>
                <w:b/>
                <w:bCs/>
                <w:color w:val="000000"/>
                <w:sz w:val="24"/>
                <w:szCs w:val="24"/>
                <w:lang w:eastAsia="tr-TR"/>
              </w:rPr>
            </w:pPr>
            <w:r w:rsidRPr="004E6882">
              <w:rPr>
                <w:rFonts w:ascii="Times New Roman" w:eastAsia="Times New Roman" w:hAnsi="Times New Roman" w:cs="Times New Roman"/>
                <w:b/>
                <w:bCs/>
                <w:color w:val="000000"/>
                <w:sz w:val="24"/>
                <w:szCs w:val="24"/>
                <w:lang w:eastAsia="tr-TR"/>
              </w:rPr>
              <w:t>19,30</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24"/>
                <w:szCs w:val="24"/>
                <w:lang w:eastAsia="tr-TR"/>
              </w:rPr>
            </w:pPr>
            <w:r w:rsidRPr="004E6882">
              <w:rPr>
                <w:rFonts w:ascii="Times New Roman" w:eastAsia="Times New Roman" w:hAnsi="Times New Roman" w:cs="Times New Roman"/>
                <w:color w:val="000000"/>
                <w:sz w:val="24"/>
                <w:szCs w:val="24"/>
                <w:lang w:eastAsia="tr-TR"/>
              </w:rPr>
              <w:t>32,98</w:t>
            </w:r>
          </w:p>
        </w:tc>
      </w:tr>
      <w:tr w:rsidR="004E6882" w:rsidRPr="004E6882" w:rsidTr="004E6882">
        <w:trPr>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6"/>
                <w:szCs w:val="16"/>
                <w:lang w:eastAsia="tr-TR"/>
              </w:rPr>
            </w:pPr>
            <w:r w:rsidRPr="004E6882">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4E6882" w:rsidRPr="004E6882" w:rsidRDefault="004E6882" w:rsidP="004E6882">
            <w:pPr>
              <w:spacing w:after="0" w:line="240" w:lineRule="auto"/>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4E6882" w:rsidRPr="004E6882" w:rsidRDefault="004E6882" w:rsidP="004E6882">
            <w:pPr>
              <w:spacing w:after="0" w:line="240" w:lineRule="auto"/>
              <w:jc w:val="center"/>
              <w:rPr>
                <w:rFonts w:ascii="Times New Roman" w:eastAsia="Times New Roman" w:hAnsi="Times New Roman" w:cs="Times New Roman"/>
                <w:b/>
                <w:bCs/>
                <w:color w:val="000000"/>
                <w:sz w:val="18"/>
                <w:szCs w:val="18"/>
                <w:lang w:eastAsia="tr-TR"/>
              </w:rPr>
            </w:pPr>
            <w:r w:rsidRPr="004E6882">
              <w:rPr>
                <w:rFonts w:ascii="Times New Roman" w:eastAsia="Times New Roman" w:hAnsi="Times New Roman" w:cs="Times New Roman"/>
                <w:b/>
                <w:bCs/>
                <w:color w:val="000000"/>
                <w:sz w:val="18"/>
                <w:szCs w:val="18"/>
                <w:lang w:eastAsia="tr-TR"/>
              </w:rPr>
              <w:t>Vardı</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4E6882" w:rsidRPr="004E6882" w:rsidRDefault="004E6882" w:rsidP="004E6882">
            <w:pPr>
              <w:spacing w:after="0" w:line="240" w:lineRule="auto"/>
              <w:jc w:val="center"/>
              <w:rPr>
                <w:rFonts w:ascii="Times New Roman" w:eastAsia="Times New Roman" w:hAnsi="Times New Roman" w:cs="Times New Roman"/>
                <w:color w:val="000000"/>
                <w:sz w:val="18"/>
                <w:szCs w:val="18"/>
                <w:lang w:eastAsia="tr-TR"/>
              </w:rPr>
            </w:pPr>
            <w:r w:rsidRPr="004E6882">
              <w:rPr>
                <w:rFonts w:ascii="Times New Roman" w:eastAsia="Times New Roman" w:hAnsi="Times New Roman" w:cs="Times New Roman"/>
                <w:color w:val="000000"/>
                <w:sz w:val="18"/>
                <w:szCs w:val="18"/>
                <w:lang w:eastAsia="tr-TR"/>
              </w:rPr>
              <w:t>Yoktu</w:t>
            </w:r>
          </w:p>
        </w:tc>
      </w:tr>
    </w:tbl>
    <w:p w:rsidR="00B667DD" w:rsidRDefault="00B667DD" w:rsidP="00EE0C07">
      <w:pPr>
        <w:spacing w:before="60" w:after="60" w:line="240" w:lineRule="auto"/>
        <w:jc w:val="both"/>
        <w:rPr>
          <w:rFonts w:ascii="Times New Roman" w:hAnsi="Times New Roman" w:cs="Times New Roman"/>
        </w:rPr>
      </w:pPr>
    </w:p>
    <w:p w:rsidR="00EE0C07" w:rsidRPr="00477D18" w:rsidRDefault="00EE0C07" w:rsidP="00EE0C07">
      <w:pPr>
        <w:spacing w:before="60" w:after="60" w:line="240" w:lineRule="auto"/>
        <w:jc w:val="both"/>
        <w:rPr>
          <w:rFonts w:ascii="Times New Roman" w:hAnsi="Times New Roman" w:cs="Times New Roman"/>
          <w:sz w:val="18"/>
          <w:szCs w:val="18"/>
        </w:rPr>
      </w:pPr>
    </w:p>
    <w:p w:rsidR="00477D18" w:rsidRDefault="00477D18" w:rsidP="00527168">
      <w:pPr>
        <w:spacing w:before="60" w:after="60" w:line="240" w:lineRule="auto"/>
        <w:jc w:val="both"/>
        <w:rPr>
          <w:rFonts w:ascii="Times New Roman" w:hAnsi="Times New Roman" w:cs="Times New Roman"/>
          <w:sz w:val="18"/>
          <w:szCs w:val="18"/>
        </w:rPr>
      </w:pPr>
    </w:p>
    <w:p w:rsidR="00EE0C07" w:rsidRDefault="00EE0C07" w:rsidP="00527168">
      <w:pPr>
        <w:spacing w:before="60" w:after="60" w:line="240" w:lineRule="auto"/>
        <w:jc w:val="both"/>
        <w:rPr>
          <w:rFonts w:ascii="Times New Roman" w:hAnsi="Times New Roman" w:cs="Times New Roman"/>
          <w:sz w:val="18"/>
          <w:szCs w:val="18"/>
        </w:rPr>
      </w:pPr>
    </w:p>
    <w:p w:rsidR="00287609" w:rsidRDefault="00A32647" w:rsidP="00527168">
      <w:pPr>
        <w:spacing w:before="60" w:after="60" w:line="240" w:lineRule="auto"/>
        <w:jc w:val="both"/>
        <w:rPr>
          <w:rFonts w:ascii="Times New Roman" w:hAnsi="Times New Roman" w:cs="Times New Roman"/>
          <w:sz w:val="18"/>
          <w:szCs w:val="18"/>
        </w:rPr>
      </w:pPr>
      <w:r>
        <w:rPr>
          <w:noProof/>
          <w:lang w:eastAsia="tr-TR"/>
        </w:rPr>
        <w:drawing>
          <wp:inline distT="0" distB="0" distL="0" distR="0" wp14:anchorId="76DA671E" wp14:editId="5F97DA9D">
            <wp:extent cx="6750685" cy="4615180"/>
            <wp:effectExtent l="0" t="0" r="12065" b="1397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0C07" w:rsidRDefault="00EE0C07" w:rsidP="00527168">
      <w:pPr>
        <w:spacing w:before="60" w:after="60" w:line="240" w:lineRule="auto"/>
        <w:jc w:val="both"/>
        <w:rPr>
          <w:rFonts w:ascii="Times New Roman" w:hAnsi="Times New Roman" w:cs="Times New Roman"/>
          <w:sz w:val="18"/>
          <w:szCs w:val="18"/>
        </w:rPr>
      </w:pPr>
    </w:p>
    <w:p w:rsidR="00EE0C07" w:rsidRDefault="00EE0C07" w:rsidP="00527168">
      <w:pPr>
        <w:spacing w:before="60" w:after="60" w:line="240" w:lineRule="auto"/>
        <w:jc w:val="both"/>
        <w:rPr>
          <w:rFonts w:ascii="Times New Roman" w:hAnsi="Times New Roman" w:cs="Times New Roman"/>
          <w:sz w:val="18"/>
          <w:szCs w:val="18"/>
        </w:rPr>
      </w:pPr>
    </w:p>
    <w:p w:rsidR="00EC7D9E" w:rsidRDefault="00EC7D9E" w:rsidP="00477D18"/>
    <w:p w:rsidR="001D636A" w:rsidRPr="00B549D2" w:rsidRDefault="001D636A" w:rsidP="001D636A">
      <w:pPr>
        <w:spacing w:before="60" w:after="60" w:line="240" w:lineRule="auto"/>
        <w:jc w:val="both"/>
        <w:rPr>
          <w:rFonts w:ascii="Times New Roman" w:hAnsi="Times New Roman" w:cs="Times New Roman"/>
          <w:sz w:val="24"/>
          <w:szCs w:val="24"/>
        </w:rPr>
      </w:pPr>
      <w:r w:rsidRPr="00B549D2">
        <w:rPr>
          <w:rFonts w:ascii="Times New Roman" w:hAnsi="Times New Roman" w:cs="Times New Roman"/>
          <w:sz w:val="24"/>
          <w:szCs w:val="24"/>
        </w:rPr>
        <w:t>En yüksek oran % 47,72 ile GreenMetric süreci ve üniversitemizin sıralaması hakkında daha önceki yıllar</w:t>
      </w:r>
      <w:r w:rsidR="00174CD8" w:rsidRPr="00B549D2">
        <w:rPr>
          <w:rFonts w:ascii="Times New Roman" w:hAnsi="Times New Roman" w:cs="Times New Roman"/>
          <w:sz w:val="24"/>
          <w:szCs w:val="24"/>
        </w:rPr>
        <w:t>la ilgili</w:t>
      </w:r>
      <w:r w:rsidRPr="00B549D2">
        <w:rPr>
          <w:rFonts w:ascii="Times New Roman" w:hAnsi="Times New Roman" w:cs="Times New Roman"/>
          <w:sz w:val="24"/>
          <w:szCs w:val="24"/>
        </w:rPr>
        <w:t xml:space="preserve"> bilginin var olduğunu gösteriyor.</w:t>
      </w:r>
    </w:p>
    <w:p w:rsidR="00EC7D9E" w:rsidRDefault="00EC7D9E" w:rsidP="00477D18"/>
    <w:p w:rsidR="003A6C14" w:rsidRDefault="003A6C14" w:rsidP="00477D18">
      <w:r>
        <w:lastRenderedPageBreak/>
        <w:fldChar w:fldCharType="begin"/>
      </w:r>
      <w:r>
        <w:instrText xml:space="preserve"> LINK Excel.Sheet.12 "E:\\Kalite\\ANKETLER\\2024-2025 GM Akademik İdari Öğrenci TÜMA KASIM\\Akademik,İdari ve Öğrenci\\Akademik\\TAVŞANLI UYARLA Akademik Sonuçlar.xlsx" "Memnuniyetsizlik Yüksek!R2C2:R55C6" \a \f 4 \h </w:instrText>
      </w:r>
      <w:r>
        <w:fldChar w:fldCharType="separate"/>
      </w:r>
    </w:p>
    <w:p w:rsidR="006125F1" w:rsidRDefault="003A6C14" w:rsidP="003A6C14">
      <w:pPr>
        <w:jc w:val="center"/>
      </w:pPr>
      <w:r>
        <w:rPr>
          <w:rFonts w:ascii="Times New Roman" w:hAnsi="Times New Roman" w:cs="Times New Roman"/>
          <w:sz w:val="18"/>
          <w:szCs w:val="18"/>
        </w:rPr>
        <w:fldChar w:fldCharType="end"/>
      </w:r>
      <w:r w:rsidR="00DF4F1B">
        <w:rPr>
          <w:rFonts w:ascii="Times New Roman" w:hAnsi="Times New Roman" w:cs="Times New Roman"/>
          <w:sz w:val="18"/>
          <w:szCs w:val="18"/>
        </w:rPr>
        <w:fldChar w:fldCharType="begin"/>
      </w:r>
      <w:r w:rsidR="00DF4F1B">
        <w:rPr>
          <w:rFonts w:ascii="Times New Roman" w:hAnsi="Times New Roman" w:cs="Times New Roman"/>
          <w:sz w:val="18"/>
          <w:szCs w:val="18"/>
        </w:rPr>
        <w:instrText xml:space="preserve"> LINK </w:instrText>
      </w:r>
      <w:r w:rsidR="006125F1">
        <w:rPr>
          <w:rFonts w:ascii="Times New Roman" w:hAnsi="Times New Roman" w:cs="Times New Roman"/>
          <w:sz w:val="18"/>
          <w:szCs w:val="18"/>
        </w:rPr>
        <w:instrText xml:space="preserve">Excel.Sheet.12 "E:\\Kalite\\ANKETLER\\2024-2025 GM Akademik İdari Öğrenci TÜMA KASIM\\GreenMetric Anketler\\GRAFİKLER GreenMetric.xlsx" 3!R2C2:R7C8 </w:instrText>
      </w:r>
      <w:r w:rsidR="00DF4F1B">
        <w:rPr>
          <w:rFonts w:ascii="Times New Roman" w:hAnsi="Times New Roman" w:cs="Times New Roman"/>
          <w:sz w:val="18"/>
          <w:szCs w:val="18"/>
        </w:rPr>
        <w:instrText xml:space="preserve">\a \f 4 \h </w:instrText>
      </w:r>
      <w:r w:rsidR="00DE3801">
        <w:rPr>
          <w:rFonts w:ascii="Times New Roman" w:hAnsi="Times New Roman" w:cs="Times New Roman"/>
          <w:sz w:val="18"/>
          <w:szCs w:val="18"/>
        </w:rPr>
        <w:instrText xml:space="preserve"> \* MERGEFORMAT </w:instrText>
      </w:r>
      <w:r w:rsidR="006125F1">
        <w:rPr>
          <w:rFonts w:ascii="Times New Roman" w:hAnsi="Times New Roman" w:cs="Times New Roman"/>
          <w:sz w:val="18"/>
          <w:szCs w:val="18"/>
        </w:rPr>
        <w:fldChar w:fldCharType="separate"/>
      </w:r>
    </w:p>
    <w:tbl>
      <w:tblPr>
        <w:tblW w:w="10580" w:type="dxa"/>
        <w:tblCellMar>
          <w:left w:w="70" w:type="dxa"/>
          <w:right w:w="70" w:type="dxa"/>
        </w:tblCellMar>
        <w:tblLook w:val="04A0" w:firstRow="1" w:lastRow="0" w:firstColumn="1" w:lastColumn="0" w:noHBand="0" w:noVBand="1"/>
      </w:tblPr>
      <w:tblGrid>
        <w:gridCol w:w="280"/>
        <w:gridCol w:w="6460"/>
        <w:gridCol w:w="820"/>
        <w:gridCol w:w="640"/>
        <w:gridCol w:w="820"/>
        <w:gridCol w:w="760"/>
        <w:gridCol w:w="800"/>
      </w:tblGrid>
      <w:tr w:rsidR="006125F1" w:rsidRPr="006125F1" w:rsidTr="006125F1">
        <w:trPr>
          <w:divId w:val="775520052"/>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3: GreenMetric sürecinde veri depolama konusunda eksikleriniz olduğunu düşünüyor musunuz?</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775520052"/>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Eksik Yok</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Yok</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Kısmen Eksik Var</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Var</w:t>
            </w:r>
          </w:p>
        </w:tc>
      </w:tr>
      <w:tr w:rsidR="006125F1" w:rsidRPr="006125F1" w:rsidTr="006125F1">
        <w:trPr>
          <w:divId w:val="775520052"/>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775520052"/>
          <w:trHeight w:val="48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GreenMetric sürecinde veri depolama konusunda eksikleriniz olduğunu düşünüyor musunuz?</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4,21</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6,32</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bCs/>
                <w:color w:val="000000"/>
                <w:sz w:val="24"/>
                <w:szCs w:val="24"/>
                <w:lang w:eastAsia="tr-TR"/>
              </w:rPr>
            </w:pPr>
            <w:r w:rsidRPr="006125F1">
              <w:rPr>
                <w:rFonts w:ascii="Times New Roman" w:eastAsia="Times New Roman" w:hAnsi="Times New Roman" w:cs="Times New Roman"/>
                <w:bCs/>
                <w:color w:val="000000"/>
                <w:sz w:val="24"/>
                <w:szCs w:val="24"/>
                <w:lang w:eastAsia="tr-TR"/>
              </w:rPr>
              <w:t>39,65</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35,09</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14,74</w:t>
            </w:r>
          </w:p>
        </w:tc>
      </w:tr>
      <w:tr w:rsidR="006125F1" w:rsidRPr="006125F1" w:rsidTr="006125F1">
        <w:trPr>
          <w:divId w:val="775520052"/>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bCs/>
                <w:color w:val="000000"/>
                <w:sz w:val="24"/>
                <w:szCs w:val="24"/>
                <w:lang w:eastAsia="tr-TR"/>
              </w:rPr>
            </w:pPr>
            <w:r w:rsidRPr="006125F1">
              <w:rPr>
                <w:rFonts w:ascii="Times New Roman" w:eastAsia="Times New Roman" w:hAnsi="Times New Roman" w:cs="Times New Roman"/>
                <w:bCs/>
                <w:color w:val="000000"/>
                <w:sz w:val="24"/>
                <w:szCs w:val="24"/>
                <w:lang w:eastAsia="tr-TR"/>
              </w:rPr>
              <w:t>10,53</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bCs/>
                <w:color w:val="000000"/>
                <w:sz w:val="24"/>
                <w:szCs w:val="24"/>
                <w:lang w:eastAsia="tr-TR"/>
              </w:rPr>
            </w:pPr>
            <w:r w:rsidRPr="006125F1">
              <w:rPr>
                <w:rFonts w:ascii="Times New Roman" w:eastAsia="Times New Roman" w:hAnsi="Times New Roman" w:cs="Times New Roman"/>
                <w:bCs/>
                <w:color w:val="000000"/>
                <w:sz w:val="24"/>
                <w:szCs w:val="24"/>
                <w:lang w:eastAsia="tr-TR"/>
              </w:rPr>
              <w:t>39,65</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b/>
                <w:color w:val="000000"/>
                <w:sz w:val="24"/>
                <w:szCs w:val="24"/>
                <w:lang w:eastAsia="tr-TR"/>
              </w:rPr>
            </w:pPr>
            <w:r w:rsidRPr="006125F1">
              <w:rPr>
                <w:rFonts w:ascii="Times New Roman" w:eastAsia="Times New Roman" w:hAnsi="Times New Roman" w:cs="Times New Roman"/>
                <w:b/>
                <w:color w:val="000000"/>
                <w:sz w:val="24"/>
                <w:szCs w:val="24"/>
                <w:lang w:eastAsia="tr-TR"/>
              </w:rPr>
              <w:t>49,82</w:t>
            </w:r>
          </w:p>
        </w:tc>
      </w:tr>
      <w:tr w:rsidR="006125F1" w:rsidRPr="006125F1" w:rsidTr="006125F1">
        <w:trPr>
          <w:divId w:val="775520052"/>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Cs/>
                <w:color w:val="000000"/>
                <w:sz w:val="18"/>
                <w:szCs w:val="18"/>
                <w:lang w:eastAsia="tr-TR"/>
              </w:rPr>
            </w:pPr>
            <w:r w:rsidRPr="006125F1">
              <w:rPr>
                <w:rFonts w:ascii="Times New Roman" w:eastAsia="Times New Roman" w:hAnsi="Times New Roman" w:cs="Times New Roman"/>
                <w:bCs/>
                <w:color w:val="000000"/>
                <w:sz w:val="18"/>
                <w:szCs w:val="18"/>
                <w:lang w:eastAsia="tr-TR"/>
              </w:rPr>
              <w:t>Vardı</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color w:val="000000"/>
                <w:sz w:val="18"/>
                <w:szCs w:val="18"/>
                <w:lang w:eastAsia="tr-TR"/>
              </w:rPr>
            </w:pPr>
            <w:r w:rsidRPr="006125F1">
              <w:rPr>
                <w:rFonts w:ascii="Times New Roman" w:eastAsia="Times New Roman" w:hAnsi="Times New Roman" w:cs="Times New Roman"/>
                <w:b/>
                <w:color w:val="000000"/>
                <w:sz w:val="18"/>
                <w:szCs w:val="18"/>
                <w:lang w:eastAsia="tr-TR"/>
              </w:rPr>
              <w:t>Yoktu</w:t>
            </w:r>
          </w:p>
        </w:tc>
      </w:tr>
    </w:tbl>
    <w:p w:rsidR="00477D18" w:rsidRDefault="00DF4F1B" w:rsidP="003A6C14">
      <w:pPr>
        <w:jc w:val="center"/>
        <w:rPr>
          <w:rFonts w:ascii="Times New Roman" w:hAnsi="Times New Roman" w:cs="Times New Roman"/>
          <w:sz w:val="18"/>
          <w:szCs w:val="18"/>
        </w:rPr>
      </w:pPr>
      <w:r>
        <w:rPr>
          <w:rFonts w:ascii="Times New Roman" w:hAnsi="Times New Roman" w:cs="Times New Roman"/>
          <w:sz w:val="18"/>
          <w:szCs w:val="18"/>
        </w:rPr>
        <w:fldChar w:fldCharType="end"/>
      </w:r>
    </w:p>
    <w:p w:rsidR="006B2916" w:rsidRDefault="006B2916" w:rsidP="004D537F">
      <w:pPr>
        <w:tabs>
          <w:tab w:val="left" w:pos="8790"/>
        </w:tabs>
        <w:spacing w:line="360" w:lineRule="auto"/>
        <w:rPr>
          <w:noProof/>
          <w:lang w:eastAsia="tr-TR"/>
        </w:rPr>
      </w:pPr>
    </w:p>
    <w:p w:rsidR="00C31DF4" w:rsidRDefault="00BF418C" w:rsidP="004D537F">
      <w:pPr>
        <w:tabs>
          <w:tab w:val="left" w:pos="8790"/>
        </w:tabs>
        <w:spacing w:line="360" w:lineRule="auto"/>
      </w:pPr>
      <w:r>
        <w:rPr>
          <w:noProof/>
          <w:lang w:eastAsia="tr-TR"/>
        </w:rPr>
        <w:drawing>
          <wp:inline distT="0" distB="0" distL="0" distR="0" wp14:anchorId="79440818" wp14:editId="7E622C47">
            <wp:extent cx="6750685" cy="4615180"/>
            <wp:effectExtent l="0" t="0" r="12065" b="1397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7D9E" w:rsidRDefault="00EC7D9E" w:rsidP="004D537F">
      <w:pPr>
        <w:tabs>
          <w:tab w:val="left" w:pos="8790"/>
        </w:tabs>
        <w:spacing w:line="360" w:lineRule="auto"/>
      </w:pPr>
    </w:p>
    <w:p w:rsidR="00EC7D9E" w:rsidRPr="00B549D2" w:rsidRDefault="00DE3801" w:rsidP="006767F2">
      <w:pPr>
        <w:spacing w:before="60" w:after="60" w:line="240" w:lineRule="auto"/>
        <w:jc w:val="both"/>
        <w:rPr>
          <w:sz w:val="24"/>
          <w:szCs w:val="24"/>
        </w:rPr>
      </w:pPr>
      <w:r w:rsidRPr="00B549D2">
        <w:rPr>
          <w:rFonts w:ascii="Times New Roman" w:hAnsi="Times New Roman" w:cs="Times New Roman"/>
          <w:sz w:val="24"/>
          <w:szCs w:val="24"/>
        </w:rPr>
        <w:t>En yüksek oran % 4</w:t>
      </w:r>
      <w:r w:rsidR="006767F2" w:rsidRPr="00B549D2">
        <w:rPr>
          <w:rFonts w:ascii="Times New Roman" w:hAnsi="Times New Roman" w:cs="Times New Roman"/>
          <w:sz w:val="24"/>
          <w:szCs w:val="24"/>
        </w:rPr>
        <w:t>9,8</w:t>
      </w:r>
      <w:r w:rsidRPr="00B549D2">
        <w:rPr>
          <w:rFonts w:ascii="Times New Roman" w:hAnsi="Times New Roman" w:cs="Times New Roman"/>
          <w:sz w:val="24"/>
          <w:szCs w:val="24"/>
        </w:rPr>
        <w:t xml:space="preserve">2 ile GreenMetric </w:t>
      </w:r>
      <w:r w:rsidR="006767F2" w:rsidRPr="00B549D2">
        <w:rPr>
          <w:rFonts w:ascii="Times New Roman" w:hAnsi="Times New Roman" w:cs="Times New Roman"/>
          <w:bCs/>
          <w:sz w:val="24"/>
          <w:szCs w:val="24"/>
        </w:rPr>
        <w:t>sürecinde veri depolama konusunda eksiklerimiz olduğunu düşünmektedir.</w:t>
      </w:r>
    </w:p>
    <w:p w:rsidR="00EC7D9E" w:rsidRDefault="00EC7D9E" w:rsidP="004D537F">
      <w:pPr>
        <w:tabs>
          <w:tab w:val="left" w:pos="8790"/>
        </w:tabs>
        <w:spacing w:line="360" w:lineRule="auto"/>
      </w:pPr>
    </w:p>
    <w:p w:rsidR="00EC7D9E" w:rsidRDefault="00EC7D9E" w:rsidP="004D537F">
      <w:pPr>
        <w:tabs>
          <w:tab w:val="left" w:pos="8790"/>
        </w:tabs>
        <w:spacing w:line="360" w:lineRule="auto"/>
      </w:pPr>
    </w:p>
    <w:p w:rsidR="006125F1" w:rsidRDefault="003B55AE" w:rsidP="004D537F">
      <w:pPr>
        <w:tabs>
          <w:tab w:val="left" w:pos="8790"/>
        </w:tabs>
        <w:spacing w:line="360" w:lineRule="auto"/>
      </w:pPr>
      <w:r>
        <w:fldChar w:fldCharType="begin"/>
      </w:r>
      <w:r>
        <w:instrText xml:space="preserve"> LINK </w:instrText>
      </w:r>
      <w:r w:rsidR="006125F1">
        <w:instrText xml:space="preserve">Excel.Sheet.12 "E:\\Kalite\\ANKETLER\\2024-2025 GM Akademik İdari Öğrenci TÜMA KASIM\\GreenMetric Anketler\\GRAFİKLER GreenMetric.xlsx" 4!R2C2:R7C8 </w:instrText>
      </w:r>
      <w:r>
        <w:instrText xml:space="preserve">\a \f 4 \h </w:instrText>
      </w:r>
      <w:r w:rsidR="006125F1">
        <w:fldChar w:fldCharType="separate"/>
      </w:r>
    </w:p>
    <w:tbl>
      <w:tblPr>
        <w:tblW w:w="10580" w:type="dxa"/>
        <w:tblCellMar>
          <w:left w:w="70" w:type="dxa"/>
          <w:right w:w="70" w:type="dxa"/>
        </w:tblCellMar>
        <w:tblLook w:val="04A0" w:firstRow="1" w:lastRow="0" w:firstColumn="1" w:lastColumn="0" w:noHBand="0" w:noVBand="1"/>
      </w:tblPr>
      <w:tblGrid>
        <w:gridCol w:w="279"/>
        <w:gridCol w:w="6426"/>
        <w:gridCol w:w="819"/>
        <w:gridCol w:w="680"/>
        <w:gridCol w:w="819"/>
        <w:gridCol w:w="759"/>
        <w:gridCol w:w="798"/>
      </w:tblGrid>
      <w:tr w:rsidR="006125F1" w:rsidRPr="006125F1" w:rsidTr="006125F1">
        <w:trPr>
          <w:divId w:val="1611546741"/>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4: Biriminizdeki sürdürülebilirlikle ilgili faaliyetler sizin için ne kadar önemlidir?</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1611546741"/>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Çok Önemlidir</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Önemlidir</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Önemli Değildir</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Önemli Değildir</w:t>
            </w:r>
          </w:p>
        </w:tc>
      </w:tr>
      <w:tr w:rsidR="006125F1" w:rsidRPr="006125F1" w:rsidTr="006125F1">
        <w:trPr>
          <w:divId w:val="1611546741"/>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1611546741"/>
          <w:trHeight w:val="37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Biriminizdeki sürdürülebilirlikle ilgili faaliyetler sizin için ne kadar önemlidir?</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34,74</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50,88</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12,98</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1,05</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0,35</w:t>
            </w:r>
          </w:p>
        </w:tc>
      </w:tr>
      <w:tr w:rsidR="006125F1" w:rsidRPr="006125F1" w:rsidTr="006125F1">
        <w:trPr>
          <w:divId w:val="1611546741"/>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24"/>
                <w:szCs w:val="24"/>
                <w:lang w:eastAsia="tr-TR"/>
              </w:rPr>
            </w:pPr>
            <w:r w:rsidRPr="006125F1">
              <w:rPr>
                <w:rFonts w:ascii="Times New Roman" w:eastAsia="Times New Roman" w:hAnsi="Times New Roman" w:cs="Times New Roman"/>
                <w:b/>
                <w:bCs/>
                <w:color w:val="000000"/>
                <w:sz w:val="24"/>
                <w:szCs w:val="24"/>
                <w:lang w:eastAsia="tr-TR"/>
              </w:rPr>
              <w:t>85,61</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12,98</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1,40</w:t>
            </w:r>
          </w:p>
        </w:tc>
      </w:tr>
      <w:tr w:rsidR="006125F1" w:rsidRPr="006125F1" w:rsidTr="006125F1">
        <w:trPr>
          <w:divId w:val="1611546741"/>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18"/>
                <w:szCs w:val="18"/>
                <w:lang w:eastAsia="tr-TR"/>
              </w:rPr>
            </w:pPr>
            <w:r w:rsidRPr="006125F1">
              <w:rPr>
                <w:rFonts w:ascii="Times New Roman" w:eastAsia="Times New Roman" w:hAnsi="Times New Roman" w:cs="Times New Roman"/>
                <w:b/>
                <w:bCs/>
                <w:color w:val="000000"/>
                <w:sz w:val="18"/>
                <w:szCs w:val="18"/>
                <w:lang w:eastAsia="tr-TR"/>
              </w:rPr>
              <w:t>Önemlidir</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Önemli Değildir</w:t>
            </w:r>
          </w:p>
        </w:tc>
      </w:tr>
    </w:tbl>
    <w:p w:rsidR="00EC7D9E" w:rsidRDefault="003B55AE" w:rsidP="004D537F">
      <w:pPr>
        <w:tabs>
          <w:tab w:val="left" w:pos="8790"/>
        </w:tabs>
        <w:spacing w:line="360" w:lineRule="auto"/>
      </w:pPr>
      <w:r>
        <w:fldChar w:fldCharType="end"/>
      </w:r>
    </w:p>
    <w:p w:rsidR="00B32DD6" w:rsidRDefault="00AE39FE" w:rsidP="004D537F">
      <w:pPr>
        <w:tabs>
          <w:tab w:val="left" w:pos="8790"/>
        </w:tabs>
        <w:spacing w:line="360" w:lineRule="auto"/>
      </w:pPr>
      <w:r>
        <w:rPr>
          <w:noProof/>
          <w:lang w:eastAsia="tr-TR"/>
        </w:rPr>
        <w:drawing>
          <wp:inline distT="0" distB="0" distL="0" distR="0" wp14:anchorId="18AB95B6" wp14:editId="6496D32F">
            <wp:extent cx="6750685" cy="4615180"/>
            <wp:effectExtent l="0" t="0" r="12065" b="1397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7D9E" w:rsidRDefault="00EC7D9E" w:rsidP="00122621">
      <w:pPr>
        <w:tabs>
          <w:tab w:val="left" w:pos="8790"/>
        </w:tabs>
        <w:spacing w:line="360" w:lineRule="auto"/>
        <w:ind w:left="-284"/>
      </w:pPr>
    </w:p>
    <w:p w:rsidR="001A11A1" w:rsidRPr="00B549D2" w:rsidRDefault="001E5FC3" w:rsidP="001A11A1">
      <w:pPr>
        <w:spacing w:before="60" w:after="60"/>
        <w:jc w:val="both"/>
        <w:rPr>
          <w:sz w:val="24"/>
          <w:szCs w:val="24"/>
        </w:rPr>
      </w:pPr>
      <w:r w:rsidRPr="00B549D2">
        <w:rPr>
          <w:rFonts w:ascii="Times New Roman" w:hAnsi="Times New Roman" w:cs="Times New Roman"/>
          <w:sz w:val="24"/>
          <w:szCs w:val="24"/>
        </w:rPr>
        <w:t xml:space="preserve">En yüksek oran % 85,61 ile </w:t>
      </w:r>
      <w:r w:rsidR="001A11A1" w:rsidRPr="00B549D2">
        <w:rPr>
          <w:bCs/>
          <w:sz w:val="24"/>
          <w:szCs w:val="24"/>
        </w:rPr>
        <w:t>birimlerdeki sürsürülebilirlik faaliyetlerinin önemli olduğu görülmüştür.</w:t>
      </w:r>
    </w:p>
    <w:p w:rsidR="001E5FC3" w:rsidRDefault="001E5FC3" w:rsidP="001E5FC3">
      <w:pPr>
        <w:spacing w:before="60" w:after="60" w:line="240" w:lineRule="auto"/>
        <w:jc w:val="both"/>
      </w:pPr>
    </w:p>
    <w:p w:rsidR="00DA6083" w:rsidRDefault="00DA6083" w:rsidP="004D537F">
      <w:pPr>
        <w:tabs>
          <w:tab w:val="left" w:pos="8790"/>
        </w:tabs>
        <w:spacing w:line="360" w:lineRule="auto"/>
      </w:pPr>
      <w:r>
        <w:fldChar w:fldCharType="begin"/>
      </w:r>
      <w:r>
        <w:instrText xml:space="preserve"> LINK Excel.Sheet.12 "E:\\Kalite\\ANKETLER\\2024-2025 GM Akademik İdari Öğrenci TÜMA KASIM\\Akademik,İdari ve Öğrenci\\Akademik\\TAVŞANLI UYARLA Akademik Sonuçlar.xlsx" "Kararsız!R2C2:R55C6" \a \f 4 \h </w:instrText>
      </w:r>
      <w:r>
        <w:fldChar w:fldCharType="separate"/>
      </w:r>
    </w:p>
    <w:p w:rsidR="00C31DF4" w:rsidRDefault="00DA6083" w:rsidP="00DA6083">
      <w:pPr>
        <w:tabs>
          <w:tab w:val="left" w:pos="8790"/>
        </w:tabs>
        <w:spacing w:line="360" w:lineRule="auto"/>
        <w:jc w:val="center"/>
      </w:pPr>
      <w:r>
        <w:fldChar w:fldCharType="end"/>
      </w:r>
    </w:p>
    <w:p w:rsidR="006125F1" w:rsidRDefault="00871986" w:rsidP="00DA6083">
      <w:pPr>
        <w:tabs>
          <w:tab w:val="left" w:pos="8790"/>
        </w:tabs>
        <w:spacing w:line="360" w:lineRule="auto"/>
        <w:jc w:val="center"/>
      </w:pPr>
      <w:r>
        <w:lastRenderedPageBreak/>
        <w:fldChar w:fldCharType="begin"/>
      </w:r>
      <w:r>
        <w:instrText xml:space="preserve"> LINK </w:instrText>
      </w:r>
      <w:r w:rsidR="006125F1">
        <w:instrText xml:space="preserve">Excel.Sheet.12 "E:\\Kalite\\ANKETLER\\2024-2025 GM Akademik İdari Öğrenci TÜMA KASIM\\GreenMetric Anketler\\GRAFİKLER GreenMetric.xlsx" 5!R2C2:R7C8 </w:instrText>
      </w:r>
      <w:r>
        <w:instrText xml:space="preserve">\a \f 4 \h </w:instrText>
      </w:r>
      <w:r w:rsidR="006125F1">
        <w:fldChar w:fldCharType="separate"/>
      </w:r>
    </w:p>
    <w:tbl>
      <w:tblPr>
        <w:tblW w:w="10580" w:type="dxa"/>
        <w:tblCellMar>
          <w:left w:w="70" w:type="dxa"/>
          <w:right w:w="70" w:type="dxa"/>
        </w:tblCellMar>
        <w:tblLook w:val="04A0" w:firstRow="1" w:lastRow="0" w:firstColumn="1" w:lastColumn="0" w:noHBand="0" w:noVBand="1"/>
      </w:tblPr>
      <w:tblGrid>
        <w:gridCol w:w="280"/>
        <w:gridCol w:w="6425"/>
        <w:gridCol w:w="819"/>
        <w:gridCol w:w="680"/>
        <w:gridCol w:w="819"/>
        <w:gridCol w:w="759"/>
        <w:gridCol w:w="798"/>
      </w:tblGrid>
      <w:tr w:rsidR="006125F1" w:rsidRPr="006125F1" w:rsidTr="006125F1">
        <w:trPr>
          <w:divId w:val="1948347649"/>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5: GreenMetric sürecine dahil olmanın, biriminizin kurumsal kimliğine katkıda bulunduğunu düşünüyor musunuz?</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1948347649"/>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Düşünüyorum</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xml:space="preserve">Kısmen Düşünüyorum </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Pek Düşünmüyorum</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Düşünmüyorum</w:t>
            </w:r>
          </w:p>
        </w:tc>
      </w:tr>
      <w:tr w:rsidR="006125F1" w:rsidRPr="006125F1" w:rsidTr="006125F1">
        <w:trPr>
          <w:divId w:val="1948347649"/>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1948347649"/>
          <w:trHeight w:val="48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GreenMetric sürecine dahil olmanın, biriminizin kurumsal kimliğine katkıda bulunduğunu düşünüyor musunuz?</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54,74</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25,26</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17,19</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1,75</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1,05</w:t>
            </w:r>
          </w:p>
        </w:tc>
      </w:tr>
      <w:tr w:rsidR="006125F1" w:rsidRPr="006125F1" w:rsidTr="006125F1">
        <w:trPr>
          <w:divId w:val="1948347649"/>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24"/>
                <w:szCs w:val="24"/>
                <w:lang w:eastAsia="tr-TR"/>
              </w:rPr>
            </w:pPr>
            <w:r w:rsidRPr="006125F1">
              <w:rPr>
                <w:rFonts w:ascii="Times New Roman" w:eastAsia="Times New Roman" w:hAnsi="Times New Roman" w:cs="Times New Roman"/>
                <w:b/>
                <w:bCs/>
                <w:color w:val="000000"/>
                <w:sz w:val="24"/>
                <w:szCs w:val="24"/>
                <w:lang w:eastAsia="tr-TR"/>
              </w:rPr>
              <w:t>80,00</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17,19</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2,81</w:t>
            </w:r>
          </w:p>
        </w:tc>
      </w:tr>
      <w:tr w:rsidR="006125F1" w:rsidRPr="006125F1" w:rsidTr="006125F1">
        <w:trPr>
          <w:divId w:val="1948347649"/>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18"/>
                <w:szCs w:val="18"/>
                <w:lang w:eastAsia="tr-TR"/>
              </w:rPr>
            </w:pPr>
            <w:r w:rsidRPr="006125F1">
              <w:rPr>
                <w:rFonts w:ascii="Times New Roman" w:eastAsia="Times New Roman" w:hAnsi="Times New Roman" w:cs="Times New Roman"/>
                <w:b/>
                <w:bCs/>
                <w:color w:val="000000"/>
                <w:sz w:val="18"/>
                <w:szCs w:val="18"/>
                <w:lang w:eastAsia="tr-TR"/>
              </w:rPr>
              <w:t>Düşünüyorum</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Düşünmüyorum</w:t>
            </w:r>
          </w:p>
        </w:tc>
      </w:tr>
    </w:tbl>
    <w:p w:rsidR="00846D36" w:rsidRDefault="00871986" w:rsidP="00DA6083">
      <w:pPr>
        <w:tabs>
          <w:tab w:val="left" w:pos="8790"/>
        </w:tabs>
        <w:spacing w:line="360" w:lineRule="auto"/>
        <w:jc w:val="center"/>
      </w:pPr>
      <w:r>
        <w:fldChar w:fldCharType="end"/>
      </w:r>
    </w:p>
    <w:p w:rsidR="00137430" w:rsidRDefault="00137430" w:rsidP="00122621">
      <w:pPr>
        <w:ind w:left="142"/>
      </w:pPr>
      <w:r>
        <w:fldChar w:fldCharType="begin"/>
      </w:r>
      <w:r>
        <w:instrText xml:space="preserve"> LINK Excel.Sheet.12 "E:\\Kalite\\ANKETLER\\2024-2025 Akademik İdari Öğrenci TÜMA KASIM\\Akademik,İdari ve Öğrenci\\Tavşanlı UBF Sonuçları\\Akademik\\TAVŞANLI UYARLANMIŞ Akademik Sonuçlar.xlsx" "Yönetim!R2C2:R12C6" \a \f 4 \h </w:instrText>
      </w:r>
      <w:r w:rsidR="00F42A76">
        <w:instrText xml:space="preserve"> \* MERGEFORMAT </w:instrText>
      </w:r>
      <w:r>
        <w:fldChar w:fldCharType="separate"/>
      </w:r>
    </w:p>
    <w:p w:rsidR="00F63D16" w:rsidRDefault="00137430" w:rsidP="00D35A0B">
      <w:pPr>
        <w:rPr>
          <w:rFonts w:ascii="Times New Roman" w:hAnsi="Times New Roman" w:cs="Times New Roman"/>
          <w:sz w:val="16"/>
          <w:szCs w:val="16"/>
        </w:rPr>
      </w:pPr>
      <w:r>
        <w:fldChar w:fldCharType="end"/>
      </w:r>
      <w:r w:rsidR="006D0D5D" w:rsidRPr="006D0D5D">
        <w:rPr>
          <w:noProof/>
          <w:lang w:eastAsia="tr-TR"/>
        </w:rPr>
        <w:t xml:space="preserve"> </w:t>
      </w:r>
      <w:r w:rsidR="006D0D5D">
        <w:rPr>
          <w:noProof/>
          <w:lang w:eastAsia="tr-TR"/>
        </w:rPr>
        <w:drawing>
          <wp:inline distT="0" distB="0" distL="0" distR="0" wp14:anchorId="4E88A97D" wp14:editId="6B6318E9">
            <wp:extent cx="6750685" cy="4615180"/>
            <wp:effectExtent l="0" t="0" r="12065" b="1397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3725" w:rsidRDefault="003C3725" w:rsidP="00D65CA2">
      <w:pPr>
        <w:ind w:left="-284"/>
        <w:jc w:val="center"/>
        <w:rPr>
          <w:rFonts w:ascii="Times New Roman" w:hAnsi="Times New Roman" w:cs="Times New Roman"/>
          <w:sz w:val="16"/>
          <w:szCs w:val="16"/>
        </w:rPr>
      </w:pPr>
    </w:p>
    <w:p w:rsidR="00D65CA2" w:rsidRDefault="00D65CA2" w:rsidP="00D65CA2">
      <w:pPr>
        <w:ind w:left="-284"/>
        <w:jc w:val="center"/>
        <w:rPr>
          <w:rFonts w:ascii="Times New Roman" w:hAnsi="Times New Roman" w:cs="Times New Roman"/>
          <w:sz w:val="16"/>
          <w:szCs w:val="16"/>
        </w:rPr>
      </w:pPr>
    </w:p>
    <w:p w:rsidR="00E4521D" w:rsidRDefault="006D0D5D" w:rsidP="00713037">
      <w:pPr>
        <w:jc w:val="both"/>
        <w:rPr>
          <w:rFonts w:ascii="Times New Roman" w:hAnsi="Times New Roman" w:cs="Times New Roman"/>
          <w:sz w:val="24"/>
          <w:szCs w:val="24"/>
        </w:rPr>
      </w:pPr>
      <w:r w:rsidRPr="006D0D5D">
        <w:rPr>
          <w:rFonts w:ascii="Times New Roman" w:hAnsi="Times New Roman" w:cs="Times New Roman"/>
          <w:sz w:val="24"/>
          <w:szCs w:val="24"/>
        </w:rPr>
        <w:t>En yüksek oran % 8</w:t>
      </w:r>
      <w:r>
        <w:rPr>
          <w:rFonts w:ascii="Times New Roman" w:hAnsi="Times New Roman" w:cs="Times New Roman"/>
          <w:sz w:val="24"/>
          <w:szCs w:val="24"/>
        </w:rPr>
        <w:t>0</w:t>
      </w:r>
      <w:r w:rsidRPr="006D0D5D">
        <w:rPr>
          <w:rFonts w:ascii="Times New Roman" w:hAnsi="Times New Roman" w:cs="Times New Roman"/>
          <w:sz w:val="24"/>
          <w:szCs w:val="24"/>
        </w:rPr>
        <w:t xml:space="preserve"> ile GreenMetric sürecine </w:t>
      </w:r>
      <w:r w:rsidR="00B97B98" w:rsidRPr="006D0D5D">
        <w:rPr>
          <w:rFonts w:ascii="Times New Roman" w:hAnsi="Times New Roman" w:cs="Times New Roman"/>
          <w:sz w:val="24"/>
          <w:szCs w:val="24"/>
        </w:rPr>
        <w:t>dâhil</w:t>
      </w:r>
      <w:r w:rsidRPr="006D0D5D">
        <w:rPr>
          <w:rFonts w:ascii="Times New Roman" w:hAnsi="Times New Roman" w:cs="Times New Roman"/>
          <w:sz w:val="24"/>
          <w:szCs w:val="24"/>
        </w:rPr>
        <w:t xml:space="preserve"> olmanın, birimin kurumsal kimliğine katkıda bulunduğu düşünü</w:t>
      </w:r>
      <w:r w:rsidR="00B97B98">
        <w:rPr>
          <w:rFonts w:ascii="Times New Roman" w:hAnsi="Times New Roman" w:cs="Times New Roman"/>
          <w:sz w:val="24"/>
          <w:szCs w:val="24"/>
        </w:rPr>
        <w:t>lmektedir.</w:t>
      </w:r>
    </w:p>
    <w:p w:rsidR="001162BC" w:rsidRDefault="001162BC" w:rsidP="00713037">
      <w:pPr>
        <w:jc w:val="both"/>
        <w:rPr>
          <w:rFonts w:ascii="Times New Roman" w:hAnsi="Times New Roman" w:cs="Times New Roman"/>
          <w:sz w:val="24"/>
          <w:szCs w:val="24"/>
        </w:rPr>
      </w:pPr>
    </w:p>
    <w:p w:rsidR="006125F1" w:rsidRDefault="00CA73D4" w:rsidP="00713037">
      <w:pPr>
        <w:jc w:val="both"/>
      </w:pPr>
      <w:r>
        <w:lastRenderedPageBreak/>
        <w:fldChar w:fldCharType="begin"/>
      </w:r>
      <w:r>
        <w:instrText xml:space="preserve"> LINK </w:instrText>
      </w:r>
      <w:r w:rsidR="006125F1">
        <w:instrText xml:space="preserve">Excel.Sheet.12 "E:\\Kalite\\ANKETLER\\2024-2025 GM Akademik İdari Öğrenci TÜMA KASIM\\GreenMetric Anketler\\GRAFİKLER GreenMetric.xlsx" 6!R2C2:R7C8 </w:instrText>
      </w:r>
      <w:r>
        <w:instrText xml:space="preserve">\a \f 4 \h </w:instrText>
      </w:r>
      <w:r w:rsidR="006125F1">
        <w:fldChar w:fldCharType="separate"/>
      </w:r>
    </w:p>
    <w:tbl>
      <w:tblPr>
        <w:tblW w:w="10580" w:type="dxa"/>
        <w:tblCellMar>
          <w:left w:w="70" w:type="dxa"/>
          <w:right w:w="70" w:type="dxa"/>
        </w:tblCellMar>
        <w:tblLook w:val="04A0" w:firstRow="1" w:lastRow="0" w:firstColumn="1" w:lastColumn="0" w:noHBand="0" w:noVBand="1"/>
      </w:tblPr>
      <w:tblGrid>
        <w:gridCol w:w="280"/>
        <w:gridCol w:w="6425"/>
        <w:gridCol w:w="819"/>
        <w:gridCol w:w="680"/>
        <w:gridCol w:w="819"/>
        <w:gridCol w:w="759"/>
        <w:gridCol w:w="798"/>
      </w:tblGrid>
      <w:tr w:rsidR="006125F1" w:rsidRPr="006125F1" w:rsidTr="006125F1">
        <w:trPr>
          <w:divId w:val="1915240950"/>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6: Biriminizin GreenMetric sürecindeki rolü ve katkısı hakkında yeterince bilgilendirildiğinizi düşünüyor musunuz?</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1915240950"/>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Düşünüyorum</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xml:space="preserve">Kısmen Düşünüyorum </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Pek Düşünmüyorum</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Düşünmüyorum</w:t>
            </w:r>
          </w:p>
        </w:tc>
      </w:tr>
      <w:tr w:rsidR="006125F1" w:rsidRPr="006125F1" w:rsidTr="006125F1">
        <w:trPr>
          <w:divId w:val="1915240950"/>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1915240950"/>
          <w:trHeight w:val="48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Biriminizin GreenMetric sürecindeki rolü ve katkısı hakkında yeterince bilgilendirildiğinizi düşünüyor musunuz?</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19,30</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31,23</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24,21</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17,54</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7,72</w:t>
            </w:r>
          </w:p>
        </w:tc>
      </w:tr>
      <w:tr w:rsidR="006125F1" w:rsidRPr="006125F1" w:rsidTr="006125F1">
        <w:trPr>
          <w:divId w:val="1915240950"/>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24"/>
                <w:szCs w:val="24"/>
                <w:lang w:eastAsia="tr-TR"/>
              </w:rPr>
            </w:pPr>
            <w:r w:rsidRPr="006125F1">
              <w:rPr>
                <w:rFonts w:ascii="Times New Roman" w:eastAsia="Times New Roman" w:hAnsi="Times New Roman" w:cs="Times New Roman"/>
                <w:b/>
                <w:bCs/>
                <w:color w:val="000000"/>
                <w:sz w:val="24"/>
                <w:szCs w:val="24"/>
                <w:lang w:eastAsia="tr-TR"/>
              </w:rPr>
              <w:t>50,53</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24,21</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25,26</w:t>
            </w:r>
          </w:p>
        </w:tc>
      </w:tr>
      <w:tr w:rsidR="006125F1" w:rsidRPr="006125F1" w:rsidTr="006125F1">
        <w:trPr>
          <w:divId w:val="1915240950"/>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18"/>
                <w:szCs w:val="18"/>
                <w:lang w:eastAsia="tr-TR"/>
              </w:rPr>
            </w:pPr>
            <w:r w:rsidRPr="006125F1">
              <w:rPr>
                <w:rFonts w:ascii="Times New Roman" w:eastAsia="Times New Roman" w:hAnsi="Times New Roman" w:cs="Times New Roman"/>
                <w:b/>
                <w:bCs/>
                <w:color w:val="000000"/>
                <w:sz w:val="18"/>
                <w:szCs w:val="18"/>
                <w:lang w:eastAsia="tr-TR"/>
              </w:rPr>
              <w:t>Düşünüyorum</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Düşünmüyorum</w:t>
            </w:r>
          </w:p>
        </w:tc>
      </w:tr>
    </w:tbl>
    <w:p w:rsidR="001162BC" w:rsidRDefault="00CA73D4" w:rsidP="00713037">
      <w:pPr>
        <w:jc w:val="both"/>
        <w:rPr>
          <w:rFonts w:ascii="Times New Roman" w:hAnsi="Times New Roman" w:cs="Times New Roman"/>
          <w:sz w:val="24"/>
          <w:szCs w:val="24"/>
        </w:rPr>
      </w:pPr>
      <w:r>
        <w:rPr>
          <w:rFonts w:ascii="Times New Roman" w:hAnsi="Times New Roman" w:cs="Times New Roman"/>
          <w:sz w:val="24"/>
          <w:szCs w:val="24"/>
        </w:rPr>
        <w:fldChar w:fldCharType="end"/>
      </w:r>
    </w:p>
    <w:p w:rsidR="001162BC" w:rsidRDefault="001162BC" w:rsidP="00713037">
      <w:pPr>
        <w:jc w:val="both"/>
        <w:rPr>
          <w:rFonts w:ascii="Times New Roman" w:hAnsi="Times New Roman" w:cs="Times New Roman"/>
          <w:sz w:val="16"/>
          <w:szCs w:val="16"/>
        </w:rPr>
      </w:pPr>
    </w:p>
    <w:p w:rsidR="00CA73D4" w:rsidRDefault="00807691" w:rsidP="00713037">
      <w:pPr>
        <w:jc w:val="both"/>
        <w:rPr>
          <w:rFonts w:ascii="Times New Roman" w:hAnsi="Times New Roman" w:cs="Times New Roman"/>
          <w:sz w:val="16"/>
          <w:szCs w:val="16"/>
        </w:rPr>
      </w:pPr>
      <w:r>
        <w:rPr>
          <w:noProof/>
          <w:lang w:eastAsia="tr-TR"/>
        </w:rPr>
        <w:drawing>
          <wp:inline distT="0" distB="0" distL="0" distR="0" wp14:anchorId="329693E8" wp14:editId="37AEDECF">
            <wp:extent cx="6750685" cy="4615180"/>
            <wp:effectExtent l="0" t="0" r="12065" b="139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7691" w:rsidRDefault="00807691" w:rsidP="00713037">
      <w:pPr>
        <w:jc w:val="both"/>
        <w:rPr>
          <w:rFonts w:ascii="Times New Roman" w:hAnsi="Times New Roman" w:cs="Times New Roman"/>
          <w:sz w:val="16"/>
          <w:szCs w:val="16"/>
        </w:rPr>
      </w:pPr>
    </w:p>
    <w:p w:rsidR="00807691" w:rsidRDefault="00807691" w:rsidP="00713037">
      <w:pPr>
        <w:jc w:val="both"/>
        <w:rPr>
          <w:rFonts w:ascii="Times New Roman" w:hAnsi="Times New Roman" w:cs="Times New Roman"/>
          <w:sz w:val="16"/>
          <w:szCs w:val="16"/>
        </w:rPr>
      </w:pPr>
    </w:p>
    <w:p w:rsidR="00807691" w:rsidRDefault="00807691" w:rsidP="00713037">
      <w:pPr>
        <w:jc w:val="both"/>
        <w:rPr>
          <w:rFonts w:ascii="Times New Roman" w:hAnsi="Times New Roman" w:cs="Times New Roman"/>
          <w:sz w:val="24"/>
          <w:szCs w:val="24"/>
        </w:rPr>
      </w:pPr>
      <w:r w:rsidRPr="006D0D5D">
        <w:rPr>
          <w:rFonts w:ascii="Times New Roman" w:hAnsi="Times New Roman" w:cs="Times New Roman"/>
          <w:sz w:val="24"/>
          <w:szCs w:val="24"/>
        </w:rPr>
        <w:t xml:space="preserve">En yüksek oran % </w:t>
      </w:r>
      <w:r>
        <w:rPr>
          <w:rFonts w:ascii="Times New Roman" w:hAnsi="Times New Roman" w:cs="Times New Roman"/>
          <w:sz w:val="24"/>
          <w:szCs w:val="24"/>
        </w:rPr>
        <w:t>50,53</w:t>
      </w:r>
      <w:r w:rsidRPr="006D0D5D">
        <w:rPr>
          <w:rFonts w:ascii="Times New Roman" w:hAnsi="Times New Roman" w:cs="Times New Roman"/>
          <w:sz w:val="24"/>
          <w:szCs w:val="24"/>
        </w:rPr>
        <w:t xml:space="preserve"> ile </w:t>
      </w:r>
      <w:r>
        <w:rPr>
          <w:rFonts w:ascii="Times New Roman" w:hAnsi="Times New Roman" w:cs="Times New Roman"/>
          <w:sz w:val="24"/>
          <w:szCs w:val="24"/>
        </w:rPr>
        <w:t>b</w:t>
      </w:r>
      <w:r w:rsidRPr="00807691">
        <w:rPr>
          <w:rFonts w:ascii="Times New Roman" w:hAnsi="Times New Roman" w:cs="Times New Roman"/>
          <w:sz w:val="24"/>
          <w:szCs w:val="24"/>
        </w:rPr>
        <w:t>irim</w:t>
      </w:r>
      <w:r>
        <w:rPr>
          <w:rFonts w:ascii="Times New Roman" w:hAnsi="Times New Roman" w:cs="Times New Roman"/>
          <w:sz w:val="24"/>
          <w:szCs w:val="24"/>
        </w:rPr>
        <w:t>lerin</w:t>
      </w:r>
      <w:r w:rsidRPr="00807691">
        <w:rPr>
          <w:rFonts w:ascii="Times New Roman" w:hAnsi="Times New Roman" w:cs="Times New Roman"/>
          <w:sz w:val="24"/>
          <w:szCs w:val="24"/>
        </w:rPr>
        <w:t xml:space="preserve"> GreenMetric sürecindeki rolü ve katkısı hakkında yeterince bilgilendirildiği düşünü</w:t>
      </w:r>
      <w:r>
        <w:rPr>
          <w:rFonts w:ascii="Times New Roman" w:hAnsi="Times New Roman" w:cs="Times New Roman"/>
          <w:sz w:val="24"/>
          <w:szCs w:val="24"/>
        </w:rPr>
        <w:t xml:space="preserve">lmektedir. </w:t>
      </w:r>
      <w:r w:rsidR="00CE3D11">
        <w:rPr>
          <w:rFonts w:ascii="Times New Roman" w:hAnsi="Times New Roman" w:cs="Times New Roman"/>
          <w:sz w:val="24"/>
          <w:szCs w:val="24"/>
        </w:rPr>
        <w:t xml:space="preserve">Fakat kararsız kalanlar ve yeterince bilgilendirildiği düşünülmeyen kesimin </w:t>
      </w:r>
      <w:r w:rsidR="0018067D">
        <w:rPr>
          <w:rFonts w:ascii="Times New Roman" w:hAnsi="Times New Roman" w:cs="Times New Roman"/>
          <w:sz w:val="24"/>
          <w:szCs w:val="24"/>
        </w:rPr>
        <w:t>toplamının</w:t>
      </w:r>
      <w:r w:rsidR="00CE3D11">
        <w:rPr>
          <w:rFonts w:ascii="Times New Roman" w:hAnsi="Times New Roman" w:cs="Times New Roman"/>
          <w:sz w:val="24"/>
          <w:szCs w:val="24"/>
        </w:rPr>
        <w:t xml:space="preserve"> neredeyse bilgilendirildiği düşünülen gruba yakın bir oranda (% 49,47) </w:t>
      </w:r>
      <w:r w:rsidR="0018067D">
        <w:rPr>
          <w:rFonts w:ascii="Times New Roman" w:hAnsi="Times New Roman" w:cs="Times New Roman"/>
          <w:sz w:val="24"/>
          <w:szCs w:val="24"/>
        </w:rPr>
        <w:t>olduğu görülmüştür.</w:t>
      </w:r>
    </w:p>
    <w:p w:rsidR="00F00E67" w:rsidRDefault="00F00E67" w:rsidP="00713037">
      <w:pPr>
        <w:jc w:val="both"/>
        <w:rPr>
          <w:rFonts w:ascii="Times New Roman" w:hAnsi="Times New Roman" w:cs="Times New Roman"/>
          <w:sz w:val="24"/>
          <w:szCs w:val="24"/>
        </w:rPr>
      </w:pPr>
    </w:p>
    <w:p w:rsidR="00F00E67" w:rsidRDefault="00F00E67" w:rsidP="00713037">
      <w:pPr>
        <w:jc w:val="both"/>
        <w:rPr>
          <w:rFonts w:ascii="Times New Roman" w:hAnsi="Times New Roman" w:cs="Times New Roman"/>
          <w:sz w:val="24"/>
          <w:szCs w:val="24"/>
        </w:rPr>
      </w:pPr>
    </w:p>
    <w:p w:rsidR="00F00E67" w:rsidRDefault="00F00E67" w:rsidP="00C00EB3">
      <w:pPr>
        <w:spacing w:line="276" w:lineRule="auto"/>
        <w:jc w:val="both"/>
        <w:rPr>
          <w:rFonts w:ascii="Times New Roman" w:hAnsi="Times New Roman" w:cs="Times New Roman"/>
          <w:b/>
          <w:sz w:val="24"/>
          <w:szCs w:val="24"/>
        </w:rPr>
      </w:pPr>
      <w:r w:rsidRPr="00F00E67">
        <w:rPr>
          <w:rFonts w:ascii="Times New Roman" w:hAnsi="Times New Roman" w:cs="Times New Roman"/>
          <w:b/>
          <w:sz w:val="24"/>
          <w:szCs w:val="24"/>
        </w:rPr>
        <w:lastRenderedPageBreak/>
        <w:t>Biriminizin GreenMetric sürecindeki rolü ve katkısı hakkında bilgilendirilmelerle ilgili görüşlerinizi belirtiniz</w:t>
      </w:r>
      <w:r>
        <w:rPr>
          <w:rFonts w:ascii="Times New Roman" w:hAnsi="Times New Roman" w:cs="Times New Roman"/>
          <w:b/>
          <w:sz w:val="24"/>
          <w:szCs w:val="24"/>
        </w:rPr>
        <w:t>;</w:t>
      </w:r>
    </w:p>
    <w:p w:rsidR="00F00E67" w:rsidRDefault="00AB7D45" w:rsidP="00C00EB3">
      <w:pPr>
        <w:pStyle w:val="ListeParagraf"/>
        <w:numPr>
          <w:ilvl w:val="0"/>
          <w:numId w:val="6"/>
        </w:numPr>
        <w:spacing w:before="240" w:line="276" w:lineRule="auto"/>
        <w:ind w:left="0" w:firstLine="142"/>
        <w:jc w:val="both"/>
      </w:pPr>
      <w:r w:rsidRPr="00E72C58">
        <w:t>Meslek Yüksekokulumuzun GreenMetric sürecinde özellikle ekoloji sürdürülebilirlik konularında şehir mimarisine yeşil kampüsü ile katkı şehir yaşamına temizlik ve bunun sürdürülebilir olabileceğini istatistikler ile ortaya koymasının pozitif katkısı ve öğrencilerimizin kampüs alanlarındaki sürdürülebilir yeşil ve temiz kampüs ve enerji verimliliği konularında daha hassas olmaları konularında farkındalık çalışmaları ile katkı sağlamaktadır.</w:t>
      </w:r>
    </w:p>
    <w:p w:rsidR="00B331DE" w:rsidRDefault="000013AD" w:rsidP="00C00EB3">
      <w:pPr>
        <w:pStyle w:val="ListeParagraf"/>
        <w:numPr>
          <w:ilvl w:val="0"/>
          <w:numId w:val="6"/>
        </w:numPr>
        <w:spacing w:before="240" w:line="276" w:lineRule="auto"/>
        <w:ind w:left="0" w:firstLine="142"/>
        <w:jc w:val="both"/>
      </w:pPr>
      <w:r w:rsidRPr="000013AD">
        <w:t>GreenMetric süreci ve üniversitemizin sıralaması hakkında daha önceki yıllarda çok fazla bilgilendirme yapılmamıştır. Güncel süreçte daha şeffaf bir uygulama gerçekleştirilmektedir.</w:t>
      </w:r>
    </w:p>
    <w:p w:rsidR="000013AD" w:rsidRDefault="00FB2E74" w:rsidP="00C00EB3">
      <w:pPr>
        <w:pStyle w:val="ListeParagraf"/>
        <w:numPr>
          <w:ilvl w:val="0"/>
          <w:numId w:val="6"/>
        </w:numPr>
        <w:spacing w:before="240" w:line="276" w:lineRule="auto"/>
        <w:ind w:left="0" w:firstLine="142"/>
        <w:jc w:val="both"/>
      </w:pPr>
      <w:r w:rsidRPr="00FB2E74">
        <w:t>GreenMetric'in üniversitelerin kampüslerindeki sürdürülebilirlik yönünde yürütülen çalışmaları yıl bazında ve dünya çapında değerlendiren bir platform olduğunu biliyorum. Kurumumuzun bu konu hakkında birimlere üst yazılar göndererek Greenmetric amacına uygun bilgi toplama yönünde araştırmaları oldu. Gelen yazıların içeriğinde de enerji verimliliği akıllı bina uygulamaları doğal aydınlatma ve havalandırma görselleri engellilerin faydalanabileceği işaretlemelerin görselleri talep edildi. Bunun birlikte enerji (doğalgaz ve elektrik) tüketimi takibi noktasında aylık enerji tüketim bilgileri istenildi. Birim olarak tüketim bilgileri için doğalgaz ve elektrik saati verileri aylık e-mail yoluyla gönderilerek bilgilenmeler devam etmektedir.</w:t>
      </w:r>
    </w:p>
    <w:p w:rsidR="00772DFF" w:rsidRDefault="00772DFF" w:rsidP="00C00EB3">
      <w:pPr>
        <w:pStyle w:val="ListeParagraf"/>
        <w:numPr>
          <w:ilvl w:val="0"/>
          <w:numId w:val="6"/>
        </w:numPr>
        <w:spacing w:before="240" w:line="276" w:lineRule="auto"/>
        <w:ind w:left="0" w:firstLine="142"/>
        <w:jc w:val="both"/>
      </w:pPr>
      <w:r w:rsidRPr="00772DFF">
        <w:t>Birimimiz yeterli bilgilendirmeyi sağlamaktadır.</w:t>
      </w:r>
    </w:p>
    <w:p w:rsidR="00772DFF" w:rsidRDefault="00270728" w:rsidP="00C00EB3">
      <w:pPr>
        <w:pStyle w:val="ListeParagraf"/>
        <w:numPr>
          <w:ilvl w:val="0"/>
          <w:numId w:val="6"/>
        </w:numPr>
        <w:spacing w:before="240" w:line="276" w:lineRule="auto"/>
        <w:ind w:left="0" w:firstLine="142"/>
        <w:jc w:val="both"/>
      </w:pPr>
      <w:r w:rsidRPr="00270728">
        <w:t>Konuyla ilgili etkinlik ve bilgilendirmelerinin yapılmasının faydalı olacağını düşünüyorum.</w:t>
      </w:r>
    </w:p>
    <w:p w:rsidR="00270728" w:rsidRDefault="00383000" w:rsidP="00C00EB3">
      <w:pPr>
        <w:pStyle w:val="ListeParagraf"/>
        <w:numPr>
          <w:ilvl w:val="0"/>
          <w:numId w:val="6"/>
        </w:numPr>
        <w:spacing w:before="240" w:line="276" w:lineRule="auto"/>
        <w:ind w:left="0" w:firstLine="142"/>
        <w:jc w:val="both"/>
      </w:pPr>
      <w:r w:rsidRPr="00383000">
        <w:t>Titizlikle yapılmaktadır</w:t>
      </w:r>
      <w:r>
        <w:t>.</w:t>
      </w:r>
    </w:p>
    <w:p w:rsidR="00383000" w:rsidRDefault="00F533E5" w:rsidP="00C00EB3">
      <w:pPr>
        <w:pStyle w:val="ListeParagraf"/>
        <w:numPr>
          <w:ilvl w:val="0"/>
          <w:numId w:val="6"/>
        </w:numPr>
        <w:spacing w:before="240" w:line="276" w:lineRule="auto"/>
        <w:ind w:left="0" w:firstLine="142"/>
        <w:jc w:val="both"/>
      </w:pPr>
      <w:r w:rsidRPr="00F533E5">
        <w:t>Bilgilendirmeler yazışma boyutunda yapılıyor</w:t>
      </w:r>
      <w:r>
        <w:t>.</w:t>
      </w:r>
      <w:r w:rsidRPr="00F533E5">
        <w:t xml:space="preserve"> </w:t>
      </w:r>
      <w:r>
        <w:t>S</w:t>
      </w:r>
      <w:r w:rsidRPr="00F533E5">
        <w:t>üreçte Üniversitemiz için GreenMetric hedeflerinin anlatıldığı konunun uzmanlarının sunum yaptığı bir toplantı olabilir mi</w:t>
      </w:r>
      <w:r>
        <w:t xml:space="preserve">? </w:t>
      </w:r>
      <w:r w:rsidRPr="00F533E5">
        <w:t xml:space="preserve"> </w:t>
      </w:r>
      <w:r>
        <w:t>(</w:t>
      </w:r>
      <w:r w:rsidRPr="00F533E5">
        <w:t>Mesai başladıktan sonra sabah 09</w:t>
      </w:r>
      <w:r>
        <w:t>:</w:t>
      </w:r>
      <w:r w:rsidRPr="00F533E5">
        <w:t>00-09</w:t>
      </w:r>
      <w:r>
        <w:t>:</w:t>
      </w:r>
      <w:r w:rsidRPr="00F533E5">
        <w:t>30 arası Rektörlük kırmızı salonda kısa toplantı</w:t>
      </w:r>
      <w:r>
        <w:t>.)</w:t>
      </w:r>
    </w:p>
    <w:p w:rsidR="002D513B" w:rsidRDefault="002D513B" w:rsidP="00C00EB3">
      <w:pPr>
        <w:pStyle w:val="ListeParagraf"/>
        <w:numPr>
          <w:ilvl w:val="0"/>
          <w:numId w:val="6"/>
        </w:numPr>
        <w:spacing w:before="240" w:line="276" w:lineRule="auto"/>
        <w:jc w:val="both"/>
      </w:pPr>
      <w:r w:rsidRPr="002D513B">
        <w:t>Daha fazla bilgi aktarılabilir</w:t>
      </w:r>
      <w:r>
        <w:t>.</w:t>
      </w:r>
    </w:p>
    <w:p w:rsidR="003E3F88" w:rsidRDefault="003E3F88" w:rsidP="00C00EB3">
      <w:pPr>
        <w:pStyle w:val="ListeParagraf"/>
        <w:numPr>
          <w:ilvl w:val="0"/>
          <w:numId w:val="6"/>
        </w:numPr>
        <w:spacing w:before="240" w:line="276" w:lineRule="auto"/>
        <w:jc w:val="both"/>
      </w:pPr>
      <w:r w:rsidRPr="003E3F88">
        <w:t>DPÜ Tavşanlı yerleşkesinde aşağıdaki çalışmalar yapıldı.</w:t>
      </w:r>
    </w:p>
    <w:p w:rsidR="003E3F88" w:rsidRDefault="003E3F88" w:rsidP="00C00EB3">
      <w:pPr>
        <w:pStyle w:val="ListeParagraf"/>
        <w:spacing w:before="240" w:line="276" w:lineRule="auto"/>
        <w:ind w:left="720"/>
        <w:jc w:val="both"/>
      </w:pPr>
      <w:r w:rsidRPr="003E3F88">
        <w:t>1. Binada bulunan 450 adet florosan lamba %775 oranında daha verimli led aydınlatma armatürleri ile değiştirildi.</w:t>
      </w:r>
    </w:p>
    <w:p w:rsidR="003E3F88" w:rsidRDefault="003E3F88" w:rsidP="00C00EB3">
      <w:pPr>
        <w:pStyle w:val="ListeParagraf"/>
        <w:spacing w:before="240" w:line="276" w:lineRule="auto"/>
        <w:ind w:left="720"/>
        <w:jc w:val="both"/>
      </w:pPr>
      <w:r w:rsidRPr="003E3F88">
        <w:t>2. Okul binasının güneye bakan odalarına termostatik vana takılarak kazan yükü düşürüldü.</w:t>
      </w:r>
    </w:p>
    <w:p w:rsidR="003E3F88" w:rsidRDefault="003E3F88" w:rsidP="00C00EB3">
      <w:pPr>
        <w:pStyle w:val="ListeParagraf"/>
        <w:spacing w:before="240" w:line="276" w:lineRule="auto"/>
        <w:ind w:left="720"/>
        <w:jc w:val="both"/>
      </w:pPr>
      <w:r w:rsidRPr="003E3F88">
        <w:t>3.Lavabolara tasarruf başlıklı musluklar takıldı.</w:t>
      </w:r>
    </w:p>
    <w:p w:rsidR="003E3F88" w:rsidRDefault="003E3F88" w:rsidP="00C00EB3">
      <w:pPr>
        <w:pStyle w:val="ListeParagraf"/>
        <w:spacing w:before="240" w:line="276" w:lineRule="auto"/>
        <w:ind w:left="720"/>
        <w:jc w:val="both"/>
      </w:pPr>
      <w:r w:rsidRPr="003E3F88">
        <w:t>4.Tatil dönemine rast gelen ara dönemde derslik ve anfilerdeki kalorifer petekleri kapatılarak kazan yükü düşürüldü.</w:t>
      </w:r>
    </w:p>
    <w:p w:rsidR="003E3F88" w:rsidRDefault="003E3F88" w:rsidP="00C00EB3">
      <w:pPr>
        <w:pStyle w:val="ListeParagraf"/>
        <w:spacing w:before="240" w:line="276" w:lineRule="auto"/>
        <w:ind w:left="720"/>
        <w:jc w:val="both"/>
      </w:pPr>
      <w:r w:rsidRPr="003E3F88">
        <w:t>5.Tavşanlı yerleşkesinde atık durumda olan bahçe atıkları yakıta dönüştürüldü.</w:t>
      </w:r>
    </w:p>
    <w:p w:rsidR="003E3F88" w:rsidRDefault="003E3F88" w:rsidP="00C00EB3">
      <w:pPr>
        <w:pStyle w:val="ListeParagraf"/>
        <w:spacing w:before="240" w:line="276" w:lineRule="auto"/>
        <w:ind w:left="720"/>
        <w:jc w:val="both"/>
      </w:pPr>
      <w:r w:rsidRPr="003E3F88">
        <w:t>6.Öğrencilere çevre bilinci konusunda seminerler verildi.</w:t>
      </w:r>
    </w:p>
    <w:p w:rsidR="002D513B" w:rsidRDefault="003E3F88" w:rsidP="00C00EB3">
      <w:pPr>
        <w:pStyle w:val="ListeParagraf"/>
        <w:spacing w:before="240" w:line="276" w:lineRule="auto"/>
        <w:ind w:left="720"/>
        <w:jc w:val="both"/>
      </w:pPr>
      <w:r w:rsidRPr="003E3F88">
        <w:t>7.Yemekhanede oluşan atık yağlar işlenerek biyodizel yakıtına dönüştürüldü ve Tavşanlı Yerleşkesinde yapılan çevre düzenlemelerinde traktör yakıtı olarak kullanıldı.</w:t>
      </w:r>
    </w:p>
    <w:p w:rsidR="001B5EB6" w:rsidRDefault="00E9206E" w:rsidP="00C00EB3">
      <w:pPr>
        <w:pStyle w:val="ListeParagraf"/>
        <w:numPr>
          <w:ilvl w:val="0"/>
          <w:numId w:val="6"/>
        </w:numPr>
        <w:spacing w:before="240" w:line="276" w:lineRule="auto"/>
        <w:jc w:val="both"/>
      </w:pPr>
      <w:r w:rsidRPr="00E9206E">
        <w:t>Konunun birimlerde daha fazla bilgilendirmeye ihtiyacı olduğunu düşünüyorum.</w:t>
      </w:r>
    </w:p>
    <w:p w:rsidR="00972F19" w:rsidRDefault="00972F19" w:rsidP="00C00EB3">
      <w:pPr>
        <w:pStyle w:val="ListeParagraf"/>
        <w:numPr>
          <w:ilvl w:val="0"/>
          <w:numId w:val="6"/>
        </w:numPr>
        <w:spacing w:before="240" w:line="276" w:lineRule="auto"/>
        <w:jc w:val="both"/>
      </w:pPr>
      <w:r w:rsidRPr="00972F19">
        <w:lastRenderedPageBreak/>
        <w:t>GreenMetric Sürdürülebilirlik Raporu kapsamında yapılan çalışmalar kıymetli hocalarımızın desteğiyle başarılı bir şekilde tamamlanmış olup gerek derslerde gerekse laboratuvar çalışmalarında öğrencilerin farkındalığının artması sağlanmıştır.</w:t>
      </w:r>
    </w:p>
    <w:p w:rsidR="00972F19" w:rsidRDefault="009D1B4C" w:rsidP="00C00EB3">
      <w:pPr>
        <w:pStyle w:val="ListeParagraf"/>
        <w:numPr>
          <w:ilvl w:val="0"/>
          <w:numId w:val="6"/>
        </w:numPr>
        <w:spacing w:before="240" w:line="276" w:lineRule="auto"/>
        <w:jc w:val="both"/>
      </w:pPr>
      <w:r w:rsidRPr="009D1B4C">
        <w:t>Green</w:t>
      </w:r>
      <w:r w:rsidR="002A2144">
        <w:t>M</w:t>
      </w:r>
      <w:r w:rsidRPr="009D1B4C">
        <w:t>etric sürdürülebilirlik çalışmaları kapsamında üniversitemizin hak ettiği sıralamada bulunulabilmesi adına alt yapı</w:t>
      </w:r>
      <w:r w:rsidR="002A2144">
        <w:t xml:space="preserve">, </w:t>
      </w:r>
      <w:r w:rsidRPr="009D1B4C">
        <w:t>enerji ve iklim değişikliği</w:t>
      </w:r>
      <w:r w:rsidR="002A2144">
        <w:t>,</w:t>
      </w:r>
      <w:r w:rsidRPr="009D1B4C">
        <w:t xml:space="preserve"> atık yönetimi</w:t>
      </w:r>
      <w:r w:rsidR="002A2144">
        <w:t>,</w:t>
      </w:r>
      <w:r w:rsidRPr="009D1B4C">
        <w:t xml:space="preserve"> su yönetimi</w:t>
      </w:r>
      <w:r w:rsidR="002A2144">
        <w:t xml:space="preserve">, </w:t>
      </w:r>
      <w:r w:rsidRPr="009D1B4C">
        <w:t>eğitim ve öğretim alanlarındaki geliştirmeye katkı sağlayacak bütün bu alanlarda merkez kampüse destek sağlayacak bağlı birimlerin de bu alanlarda istenilen seviyede olması gerekir</w:t>
      </w:r>
      <w:r w:rsidR="002A2144">
        <w:t xml:space="preserve">. </w:t>
      </w:r>
      <w:r w:rsidRPr="009D1B4C">
        <w:t>Bu kapsamda Fakülte ve MYO</w:t>
      </w:r>
      <w:r w:rsidR="002A2144">
        <w:t>’</w:t>
      </w:r>
      <w:r w:rsidRPr="009D1B4C">
        <w:t xml:space="preserve">lara özellikle eğitim öğretim alanında </w:t>
      </w:r>
      <w:r w:rsidR="002A2144">
        <w:t>GreenM</w:t>
      </w:r>
      <w:r w:rsidRPr="009D1B4C">
        <w:t xml:space="preserve">etric sürdürülebilirliğin sağlanması için farkındalık </w:t>
      </w:r>
      <w:r w:rsidR="002A2144">
        <w:t>oluşturacak</w:t>
      </w:r>
      <w:r w:rsidRPr="009D1B4C">
        <w:t xml:space="preserve"> eğitimlerin planlanıp verilmesi elzemdir.</w:t>
      </w:r>
      <w:r w:rsidR="002A2144">
        <w:t xml:space="preserve"> </w:t>
      </w:r>
      <w:r w:rsidRPr="009D1B4C">
        <w:t xml:space="preserve">Kalite koordinatörlüğü tarafından birimlerle yapılacak </w:t>
      </w:r>
      <w:r w:rsidR="002A2144" w:rsidRPr="009D1B4C">
        <w:t>isti</w:t>
      </w:r>
      <w:r w:rsidR="002A2144">
        <w:t>ş</w:t>
      </w:r>
      <w:r w:rsidR="002A2144" w:rsidRPr="009D1B4C">
        <w:t>arelerde</w:t>
      </w:r>
      <w:r w:rsidRPr="009D1B4C">
        <w:t xml:space="preserve"> eksiklerin tespiti ve neler yapılabileceği hususunda karşılıklı koordinenin sağlanması sürecin daha sağlıklı bir şekilde ilerlemesi adına önemlidir.</w:t>
      </w:r>
    </w:p>
    <w:p w:rsidR="00E33570" w:rsidRDefault="00CC0F7F" w:rsidP="00C00EB3">
      <w:pPr>
        <w:pStyle w:val="ListeParagraf"/>
        <w:numPr>
          <w:ilvl w:val="0"/>
          <w:numId w:val="6"/>
        </w:numPr>
        <w:spacing w:before="240" w:line="276" w:lineRule="auto"/>
        <w:jc w:val="both"/>
      </w:pPr>
      <w:r w:rsidRPr="00CC0F7F">
        <w:t>GreenMetric sürecindeki rolümüz ve katkılarımız hem akademik hem de idari faaliyetlerimizle çevresel sürdürülebilirlik hedeflerini desteklemek üzerine kuruludur. Bölüm olarak çevre dostu uygulamaları teşvik eden politikalar geliştirmeye ve bu politikaların uygulanmasına katkı sağlamaya çalışıyoruz. Özellikle çeviri ve dil çalışmalarında sürdürülebilirlik temalı projeler üretmek çevre bilincine vurgu yapan eğitim materyalleri oluşturmak ve bu konuları müfredatımıza</w:t>
      </w:r>
      <w:r w:rsidR="00FA7BA2">
        <w:t xml:space="preserve"> </w:t>
      </w:r>
      <w:r w:rsidRPr="00CC0F7F">
        <w:t>entegre etmek temel hedeflerimizdendir.</w:t>
      </w:r>
      <w:r>
        <w:t xml:space="preserve"> </w:t>
      </w:r>
      <w:r w:rsidRPr="00CC0F7F">
        <w:t>Ayrıca enerji tasarrufu</w:t>
      </w:r>
      <w:r w:rsidR="00FD6B73">
        <w:t>,</w:t>
      </w:r>
      <w:r w:rsidRPr="00CC0F7F">
        <w:t xml:space="preserve"> geri dönüşüm ve çevre dostu teknolojilerin kullanımını teşvik ederek birimimizin sürdürülebilirlik süreçlerine doğrudan katkıda bulunuyoruz. Çeviri projelerinde dijital kaynaklara yönelerek </w:t>
      </w:r>
      <w:r w:rsidR="00FD6B73" w:rsidRPr="00CC0F7F">
        <w:t>kâğıt</w:t>
      </w:r>
      <w:r w:rsidRPr="00CC0F7F">
        <w:t xml:space="preserve"> tüketimini azaltmak ve çevreye duyarlı bir yaklaşımı benimsemek de bu çabalarımızın bir parçasıdır. Bunun yanı sıra öğrencilerimiz ve personelimiz arasında çevresel farkındalığı artırmak amacıyla seminerler</w:t>
      </w:r>
      <w:r w:rsidR="00FD6B73">
        <w:t>,</w:t>
      </w:r>
      <w:r w:rsidRPr="00CC0F7F">
        <w:t xml:space="preserve"> atölye çalışmaları ve projeler düzenlemeyi planlıyoruz.</w:t>
      </w:r>
      <w:r w:rsidR="00FD6B73">
        <w:t xml:space="preserve"> </w:t>
      </w:r>
      <w:r w:rsidRPr="00CC0F7F">
        <w:t>Birimimiz GreenMetric</w:t>
      </w:r>
      <w:r w:rsidR="00FD6B73">
        <w:t>’</w:t>
      </w:r>
      <w:r w:rsidRPr="00CC0F7F">
        <w:t>in çevresel sürdürülebilirlik kriterlerine uygun bir şekilde faaliyet göstererek hem üniversite genelinde hem de ulusal ve uluslararası düzeyde örnek bir model oluşturmayı hedeflemektedir.</w:t>
      </w:r>
    </w:p>
    <w:p w:rsidR="00D90A35" w:rsidRDefault="00D90A35" w:rsidP="00C00EB3">
      <w:pPr>
        <w:pStyle w:val="ListeParagraf"/>
        <w:numPr>
          <w:ilvl w:val="0"/>
          <w:numId w:val="6"/>
        </w:numPr>
        <w:spacing w:before="240" w:line="276" w:lineRule="auto"/>
        <w:jc w:val="both"/>
      </w:pPr>
      <w:r w:rsidRPr="00D90A35">
        <w:t>Sürdürülebilirlik tüm dünya üniversiteleri için uluslararası olabilmeyi ve bu nedenle sürdürülebilirlik konularında yapılması gereken çalışmaların büyük öneme sahip olduğunu</w:t>
      </w:r>
      <w:r>
        <w:t>,</w:t>
      </w:r>
      <w:r w:rsidRPr="00D90A35">
        <w:t xml:space="preserve"> çevre bilinci konusunda küresel anlamda bir farkındalık oluşturmayı amaçlandığı öngörülmektedir.</w:t>
      </w:r>
    </w:p>
    <w:p w:rsidR="00653907" w:rsidRDefault="00653907" w:rsidP="00A90891">
      <w:pPr>
        <w:pStyle w:val="ListeParagraf"/>
        <w:numPr>
          <w:ilvl w:val="0"/>
          <w:numId w:val="6"/>
        </w:numPr>
        <w:spacing w:before="240" w:line="276" w:lineRule="auto"/>
        <w:jc w:val="both"/>
      </w:pPr>
      <w:r w:rsidRPr="00653907">
        <w:t>Bu süreçten yeni haberdar olarak formu doldurdum.</w:t>
      </w:r>
      <w:r w:rsidR="00C00EB3">
        <w:t xml:space="preserve"> </w:t>
      </w:r>
      <w:r w:rsidR="00992BC3" w:rsidRPr="00992BC3">
        <w:t>Dah</w:t>
      </w:r>
      <w:r w:rsidR="00992BC3">
        <w:t>a fazla bilgilendirme yapılmalı</w:t>
      </w:r>
      <w:r w:rsidR="00992BC3" w:rsidRPr="00992BC3">
        <w:t xml:space="preserve"> </w:t>
      </w:r>
      <w:r w:rsidR="00992BC3">
        <w:t>(</w:t>
      </w:r>
      <w:r w:rsidR="00992BC3" w:rsidRPr="00992BC3">
        <w:t>sunum vb.</w:t>
      </w:r>
      <w:r w:rsidR="00992BC3">
        <w:t>).</w:t>
      </w:r>
    </w:p>
    <w:p w:rsidR="00123002" w:rsidRDefault="00A255D4" w:rsidP="00C00EB3">
      <w:pPr>
        <w:pStyle w:val="ListeParagraf"/>
        <w:numPr>
          <w:ilvl w:val="0"/>
          <w:numId w:val="6"/>
        </w:numPr>
        <w:spacing w:before="240" w:line="276" w:lineRule="auto"/>
        <w:jc w:val="both"/>
      </w:pPr>
      <w:r w:rsidRPr="00A255D4">
        <w:t>Genel bir yüz</w:t>
      </w:r>
      <w:r>
        <w:t xml:space="preserve"> </w:t>
      </w:r>
      <w:r w:rsidRPr="00A255D4">
        <w:t>yüze eğitim verilebilir</w:t>
      </w:r>
      <w:r>
        <w:t>.</w:t>
      </w:r>
    </w:p>
    <w:p w:rsidR="00A255D4" w:rsidRDefault="00C85B4E" w:rsidP="00C00EB3">
      <w:pPr>
        <w:pStyle w:val="ListeParagraf"/>
        <w:numPr>
          <w:ilvl w:val="0"/>
          <w:numId w:val="6"/>
        </w:numPr>
        <w:spacing w:before="240" w:line="276" w:lineRule="auto"/>
        <w:jc w:val="both"/>
      </w:pPr>
      <w:r w:rsidRPr="00C85B4E">
        <w:t>Üniversitemizin Araştırma Dekanlığından gelen yazılar çerçevesinde Sürdürülebilir</w:t>
      </w:r>
      <w:r>
        <w:t xml:space="preserve"> </w:t>
      </w:r>
      <w:r w:rsidRPr="00C85B4E">
        <w:t>kamp</w:t>
      </w:r>
      <w:r>
        <w:t>ü</w:t>
      </w:r>
      <w:r w:rsidRPr="00C85B4E">
        <w:t>s</w:t>
      </w:r>
      <w:r>
        <w:t>,</w:t>
      </w:r>
      <w:r w:rsidRPr="00C85B4E">
        <w:t xml:space="preserve"> eriş</w:t>
      </w:r>
      <w:r>
        <w:t>ile</w:t>
      </w:r>
      <w:r w:rsidRPr="00C85B4E">
        <w:t>bilirlik</w:t>
      </w:r>
      <w:r>
        <w:t>,</w:t>
      </w:r>
      <w:r w:rsidRPr="00C85B4E">
        <w:t xml:space="preserve"> çevre düzeni ve temizliği</w:t>
      </w:r>
      <w:r>
        <w:t>,</w:t>
      </w:r>
      <w:r w:rsidRPr="00C85B4E">
        <w:t xml:space="preserve"> kapalı alana göre açık ve yeşil alanların önemi</w:t>
      </w:r>
      <w:r>
        <w:t>,</w:t>
      </w:r>
      <w:r w:rsidRPr="00C85B4E">
        <w:t xml:space="preserve"> atıkların geri dönüşümü</w:t>
      </w:r>
      <w:r>
        <w:t>,</w:t>
      </w:r>
      <w:r w:rsidRPr="00C85B4E">
        <w:t xml:space="preserve"> güvenlik önlemleri vb. konularında birimimiz katkı sunmaktadır.</w:t>
      </w:r>
    </w:p>
    <w:p w:rsidR="00C85B4E" w:rsidRDefault="00EB2119" w:rsidP="00C00EB3">
      <w:pPr>
        <w:pStyle w:val="ListeParagraf"/>
        <w:numPr>
          <w:ilvl w:val="0"/>
          <w:numId w:val="6"/>
        </w:numPr>
        <w:spacing w:before="240" w:line="276" w:lineRule="auto"/>
        <w:jc w:val="both"/>
      </w:pPr>
      <w:r w:rsidRPr="00EB2119">
        <w:t>Minimum ölçüde bilgilendirme yapılmıştır.</w:t>
      </w:r>
    </w:p>
    <w:p w:rsidR="00EB2119" w:rsidRDefault="00A75683" w:rsidP="00C00EB3">
      <w:pPr>
        <w:pStyle w:val="ListeParagraf"/>
        <w:numPr>
          <w:ilvl w:val="0"/>
          <w:numId w:val="6"/>
        </w:numPr>
        <w:spacing w:before="240" w:line="276" w:lineRule="auto"/>
        <w:jc w:val="both"/>
      </w:pPr>
      <w:r w:rsidRPr="00A75683">
        <w:t>Üniversitemizin yeni yapılan binalarından biri olduğu için sürdürülebilirlik alanında çalışmaların inşa aşamasında yapılması nedeniyle sürece olumlu katkısı olduğunu düşünüyorum.</w:t>
      </w:r>
    </w:p>
    <w:p w:rsidR="00A75683" w:rsidRDefault="00753B55" w:rsidP="00C00EB3">
      <w:pPr>
        <w:pStyle w:val="ListeParagraf"/>
        <w:numPr>
          <w:ilvl w:val="0"/>
          <w:numId w:val="6"/>
        </w:numPr>
        <w:spacing w:before="240" w:line="276" w:lineRule="auto"/>
        <w:jc w:val="both"/>
      </w:pPr>
      <w:r w:rsidRPr="00753B55">
        <w:t>Her şeyden önce GreenMetric sürecinin nasıl işlediğini</w:t>
      </w:r>
      <w:r>
        <w:t>,</w:t>
      </w:r>
      <w:r w:rsidRPr="00753B55">
        <w:t xml:space="preserve"> veri depolama süreçleri ile ilgili temel bilgilendirilme yapılması gerektiğini düşünüyorum. Anketten sonra süreç ile ilgili araştırma yapacağım ama birçok personelimizin akademik</w:t>
      </w:r>
      <w:r>
        <w:t>/</w:t>
      </w:r>
      <w:r w:rsidRPr="00753B55">
        <w:t>idari süreç ile ilgili bir fikri olduğunu düşünmüyorum.</w:t>
      </w:r>
    </w:p>
    <w:p w:rsidR="00753B55" w:rsidRDefault="006040C8" w:rsidP="00C00EB3">
      <w:pPr>
        <w:pStyle w:val="ListeParagraf"/>
        <w:numPr>
          <w:ilvl w:val="0"/>
          <w:numId w:val="6"/>
        </w:numPr>
        <w:spacing w:before="240" w:line="276" w:lineRule="auto"/>
        <w:jc w:val="both"/>
      </w:pPr>
      <w:r w:rsidRPr="006040C8">
        <w:t xml:space="preserve">Sistem üzerinde yazışmalardan kendi imkânlarımızla araştırma... </w:t>
      </w:r>
      <w:r>
        <w:t>Y</w:t>
      </w:r>
      <w:r w:rsidRPr="006040C8">
        <w:t xml:space="preserve">üz yüze bilgilendirme yapılanların ve yapılacakların tabana indirgenmesi. </w:t>
      </w:r>
    </w:p>
    <w:p w:rsidR="006125F1" w:rsidRDefault="00030258" w:rsidP="00C00EB3">
      <w:pPr>
        <w:spacing w:before="240" w:line="276" w:lineRule="auto"/>
        <w:jc w:val="both"/>
      </w:pPr>
      <w:r>
        <w:lastRenderedPageBreak/>
        <w:fldChar w:fldCharType="begin"/>
      </w:r>
      <w:r>
        <w:instrText xml:space="preserve"> LINK </w:instrText>
      </w:r>
      <w:r w:rsidR="006125F1">
        <w:instrText xml:space="preserve">Excel.Sheet.12 "E:\\Kalite\\ANKETLER\\2024-2025 GM Akademik İdari Öğrenci TÜMA KASIM\\GreenMetric Anketler\\GRAFİKLER GreenMetric.xlsx" 7!R2C2:R7C8 </w:instrText>
      </w:r>
      <w:r>
        <w:instrText xml:space="preserve">\a \f 4 \h </w:instrText>
      </w:r>
      <w:r w:rsidR="006125F1">
        <w:fldChar w:fldCharType="separate"/>
      </w:r>
    </w:p>
    <w:tbl>
      <w:tblPr>
        <w:tblW w:w="10580" w:type="dxa"/>
        <w:tblCellMar>
          <w:left w:w="70" w:type="dxa"/>
          <w:right w:w="70" w:type="dxa"/>
        </w:tblCellMar>
        <w:tblLook w:val="04A0" w:firstRow="1" w:lastRow="0" w:firstColumn="1" w:lastColumn="0" w:noHBand="0" w:noVBand="1"/>
      </w:tblPr>
      <w:tblGrid>
        <w:gridCol w:w="280"/>
        <w:gridCol w:w="6425"/>
        <w:gridCol w:w="819"/>
        <w:gridCol w:w="680"/>
        <w:gridCol w:w="819"/>
        <w:gridCol w:w="759"/>
        <w:gridCol w:w="798"/>
      </w:tblGrid>
      <w:tr w:rsidR="006125F1" w:rsidRPr="006125F1" w:rsidTr="006125F1">
        <w:trPr>
          <w:divId w:val="159397175"/>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7: Veri isteme belgelerinde istenen bilgiler net ve anlaşılır bir şekilde ifade edilmiş mi?</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159397175"/>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Edilmiştir</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Kısmen Edilmiştir</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Edilmemiştir</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Edilmemiştir</w:t>
            </w:r>
          </w:p>
        </w:tc>
      </w:tr>
      <w:tr w:rsidR="006125F1" w:rsidRPr="006125F1" w:rsidTr="006125F1">
        <w:trPr>
          <w:divId w:val="159397175"/>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159397175"/>
          <w:trHeight w:val="37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Veri isteme belgelerinde istenen bilgiler net ve anlaşılır bir şekilde ifade edilmiş mi?</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32,63</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25,96</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37,19</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2,46</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1,75</w:t>
            </w:r>
          </w:p>
        </w:tc>
      </w:tr>
      <w:tr w:rsidR="006125F1" w:rsidRPr="006125F1" w:rsidTr="006125F1">
        <w:trPr>
          <w:divId w:val="159397175"/>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24"/>
                <w:szCs w:val="24"/>
                <w:lang w:eastAsia="tr-TR"/>
              </w:rPr>
            </w:pPr>
            <w:r w:rsidRPr="006125F1">
              <w:rPr>
                <w:rFonts w:ascii="Times New Roman" w:eastAsia="Times New Roman" w:hAnsi="Times New Roman" w:cs="Times New Roman"/>
                <w:b/>
                <w:bCs/>
                <w:color w:val="000000"/>
                <w:sz w:val="24"/>
                <w:szCs w:val="24"/>
                <w:lang w:eastAsia="tr-TR"/>
              </w:rPr>
              <w:t>58,60</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37,19</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4,21</w:t>
            </w:r>
          </w:p>
        </w:tc>
      </w:tr>
      <w:tr w:rsidR="006125F1" w:rsidRPr="006125F1" w:rsidTr="006125F1">
        <w:trPr>
          <w:divId w:val="159397175"/>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18"/>
                <w:szCs w:val="18"/>
                <w:lang w:eastAsia="tr-TR"/>
              </w:rPr>
            </w:pPr>
            <w:r w:rsidRPr="006125F1">
              <w:rPr>
                <w:rFonts w:ascii="Times New Roman" w:eastAsia="Times New Roman" w:hAnsi="Times New Roman" w:cs="Times New Roman"/>
                <w:b/>
                <w:bCs/>
                <w:color w:val="000000"/>
                <w:sz w:val="18"/>
                <w:szCs w:val="18"/>
                <w:lang w:eastAsia="tr-TR"/>
              </w:rPr>
              <w:t>Edilmiştir</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Edilmemiştir</w:t>
            </w:r>
          </w:p>
        </w:tc>
      </w:tr>
    </w:tbl>
    <w:p w:rsidR="00C00EB3" w:rsidRDefault="00030258" w:rsidP="00C00EB3">
      <w:pPr>
        <w:spacing w:before="240" w:line="276" w:lineRule="auto"/>
        <w:jc w:val="both"/>
      </w:pPr>
      <w:r>
        <w:fldChar w:fldCharType="end"/>
      </w:r>
    </w:p>
    <w:p w:rsidR="00D60890" w:rsidRDefault="00C3327B" w:rsidP="00C00EB3">
      <w:pPr>
        <w:spacing w:before="240" w:line="276" w:lineRule="auto"/>
        <w:jc w:val="both"/>
      </w:pPr>
      <w:r>
        <w:rPr>
          <w:noProof/>
          <w:lang w:eastAsia="tr-TR"/>
        </w:rPr>
        <w:drawing>
          <wp:inline distT="0" distB="0" distL="0" distR="0" wp14:anchorId="4F6476EA" wp14:editId="04B896CB">
            <wp:extent cx="6750685" cy="4615180"/>
            <wp:effectExtent l="0" t="0" r="12065" b="1397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0258" w:rsidRDefault="00030258" w:rsidP="00C00EB3">
      <w:pPr>
        <w:spacing w:before="240" w:line="276" w:lineRule="auto"/>
        <w:jc w:val="both"/>
      </w:pPr>
    </w:p>
    <w:p w:rsidR="00030258" w:rsidRPr="00AA5D20" w:rsidRDefault="00AA5D20" w:rsidP="00C00EB3">
      <w:pPr>
        <w:spacing w:before="240" w:line="276" w:lineRule="auto"/>
        <w:jc w:val="both"/>
      </w:pPr>
      <w:r w:rsidRPr="006D0D5D">
        <w:rPr>
          <w:rFonts w:ascii="Times New Roman" w:hAnsi="Times New Roman" w:cs="Times New Roman"/>
          <w:sz w:val="24"/>
          <w:szCs w:val="24"/>
        </w:rPr>
        <w:t xml:space="preserve">En yüksek oran % </w:t>
      </w:r>
      <w:r>
        <w:rPr>
          <w:rFonts w:ascii="Times New Roman" w:hAnsi="Times New Roman" w:cs="Times New Roman"/>
          <w:sz w:val="24"/>
          <w:szCs w:val="24"/>
        </w:rPr>
        <w:t>58,60</w:t>
      </w:r>
      <w:r w:rsidRPr="006D0D5D">
        <w:rPr>
          <w:rFonts w:ascii="Times New Roman" w:hAnsi="Times New Roman" w:cs="Times New Roman"/>
          <w:sz w:val="24"/>
          <w:szCs w:val="24"/>
        </w:rPr>
        <w:t xml:space="preserve"> ile </w:t>
      </w:r>
      <w:r>
        <w:rPr>
          <w:rFonts w:ascii="Times New Roman" w:hAnsi="Times New Roman" w:cs="Times New Roman"/>
          <w:sz w:val="24"/>
          <w:szCs w:val="24"/>
        </w:rPr>
        <w:t>v</w:t>
      </w:r>
      <w:r w:rsidRPr="00AA5D20">
        <w:rPr>
          <w:rFonts w:ascii="Times New Roman" w:hAnsi="Times New Roman" w:cs="Times New Roman"/>
          <w:bCs/>
          <w:sz w:val="24"/>
          <w:szCs w:val="24"/>
        </w:rPr>
        <w:t>eri isteme belgelerinde istenen bilgiler</w:t>
      </w:r>
      <w:r>
        <w:rPr>
          <w:rFonts w:ascii="Times New Roman" w:hAnsi="Times New Roman" w:cs="Times New Roman"/>
          <w:bCs/>
          <w:sz w:val="24"/>
          <w:szCs w:val="24"/>
        </w:rPr>
        <w:t>in</w:t>
      </w:r>
      <w:r w:rsidRPr="00AA5D20">
        <w:rPr>
          <w:rFonts w:ascii="Times New Roman" w:hAnsi="Times New Roman" w:cs="Times New Roman"/>
          <w:bCs/>
          <w:sz w:val="24"/>
          <w:szCs w:val="24"/>
        </w:rPr>
        <w:t xml:space="preserve"> net ve anl</w:t>
      </w:r>
      <w:r>
        <w:rPr>
          <w:rFonts w:ascii="Times New Roman" w:hAnsi="Times New Roman" w:cs="Times New Roman"/>
          <w:bCs/>
          <w:sz w:val="24"/>
          <w:szCs w:val="24"/>
        </w:rPr>
        <w:t>aşılır bir şekilde ifade edildiği görülmüştür.</w:t>
      </w:r>
      <w:r w:rsidR="003442A4">
        <w:rPr>
          <w:rFonts w:ascii="Times New Roman" w:hAnsi="Times New Roman" w:cs="Times New Roman"/>
          <w:bCs/>
          <w:sz w:val="24"/>
          <w:szCs w:val="24"/>
        </w:rPr>
        <w:t xml:space="preserve"> Fakat </w:t>
      </w:r>
      <w:r w:rsidR="00DA10D7">
        <w:rPr>
          <w:rFonts w:ascii="Times New Roman" w:hAnsi="Times New Roman" w:cs="Times New Roman"/>
          <w:bCs/>
          <w:sz w:val="24"/>
          <w:szCs w:val="24"/>
        </w:rPr>
        <w:t xml:space="preserve">bu konuda kararsızlık oranı da </w:t>
      </w:r>
      <w:r w:rsidR="003442A4">
        <w:rPr>
          <w:rFonts w:ascii="Times New Roman" w:hAnsi="Times New Roman" w:cs="Times New Roman"/>
          <w:bCs/>
          <w:sz w:val="24"/>
          <w:szCs w:val="24"/>
        </w:rPr>
        <w:t xml:space="preserve">% 37,19 gibi çok düşük olmayan bir değeri göstermiştir. </w:t>
      </w:r>
    </w:p>
    <w:p w:rsidR="006040C8" w:rsidRDefault="006040C8" w:rsidP="00C00EB3">
      <w:pPr>
        <w:pStyle w:val="ListeParagraf"/>
        <w:ind w:left="720"/>
        <w:jc w:val="both"/>
      </w:pPr>
    </w:p>
    <w:p w:rsidR="002C13DF" w:rsidRDefault="002C13DF" w:rsidP="00C00EB3">
      <w:pPr>
        <w:pStyle w:val="ListeParagraf"/>
        <w:ind w:left="720"/>
        <w:jc w:val="both"/>
      </w:pPr>
    </w:p>
    <w:p w:rsidR="002C13DF" w:rsidRDefault="002C13DF" w:rsidP="00C00EB3">
      <w:pPr>
        <w:pStyle w:val="ListeParagraf"/>
        <w:ind w:left="720"/>
        <w:jc w:val="both"/>
      </w:pPr>
    </w:p>
    <w:p w:rsidR="002C13DF" w:rsidRDefault="002C13DF" w:rsidP="00C00EB3">
      <w:pPr>
        <w:pStyle w:val="ListeParagraf"/>
        <w:ind w:left="720"/>
        <w:jc w:val="both"/>
      </w:pPr>
    </w:p>
    <w:p w:rsidR="002C13DF" w:rsidRDefault="002C13DF" w:rsidP="00FC1C37">
      <w:pPr>
        <w:pStyle w:val="ListeParagraf"/>
        <w:ind w:left="0"/>
        <w:jc w:val="both"/>
      </w:pPr>
    </w:p>
    <w:p w:rsidR="006125F1" w:rsidRDefault="006A5567" w:rsidP="00C00EB3">
      <w:pPr>
        <w:pStyle w:val="ListeParagraf"/>
        <w:ind w:left="720"/>
        <w:jc w:val="both"/>
        <w:rPr>
          <w:rFonts w:asciiTheme="minorHAnsi" w:eastAsiaTheme="minorHAnsi" w:hAnsiTheme="minorHAnsi" w:cstheme="minorBidi"/>
          <w:sz w:val="22"/>
          <w:szCs w:val="22"/>
          <w:lang w:eastAsia="en-US"/>
        </w:rPr>
      </w:pPr>
      <w:r>
        <w:fldChar w:fldCharType="begin"/>
      </w:r>
      <w:r>
        <w:instrText xml:space="preserve"> LINK </w:instrText>
      </w:r>
      <w:r w:rsidR="006125F1">
        <w:instrText xml:space="preserve">Excel.Sheet.12 "E:\\Kalite\\ANKETLER\\2024-2025 GM Akademik İdari Öğrenci TÜMA KASIM\\GreenMetric Anketler\\GRAFİKLER GreenMetric.xlsx" 8!R2C2:R7C8 </w:instrText>
      </w:r>
      <w:r>
        <w:instrText xml:space="preserve">\a \f 4 \h </w:instrText>
      </w:r>
      <w:r w:rsidR="006125F1">
        <w:fldChar w:fldCharType="separate"/>
      </w:r>
    </w:p>
    <w:tbl>
      <w:tblPr>
        <w:tblW w:w="10580" w:type="dxa"/>
        <w:tblCellMar>
          <w:left w:w="70" w:type="dxa"/>
          <w:right w:w="70" w:type="dxa"/>
        </w:tblCellMar>
        <w:tblLook w:val="04A0" w:firstRow="1" w:lastRow="0" w:firstColumn="1" w:lastColumn="0" w:noHBand="0" w:noVBand="1"/>
      </w:tblPr>
      <w:tblGrid>
        <w:gridCol w:w="281"/>
        <w:gridCol w:w="6424"/>
        <w:gridCol w:w="819"/>
        <w:gridCol w:w="680"/>
        <w:gridCol w:w="819"/>
        <w:gridCol w:w="759"/>
        <w:gridCol w:w="798"/>
      </w:tblGrid>
      <w:tr w:rsidR="006125F1" w:rsidRPr="006125F1" w:rsidTr="006125F1">
        <w:trPr>
          <w:divId w:val="1762985936"/>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8: Veri isteme belgeleri, gerekli tüm bilgileri sağlıyor mu?</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1762985936"/>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Sağlıyor</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Biraz Sağlıyor</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Sağlamıyor</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Sağlamıyor</w:t>
            </w:r>
          </w:p>
        </w:tc>
      </w:tr>
      <w:tr w:rsidR="006125F1" w:rsidRPr="006125F1" w:rsidTr="006125F1">
        <w:trPr>
          <w:divId w:val="1762985936"/>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1762985936"/>
          <w:trHeight w:val="37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Veri isteme belgeleri, gerekli tüm bilgileri sağlıyor mu?</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20,70</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10,18</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50,88</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12,28</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5,96</w:t>
            </w:r>
          </w:p>
        </w:tc>
      </w:tr>
      <w:tr w:rsidR="006125F1" w:rsidRPr="006125F1" w:rsidTr="006125F1">
        <w:trPr>
          <w:divId w:val="1762985936"/>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30,88</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24"/>
                <w:szCs w:val="24"/>
                <w:lang w:eastAsia="tr-TR"/>
              </w:rPr>
            </w:pPr>
            <w:r w:rsidRPr="006125F1">
              <w:rPr>
                <w:rFonts w:ascii="Times New Roman" w:eastAsia="Times New Roman" w:hAnsi="Times New Roman" w:cs="Times New Roman"/>
                <w:b/>
                <w:bCs/>
                <w:color w:val="000000"/>
                <w:sz w:val="24"/>
                <w:szCs w:val="24"/>
                <w:lang w:eastAsia="tr-TR"/>
              </w:rPr>
              <w:t>50,88</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18,25</w:t>
            </w:r>
          </w:p>
        </w:tc>
      </w:tr>
      <w:tr w:rsidR="006125F1" w:rsidRPr="006125F1" w:rsidTr="006125F1">
        <w:trPr>
          <w:divId w:val="1762985936"/>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Sağlıyor</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18"/>
                <w:szCs w:val="18"/>
                <w:lang w:eastAsia="tr-TR"/>
              </w:rPr>
            </w:pPr>
            <w:r w:rsidRPr="006125F1">
              <w:rPr>
                <w:rFonts w:ascii="Times New Roman" w:eastAsia="Times New Roman" w:hAnsi="Times New Roman" w:cs="Times New Roman"/>
                <w:b/>
                <w:bCs/>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Sağlamıyor</w:t>
            </w:r>
          </w:p>
        </w:tc>
      </w:tr>
    </w:tbl>
    <w:p w:rsidR="00207456" w:rsidRDefault="006A5567" w:rsidP="00C00EB3">
      <w:pPr>
        <w:pStyle w:val="ListeParagraf"/>
        <w:ind w:left="720"/>
        <w:jc w:val="both"/>
      </w:pPr>
      <w:r>
        <w:fldChar w:fldCharType="end"/>
      </w:r>
    </w:p>
    <w:p w:rsidR="00FC1C37" w:rsidRDefault="00FC1C37" w:rsidP="00C00EB3">
      <w:pPr>
        <w:pStyle w:val="ListeParagraf"/>
        <w:ind w:left="720"/>
        <w:jc w:val="both"/>
      </w:pPr>
    </w:p>
    <w:p w:rsidR="005C17A2" w:rsidRDefault="005C17A2" w:rsidP="00C00EB3">
      <w:pPr>
        <w:pStyle w:val="ListeParagraf"/>
        <w:ind w:left="720"/>
        <w:jc w:val="both"/>
      </w:pPr>
    </w:p>
    <w:p w:rsidR="00FC1C37" w:rsidRDefault="00581746" w:rsidP="00581746">
      <w:pPr>
        <w:pStyle w:val="ListeParagraf"/>
        <w:ind w:left="142"/>
        <w:jc w:val="center"/>
      </w:pPr>
      <w:r>
        <w:rPr>
          <w:noProof/>
        </w:rPr>
        <w:drawing>
          <wp:inline distT="0" distB="0" distL="0" distR="0" wp14:anchorId="4464E157" wp14:editId="7F96E859">
            <wp:extent cx="6561381" cy="4695190"/>
            <wp:effectExtent l="0" t="0" r="11430" b="1016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1746" w:rsidRDefault="00581746" w:rsidP="00581746">
      <w:pPr>
        <w:pStyle w:val="ListeParagraf"/>
        <w:ind w:left="142"/>
        <w:jc w:val="center"/>
      </w:pPr>
    </w:p>
    <w:p w:rsidR="00581746" w:rsidRDefault="00581746" w:rsidP="00581746">
      <w:pPr>
        <w:pStyle w:val="ListeParagraf"/>
        <w:ind w:left="142"/>
        <w:jc w:val="center"/>
      </w:pPr>
    </w:p>
    <w:p w:rsidR="00CE0642" w:rsidRDefault="00CE0642" w:rsidP="00CE0642">
      <w:pPr>
        <w:spacing w:before="240" w:line="276" w:lineRule="auto"/>
        <w:jc w:val="both"/>
        <w:rPr>
          <w:rFonts w:ascii="Times New Roman" w:hAnsi="Times New Roman" w:cs="Times New Roman"/>
          <w:bCs/>
          <w:sz w:val="24"/>
          <w:szCs w:val="24"/>
        </w:rPr>
      </w:pPr>
      <w:r w:rsidRPr="006D0D5D">
        <w:rPr>
          <w:rFonts w:ascii="Times New Roman" w:hAnsi="Times New Roman" w:cs="Times New Roman"/>
          <w:sz w:val="24"/>
          <w:szCs w:val="24"/>
        </w:rPr>
        <w:t xml:space="preserve">En yüksek oran % </w:t>
      </w:r>
      <w:r>
        <w:rPr>
          <w:rFonts w:ascii="Times New Roman" w:hAnsi="Times New Roman" w:cs="Times New Roman"/>
          <w:sz w:val="24"/>
          <w:szCs w:val="24"/>
        </w:rPr>
        <w:t>50,88</w:t>
      </w:r>
      <w:r w:rsidRPr="006D0D5D">
        <w:rPr>
          <w:rFonts w:ascii="Times New Roman" w:hAnsi="Times New Roman" w:cs="Times New Roman"/>
          <w:sz w:val="24"/>
          <w:szCs w:val="24"/>
        </w:rPr>
        <w:t xml:space="preserve"> ile </w:t>
      </w:r>
      <w:r>
        <w:rPr>
          <w:rFonts w:ascii="Times New Roman" w:hAnsi="Times New Roman" w:cs="Times New Roman"/>
          <w:sz w:val="24"/>
          <w:szCs w:val="24"/>
        </w:rPr>
        <w:t>v</w:t>
      </w:r>
      <w:r w:rsidR="00C67DCB">
        <w:rPr>
          <w:rFonts w:ascii="Times New Roman" w:hAnsi="Times New Roman" w:cs="Times New Roman"/>
          <w:bCs/>
          <w:sz w:val="24"/>
          <w:szCs w:val="24"/>
        </w:rPr>
        <w:t>eri isteme belgelerinin</w:t>
      </w:r>
      <w:r w:rsidRPr="00AA5D20">
        <w:rPr>
          <w:rFonts w:ascii="Times New Roman" w:hAnsi="Times New Roman" w:cs="Times New Roman"/>
          <w:bCs/>
          <w:sz w:val="24"/>
          <w:szCs w:val="24"/>
        </w:rPr>
        <w:t xml:space="preserve"> </w:t>
      </w:r>
      <w:r w:rsidR="00C67DCB">
        <w:rPr>
          <w:rFonts w:ascii="Times New Roman" w:hAnsi="Times New Roman" w:cs="Times New Roman"/>
          <w:bCs/>
          <w:sz w:val="24"/>
          <w:szCs w:val="24"/>
        </w:rPr>
        <w:t>gerekli tüm bilgileri sağlama konusunda kararsız olunduğu görülmüştür.</w:t>
      </w:r>
    </w:p>
    <w:p w:rsidR="00934338" w:rsidRDefault="00934338" w:rsidP="00CE0642">
      <w:pPr>
        <w:spacing w:before="240" w:line="276" w:lineRule="auto"/>
        <w:jc w:val="both"/>
        <w:rPr>
          <w:rFonts w:ascii="Times New Roman" w:hAnsi="Times New Roman" w:cs="Times New Roman"/>
          <w:bCs/>
          <w:sz w:val="24"/>
          <w:szCs w:val="24"/>
        </w:rPr>
      </w:pPr>
    </w:p>
    <w:p w:rsidR="00934338" w:rsidRDefault="00934338" w:rsidP="00CE0642">
      <w:pPr>
        <w:spacing w:before="240" w:line="276" w:lineRule="auto"/>
        <w:jc w:val="both"/>
        <w:rPr>
          <w:rFonts w:ascii="Times New Roman" w:hAnsi="Times New Roman" w:cs="Times New Roman"/>
          <w:bCs/>
          <w:sz w:val="24"/>
          <w:szCs w:val="24"/>
        </w:rPr>
      </w:pPr>
    </w:p>
    <w:p w:rsidR="00934338" w:rsidRDefault="00934338" w:rsidP="00CE0642">
      <w:pPr>
        <w:spacing w:before="240" w:line="276" w:lineRule="auto"/>
        <w:jc w:val="both"/>
        <w:rPr>
          <w:rFonts w:ascii="Times New Roman" w:hAnsi="Times New Roman" w:cs="Times New Roman"/>
          <w:bCs/>
          <w:sz w:val="24"/>
          <w:szCs w:val="24"/>
        </w:rPr>
      </w:pPr>
    </w:p>
    <w:p w:rsidR="006125F1" w:rsidRDefault="00934338" w:rsidP="00CE0642">
      <w:pPr>
        <w:spacing w:before="240" w:line="276" w:lineRule="auto"/>
        <w:jc w:val="both"/>
      </w:pPr>
      <w:r>
        <w:fldChar w:fldCharType="begin"/>
      </w:r>
      <w:r>
        <w:instrText xml:space="preserve"> LINK </w:instrText>
      </w:r>
      <w:r w:rsidR="006125F1">
        <w:instrText xml:space="preserve">Excel.Sheet.12 "E:\\Kalite\\ANKETLER\\2024-2025 GM Akademik İdari Öğrenci TÜMA KASIM\\GreenMetric Anketler\\GRAFİKLER GreenMetric.xlsx" 9!R2C2:R7C8 </w:instrText>
      </w:r>
      <w:r>
        <w:instrText xml:space="preserve">\a \f 4 \h </w:instrText>
      </w:r>
      <w:r w:rsidR="006125F1">
        <w:fldChar w:fldCharType="separate"/>
      </w:r>
    </w:p>
    <w:tbl>
      <w:tblPr>
        <w:tblW w:w="10580" w:type="dxa"/>
        <w:tblCellMar>
          <w:left w:w="70" w:type="dxa"/>
          <w:right w:w="70" w:type="dxa"/>
        </w:tblCellMar>
        <w:tblLook w:val="04A0" w:firstRow="1" w:lastRow="0" w:firstColumn="1" w:lastColumn="0" w:noHBand="0" w:noVBand="1"/>
      </w:tblPr>
      <w:tblGrid>
        <w:gridCol w:w="280"/>
        <w:gridCol w:w="6426"/>
        <w:gridCol w:w="818"/>
        <w:gridCol w:w="680"/>
        <w:gridCol w:w="819"/>
        <w:gridCol w:w="759"/>
        <w:gridCol w:w="798"/>
      </w:tblGrid>
      <w:tr w:rsidR="006125F1" w:rsidRPr="006125F1" w:rsidTr="006125F1">
        <w:trPr>
          <w:divId w:val="309944427"/>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9: Belgelerde istenen verilerin teslim süresi, sağlanabilirlik açısından yeterli mi?</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309944427"/>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Oldukça Yeterli</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Yeterli</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Yeterli değil</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Yeterli değil</w:t>
            </w:r>
          </w:p>
        </w:tc>
      </w:tr>
      <w:tr w:rsidR="006125F1" w:rsidRPr="006125F1" w:rsidTr="006125F1">
        <w:trPr>
          <w:divId w:val="309944427"/>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309944427"/>
          <w:trHeight w:val="37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Belgelerde istenen verilerin teslim süresi, sağlanabilirlik açısından yeterli mi?</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7,37</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37,19</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47,72</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7,02</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0,70</w:t>
            </w:r>
          </w:p>
        </w:tc>
      </w:tr>
      <w:tr w:rsidR="006125F1" w:rsidRPr="006125F1" w:rsidTr="006125F1">
        <w:trPr>
          <w:divId w:val="309944427"/>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44,56</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24"/>
                <w:szCs w:val="24"/>
                <w:lang w:eastAsia="tr-TR"/>
              </w:rPr>
            </w:pPr>
            <w:r w:rsidRPr="006125F1">
              <w:rPr>
                <w:rFonts w:ascii="Times New Roman" w:eastAsia="Times New Roman" w:hAnsi="Times New Roman" w:cs="Times New Roman"/>
                <w:b/>
                <w:bCs/>
                <w:color w:val="000000"/>
                <w:sz w:val="24"/>
                <w:szCs w:val="24"/>
                <w:lang w:eastAsia="tr-TR"/>
              </w:rPr>
              <w:t>47,72</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7,72</w:t>
            </w:r>
          </w:p>
        </w:tc>
      </w:tr>
      <w:tr w:rsidR="006125F1" w:rsidRPr="006125F1" w:rsidTr="006125F1">
        <w:trPr>
          <w:divId w:val="309944427"/>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Yeterli</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18"/>
                <w:szCs w:val="18"/>
                <w:lang w:eastAsia="tr-TR"/>
              </w:rPr>
            </w:pPr>
            <w:r w:rsidRPr="006125F1">
              <w:rPr>
                <w:rFonts w:ascii="Times New Roman" w:eastAsia="Times New Roman" w:hAnsi="Times New Roman" w:cs="Times New Roman"/>
                <w:b/>
                <w:bCs/>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Yeterli Değil</w:t>
            </w:r>
          </w:p>
        </w:tc>
      </w:tr>
    </w:tbl>
    <w:p w:rsidR="00934338" w:rsidRDefault="00934338" w:rsidP="00CE0642">
      <w:pPr>
        <w:spacing w:before="240" w:line="276" w:lineRule="auto"/>
        <w:jc w:val="both"/>
        <w:rPr>
          <w:rFonts w:ascii="Times New Roman" w:hAnsi="Times New Roman" w:cs="Times New Roman"/>
          <w:bCs/>
          <w:sz w:val="24"/>
          <w:szCs w:val="24"/>
        </w:rPr>
      </w:pPr>
      <w:r>
        <w:rPr>
          <w:rFonts w:ascii="Times New Roman" w:hAnsi="Times New Roman" w:cs="Times New Roman"/>
          <w:bCs/>
          <w:sz w:val="24"/>
          <w:szCs w:val="24"/>
        </w:rPr>
        <w:fldChar w:fldCharType="end"/>
      </w:r>
    </w:p>
    <w:p w:rsidR="00934338" w:rsidRDefault="00934338" w:rsidP="00934338">
      <w:pPr>
        <w:spacing w:before="240" w:line="276" w:lineRule="auto"/>
        <w:jc w:val="center"/>
        <w:rPr>
          <w:rFonts w:ascii="Times New Roman" w:hAnsi="Times New Roman" w:cs="Times New Roman"/>
          <w:bCs/>
          <w:sz w:val="24"/>
          <w:szCs w:val="24"/>
        </w:rPr>
      </w:pPr>
      <w:r>
        <w:rPr>
          <w:noProof/>
          <w:lang w:eastAsia="tr-TR"/>
        </w:rPr>
        <w:drawing>
          <wp:inline distT="0" distB="0" distL="0" distR="0" wp14:anchorId="52ED3A64" wp14:editId="02B08E9D">
            <wp:extent cx="6761731" cy="4695190"/>
            <wp:effectExtent l="0" t="0" r="1270" b="1016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34338" w:rsidRPr="00AA5D20" w:rsidRDefault="00934338" w:rsidP="00CE0642">
      <w:pPr>
        <w:spacing w:before="240" w:line="276" w:lineRule="auto"/>
        <w:jc w:val="both"/>
      </w:pPr>
    </w:p>
    <w:p w:rsidR="008835FA" w:rsidRDefault="008835FA" w:rsidP="008835FA">
      <w:pPr>
        <w:spacing w:before="240" w:line="276" w:lineRule="auto"/>
        <w:jc w:val="both"/>
        <w:rPr>
          <w:rFonts w:ascii="Times New Roman" w:hAnsi="Times New Roman" w:cs="Times New Roman"/>
          <w:bCs/>
          <w:sz w:val="24"/>
          <w:szCs w:val="24"/>
        </w:rPr>
      </w:pPr>
      <w:r w:rsidRPr="006D0D5D">
        <w:rPr>
          <w:rFonts w:ascii="Times New Roman" w:hAnsi="Times New Roman" w:cs="Times New Roman"/>
          <w:sz w:val="24"/>
          <w:szCs w:val="24"/>
        </w:rPr>
        <w:t xml:space="preserve">En yüksek oran % </w:t>
      </w:r>
      <w:r w:rsidR="00AD243C">
        <w:rPr>
          <w:rFonts w:ascii="Times New Roman" w:hAnsi="Times New Roman" w:cs="Times New Roman"/>
          <w:sz w:val="24"/>
          <w:szCs w:val="24"/>
        </w:rPr>
        <w:t>47,72</w:t>
      </w:r>
      <w:r w:rsidRPr="006D0D5D">
        <w:rPr>
          <w:rFonts w:ascii="Times New Roman" w:hAnsi="Times New Roman" w:cs="Times New Roman"/>
          <w:sz w:val="24"/>
          <w:szCs w:val="24"/>
        </w:rPr>
        <w:t xml:space="preserve"> ile </w:t>
      </w:r>
      <w:r w:rsidR="00AD243C">
        <w:rPr>
          <w:rFonts w:ascii="Times New Roman" w:hAnsi="Times New Roman" w:cs="Times New Roman"/>
          <w:sz w:val="24"/>
          <w:szCs w:val="24"/>
        </w:rPr>
        <w:t>belgelerde istenen verilerin teslim süresinin sağlanabilirlik açısından yeterli olması</w:t>
      </w:r>
      <w:r>
        <w:rPr>
          <w:rFonts w:ascii="Times New Roman" w:hAnsi="Times New Roman" w:cs="Times New Roman"/>
          <w:bCs/>
          <w:sz w:val="24"/>
          <w:szCs w:val="24"/>
        </w:rPr>
        <w:t xml:space="preserve"> konusunda kararsız olunduğu görülmüştür.</w:t>
      </w:r>
    </w:p>
    <w:p w:rsidR="00581746" w:rsidRDefault="00581746" w:rsidP="00581746">
      <w:pPr>
        <w:pStyle w:val="ListeParagraf"/>
        <w:ind w:left="142"/>
        <w:jc w:val="center"/>
      </w:pPr>
    </w:p>
    <w:p w:rsidR="002855DA" w:rsidRDefault="002855DA" w:rsidP="00581746">
      <w:pPr>
        <w:pStyle w:val="ListeParagraf"/>
        <w:ind w:left="142"/>
        <w:jc w:val="center"/>
      </w:pPr>
    </w:p>
    <w:p w:rsidR="007B67C8" w:rsidRDefault="007B67C8" w:rsidP="00581746">
      <w:pPr>
        <w:pStyle w:val="ListeParagraf"/>
        <w:ind w:left="142"/>
        <w:jc w:val="center"/>
      </w:pPr>
    </w:p>
    <w:p w:rsidR="006125F1" w:rsidRDefault="007B67C8" w:rsidP="00581746">
      <w:pPr>
        <w:pStyle w:val="ListeParagraf"/>
        <w:ind w:left="142"/>
        <w:jc w:val="center"/>
        <w:rPr>
          <w:rFonts w:asciiTheme="minorHAnsi" w:eastAsiaTheme="minorHAnsi" w:hAnsiTheme="minorHAnsi" w:cstheme="minorBidi"/>
          <w:sz w:val="22"/>
          <w:szCs w:val="22"/>
          <w:lang w:eastAsia="en-US"/>
        </w:rPr>
      </w:pPr>
      <w:r>
        <w:fldChar w:fldCharType="begin"/>
      </w:r>
      <w:r>
        <w:instrText xml:space="preserve"> LINK </w:instrText>
      </w:r>
      <w:r w:rsidR="006125F1">
        <w:instrText xml:space="preserve">Excel.Sheet.12 "E:\\Kalite\\ANKETLER\\2024-2025 GM Akademik İdari Öğrenci TÜMA KASIM\\GreenMetric Anketler\\GRAFİKLER GreenMetric.xlsx" 10!R2C2:R7C8 </w:instrText>
      </w:r>
      <w:r>
        <w:instrText xml:space="preserve">\a \f 4 \h </w:instrText>
      </w:r>
      <w:r w:rsidR="006125F1">
        <w:fldChar w:fldCharType="separate"/>
      </w:r>
    </w:p>
    <w:tbl>
      <w:tblPr>
        <w:tblW w:w="10580" w:type="dxa"/>
        <w:tblCellMar>
          <w:left w:w="70" w:type="dxa"/>
          <w:right w:w="70" w:type="dxa"/>
        </w:tblCellMar>
        <w:tblLook w:val="04A0" w:firstRow="1" w:lastRow="0" w:firstColumn="1" w:lastColumn="0" w:noHBand="0" w:noVBand="1"/>
      </w:tblPr>
      <w:tblGrid>
        <w:gridCol w:w="281"/>
        <w:gridCol w:w="6425"/>
        <w:gridCol w:w="818"/>
        <w:gridCol w:w="680"/>
        <w:gridCol w:w="819"/>
        <w:gridCol w:w="759"/>
        <w:gridCol w:w="798"/>
      </w:tblGrid>
      <w:tr w:rsidR="006125F1" w:rsidRPr="006125F1" w:rsidTr="006125F1">
        <w:trPr>
          <w:divId w:val="529075753"/>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10: Belgelerle ilgili sorular veya açıklamalar için yeterli destek ve iletişim sağlandı mı?</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529075753"/>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Tamamen Sağlandı</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Sağlandı</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Sağlanmadı</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Sağlanmadı</w:t>
            </w:r>
          </w:p>
        </w:tc>
      </w:tr>
      <w:tr w:rsidR="006125F1" w:rsidRPr="006125F1" w:rsidTr="006125F1">
        <w:trPr>
          <w:divId w:val="529075753"/>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529075753"/>
          <w:trHeight w:val="37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Belgelerle ilgili sorular veya açıklamalar için yeterli destek ve iletişim sağlandı mı?</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7,72</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35,09</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43,16</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12,28</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1,75</w:t>
            </w:r>
          </w:p>
        </w:tc>
      </w:tr>
      <w:tr w:rsidR="006125F1" w:rsidRPr="006125F1" w:rsidTr="006125F1">
        <w:trPr>
          <w:divId w:val="529075753"/>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42,81</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24"/>
                <w:szCs w:val="24"/>
                <w:lang w:eastAsia="tr-TR"/>
              </w:rPr>
            </w:pPr>
            <w:r w:rsidRPr="006125F1">
              <w:rPr>
                <w:rFonts w:ascii="Times New Roman" w:eastAsia="Times New Roman" w:hAnsi="Times New Roman" w:cs="Times New Roman"/>
                <w:b/>
                <w:bCs/>
                <w:color w:val="000000"/>
                <w:sz w:val="24"/>
                <w:szCs w:val="24"/>
                <w:lang w:eastAsia="tr-TR"/>
              </w:rPr>
              <w:t>43,16</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14,04</w:t>
            </w:r>
          </w:p>
        </w:tc>
      </w:tr>
      <w:tr w:rsidR="006125F1" w:rsidRPr="006125F1" w:rsidTr="006125F1">
        <w:trPr>
          <w:divId w:val="529075753"/>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Sağlandı</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18"/>
                <w:szCs w:val="18"/>
                <w:lang w:eastAsia="tr-TR"/>
              </w:rPr>
            </w:pPr>
            <w:r w:rsidRPr="006125F1">
              <w:rPr>
                <w:rFonts w:ascii="Times New Roman" w:eastAsia="Times New Roman" w:hAnsi="Times New Roman" w:cs="Times New Roman"/>
                <w:b/>
                <w:bCs/>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Sağlanmadı</w:t>
            </w:r>
          </w:p>
        </w:tc>
      </w:tr>
    </w:tbl>
    <w:p w:rsidR="002855DA" w:rsidRDefault="007B67C8" w:rsidP="00581746">
      <w:pPr>
        <w:pStyle w:val="ListeParagraf"/>
        <w:ind w:left="142"/>
        <w:jc w:val="center"/>
      </w:pPr>
      <w:r>
        <w:fldChar w:fldCharType="end"/>
      </w:r>
    </w:p>
    <w:p w:rsidR="007B67C8" w:rsidRDefault="007B67C8" w:rsidP="00581746">
      <w:pPr>
        <w:pStyle w:val="ListeParagraf"/>
        <w:ind w:left="142"/>
        <w:jc w:val="center"/>
      </w:pPr>
    </w:p>
    <w:p w:rsidR="007B67C8" w:rsidRDefault="007B67C8" w:rsidP="00581746">
      <w:pPr>
        <w:pStyle w:val="ListeParagraf"/>
        <w:ind w:left="142"/>
        <w:jc w:val="center"/>
      </w:pPr>
    </w:p>
    <w:p w:rsidR="007B67C8" w:rsidRDefault="007B67C8" w:rsidP="00581746">
      <w:pPr>
        <w:pStyle w:val="ListeParagraf"/>
        <w:ind w:left="142"/>
        <w:jc w:val="center"/>
      </w:pPr>
    </w:p>
    <w:p w:rsidR="007B67C8" w:rsidRDefault="007B67C8" w:rsidP="007B67C8">
      <w:pPr>
        <w:pStyle w:val="ListeParagraf"/>
        <w:ind w:left="0"/>
        <w:jc w:val="center"/>
      </w:pPr>
      <w:r>
        <w:rPr>
          <w:noProof/>
        </w:rPr>
        <w:drawing>
          <wp:inline distT="0" distB="0" distL="0" distR="0" wp14:anchorId="5FCBEAFA" wp14:editId="5617A384">
            <wp:extent cx="6602819" cy="4695190"/>
            <wp:effectExtent l="0" t="0" r="7620" b="1016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67C8" w:rsidRDefault="007B67C8" w:rsidP="007B67C8">
      <w:pPr>
        <w:pStyle w:val="ListeParagraf"/>
        <w:ind w:left="0"/>
        <w:jc w:val="center"/>
      </w:pPr>
    </w:p>
    <w:p w:rsidR="007B67C8" w:rsidRDefault="007B67C8" w:rsidP="007B67C8">
      <w:pPr>
        <w:spacing w:before="240" w:line="276" w:lineRule="auto"/>
        <w:jc w:val="both"/>
        <w:rPr>
          <w:rFonts w:ascii="Times New Roman" w:hAnsi="Times New Roman" w:cs="Times New Roman"/>
          <w:bCs/>
          <w:sz w:val="24"/>
          <w:szCs w:val="24"/>
        </w:rPr>
      </w:pPr>
      <w:r w:rsidRPr="006D0D5D">
        <w:rPr>
          <w:rFonts w:ascii="Times New Roman" w:hAnsi="Times New Roman" w:cs="Times New Roman"/>
          <w:sz w:val="24"/>
          <w:szCs w:val="24"/>
        </w:rPr>
        <w:t xml:space="preserve">En yüksek oran % </w:t>
      </w:r>
      <w:r>
        <w:rPr>
          <w:rFonts w:ascii="Times New Roman" w:hAnsi="Times New Roman" w:cs="Times New Roman"/>
          <w:sz w:val="24"/>
          <w:szCs w:val="24"/>
        </w:rPr>
        <w:t xml:space="preserve">43,16 </w:t>
      </w:r>
      <w:r w:rsidRPr="006D0D5D">
        <w:rPr>
          <w:rFonts w:ascii="Times New Roman" w:hAnsi="Times New Roman" w:cs="Times New Roman"/>
          <w:sz w:val="24"/>
          <w:szCs w:val="24"/>
        </w:rPr>
        <w:t xml:space="preserve">ile </w:t>
      </w:r>
      <w:r>
        <w:rPr>
          <w:rFonts w:ascii="Times New Roman" w:hAnsi="Times New Roman" w:cs="Times New Roman"/>
          <w:sz w:val="24"/>
          <w:szCs w:val="24"/>
        </w:rPr>
        <w:t>belgele</w:t>
      </w:r>
      <w:r w:rsidRPr="007B67C8">
        <w:rPr>
          <w:rFonts w:ascii="Times New Roman" w:hAnsi="Times New Roman" w:cs="Times New Roman"/>
          <w:sz w:val="24"/>
          <w:szCs w:val="24"/>
        </w:rPr>
        <w:t xml:space="preserve">rle </w:t>
      </w:r>
      <w:r w:rsidRPr="007B67C8">
        <w:rPr>
          <w:rFonts w:ascii="Times New Roman" w:hAnsi="Times New Roman" w:cs="Times New Roman"/>
          <w:bCs/>
          <w:sz w:val="24"/>
          <w:szCs w:val="24"/>
        </w:rPr>
        <w:t xml:space="preserve">ilgili sorular veya açıklamalar için yeterli destek ve iletişim </w:t>
      </w:r>
      <w:r>
        <w:rPr>
          <w:rFonts w:ascii="Times New Roman" w:hAnsi="Times New Roman" w:cs="Times New Roman"/>
          <w:bCs/>
          <w:sz w:val="24"/>
          <w:szCs w:val="24"/>
        </w:rPr>
        <w:t xml:space="preserve">sağlanması </w:t>
      </w:r>
      <w:r w:rsidRPr="007B67C8">
        <w:rPr>
          <w:rFonts w:ascii="Times New Roman" w:hAnsi="Times New Roman" w:cs="Times New Roman"/>
          <w:bCs/>
          <w:sz w:val="24"/>
          <w:szCs w:val="24"/>
        </w:rPr>
        <w:t xml:space="preserve">konusunda </w:t>
      </w:r>
      <w:r>
        <w:rPr>
          <w:rFonts w:ascii="Times New Roman" w:hAnsi="Times New Roman" w:cs="Times New Roman"/>
          <w:bCs/>
          <w:sz w:val="24"/>
          <w:szCs w:val="24"/>
        </w:rPr>
        <w:t>kararsız olunduğu görülmüştür.</w:t>
      </w:r>
    </w:p>
    <w:p w:rsidR="00881FDD" w:rsidRDefault="00881FDD" w:rsidP="007B67C8">
      <w:pPr>
        <w:spacing w:before="240" w:line="276" w:lineRule="auto"/>
        <w:jc w:val="both"/>
        <w:rPr>
          <w:rFonts w:ascii="Times New Roman" w:hAnsi="Times New Roman" w:cs="Times New Roman"/>
          <w:bCs/>
          <w:sz w:val="24"/>
          <w:szCs w:val="24"/>
        </w:rPr>
      </w:pPr>
    </w:p>
    <w:p w:rsidR="00881FDD" w:rsidRDefault="00881FDD" w:rsidP="007B67C8">
      <w:pPr>
        <w:spacing w:before="240" w:line="276" w:lineRule="auto"/>
        <w:jc w:val="both"/>
        <w:rPr>
          <w:rFonts w:ascii="Times New Roman" w:hAnsi="Times New Roman" w:cs="Times New Roman"/>
          <w:bCs/>
          <w:sz w:val="24"/>
          <w:szCs w:val="24"/>
        </w:rPr>
      </w:pPr>
    </w:p>
    <w:p w:rsidR="00881FDD" w:rsidRDefault="00881FDD" w:rsidP="007B67C8">
      <w:pPr>
        <w:spacing w:before="240" w:line="276" w:lineRule="auto"/>
        <w:jc w:val="both"/>
        <w:rPr>
          <w:rFonts w:ascii="Times New Roman" w:hAnsi="Times New Roman" w:cs="Times New Roman"/>
          <w:bCs/>
          <w:sz w:val="24"/>
          <w:szCs w:val="24"/>
        </w:rPr>
      </w:pPr>
    </w:p>
    <w:p w:rsidR="006125F1" w:rsidRDefault="00881FDD" w:rsidP="007B67C8">
      <w:pPr>
        <w:spacing w:before="240" w:line="276" w:lineRule="auto"/>
        <w:jc w:val="both"/>
      </w:pPr>
      <w:r>
        <w:fldChar w:fldCharType="begin"/>
      </w:r>
      <w:r>
        <w:instrText xml:space="preserve"> LINK </w:instrText>
      </w:r>
      <w:r w:rsidR="006125F1">
        <w:instrText xml:space="preserve">Excel.Sheet.12 "E:\\Kalite\\ANKETLER\\2024-2025 GM Akademik İdari Öğrenci TÜMA KASIM\\GreenMetric Anketler\\GRAFİKLER GreenMetric.xlsx" 11!R2C2:R7C8 </w:instrText>
      </w:r>
      <w:r>
        <w:instrText xml:space="preserve">\a \f 4 \h </w:instrText>
      </w:r>
      <w:r w:rsidR="006125F1">
        <w:fldChar w:fldCharType="separate"/>
      </w:r>
    </w:p>
    <w:tbl>
      <w:tblPr>
        <w:tblW w:w="10580" w:type="dxa"/>
        <w:tblCellMar>
          <w:left w:w="70" w:type="dxa"/>
          <w:right w:w="70" w:type="dxa"/>
        </w:tblCellMar>
        <w:tblLook w:val="04A0" w:firstRow="1" w:lastRow="0" w:firstColumn="1" w:lastColumn="0" w:noHBand="0" w:noVBand="1"/>
      </w:tblPr>
      <w:tblGrid>
        <w:gridCol w:w="281"/>
        <w:gridCol w:w="6425"/>
        <w:gridCol w:w="818"/>
        <w:gridCol w:w="680"/>
        <w:gridCol w:w="819"/>
        <w:gridCol w:w="759"/>
        <w:gridCol w:w="798"/>
      </w:tblGrid>
      <w:tr w:rsidR="006125F1" w:rsidRPr="006125F1" w:rsidTr="006125F1">
        <w:trPr>
          <w:divId w:val="672950873"/>
          <w:trHeight w:val="375"/>
        </w:trPr>
        <w:tc>
          <w:tcPr>
            <w:tcW w:w="67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b/>
                <w:bCs/>
                <w:color w:val="000000"/>
                <w:sz w:val="24"/>
                <w:szCs w:val="24"/>
                <w:lang w:eastAsia="tr-TR"/>
              </w:rPr>
              <w:t>Tablo 11: Veri toplama sürecinde ek açıklama veya bilgiye ihtiyaç duydunuz mu?</w:t>
            </w:r>
            <w:r w:rsidRPr="006125F1">
              <w:rPr>
                <w:rFonts w:ascii="Times New Roman" w:eastAsia="Times New Roman" w:hAnsi="Times New Roman" w:cs="Times New Roman"/>
                <w:color w:val="000000"/>
                <w:sz w:val="24"/>
                <w:szCs w:val="24"/>
                <w:lang w:eastAsia="tr-TR"/>
              </w:rPr>
              <w:t xml:space="preserve">                                                                                       Yüzdeler (%)</w:t>
            </w:r>
            <w:r w:rsidRPr="006125F1">
              <w:rPr>
                <w:rFonts w:ascii="Times New Roman" w:eastAsia="Times New Roman" w:hAnsi="Times New Roman" w:cs="Times New Roman"/>
                <w:color w:val="000000"/>
                <w:sz w:val="24"/>
                <w:szCs w:val="24"/>
                <w:lang w:eastAsia="tr-TR"/>
              </w:rPr>
              <w:br/>
              <w:t>Ankete katılan personel sayısı: 285</w:t>
            </w:r>
          </w:p>
        </w:tc>
        <w:tc>
          <w:tcPr>
            <w:tcW w:w="3840" w:type="dxa"/>
            <w:gridSpan w:val="5"/>
            <w:tcBorders>
              <w:top w:val="single" w:sz="4" w:space="0" w:color="auto"/>
              <w:left w:val="nil"/>
              <w:bottom w:val="single" w:sz="4" w:space="0" w:color="auto"/>
              <w:right w:val="single" w:sz="4" w:space="0" w:color="000000"/>
            </w:tcBorders>
            <w:shd w:val="clear" w:color="000000" w:fill="FFFFFF"/>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0"/>
                <w:szCs w:val="20"/>
                <w:lang w:eastAsia="tr-TR"/>
              </w:rPr>
            </w:pPr>
            <w:r w:rsidRPr="006125F1">
              <w:rPr>
                <w:rFonts w:ascii="Times New Roman" w:eastAsia="Times New Roman" w:hAnsi="Times New Roman" w:cs="Times New Roman"/>
                <w:color w:val="000000"/>
                <w:sz w:val="20"/>
                <w:szCs w:val="20"/>
                <w:lang w:eastAsia="tr-TR"/>
              </w:rPr>
              <w:t>DÜZEYLER</w:t>
            </w:r>
          </w:p>
        </w:tc>
      </w:tr>
      <w:tr w:rsidR="006125F1" w:rsidRPr="006125F1" w:rsidTr="006125F1">
        <w:trPr>
          <w:divId w:val="672950873"/>
          <w:trHeight w:val="1275"/>
        </w:trPr>
        <w:tc>
          <w:tcPr>
            <w:tcW w:w="6740" w:type="dxa"/>
            <w:gridSpan w:val="2"/>
            <w:vMerge/>
            <w:tcBorders>
              <w:top w:val="single" w:sz="4" w:space="0" w:color="auto"/>
              <w:left w:val="single" w:sz="4" w:space="0" w:color="auto"/>
              <w:bottom w:val="single" w:sz="4" w:space="0" w:color="000000"/>
              <w:right w:val="single" w:sz="4" w:space="0" w:color="000000"/>
            </w:tcBorders>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Hiç İhtiyaç Duymadım</w:t>
            </w:r>
          </w:p>
        </w:tc>
        <w:tc>
          <w:tcPr>
            <w:tcW w:w="640" w:type="dxa"/>
            <w:tcBorders>
              <w:top w:val="nil"/>
              <w:left w:val="nil"/>
              <w:bottom w:val="single" w:sz="4" w:space="0" w:color="auto"/>
              <w:right w:val="single" w:sz="4" w:space="0" w:color="auto"/>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İhtiyaç Duymadım</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Kararsızım</w:t>
            </w:r>
          </w:p>
        </w:tc>
        <w:tc>
          <w:tcPr>
            <w:tcW w:w="76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İhtiyaç Duydum</w:t>
            </w:r>
          </w:p>
        </w:tc>
        <w:tc>
          <w:tcPr>
            <w:tcW w:w="800" w:type="dxa"/>
            <w:tcBorders>
              <w:top w:val="nil"/>
              <w:left w:val="nil"/>
              <w:bottom w:val="single" w:sz="4" w:space="0" w:color="auto"/>
              <w:right w:val="single" w:sz="4" w:space="0" w:color="auto"/>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Çok İhtiyaç Duydum</w:t>
            </w:r>
          </w:p>
        </w:tc>
      </w:tr>
      <w:tr w:rsidR="006125F1" w:rsidRPr="006125F1" w:rsidTr="006125F1">
        <w:trPr>
          <w:divId w:val="672950873"/>
          <w:trHeight w:val="375"/>
        </w:trPr>
        <w:tc>
          <w:tcPr>
            <w:tcW w:w="280" w:type="dxa"/>
            <w:tcBorders>
              <w:top w:val="nil"/>
              <w:left w:val="single" w:sz="4" w:space="0" w:color="auto"/>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646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rPr>
                <w:rFonts w:ascii="Calibri" w:eastAsia="Times New Roman" w:hAnsi="Calibri" w:cs="Calibri"/>
                <w:color w:val="000000"/>
                <w:lang w:eastAsia="tr-TR"/>
              </w:rPr>
            </w:pPr>
            <w:r w:rsidRPr="006125F1">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20" w:type="dxa"/>
            <w:tcBorders>
              <w:top w:val="nil"/>
              <w:left w:val="nil"/>
              <w:bottom w:val="single" w:sz="4" w:space="0" w:color="auto"/>
              <w:right w:val="single" w:sz="4" w:space="0" w:color="auto"/>
            </w:tcBorders>
            <w:shd w:val="clear" w:color="000000" w:fill="FFFFFF"/>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Calibri" w:eastAsia="Times New Roman" w:hAnsi="Calibri" w:cs="Calibri"/>
                <w:color w:val="000000"/>
                <w:lang w:eastAsia="tr-TR"/>
              </w:rPr>
            </w:pPr>
            <w:r w:rsidRPr="006125F1">
              <w:rPr>
                <w:rFonts w:ascii="Calibri" w:eastAsia="Times New Roman" w:hAnsi="Calibri" w:cs="Calibri"/>
                <w:color w:val="000000"/>
                <w:lang w:eastAsia="tr-TR"/>
              </w:rPr>
              <w:t>%</w:t>
            </w:r>
          </w:p>
        </w:tc>
      </w:tr>
      <w:tr w:rsidR="006125F1" w:rsidRPr="006125F1" w:rsidTr="006125F1">
        <w:trPr>
          <w:divId w:val="672950873"/>
          <w:trHeight w:val="37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1</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Veri toplama sürecinde ek açıklama veya bilgiye ihtiyaç duydunuz mu?</w:t>
            </w:r>
          </w:p>
        </w:tc>
        <w:tc>
          <w:tcPr>
            <w:tcW w:w="82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5,26</w:t>
            </w:r>
          </w:p>
        </w:tc>
        <w:tc>
          <w:tcPr>
            <w:tcW w:w="64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20,70</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47,37</w:t>
            </w:r>
          </w:p>
        </w:tc>
        <w:tc>
          <w:tcPr>
            <w:tcW w:w="76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24,91</w:t>
            </w:r>
          </w:p>
        </w:tc>
        <w:tc>
          <w:tcPr>
            <w:tcW w:w="800" w:type="dxa"/>
            <w:tcBorders>
              <w:top w:val="nil"/>
              <w:left w:val="nil"/>
              <w:bottom w:val="single" w:sz="4" w:space="0" w:color="auto"/>
              <w:right w:val="single" w:sz="4" w:space="0" w:color="auto"/>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1,75</w:t>
            </w:r>
          </w:p>
        </w:tc>
      </w:tr>
      <w:tr w:rsidR="006125F1" w:rsidRPr="006125F1" w:rsidTr="006125F1">
        <w:trPr>
          <w:divId w:val="672950873"/>
          <w:trHeight w:val="525"/>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25,96</w:t>
            </w:r>
          </w:p>
        </w:tc>
        <w:tc>
          <w:tcPr>
            <w:tcW w:w="820" w:type="dxa"/>
            <w:tcBorders>
              <w:top w:val="nil"/>
              <w:left w:val="nil"/>
              <w:bottom w:val="single" w:sz="4" w:space="0" w:color="auto"/>
              <w:right w:val="single" w:sz="4" w:space="0" w:color="auto"/>
            </w:tcBorders>
            <w:shd w:val="clear" w:color="auto" w:fill="auto"/>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24"/>
                <w:szCs w:val="24"/>
                <w:lang w:eastAsia="tr-TR"/>
              </w:rPr>
            </w:pPr>
            <w:r w:rsidRPr="006125F1">
              <w:rPr>
                <w:rFonts w:ascii="Times New Roman" w:eastAsia="Times New Roman" w:hAnsi="Times New Roman" w:cs="Times New Roman"/>
                <w:b/>
                <w:bCs/>
                <w:color w:val="000000"/>
                <w:sz w:val="24"/>
                <w:szCs w:val="24"/>
                <w:lang w:eastAsia="tr-TR"/>
              </w:rPr>
              <w:t>47,37</w:t>
            </w:r>
          </w:p>
        </w:tc>
        <w:tc>
          <w:tcPr>
            <w:tcW w:w="1560" w:type="dxa"/>
            <w:gridSpan w:val="2"/>
            <w:tcBorders>
              <w:top w:val="single" w:sz="4" w:space="0" w:color="auto"/>
              <w:left w:val="nil"/>
              <w:bottom w:val="single" w:sz="4" w:space="0" w:color="auto"/>
              <w:right w:val="single" w:sz="4" w:space="0" w:color="000000"/>
            </w:tcBorders>
            <w:shd w:val="clear" w:color="000000" w:fill="FFFFD9"/>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24"/>
                <w:szCs w:val="24"/>
                <w:lang w:eastAsia="tr-TR"/>
              </w:rPr>
            </w:pPr>
            <w:r w:rsidRPr="006125F1">
              <w:rPr>
                <w:rFonts w:ascii="Times New Roman" w:eastAsia="Times New Roman" w:hAnsi="Times New Roman" w:cs="Times New Roman"/>
                <w:color w:val="000000"/>
                <w:sz w:val="24"/>
                <w:szCs w:val="24"/>
                <w:lang w:eastAsia="tr-TR"/>
              </w:rPr>
              <w:t>26,67</w:t>
            </w:r>
          </w:p>
        </w:tc>
      </w:tr>
      <w:tr w:rsidR="006125F1" w:rsidRPr="006125F1" w:rsidTr="006125F1">
        <w:trPr>
          <w:divId w:val="672950873"/>
          <w:trHeight w:val="1290"/>
        </w:trPr>
        <w:tc>
          <w:tcPr>
            <w:tcW w:w="280" w:type="dxa"/>
            <w:tcBorders>
              <w:top w:val="nil"/>
              <w:left w:val="single" w:sz="4" w:space="0" w:color="auto"/>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6"/>
                <w:szCs w:val="16"/>
                <w:lang w:eastAsia="tr-TR"/>
              </w:rPr>
            </w:pPr>
            <w:r w:rsidRPr="006125F1">
              <w:rPr>
                <w:rFonts w:ascii="Times New Roman" w:eastAsia="Times New Roman" w:hAnsi="Times New Roman" w:cs="Times New Roman"/>
                <w:color w:val="000000"/>
                <w:sz w:val="16"/>
                <w:szCs w:val="16"/>
                <w:lang w:eastAsia="tr-TR"/>
              </w:rPr>
              <w:t> </w:t>
            </w:r>
          </w:p>
        </w:tc>
        <w:tc>
          <w:tcPr>
            <w:tcW w:w="6460" w:type="dxa"/>
            <w:tcBorders>
              <w:top w:val="nil"/>
              <w:left w:val="nil"/>
              <w:bottom w:val="single" w:sz="4" w:space="0" w:color="auto"/>
              <w:right w:val="single" w:sz="4" w:space="0" w:color="auto"/>
            </w:tcBorders>
            <w:shd w:val="clear" w:color="000000" w:fill="B8E08C"/>
            <w:vAlign w:val="center"/>
            <w:hideMark/>
          </w:tcPr>
          <w:p w:rsidR="006125F1" w:rsidRPr="006125F1" w:rsidRDefault="006125F1" w:rsidP="006125F1">
            <w:pPr>
              <w:spacing w:after="0" w:line="240" w:lineRule="auto"/>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 </w:t>
            </w:r>
          </w:p>
        </w:tc>
        <w:tc>
          <w:tcPr>
            <w:tcW w:w="1460" w:type="dxa"/>
            <w:gridSpan w:val="2"/>
            <w:tcBorders>
              <w:top w:val="single" w:sz="4" w:space="0" w:color="auto"/>
              <w:left w:val="nil"/>
              <w:bottom w:val="single" w:sz="4" w:space="0" w:color="auto"/>
              <w:right w:val="single" w:sz="4" w:space="0" w:color="000000"/>
            </w:tcBorders>
            <w:shd w:val="clear" w:color="000000" w:fill="B8E08C"/>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İhtiyaç Duymadım</w:t>
            </w:r>
          </w:p>
        </w:tc>
        <w:tc>
          <w:tcPr>
            <w:tcW w:w="820" w:type="dxa"/>
            <w:tcBorders>
              <w:top w:val="nil"/>
              <w:left w:val="nil"/>
              <w:bottom w:val="single" w:sz="4" w:space="0" w:color="auto"/>
              <w:right w:val="single" w:sz="4" w:space="0" w:color="auto"/>
            </w:tcBorders>
            <w:shd w:val="clear" w:color="000000" w:fill="FFFFFF"/>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b/>
                <w:bCs/>
                <w:color w:val="000000"/>
                <w:sz w:val="18"/>
                <w:szCs w:val="18"/>
                <w:lang w:eastAsia="tr-TR"/>
              </w:rPr>
            </w:pPr>
            <w:r w:rsidRPr="006125F1">
              <w:rPr>
                <w:rFonts w:ascii="Times New Roman" w:eastAsia="Times New Roman" w:hAnsi="Times New Roman" w:cs="Times New Roman"/>
                <w:b/>
                <w:bCs/>
                <w:color w:val="000000"/>
                <w:sz w:val="18"/>
                <w:szCs w:val="18"/>
                <w:lang w:eastAsia="tr-TR"/>
              </w:rPr>
              <w:t>Kararsızım</w:t>
            </w:r>
          </w:p>
        </w:tc>
        <w:tc>
          <w:tcPr>
            <w:tcW w:w="1560" w:type="dxa"/>
            <w:gridSpan w:val="2"/>
            <w:tcBorders>
              <w:top w:val="single" w:sz="4" w:space="0" w:color="auto"/>
              <w:left w:val="nil"/>
              <w:bottom w:val="single" w:sz="4" w:space="0" w:color="auto"/>
              <w:right w:val="single" w:sz="4" w:space="0" w:color="000000"/>
            </w:tcBorders>
            <w:shd w:val="clear" w:color="000000" w:fill="FFFFD9"/>
            <w:textDirection w:val="btLr"/>
            <w:vAlign w:val="center"/>
            <w:hideMark/>
          </w:tcPr>
          <w:p w:rsidR="006125F1" w:rsidRPr="006125F1" w:rsidRDefault="006125F1" w:rsidP="006125F1">
            <w:pPr>
              <w:spacing w:after="0" w:line="240" w:lineRule="auto"/>
              <w:jc w:val="center"/>
              <w:rPr>
                <w:rFonts w:ascii="Times New Roman" w:eastAsia="Times New Roman" w:hAnsi="Times New Roman" w:cs="Times New Roman"/>
                <w:color w:val="000000"/>
                <w:sz w:val="18"/>
                <w:szCs w:val="18"/>
                <w:lang w:eastAsia="tr-TR"/>
              </w:rPr>
            </w:pPr>
            <w:r w:rsidRPr="006125F1">
              <w:rPr>
                <w:rFonts w:ascii="Times New Roman" w:eastAsia="Times New Roman" w:hAnsi="Times New Roman" w:cs="Times New Roman"/>
                <w:color w:val="000000"/>
                <w:sz w:val="18"/>
                <w:szCs w:val="18"/>
                <w:lang w:eastAsia="tr-TR"/>
              </w:rPr>
              <w:t>İhtiyaç Duydum</w:t>
            </w:r>
          </w:p>
        </w:tc>
      </w:tr>
    </w:tbl>
    <w:p w:rsidR="00881FDD" w:rsidRDefault="00881FDD" w:rsidP="007B67C8">
      <w:pPr>
        <w:spacing w:before="240" w:line="276" w:lineRule="auto"/>
        <w:jc w:val="both"/>
        <w:rPr>
          <w:rFonts w:ascii="Times New Roman" w:hAnsi="Times New Roman" w:cs="Times New Roman"/>
          <w:bCs/>
          <w:sz w:val="24"/>
          <w:szCs w:val="24"/>
        </w:rPr>
      </w:pPr>
      <w:r>
        <w:rPr>
          <w:rFonts w:ascii="Times New Roman" w:hAnsi="Times New Roman" w:cs="Times New Roman"/>
          <w:bCs/>
          <w:sz w:val="24"/>
          <w:szCs w:val="24"/>
        </w:rPr>
        <w:fldChar w:fldCharType="end"/>
      </w:r>
    </w:p>
    <w:p w:rsidR="007B67C8" w:rsidRDefault="003611B4" w:rsidP="007B67C8">
      <w:pPr>
        <w:pStyle w:val="ListeParagraf"/>
        <w:ind w:left="0"/>
        <w:jc w:val="center"/>
      </w:pPr>
      <w:r>
        <w:rPr>
          <w:noProof/>
        </w:rPr>
        <w:drawing>
          <wp:inline distT="0" distB="0" distL="0" distR="0" wp14:anchorId="74A56413" wp14:editId="5BEB6BF4">
            <wp:extent cx="6687879" cy="4695190"/>
            <wp:effectExtent l="0" t="0" r="17780" b="1016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11B4" w:rsidRDefault="003611B4" w:rsidP="007B67C8">
      <w:pPr>
        <w:pStyle w:val="ListeParagraf"/>
        <w:ind w:left="0"/>
        <w:jc w:val="center"/>
      </w:pPr>
    </w:p>
    <w:p w:rsidR="003611B4" w:rsidRDefault="009D1AEB" w:rsidP="009D1AEB">
      <w:pPr>
        <w:pStyle w:val="ListeParagraf"/>
        <w:ind w:left="142"/>
        <w:jc w:val="both"/>
      </w:pPr>
      <w:r w:rsidRPr="009D1AEB">
        <w:t xml:space="preserve">En yüksek oran % </w:t>
      </w:r>
      <w:r>
        <w:t>47,37</w:t>
      </w:r>
      <w:r w:rsidRPr="009D1AEB">
        <w:t xml:space="preserve"> </w:t>
      </w:r>
      <w:r>
        <w:t>ile v</w:t>
      </w:r>
      <w:r w:rsidRPr="009D1AEB">
        <w:rPr>
          <w:bCs/>
        </w:rPr>
        <w:t>eri toplama sürecinde ek açıklama veya bilgiye ihtiyaç duy</w:t>
      </w:r>
      <w:r>
        <w:rPr>
          <w:bCs/>
        </w:rPr>
        <w:t xml:space="preserve">ulması </w:t>
      </w:r>
      <w:r w:rsidRPr="009D1AEB">
        <w:t>konusunda kararsız olunduğu görülmüştür.</w:t>
      </w:r>
    </w:p>
    <w:p w:rsidR="00582C29" w:rsidRDefault="00582C29" w:rsidP="009D1AEB">
      <w:pPr>
        <w:pStyle w:val="ListeParagraf"/>
        <w:ind w:left="142"/>
        <w:jc w:val="both"/>
      </w:pPr>
    </w:p>
    <w:p w:rsidR="00582C29" w:rsidRDefault="00582C29" w:rsidP="009D1AEB">
      <w:pPr>
        <w:pStyle w:val="ListeParagraf"/>
        <w:ind w:left="142"/>
        <w:jc w:val="both"/>
      </w:pPr>
    </w:p>
    <w:p w:rsidR="00582C29" w:rsidRDefault="00582C29" w:rsidP="009D1AEB">
      <w:pPr>
        <w:pStyle w:val="ListeParagraf"/>
        <w:ind w:left="142"/>
        <w:jc w:val="both"/>
      </w:pPr>
    </w:p>
    <w:p w:rsidR="00582C29" w:rsidRDefault="00582C29" w:rsidP="009D1AEB">
      <w:pPr>
        <w:pStyle w:val="ListeParagraf"/>
        <w:ind w:left="142"/>
        <w:jc w:val="both"/>
      </w:pPr>
    </w:p>
    <w:p w:rsidR="00582C29" w:rsidRDefault="00582C29" w:rsidP="009D1AEB">
      <w:pPr>
        <w:pStyle w:val="ListeParagraf"/>
        <w:ind w:left="142"/>
        <w:jc w:val="both"/>
      </w:pPr>
    </w:p>
    <w:p w:rsidR="00A80088" w:rsidRDefault="00325792" w:rsidP="00325792">
      <w:pPr>
        <w:spacing w:after="0" w:line="360" w:lineRule="auto"/>
        <w:ind w:left="20" w:hanging="10"/>
        <w:jc w:val="both"/>
        <w:rPr>
          <w:rFonts w:ascii="Times New Roman" w:eastAsia="Times New Roman" w:hAnsi="Times New Roman" w:cs="Times New Roman"/>
          <w:bCs/>
          <w:color w:val="000000"/>
          <w:sz w:val="24"/>
          <w:lang w:eastAsia="tr-TR"/>
        </w:rPr>
      </w:pPr>
      <w:r w:rsidRPr="009C1C63">
        <w:rPr>
          <w:rFonts w:ascii="Times New Roman" w:eastAsia="Times New Roman" w:hAnsi="Times New Roman" w:cs="Times New Roman"/>
          <w:b/>
          <w:color w:val="000000"/>
          <w:sz w:val="24"/>
          <w:lang w:eastAsia="tr-TR"/>
        </w:rPr>
        <w:lastRenderedPageBreak/>
        <w:t xml:space="preserve">Şekil </w:t>
      </w:r>
      <w:r>
        <w:rPr>
          <w:rFonts w:ascii="Times New Roman" w:eastAsia="Times New Roman" w:hAnsi="Times New Roman" w:cs="Times New Roman"/>
          <w:b/>
          <w:color w:val="000000"/>
          <w:sz w:val="24"/>
          <w:lang w:eastAsia="tr-TR"/>
        </w:rPr>
        <w:t>2</w:t>
      </w:r>
      <w:r w:rsidRPr="009C1C63">
        <w:rPr>
          <w:rFonts w:ascii="Times New Roman" w:eastAsia="Times New Roman" w:hAnsi="Times New Roman" w:cs="Times New Roman"/>
          <w:b/>
          <w:color w:val="000000"/>
          <w:sz w:val="24"/>
          <w:lang w:eastAsia="tr-TR"/>
        </w:rPr>
        <w:t xml:space="preserve">: </w:t>
      </w:r>
      <w:r w:rsidR="00A80088" w:rsidRPr="00A80088">
        <w:rPr>
          <w:rFonts w:ascii="Times New Roman" w:eastAsia="Times New Roman" w:hAnsi="Times New Roman" w:cs="Times New Roman"/>
          <w:bCs/>
          <w:color w:val="000000"/>
          <w:sz w:val="24"/>
          <w:lang w:eastAsia="tr-TR"/>
        </w:rPr>
        <w:t>GreenMetric başvurusu veri isteme sürecinin iyileştirilmesi için</w:t>
      </w:r>
      <w:r w:rsidR="00A80088">
        <w:rPr>
          <w:rFonts w:ascii="Times New Roman" w:eastAsia="Times New Roman" w:hAnsi="Times New Roman" w:cs="Times New Roman"/>
          <w:bCs/>
          <w:color w:val="000000"/>
          <w:sz w:val="24"/>
          <w:lang w:eastAsia="tr-TR"/>
        </w:rPr>
        <w:t xml:space="preserve"> öneriler</w:t>
      </w:r>
    </w:p>
    <w:p w:rsidR="00A80088" w:rsidRDefault="00E15A4B" w:rsidP="00E15A4B">
      <w:pPr>
        <w:spacing w:after="0" w:line="360" w:lineRule="auto"/>
        <w:ind w:left="20" w:hanging="10"/>
        <w:jc w:val="center"/>
        <w:rPr>
          <w:rFonts w:ascii="Times New Roman" w:eastAsia="Times New Roman" w:hAnsi="Times New Roman" w:cs="Times New Roman"/>
          <w:bCs/>
          <w:color w:val="000000"/>
          <w:sz w:val="24"/>
          <w:lang w:eastAsia="tr-TR"/>
        </w:rPr>
      </w:pPr>
      <w:r>
        <w:rPr>
          <w:noProof/>
          <w:lang w:eastAsia="tr-TR"/>
        </w:rPr>
        <w:drawing>
          <wp:inline distT="0" distB="0" distL="0" distR="0" wp14:anchorId="48A2C84D" wp14:editId="528E2A32">
            <wp:extent cx="6248400" cy="3181350"/>
            <wp:effectExtent l="57150" t="57150" r="38100" b="3810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71C0" w:rsidRDefault="00A90891" w:rsidP="003D4F81">
      <w:pPr>
        <w:pStyle w:val="ListeParagraf"/>
        <w:spacing w:before="240" w:line="360" w:lineRule="auto"/>
        <w:ind w:left="142"/>
        <w:jc w:val="both"/>
      </w:pPr>
      <w:r>
        <w:t>Ankete katılan 285 kişiden yalnızca 1</w:t>
      </w:r>
      <w:r w:rsidR="00E15A4B">
        <w:t>5</w:t>
      </w:r>
      <w:r>
        <w:t xml:space="preserve"> kişinin GreenMetric başvurusu veri isteme sürecinin iyileştirilmesi için önerileri vardır. </w:t>
      </w:r>
      <w:r w:rsidR="005E30F7">
        <w:t xml:space="preserve"> Öneriler aşağıda belirtilmiştir;</w:t>
      </w:r>
    </w:p>
    <w:p w:rsidR="005E30F7" w:rsidRPr="00E15A4B" w:rsidRDefault="00EA0713" w:rsidP="00D62694">
      <w:pPr>
        <w:pStyle w:val="ListeParagraf"/>
        <w:numPr>
          <w:ilvl w:val="0"/>
          <w:numId w:val="8"/>
        </w:numPr>
        <w:spacing w:line="276" w:lineRule="auto"/>
        <w:jc w:val="both"/>
      </w:pPr>
      <w:r w:rsidRPr="00E15A4B">
        <w:t>Veri isteme sürecini iyileştirmek için standart bir dijital form oluşturulabilir. Veri toplama tarihleri önceden netleştirilerek birimlere duyurulabilir ve süreç şeffaf bir şekilde izlenebilir. Ayrıca ilgili personel için eğitimler düzenlenerek sürecin doğru ve hızlı ilerlemesi sağlanabilir.</w:t>
      </w:r>
    </w:p>
    <w:p w:rsidR="00CB047C" w:rsidRPr="00E15A4B" w:rsidRDefault="00CB047C" w:rsidP="00D62694">
      <w:pPr>
        <w:pStyle w:val="ListeParagraf"/>
        <w:numPr>
          <w:ilvl w:val="0"/>
          <w:numId w:val="8"/>
        </w:numPr>
        <w:spacing w:line="276" w:lineRule="auto"/>
        <w:jc w:val="both"/>
      </w:pPr>
      <w:r w:rsidRPr="00E15A4B">
        <w:t>GreenMetric başvuru süreci on-line bir toplantı ile daha iyi anlatılabilir.</w:t>
      </w:r>
    </w:p>
    <w:p w:rsidR="00CB047C" w:rsidRPr="00E15A4B" w:rsidRDefault="00DE64D6" w:rsidP="00D62694">
      <w:pPr>
        <w:pStyle w:val="ListeParagraf"/>
        <w:numPr>
          <w:ilvl w:val="0"/>
          <w:numId w:val="8"/>
        </w:numPr>
        <w:spacing w:line="276" w:lineRule="auto"/>
        <w:jc w:val="both"/>
      </w:pPr>
      <w:r w:rsidRPr="00E15A4B">
        <w:t>Bilgilendirmelerin sık yapılması, örnek uygulamalarla ilgili sunumlar yapılması veya çalıştay düzenlenmesi, takip edilmesi, bu yöndeki çabalarla ilgili teşvik mekanizmalarının hayata geçirilmesi.</w:t>
      </w:r>
    </w:p>
    <w:p w:rsidR="00DE64D6" w:rsidRPr="00E15A4B" w:rsidRDefault="008A435A" w:rsidP="00D62694">
      <w:pPr>
        <w:pStyle w:val="ListeParagraf"/>
        <w:numPr>
          <w:ilvl w:val="0"/>
          <w:numId w:val="8"/>
        </w:numPr>
        <w:spacing w:line="276" w:lineRule="auto"/>
        <w:jc w:val="both"/>
      </w:pPr>
      <w:r w:rsidRPr="00E15A4B">
        <w:t>Eğitim programları çok yetersiz.</w:t>
      </w:r>
    </w:p>
    <w:p w:rsidR="008A435A" w:rsidRPr="00E15A4B" w:rsidRDefault="000F1EF1" w:rsidP="00D62694">
      <w:pPr>
        <w:pStyle w:val="ListeParagraf"/>
        <w:numPr>
          <w:ilvl w:val="0"/>
          <w:numId w:val="8"/>
        </w:numPr>
        <w:spacing w:line="276" w:lineRule="auto"/>
        <w:jc w:val="both"/>
      </w:pPr>
      <w:r w:rsidRPr="00E15A4B">
        <w:t>Uzman kişiler tarafından bilgilendirme yapılmasının faydalı olacağını düşünüyorum.</w:t>
      </w:r>
    </w:p>
    <w:p w:rsidR="000F1EF1" w:rsidRPr="00E15A4B" w:rsidRDefault="00761D98" w:rsidP="00D62694">
      <w:pPr>
        <w:pStyle w:val="ListeParagraf"/>
        <w:numPr>
          <w:ilvl w:val="0"/>
          <w:numId w:val="8"/>
        </w:numPr>
        <w:spacing w:line="276" w:lineRule="auto"/>
        <w:jc w:val="both"/>
      </w:pPr>
      <w:r w:rsidRPr="00E15A4B">
        <w:t>Bilgilendirmeler yazışma boyutunda yapılıyor. Süreçte Üniversitemiz için GreenMetric hedeflerinin anlatıldığı konunun uzmanlarının sunum yaptığı bir toplantı olabilir mi?</w:t>
      </w:r>
    </w:p>
    <w:p w:rsidR="003C410C" w:rsidRPr="00E15A4B" w:rsidRDefault="00D25F6B" w:rsidP="00D62694">
      <w:pPr>
        <w:pStyle w:val="ListeParagraf"/>
        <w:numPr>
          <w:ilvl w:val="0"/>
          <w:numId w:val="8"/>
        </w:numPr>
        <w:spacing w:line="276" w:lineRule="auto"/>
        <w:jc w:val="both"/>
      </w:pPr>
      <w:r w:rsidRPr="00E15A4B">
        <w:t>Bütün birimlerden belirli formatlarda ve ölçülebilmiş, faydası gözlenmiş delillere dayanan veriler istenebilir.</w:t>
      </w:r>
    </w:p>
    <w:p w:rsidR="00D25F6B" w:rsidRPr="00E15A4B" w:rsidRDefault="00E5575E" w:rsidP="00D62694">
      <w:pPr>
        <w:pStyle w:val="ListeParagraf"/>
        <w:numPr>
          <w:ilvl w:val="0"/>
          <w:numId w:val="8"/>
        </w:numPr>
        <w:spacing w:line="276" w:lineRule="auto"/>
        <w:jc w:val="both"/>
      </w:pPr>
      <w:r w:rsidRPr="00E15A4B">
        <w:t>Doğal kaynakların gittikçe yok olma sürecinde bulunması</w:t>
      </w:r>
      <w:r w:rsidR="008D6E62" w:rsidRPr="00E15A4B">
        <w:t>,</w:t>
      </w:r>
      <w:r w:rsidRPr="00E15A4B">
        <w:t xml:space="preserve"> alternatif enerji kaynaklarının stratejik düzeyde önemine işaret etmektedir. Üniversitelerin öncelikle yerel kaynaklar</w:t>
      </w:r>
      <w:r w:rsidR="008D6E62" w:rsidRPr="00E15A4B">
        <w:t>,</w:t>
      </w:r>
      <w:r w:rsidRPr="00E15A4B">
        <w:t xml:space="preserve"> daha sonra da ulusal kaynaklar üzerinde teori ve uygulamaları bütünleştirmesi</w:t>
      </w:r>
      <w:r w:rsidR="008D6E62" w:rsidRPr="00E15A4B">
        <w:t>,</w:t>
      </w:r>
      <w:r w:rsidRPr="00E15A4B">
        <w:t xml:space="preserve"> çevre bilinci hususunda öncü rol oynayacaktır.</w:t>
      </w:r>
    </w:p>
    <w:p w:rsidR="003A6F67" w:rsidRPr="00E15A4B" w:rsidRDefault="003A6F67" w:rsidP="00D62694">
      <w:pPr>
        <w:pStyle w:val="ListeParagraf"/>
        <w:numPr>
          <w:ilvl w:val="0"/>
          <w:numId w:val="8"/>
        </w:numPr>
        <w:spacing w:line="276" w:lineRule="auto"/>
        <w:jc w:val="both"/>
      </w:pPr>
      <w:r w:rsidRPr="00E15A4B">
        <w:t>Nedeni, önemi, birim bazında neler yapılması gerektiği ve katkısı, bölüm bazında neler yapılması gerektiği ve katkısı konularında e-broşürler hazırlanabilir.</w:t>
      </w:r>
    </w:p>
    <w:p w:rsidR="003A6F67" w:rsidRPr="00E15A4B" w:rsidRDefault="00831C3B" w:rsidP="00D62694">
      <w:pPr>
        <w:pStyle w:val="ListeParagraf"/>
        <w:numPr>
          <w:ilvl w:val="0"/>
          <w:numId w:val="8"/>
        </w:numPr>
        <w:spacing w:line="276" w:lineRule="auto"/>
        <w:jc w:val="both"/>
      </w:pPr>
      <w:r w:rsidRPr="00E15A4B">
        <w:t xml:space="preserve">Veriler aylık toplanmalı, birim içi en alt </w:t>
      </w:r>
      <w:r w:rsidR="005E404A" w:rsidRPr="00E15A4B">
        <w:t>birimlerden istenmemeli. Sürdürülebilirlik birimi</w:t>
      </w:r>
      <w:r w:rsidRPr="00E15A4B">
        <w:t xml:space="preserve"> kendisi düzenli olarak veri akışı</w:t>
      </w:r>
      <w:r w:rsidR="005E404A" w:rsidRPr="00E15A4B">
        <w:t>,</w:t>
      </w:r>
      <w:r w:rsidRPr="00E15A4B">
        <w:t xml:space="preserve"> yönetim sistemi ve güncel veri depolama arşiv sistemi kurmalı.</w:t>
      </w:r>
    </w:p>
    <w:p w:rsidR="00D241B6" w:rsidRPr="00E15A4B" w:rsidRDefault="00D241B6" w:rsidP="00D62694">
      <w:pPr>
        <w:pStyle w:val="ListeParagraf"/>
        <w:numPr>
          <w:ilvl w:val="0"/>
          <w:numId w:val="8"/>
        </w:numPr>
        <w:spacing w:line="276" w:lineRule="auto"/>
        <w:jc w:val="both"/>
      </w:pPr>
      <w:r w:rsidRPr="00E15A4B">
        <w:t>Farkındalığın oluşması ve bilinirliğin artması için birimler arasında eğitici eğitimler sağlanmalıdır.</w:t>
      </w:r>
    </w:p>
    <w:p w:rsidR="00D241B6" w:rsidRPr="00E15A4B" w:rsidRDefault="00DB228B" w:rsidP="00D62694">
      <w:pPr>
        <w:pStyle w:val="ListeParagraf"/>
        <w:numPr>
          <w:ilvl w:val="0"/>
          <w:numId w:val="8"/>
        </w:numPr>
        <w:spacing w:line="276" w:lineRule="auto"/>
        <w:jc w:val="both"/>
      </w:pPr>
      <w:r w:rsidRPr="00E15A4B">
        <w:t xml:space="preserve">Bilgilendirme ile ders içeriğine </w:t>
      </w:r>
      <w:r w:rsidR="00F66301" w:rsidRPr="00E15A4B">
        <w:t>dâhil</w:t>
      </w:r>
      <w:r w:rsidRPr="00E15A4B">
        <w:t xml:space="preserve"> edilebilir</w:t>
      </w:r>
      <w:r w:rsidR="00F66301" w:rsidRPr="00E15A4B">
        <w:t>.</w:t>
      </w:r>
    </w:p>
    <w:p w:rsidR="00F66301" w:rsidRPr="00E15A4B" w:rsidRDefault="006315B3" w:rsidP="00D62694">
      <w:pPr>
        <w:pStyle w:val="ListeParagraf"/>
        <w:numPr>
          <w:ilvl w:val="0"/>
          <w:numId w:val="8"/>
        </w:numPr>
        <w:spacing w:line="276" w:lineRule="auto"/>
        <w:jc w:val="both"/>
      </w:pPr>
      <w:r w:rsidRPr="00E15A4B">
        <w:t>Verilerin üst yazı ile istenilmesinden ziyade üniversitemiz tarafından tasarlanacak olan veri tabanına girilmesi, hem ulaşılabilirlik hem de görsel dokümanların daha yüksek çözünürlükte yüklenebilmesine olanak sağlayacağı kanısındayım.</w:t>
      </w:r>
    </w:p>
    <w:p w:rsidR="006315B3" w:rsidRPr="00E15A4B" w:rsidRDefault="00BC691C" w:rsidP="00D62694">
      <w:pPr>
        <w:pStyle w:val="ListeParagraf"/>
        <w:numPr>
          <w:ilvl w:val="0"/>
          <w:numId w:val="8"/>
        </w:numPr>
        <w:spacing w:line="276" w:lineRule="auto"/>
        <w:jc w:val="both"/>
      </w:pPr>
      <w:r w:rsidRPr="00E15A4B">
        <w:t>İdari personel olarak GreenMetric süreci ile ilgili temel bilgilendirme yapılması gerektiğini düşünüyorum.</w:t>
      </w:r>
    </w:p>
    <w:p w:rsidR="00BC691C" w:rsidRPr="00E15A4B" w:rsidRDefault="00524B0E" w:rsidP="00D62694">
      <w:pPr>
        <w:pStyle w:val="ListeParagraf"/>
        <w:numPr>
          <w:ilvl w:val="0"/>
          <w:numId w:val="8"/>
        </w:numPr>
        <w:spacing w:line="276" w:lineRule="auto"/>
        <w:jc w:val="both"/>
      </w:pPr>
      <w:r w:rsidRPr="00E15A4B">
        <w:t>İstenilen verilerin daha açık ifade edilmesi gerektiğini düşünüyorum.</w:t>
      </w:r>
    </w:p>
    <w:p w:rsidR="00524B0E" w:rsidRDefault="00524B0E" w:rsidP="003D4F81">
      <w:pPr>
        <w:pStyle w:val="ListeParagraf"/>
        <w:spacing w:before="240" w:line="276" w:lineRule="auto"/>
        <w:ind w:left="142"/>
        <w:jc w:val="both"/>
      </w:pPr>
    </w:p>
    <w:p w:rsidR="008C3A62" w:rsidRDefault="0028611E" w:rsidP="00BB71C0">
      <w:pPr>
        <w:pStyle w:val="ListeParagraf"/>
        <w:ind w:left="142"/>
        <w:jc w:val="both"/>
        <w:rPr>
          <w:rFonts w:asciiTheme="minorHAnsi" w:eastAsiaTheme="minorHAnsi" w:hAnsiTheme="minorHAnsi" w:cstheme="minorBidi"/>
          <w:sz w:val="22"/>
          <w:szCs w:val="22"/>
          <w:lang w:eastAsia="en-US"/>
        </w:rPr>
      </w:pPr>
      <w:r>
        <w:fldChar w:fldCharType="begin"/>
      </w:r>
      <w:r>
        <w:instrText xml:space="preserve"> LINK Excel.Sheet.12 "E:\\Kalite\\ANKETLER\\2024-2025 GM Akademik İdari Öğrenci TÜMA KASIM\\GreenMetric Anketler\\GRAFİKLER GreenMetric.xlsx" "12!R2C2:R4C10" \a \f 4 \h </w:instrText>
      </w:r>
      <w:r w:rsidR="00851696">
        <w:instrText xml:space="preserve"> \* MERGEFORMAT </w:instrText>
      </w:r>
      <w:r w:rsidR="008C3A62">
        <w:fldChar w:fldCharType="separate"/>
      </w:r>
    </w:p>
    <w:tbl>
      <w:tblPr>
        <w:tblW w:w="10540" w:type="dxa"/>
        <w:tblCellMar>
          <w:left w:w="70" w:type="dxa"/>
          <w:right w:w="70" w:type="dxa"/>
        </w:tblCellMar>
        <w:tblLook w:val="04A0" w:firstRow="1" w:lastRow="0" w:firstColumn="1" w:lastColumn="0" w:noHBand="0" w:noVBand="1"/>
      </w:tblPr>
      <w:tblGrid>
        <w:gridCol w:w="280"/>
        <w:gridCol w:w="4820"/>
        <w:gridCol w:w="820"/>
        <w:gridCol w:w="640"/>
        <w:gridCol w:w="820"/>
        <w:gridCol w:w="760"/>
        <w:gridCol w:w="800"/>
        <w:gridCol w:w="780"/>
        <w:gridCol w:w="820"/>
      </w:tblGrid>
      <w:tr w:rsidR="008C3A62" w:rsidRPr="008C3A62" w:rsidTr="008C3A62">
        <w:trPr>
          <w:divId w:val="2032216215"/>
          <w:trHeight w:val="375"/>
        </w:trPr>
        <w:tc>
          <w:tcPr>
            <w:tcW w:w="510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24"/>
                <w:szCs w:val="24"/>
                <w:lang w:eastAsia="tr-TR"/>
              </w:rPr>
            </w:pPr>
            <w:r w:rsidRPr="008C3A62">
              <w:rPr>
                <w:rFonts w:ascii="Times New Roman" w:eastAsia="Times New Roman" w:hAnsi="Times New Roman" w:cs="Times New Roman"/>
                <w:b/>
                <w:bCs/>
                <w:color w:val="000000"/>
                <w:sz w:val="24"/>
                <w:szCs w:val="24"/>
                <w:lang w:eastAsia="tr-TR"/>
              </w:rPr>
              <w:t>Tablo 12: Sürdürülebilirlik konusunda geliştirilmesini istediğiniz alanlar nelerdir?  (birden fazla seçenek işaretlenebilir)</w:t>
            </w:r>
            <w:r w:rsidRPr="008C3A62">
              <w:rPr>
                <w:rFonts w:ascii="Times New Roman" w:eastAsia="Times New Roman" w:hAnsi="Times New Roman" w:cs="Times New Roman"/>
                <w:color w:val="000000"/>
                <w:sz w:val="24"/>
                <w:szCs w:val="24"/>
                <w:lang w:eastAsia="tr-TR"/>
              </w:rPr>
              <w:t xml:space="preserve">                                                                                     Yüzdeler (%)</w:t>
            </w:r>
            <w:r w:rsidRPr="008C3A62">
              <w:rPr>
                <w:rFonts w:ascii="Times New Roman" w:eastAsia="Times New Roman" w:hAnsi="Times New Roman" w:cs="Times New Roman"/>
                <w:color w:val="000000"/>
                <w:sz w:val="24"/>
                <w:szCs w:val="24"/>
                <w:lang w:eastAsia="tr-TR"/>
              </w:rPr>
              <w:br/>
              <w:t>Ankete katılan personel sayısı: 285</w:t>
            </w:r>
          </w:p>
        </w:tc>
        <w:tc>
          <w:tcPr>
            <w:tcW w:w="5440" w:type="dxa"/>
            <w:gridSpan w:val="7"/>
            <w:tcBorders>
              <w:top w:val="single" w:sz="4" w:space="0" w:color="auto"/>
              <w:left w:val="nil"/>
              <w:bottom w:val="single" w:sz="4" w:space="0" w:color="auto"/>
              <w:right w:val="single" w:sz="4" w:space="0" w:color="000000"/>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20"/>
                <w:szCs w:val="20"/>
                <w:lang w:eastAsia="tr-TR"/>
              </w:rPr>
            </w:pPr>
            <w:r w:rsidRPr="008C3A62">
              <w:rPr>
                <w:rFonts w:ascii="Times New Roman" w:eastAsia="Times New Roman" w:hAnsi="Times New Roman" w:cs="Times New Roman"/>
                <w:color w:val="000000"/>
                <w:sz w:val="20"/>
                <w:szCs w:val="20"/>
                <w:lang w:eastAsia="tr-TR"/>
              </w:rPr>
              <w:t>SEÇENEKLER (%)</w:t>
            </w:r>
          </w:p>
        </w:tc>
      </w:tr>
      <w:tr w:rsidR="008C3A62" w:rsidRPr="008C3A62" w:rsidTr="00D93942">
        <w:trPr>
          <w:divId w:val="2032216215"/>
          <w:trHeight w:val="2562"/>
        </w:trPr>
        <w:tc>
          <w:tcPr>
            <w:tcW w:w="5100" w:type="dxa"/>
            <w:gridSpan w:val="2"/>
            <w:vMerge/>
            <w:tcBorders>
              <w:top w:val="single" w:sz="4" w:space="0" w:color="auto"/>
              <w:left w:val="single" w:sz="4" w:space="0" w:color="auto"/>
              <w:bottom w:val="single" w:sz="4" w:space="0" w:color="000000"/>
              <w:right w:val="single" w:sz="4" w:space="0" w:color="000000"/>
            </w:tcBorders>
            <w:vAlign w:val="center"/>
            <w:hideMark/>
          </w:tcPr>
          <w:p w:rsidR="008C3A62" w:rsidRPr="008C3A62" w:rsidRDefault="008C3A62" w:rsidP="008C3A62">
            <w:pPr>
              <w:spacing w:after="0" w:line="240" w:lineRule="auto"/>
              <w:rPr>
                <w:rFonts w:ascii="Times New Roman" w:eastAsia="Times New Roman" w:hAnsi="Times New Roman" w:cs="Times New Roman"/>
                <w:color w:val="000000"/>
                <w:sz w:val="24"/>
                <w:szCs w:val="24"/>
                <w:lang w:eastAsia="tr-TR"/>
              </w:rPr>
            </w:pPr>
          </w:p>
        </w:tc>
        <w:tc>
          <w:tcPr>
            <w:tcW w:w="820" w:type="dxa"/>
            <w:tcBorders>
              <w:top w:val="nil"/>
              <w:left w:val="nil"/>
              <w:bottom w:val="single" w:sz="4" w:space="0" w:color="auto"/>
              <w:right w:val="single" w:sz="4" w:space="0" w:color="auto"/>
            </w:tcBorders>
            <w:shd w:val="clear" w:color="000000" w:fill="B8E08C"/>
            <w:textDirection w:val="btLr"/>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18"/>
                <w:szCs w:val="18"/>
                <w:lang w:eastAsia="tr-TR"/>
              </w:rPr>
            </w:pPr>
            <w:r w:rsidRPr="008C3A62">
              <w:rPr>
                <w:rFonts w:ascii="Times New Roman" w:eastAsia="Times New Roman" w:hAnsi="Times New Roman" w:cs="Times New Roman"/>
                <w:color w:val="000000"/>
                <w:sz w:val="18"/>
                <w:szCs w:val="18"/>
                <w:lang w:eastAsia="tr-TR"/>
              </w:rPr>
              <w:t>Eğitim programları</w:t>
            </w:r>
          </w:p>
        </w:tc>
        <w:tc>
          <w:tcPr>
            <w:tcW w:w="640" w:type="dxa"/>
            <w:tcBorders>
              <w:top w:val="nil"/>
              <w:left w:val="nil"/>
              <w:bottom w:val="single" w:sz="4" w:space="0" w:color="auto"/>
              <w:right w:val="single" w:sz="4" w:space="0" w:color="auto"/>
            </w:tcBorders>
            <w:shd w:val="clear" w:color="000000" w:fill="FFFFB9"/>
            <w:textDirection w:val="btLr"/>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18"/>
                <w:szCs w:val="18"/>
                <w:lang w:eastAsia="tr-TR"/>
              </w:rPr>
            </w:pPr>
            <w:r w:rsidRPr="008C3A62">
              <w:rPr>
                <w:rFonts w:ascii="Times New Roman" w:eastAsia="Times New Roman" w:hAnsi="Times New Roman" w:cs="Times New Roman"/>
                <w:color w:val="000000"/>
                <w:sz w:val="18"/>
                <w:szCs w:val="18"/>
                <w:lang w:eastAsia="tr-TR"/>
              </w:rPr>
              <w:t>Veri depolama ve yönetimi</w:t>
            </w:r>
          </w:p>
        </w:tc>
        <w:tc>
          <w:tcPr>
            <w:tcW w:w="820" w:type="dxa"/>
            <w:tcBorders>
              <w:top w:val="nil"/>
              <w:left w:val="nil"/>
              <w:bottom w:val="single" w:sz="4" w:space="0" w:color="auto"/>
              <w:right w:val="single" w:sz="4" w:space="0" w:color="auto"/>
            </w:tcBorders>
            <w:shd w:val="clear" w:color="000000" w:fill="FF81B4"/>
            <w:textDirection w:val="btLr"/>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18"/>
                <w:szCs w:val="18"/>
                <w:lang w:eastAsia="tr-TR"/>
              </w:rPr>
            </w:pPr>
            <w:r w:rsidRPr="008C3A62">
              <w:rPr>
                <w:rFonts w:ascii="Times New Roman" w:eastAsia="Times New Roman" w:hAnsi="Times New Roman" w:cs="Times New Roman"/>
                <w:color w:val="000000"/>
                <w:sz w:val="18"/>
                <w:szCs w:val="18"/>
                <w:lang w:eastAsia="tr-TR"/>
              </w:rPr>
              <w:t>İş birliği ve koordinasyon</w:t>
            </w:r>
          </w:p>
        </w:tc>
        <w:tc>
          <w:tcPr>
            <w:tcW w:w="760" w:type="dxa"/>
            <w:tcBorders>
              <w:top w:val="nil"/>
              <w:left w:val="nil"/>
              <w:bottom w:val="single" w:sz="4" w:space="0" w:color="auto"/>
              <w:right w:val="single" w:sz="4" w:space="0" w:color="auto"/>
            </w:tcBorders>
            <w:shd w:val="clear" w:color="000000" w:fill="FFE38B"/>
            <w:textDirection w:val="btLr"/>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18"/>
                <w:szCs w:val="18"/>
                <w:lang w:eastAsia="tr-TR"/>
              </w:rPr>
            </w:pPr>
            <w:r w:rsidRPr="008C3A62">
              <w:rPr>
                <w:rFonts w:ascii="Times New Roman" w:eastAsia="Times New Roman" w:hAnsi="Times New Roman" w:cs="Times New Roman"/>
                <w:color w:val="000000"/>
                <w:sz w:val="18"/>
                <w:szCs w:val="18"/>
                <w:lang w:eastAsia="tr-TR"/>
              </w:rPr>
              <w:t>Eğitim programları - Veri depolama ve yönetimi</w:t>
            </w:r>
          </w:p>
        </w:tc>
        <w:tc>
          <w:tcPr>
            <w:tcW w:w="800" w:type="dxa"/>
            <w:tcBorders>
              <w:top w:val="nil"/>
              <w:left w:val="nil"/>
              <w:bottom w:val="single" w:sz="4" w:space="0" w:color="auto"/>
              <w:right w:val="single" w:sz="4" w:space="0" w:color="auto"/>
            </w:tcBorders>
            <w:shd w:val="clear" w:color="000000" w:fill="8FE2FF"/>
            <w:textDirection w:val="btLr"/>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18"/>
                <w:szCs w:val="18"/>
                <w:lang w:eastAsia="tr-TR"/>
              </w:rPr>
            </w:pPr>
            <w:r w:rsidRPr="008C3A62">
              <w:rPr>
                <w:rFonts w:ascii="Times New Roman" w:eastAsia="Times New Roman" w:hAnsi="Times New Roman" w:cs="Times New Roman"/>
                <w:color w:val="000000"/>
                <w:sz w:val="18"/>
                <w:szCs w:val="18"/>
                <w:lang w:eastAsia="tr-TR"/>
              </w:rPr>
              <w:t>Eğitim programları - İş birliği ve koordinasyon</w:t>
            </w:r>
          </w:p>
        </w:tc>
        <w:tc>
          <w:tcPr>
            <w:tcW w:w="780" w:type="dxa"/>
            <w:tcBorders>
              <w:top w:val="nil"/>
              <w:left w:val="nil"/>
              <w:bottom w:val="single" w:sz="4" w:space="0" w:color="auto"/>
              <w:right w:val="single" w:sz="4" w:space="0" w:color="auto"/>
            </w:tcBorders>
            <w:shd w:val="clear" w:color="000000" w:fill="BFBFBF"/>
            <w:textDirection w:val="btLr"/>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18"/>
                <w:szCs w:val="18"/>
                <w:lang w:eastAsia="tr-TR"/>
              </w:rPr>
            </w:pPr>
            <w:r w:rsidRPr="008C3A62">
              <w:rPr>
                <w:rFonts w:ascii="Times New Roman" w:eastAsia="Times New Roman" w:hAnsi="Times New Roman" w:cs="Times New Roman"/>
                <w:color w:val="000000"/>
                <w:sz w:val="18"/>
                <w:szCs w:val="18"/>
                <w:lang w:eastAsia="tr-TR"/>
              </w:rPr>
              <w:t>Veri depolama ve yönetimi - İş birliği ve koordinasyon</w:t>
            </w:r>
          </w:p>
        </w:tc>
        <w:tc>
          <w:tcPr>
            <w:tcW w:w="820" w:type="dxa"/>
            <w:tcBorders>
              <w:top w:val="nil"/>
              <w:left w:val="nil"/>
              <w:bottom w:val="single" w:sz="4" w:space="0" w:color="auto"/>
              <w:right w:val="single" w:sz="4" w:space="0" w:color="auto"/>
            </w:tcBorders>
            <w:shd w:val="clear" w:color="000000" w:fill="F4B084"/>
            <w:textDirection w:val="btLr"/>
            <w:vAlign w:val="center"/>
            <w:hideMark/>
          </w:tcPr>
          <w:p w:rsidR="008C3A62" w:rsidRPr="008C3A62" w:rsidRDefault="008C3A62" w:rsidP="008C3A62">
            <w:pPr>
              <w:spacing w:after="0" w:line="240" w:lineRule="auto"/>
              <w:jc w:val="center"/>
              <w:rPr>
                <w:rFonts w:ascii="Times New Roman" w:eastAsia="Times New Roman" w:hAnsi="Times New Roman" w:cs="Times New Roman"/>
                <w:b/>
                <w:color w:val="000000"/>
                <w:sz w:val="18"/>
                <w:szCs w:val="18"/>
                <w:lang w:eastAsia="tr-TR"/>
              </w:rPr>
            </w:pPr>
            <w:r w:rsidRPr="008C3A62">
              <w:rPr>
                <w:rFonts w:ascii="Times New Roman" w:eastAsia="Times New Roman" w:hAnsi="Times New Roman" w:cs="Times New Roman"/>
                <w:b/>
                <w:color w:val="000000"/>
                <w:sz w:val="18"/>
                <w:szCs w:val="18"/>
                <w:lang w:eastAsia="tr-TR"/>
              </w:rPr>
              <w:t>Eğitim programları - Veri depolama ve yönetimi - İş birliği ve koordinasyon</w:t>
            </w:r>
          </w:p>
        </w:tc>
      </w:tr>
      <w:tr w:rsidR="008C3A62" w:rsidRPr="00851696" w:rsidTr="008C3A62">
        <w:trPr>
          <w:divId w:val="2032216215"/>
          <w:trHeight w:val="480"/>
        </w:trPr>
        <w:tc>
          <w:tcPr>
            <w:tcW w:w="280" w:type="dxa"/>
            <w:tcBorders>
              <w:top w:val="nil"/>
              <w:left w:val="single" w:sz="4" w:space="0" w:color="auto"/>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16"/>
                <w:szCs w:val="16"/>
                <w:lang w:eastAsia="tr-TR"/>
              </w:rPr>
            </w:pPr>
            <w:r w:rsidRPr="008C3A62">
              <w:rPr>
                <w:rFonts w:ascii="Times New Roman" w:eastAsia="Times New Roman" w:hAnsi="Times New Roman" w:cs="Times New Roman"/>
                <w:color w:val="000000"/>
                <w:sz w:val="16"/>
                <w:szCs w:val="16"/>
                <w:lang w:eastAsia="tr-TR"/>
              </w:rPr>
              <w:t>1</w:t>
            </w:r>
          </w:p>
        </w:tc>
        <w:tc>
          <w:tcPr>
            <w:tcW w:w="4820" w:type="dxa"/>
            <w:tcBorders>
              <w:top w:val="nil"/>
              <w:left w:val="nil"/>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rPr>
                <w:rFonts w:ascii="Times New Roman" w:eastAsia="Times New Roman" w:hAnsi="Times New Roman" w:cs="Times New Roman"/>
                <w:color w:val="000000"/>
                <w:sz w:val="18"/>
                <w:szCs w:val="18"/>
                <w:lang w:eastAsia="tr-TR"/>
              </w:rPr>
            </w:pPr>
            <w:r w:rsidRPr="008C3A62">
              <w:rPr>
                <w:rFonts w:ascii="Times New Roman" w:eastAsia="Times New Roman" w:hAnsi="Times New Roman" w:cs="Times New Roman"/>
                <w:color w:val="000000"/>
                <w:sz w:val="18"/>
                <w:szCs w:val="18"/>
                <w:lang w:eastAsia="tr-TR"/>
              </w:rPr>
              <w:t>Sürdürülebilirlik konusunda geliştirilmesini istediğiniz alanlar nelerdir? (birden fazla seçenek işaretlenebilir)</w:t>
            </w:r>
          </w:p>
        </w:tc>
        <w:tc>
          <w:tcPr>
            <w:tcW w:w="820" w:type="dxa"/>
            <w:tcBorders>
              <w:top w:val="nil"/>
              <w:left w:val="nil"/>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24"/>
                <w:szCs w:val="24"/>
                <w:lang w:eastAsia="tr-TR"/>
              </w:rPr>
            </w:pPr>
            <w:r w:rsidRPr="008C3A62">
              <w:rPr>
                <w:rFonts w:ascii="Times New Roman" w:eastAsia="Times New Roman" w:hAnsi="Times New Roman" w:cs="Times New Roman"/>
                <w:color w:val="000000"/>
                <w:sz w:val="24"/>
                <w:szCs w:val="24"/>
                <w:lang w:eastAsia="tr-TR"/>
              </w:rPr>
              <w:t>19,</w:t>
            </w:r>
            <w:bookmarkStart w:id="0" w:name="_GoBack"/>
            <w:bookmarkEnd w:id="0"/>
            <w:r w:rsidRPr="008C3A62">
              <w:rPr>
                <w:rFonts w:ascii="Times New Roman" w:eastAsia="Times New Roman" w:hAnsi="Times New Roman" w:cs="Times New Roman"/>
                <w:color w:val="000000"/>
                <w:sz w:val="24"/>
                <w:szCs w:val="24"/>
                <w:lang w:eastAsia="tr-TR"/>
              </w:rPr>
              <w:t>30</w:t>
            </w:r>
          </w:p>
        </w:tc>
        <w:tc>
          <w:tcPr>
            <w:tcW w:w="640" w:type="dxa"/>
            <w:tcBorders>
              <w:top w:val="nil"/>
              <w:left w:val="nil"/>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24"/>
                <w:szCs w:val="24"/>
                <w:lang w:eastAsia="tr-TR"/>
              </w:rPr>
            </w:pPr>
            <w:r w:rsidRPr="008C3A62">
              <w:rPr>
                <w:rFonts w:ascii="Times New Roman" w:eastAsia="Times New Roman" w:hAnsi="Times New Roman" w:cs="Times New Roman"/>
                <w:color w:val="000000"/>
                <w:sz w:val="24"/>
                <w:szCs w:val="24"/>
                <w:lang w:eastAsia="tr-TR"/>
              </w:rPr>
              <w:t>7,72</w:t>
            </w:r>
          </w:p>
        </w:tc>
        <w:tc>
          <w:tcPr>
            <w:tcW w:w="820" w:type="dxa"/>
            <w:tcBorders>
              <w:top w:val="nil"/>
              <w:left w:val="nil"/>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24"/>
                <w:szCs w:val="24"/>
                <w:lang w:eastAsia="tr-TR"/>
              </w:rPr>
            </w:pPr>
            <w:r w:rsidRPr="008C3A62">
              <w:rPr>
                <w:rFonts w:ascii="Times New Roman" w:eastAsia="Times New Roman" w:hAnsi="Times New Roman" w:cs="Times New Roman"/>
                <w:color w:val="000000"/>
                <w:sz w:val="24"/>
                <w:szCs w:val="24"/>
                <w:lang w:eastAsia="tr-TR"/>
              </w:rPr>
              <w:t>8,77</w:t>
            </w:r>
          </w:p>
        </w:tc>
        <w:tc>
          <w:tcPr>
            <w:tcW w:w="760" w:type="dxa"/>
            <w:tcBorders>
              <w:top w:val="nil"/>
              <w:left w:val="nil"/>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24"/>
                <w:szCs w:val="24"/>
                <w:lang w:eastAsia="tr-TR"/>
              </w:rPr>
            </w:pPr>
            <w:r w:rsidRPr="008C3A62">
              <w:rPr>
                <w:rFonts w:ascii="Times New Roman" w:eastAsia="Times New Roman" w:hAnsi="Times New Roman" w:cs="Times New Roman"/>
                <w:color w:val="000000"/>
                <w:sz w:val="24"/>
                <w:szCs w:val="24"/>
                <w:lang w:eastAsia="tr-TR"/>
              </w:rPr>
              <w:t>7,02</w:t>
            </w:r>
          </w:p>
        </w:tc>
        <w:tc>
          <w:tcPr>
            <w:tcW w:w="800" w:type="dxa"/>
            <w:tcBorders>
              <w:top w:val="nil"/>
              <w:left w:val="nil"/>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24"/>
                <w:szCs w:val="24"/>
                <w:lang w:eastAsia="tr-TR"/>
              </w:rPr>
            </w:pPr>
            <w:r w:rsidRPr="008C3A62">
              <w:rPr>
                <w:rFonts w:ascii="Times New Roman" w:eastAsia="Times New Roman" w:hAnsi="Times New Roman" w:cs="Times New Roman"/>
                <w:color w:val="000000"/>
                <w:sz w:val="24"/>
                <w:szCs w:val="24"/>
                <w:lang w:eastAsia="tr-TR"/>
              </w:rPr>
              <w:t>16,49</w:t>
            </w:r>
          </w:p>
        </w:tc>
        <w:tc>
          <w:tcPr>
            <w:tcW w:w="780" w:type="dxa"/>
            <w:tcBorders>
              <w:top w:val="nil"/>
              <w:left w:val="nil"/>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color w:val="000000"/>
                <w:sz w:val="24"/>
                <w:szCs w:val="24"/>
                <w:lang w:eastAsia="tr-TR"/>
              </w:rPr>
            </w:pPr>
            <w:r w:rsidRPr="008C3A62">
              <w:rPr>
                <w:rFonts w:ascii="Times New Roman" w:eastAsia="Times New Roman" w:hAnsi="Times New Roman" w:cs="Times New Roman"/>
                <w:color w:val="000000"/>
                <w:sz w:val="24"/>
                <w:szCs w:val="24"/>
                <w:lang w:eastAsia="tr-TR"/>
              </w:rPr>
              <w:t>2,81</w:t>
            </w:r>
          </w:p>
        </w:tc>
        <w:tc>
          <w:tcPr>
            <w:tcW w:w="820" w:type="dxa"/>
            <w:tcBorders>
              <w:top w:val="nil"/>
              <w:left w:val="nil"/>
              <w:bottom w:val="single" w:sz="4" w:space="0" w:color="auto"/>
              <w:right w:val="single" w:sz="4" w:space="0" w:color="auto"/>
            </w:tcBorders>
            <w:shd w:val="clear" w:color="000000" w:fill="FFFFFF"/>
            <w:vAlign w:val="center"/>
            <w:hideMark/>
          </w:tcPr>
          <w:p w:rsidR="008C3A62" w:rsidRPr="008C3A62" w:rsidRDefault="008C3A62" w:rsidP="008C3A62">
            <w:pPr>
              <w:spacing w:after="0" w:line="240" w:lineRule="auto"/>
              <w:jc w:val="center"/>
              <w:rPr>
                <w:rFonts w:ascii="Times New Roman" w:eastAsia="Times New Roman" w:hAnsi="Times New Roman" w:cs="Times New Roman"/>
                <w:b/>
                <w:color w:val="000000"/>
                <w:sz w:val="24"/>
                <w:szCs w:val="24"/>
                <w:lang w:eastAsia="tr-TR"/>
              </w:rPr>
            </w:pPr>
            <w:r w:rsidRPr="008C3A62">
              <w:rPr>
                <w:rFonts w:ascii="Times New Roman" w:eastAsia="Times New Roman" w:hAnsi="Times New Roman" w:cs="Times New Roman"/>
                <w:b/>
                <w:color w:val="000000"/>
                <w:sz w:val="24"/>
                <w:szCs w:val="24"/>
                <w:lang w:eastAsia="tr-TR"/>
              </w:rPr>
              <w:t>37,89</w:t>
            </w:r>
          </w:p>
        </w:tc>
      </w:tr>
    </w:tbl>
    <w:p w:rsidR="00831C3B" w:rsidRDefault="0028611E" w:rsidP="00BB71C0">
      <w:pPr>
        <w:pStyle w:val="ListeParagraf"/>
        <w:ind w:left="142"/>
        <w:jc w:val="both"/>
      </w:pPr>
      <w:r>
        <w:fldChar w:fldCharType="end"/>
      </w:r>
    </w:p>
    <w:p w:rsidR="00FA6A35" w:rsidRDefault="00FA6A35" w:rsidP="00BB71C0">
      <w:pPr>
        <w:pStyle w:val="ListeParagraf"/>
        <w:ind w:left="142"/>
        <w:jc w:val="both"/>
      </w:pPr>
    </w:p>
    <w:p w:rsidR="008C3A62" w:rsidRDefault="008C3A62" w:rsidP="00BB71C0">
      <w:pPr>
        <w:pStyle w:val="ListeParagraf"/>
        <w:ind w:left="142"/>
        <w:jc w:val="both"/>
      </w:pPr>
    </w:p>
    <w:p w:rsidR="00D0121A" w:rsidRDefault="00D0121A" w:rsidP="00BB71C0">
      <w:pPr>
        <w:pStyle w:val="ListeParagraf"/>
        <w:ind w:left="142"/>
        <w:jc w:val="both"/>
      </w:pPr>
    </w:p>
    <w:p w:rsidR="00D0121A" w:rsidRDefault="00D0121A" w:rsidP="003C6F4D">
      <w:pPr>
        <w:pStyle w:val="KonuBal"/>
      </w:pPr>
      <w:r>
        <w:rPr>
          <w:noProof/>
        </w:rPr>
        <w:drawing>
          <wp:inline distT="0" distB="0" distL="0" distR="0" wp14:anchorId="10F8A916" wp14:editId="5E9FF919">
            <wp:extent cx="6781800" cy="4962525"/>
            <wp:effectExtent l="0" t="0" r="0"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7617" w:rsidRDefault="00747617" w:rsidP="00D0121A">
      <w:pPr>
        <w:pStyle w:val="ListeParagraf"/>
        <w:ind w:left="0"/>
        <w:jc w:val="both"/>
      </w:pPr>
    </w:p>
    <w:p w:rsidR="008C3A62" w:rsidRDefault="008C3A62" w:rsidP="00D0121A">
      <w:pPr>
        <w:pStyle w:val="ListeParagraf"/>
        <w:ind w:left="0"/>
        <w:jc w:val="both"/>
      </w:pPr>
    </w:p>
    <w:p w:rsidR="008C3A62" w:rsidRDefault="008C3A62" w:rsidP="00D0121A">
      <w:pPr>
        <w:pStyle w:val="ListeParagraf"/>
        <w:ind w:left="0"/>
        <w:jc w:val="both"/>
      </w:pPr>
    </w:p>
    <w:p w:rsidR="00747617" w:rsidRDefault="003C7342" w:rsidP="003C7342">
      <w:pPr>
        <w:pStyle w:val="ListeParagraf"/>
        <w:spacing w:line="276" w:lineRule="auto"/>
        <w:ind w:left="142"/>
        <w:jc w:val="both"/>
      </w:pPr>
      <w:r w:rsidRPr="003C7342">
        <w:t>Sürdürülebilir</w:t>
      </w:r>
      <w:r>
        <w:t xml:space="preserve">lik konusunda </w:t>
      </w:r>
      <w:r>
        <w:rPr>
          <w:b/>
        </w:rPr>
        <w:t xml:space="preserve"> “</w:t>
      </w:r>
      <w:r w:rsidR="002002DF" w:rsidRPr="0060011A">
        <w:rPr>
          <w:b/>
        </w:rPr>
        <w:t>Eğitim programları - Veri depolama ve yönetimi - İş birliği ve koordinasyon</w:t>
      </w:r>
      <w:r>
        <w:rPr>
          <w:b/>
        </w:rPr>
        <w:t>”</w:t>
      </w:r>
      <w:r w:rsidR="002002DF" w:rsidRPr="0060011A">
        <w:rPr>
          <w:b/>
        </w:rPr>
        <w:t xml:space="preserve">    % 37,89</w:t>
      </w:r>
      <w:r>
        <w:rPr>
          <w:b/>
        </w:rPr>
        <w:t xml:space="preserve"> </w:t>
      </w:r>
      <w:r w:rsidRPr="003C7342">
        <w:t>yüksek</w:t>
      </w:r>
      <w:r>
        <w:t xml:space="preserve"> oranla üç farklı konunun birden geliştirilmesi düşünülmüştür.</w:t>
      </w:r>
    </w:p>
    <w:p w:rsidR="008C3A62" w:rsidRDefault="008C3A62" w:rsidP="003C7342">
      <w:pPr>
        <w:pStyle w:val="ListeParagraf"/>
        <w:spacing w:line="276" w:lineRule="auto"/>
        <w:ind w:left="142"/>
        <w:jc w:val="both"/>
      </w:pPr>
    </w:p>
    <w:p w:rsidR="008C3A62" w:rsidRDefault="008C3A62" w:rsidP="003C7342">
      <w:pPr>
        <w:pStyle w:val="ListeParagraf"/>
        <w:spacing w:line="276" w:lineRule="auto"/>
        <w:ind w:left="142"/>
        <w:jc w:val="both"/>
      </w:pPr>
    </w:p>
    <w:p w:rsidR="008C3A62" w:rsidRDefault="008C3A62" w:rsidP="003C7342">
      <w:pPr>
        <w:pStyle w:val="ListeParagraf"/>
        <w:spacing w:line="276" w:lineRule="auto"/>
        <w:ind w:left="142"/>
        <w:jc w:val="both"/>
      </w:pPr>
    </w:p>
    <w:p w:rsidR="008C3A62" w:rsidRDefault="008C3A62" w:rsidP="003C7342">
      <w:pPr>
        <w:pStyle w:val="ListeParagraf"/>
        <w:spacing w:line="276" w:lineRule="auto"/>
        <w:ind w:left="142"/>
        <w:jc w:val="both"/>
      </w:pPr>
    </w:p>
    <w:p w:rsidR="008C3A62" w:rsidRDefault="008C3A62" w:rsidP="003C7342">
      <w:pPr>
        <w:pStyle w:val="ListeParagraf"/>
        <w:spacing w:line="276" w:lineRule="auto"/>
        <w:ind w:left="142"/>
        <w:jc w:val="both"/>
      </w:pPr>
    </w:p>
    <w:p w:rsidR="008C3A62" w:rsidRDefault="008C3A62" w:rsidP="008C3A62">
      <w:pPr>
        <w:pStyle w:val="ListeParagraf"/>
        <w:spacing w:line="276" w:lineRule="auto"/>
        <w:ind w:left="142"/>
        <w:jc w:val="center"/>
      </w:pPr>
    </w:p>
    <w:p w:rsidR="008C3A62" w:rsidRDefault="008C3A62" w:rsidP="008C3A62">
      <w:pPr>
        <w:pStyle w:val="ListeParagraf"/>
        <w:spacing w:line="276" w:lineRule="auto"/>
        <w:ind w:left="142"/>
        <w:jc w:val="center"/>
        <w:rPr>
          <w:b/>
        </w:rPr>
      </w:pPr>
      <w:r w:rsidRPr="008C3A62">
        <w:rPr>
          <w:b/>
        </w:rPr>
        <w:t>Sürdürülebilirlik konusunda yukarıda belirtilen alanlar dışında geliştirilmesini istediğiniz önerileriniz nelerdir?</w:t>
      </w:r>
    </w:p>
    <w:p w:rsidR="008C3A62" w:rsidRPr="007E0B13" w:rsidRDefault="008C3A62" w:rsidP="008C3A62">
      <w:pPr>
        <w:pStyle w:val="ListeParagraf"/>
        <w:spacing w:line="276" w:lineRule="auto"/>
        <w:ind w:left="142"/>
        <w:jc w:val="center"/>
      </w:pPr>
    </w:p>
    <w:p w:rsidR="008C3A62" w:rsidRDefault="007E0B13" w:rsidP="00A75C8E">
      <w:pPr>
        <w:pStyle w:val="ListeParagraf"/>
        <w:numPr>
          <w:ilvl w:val="0"/>
          <w:numId w:val="9"/>
        </w:numPr>
        <w:spacing w:line="360" w:lineRule="auto"/>
        <w:jc w:val="both"/>
      </w:pPr>
      <w:r w:rsidRPr="007E0B13">
        <w:t>Yenilenebilir enerji kullanımı artırılabilir</w:t>
      </w:r>
      <w:r>
        <w:t>.</w:t>
      </w:r>
      <w:r w:rsidRPr="007E0B13">
        <w:t xml:space="preserve"> </w:t>
      </w:r>
      <w:r>
        <w:t>S</w:t>
      </w:r>
      <w:r w:rsidRPr="007E0B13">
        <w:t>u tasarrufu için akıllı sistemler kurulabilir ve öğrencilerle sürdürülebilirlik projeleri yapılabilir. Ayrıca çevre dostu ulaşım seçenekleri ve kampüste karbon ayak izi azaltıcı uygulamalar teşvik edilebilir.</w:t>
      </w:r>
    </w:p>
    <w:p w:rsidR="007E0B13" w:rsidRDefault="002E2F0C" w:rsidP="00A75C8E">
      <w:pPr>
        <w:pStyle w:val="ListeParagraf"/>
        <w:numPr>
          <w:ilvl w:val="0"/>
          <w:numId w:val="9"/>
        </w:numPr>
        <w:spacing w:line="360" w:lineRule="auto"/>
        <w:jc w:val="both"/>
      </w:pPr>
      <w:r w:rsidRPr="002E2F0C">
        <w:t xml:space="preserve">GreenMetric </w:t>
      </w:r>
      <w:r>
        <w:t>sürdürülebilirlik çalışmaları</w:t>
      </w:r>
      <w:r w:rsidRPr="002E2F0C">
        <w:t xml:space="preserve"> daha detaylı anlatıl</w:t>
      </w:r>
      <w:r>
        <w:t>abilir.</w:t>
      </w:r>
    </w:p>
    <w:p w:rsidR="002E2F0C" w:rsidRDefault="00B96385" w:rsidP="00A75C8E">
      <w:pPr>
        <w:pStyle w:val="ListeParagraf"/>
        <w:numPr>
          <w:ilvl w:val="0"/>
          <w:numId w:val="9"/>
        </w:numPr>
        <w:spacing w:line="360" w:lineRule="auto"/>
        <w:jc w:val="both"/>
      </w:pPr>
      <w:r w:rsidRPr="00B96385">
        <w:t>Her birim için kendi alanında kullanılan araç-gereç ve sarf malzemelerine yönelik tasarruf etme başta olmak üzere sürdürülebilirlik konusunda neler yapılabilir sorgulamasını yaparak buna yönelik çözüm önerileri</w:t>
      </w:r>
      <w:r>
        <w:t xml:space="preserve"> geliştirilebilir.</w:t>
      </w:r>
    </w:p>
    <w:p w:rsidR="00B96385" w:rsidRDefault="00D95A52" w:rsidP="00A75C8E">
      <w:pPr>
        <w:pStyle w:val="ListeParagraf"/>
        <w:numPr>
          <w:ilvl w:val="0"/>
          <w:numId w:val="9"/>
        </w:numPr>
        <w:spacing w:line="360" w:lineRule="auto"/>
        <w:jc w:val="both"/>
      </w:pPr>
      <w:r w:rsidRPr="00D95A52">
        <w:t>Geri dönüşüm ve atık yönetiminin sürdürülebilirliği ve enerjiye dönüştürülmesi uygulamaları</w:t>
      </w:r>
      <w:r>
        <w:t xml:space="preserve"> gerçekleştirilebilir.</w:t>
      </w:r>
    </w:p>
    <w:p w:rsidR="00D95A52" w:rsidRDefault="00860679" w:rsidP="00A75C8E">
      <w:pPr>
        <w:pStyle w:val="ListeParagraf"/>
        <w:numPr>
          <w:ilvl w:val="0"/>
          <w:numId w:val="9"/>
        </w:numPr>
        <w:spacing w:line="360" w:lineRule="auto"/>
        <w:jc w:val="both"/>
      </w:pPr>
      <w:r w:rsidRPr="00860679">
        <w:t>Unvanı ne olursa olsun akademi</w:t>
      </w:r>
      <w:r>
        <w:t>k yaşamı ilgilendiren her konunun</w:t>
      </w:r>
      <w:r w:rsidRPr="00860679">
        <w:t xml:space="preserve"> temel hukuk eğitiminden geçirilmesi gerekir.</w:t>
      </w:r>
    </w:p>
    <w:p w:rsidR="00860679" w:rsidRDefault="008778D1" w:rsidP="00A75C8E">
      <w:pPr>
        <w:pStyle w:val="ListeParagraf"/>
        <w:numPr>
          <w:ilvl w:val="0"/>
          <w:numId w:val="9"/>
        </w:numPr>
        <w:spacing w:line="360" w:lineRule="auto"/>
        <w:jc w:val="both"/>
      </w:pPr>
      <w:r w:rsidRPr="008778D1">
        <w:t>Eğitim konusunda sadece personel değil öğrencileri ve çevreyi bilinçlendirmek için uygulamalı ve görsel iletişim</w:t>
      </w:r>
      <w:r>
        <w:t>in bulunduğu eğitimlerin</w:t>
      </w:r>
      <w:r w:rsidRPr="008778D1">
        <w:t xml:space="preserve"> faydalı olacağını düşünmekteyim.</w:t>
      </w:r>
    </w:p>
    <w:p w:rsidR="008778D1" w:rsidRDefault="00903AB0" w:rsidP="00A75C8E">
      <w:pPr>
        <w:pStyle w:val="ListeParagraf"/>
        <w:numPr>
          <w:ilvl w:val="0"/>
          <w:numId w:val="9"/>
        </w:numPr>
        <w:spacing w:line="360" w:lineRule="auto"/>
        <w:jc w:val="both"/>
      </w:pPr>
      <w:r w:rsidRPr="00903AB0">
        <w:t>Kampüs alanlarımızda güneş ve rüzgâr enerjisi ile elektrik üretiminin olması</w:t>
      </w:r>
      <w:r>
        <w:t xml:space="preserve">, </w:t>
      </w:r>
      <w:r w:rsidRPr="00903AB0">
        <w:t>boş alanlarda ekonomik değeri olan susuz tarıma uygun bitkilerin yetiştirilmesi</w:t>
      </w:r>
      <w:r>
        <w:t xml:space="preserve">, </w:t>
      </w:r>
      <w:r w:rsidRPr="00903AB0">
        <w:t>tarıma uygun olmayan arazilerin ağaçlandırılması ve bu işlerin gönüllü öğrenci çalışanlarımızla yapılması</w:t>
      </w:r>
      <w:r>
        <w:t xml:space="preserve">, </w:t>
      </w:r>
      <w:r w:rsidRPr="00903AB0">
        <w:t xml:space="preserve">farkındalığın artırılması amacı ile geri dönüşüm- </w:t>
      </w:r>
      <w:r>
        <w:t>G</w:t>
      </w:r>
      <w:r w:rsidRPr="00903AB0">
        <w:t>reen</w:t>
      </w:r>
      <w:r>
        <w:t>M</w:t>
      </w:r>
      <w:r w:rsidRPr="00903AB0">
        <w:t>etric konularının anlatıldığı USD dersinin açılması</w:t>
      </w:r>
      <w:r>
        <w:t xml:space="preserve">. </w:t>
      </w:r>
    </w:p>
    <w:p w:rsidR="00903AB0" w:rsidRDefault="00007EF7" w:rsidP="00A75C8E">
      <w:pPr>
        <w:pStyle w:val="ListeParagraf"/>
        <w:numPr>
          <w:ilvl w:val="0"/>
          <w:numId w:val="9"/>
        </w:numPr>
        <w:spacing w:line="360" w:lineRule="auto"/>
        <w:jc w:val="both"/>
      </w:pPr>
      <w:r w:rsidRPr="00007EF7">
        <w:t>Tüm birimlerimizde çevreyi koruma başlıklı eğitimler verilmeli</w:t>
      </w:r>
      <w:r>
        <w:t>,</w:t>
      </w:r>
      <w:r w:rsidRPr="00007EF7">
        <w:t xml:space="preserve"> çevreyi koruma adına yapılabilecek eylemler somutlaştırılmalı</w:t>
      </w:r>
      <w:r>
        <w:t>.</w:t>
      </w:r>
      <w:r w:rsidRPr="00007EF7">
        <w:t xml:space="preserve"> </w:t>
      </w:r>
      <w:r>
        <w:t>Ü</w:t>
      </w:r>
      <w:r w:rsidRPr="00007EF7">
        <w:t>niversitemiz bu konuda rol model olmalı.</w:t>
      </w:r>
    </w:p>
    <w:p w:rsidR="00007EF7" w:rsidRDefault="00844A26" w:rsidP="00A75C8E">
      <w:pPr>
        <w:pStyle w:val="ListeParagraf"/>
        <w:numPr>
          <w:ilvl w:val="0"/>
          <w:numId w:val="9"/>
        </w:numPr>
        <w:spacing w:line="360" w:lineRule="auto"/>
        <w:jc w:val="both"/>
      </w:pPr>
      <w:r w:rsidRPr="00844A26">
        <w:t>GreenMetric sürecinde Üniversiteler stratejik birimler olduğu için ilgili konular hakkında yapılan çaba ve çalışmaların kamuoyuna duyurulması</w:t>
      </w:r>
      <w:r>
        <w:t>,</w:t>
      </w:r>
      <w:r w:rsidRPr="00844A26">
        <w:t xml:space="preserve"> toplum bilincinin artırılıp sürdürülmesinde son derece önemlidir.</w:t>
      </w:r>
    </w:p>
    <w:p w:rsidR="00844A26" w:rsidRDefault="00E53629" w:rsidP="00A75C8E">
      <w:pPr>
        <w:pStyle w:val="ListeParagraf"/>
        <w:numPr>
          <w:ilvl w:val="0"/>
          <w:numId w:val="9"/>
        </w:numPr>
        <w:spacing w:line="360" w:lineRule="auto"/>
        <w:jc w:val="both"/>
      </w:pPr>
      <w:r w:rsidRPr="00E53629">
        <w:t>GreenMetric kombine bir şekilde kampüs ve eğitim olanaklarının sürdürülebilir hale getirilmesini amaçlıyor. Bu açıdan atık yönetimi</w:t>
      </w:r>
      <w:r>
        <w:t>,</w:t>
      </w:r>
      <w:r w:rsidRPr="00E53629">
        <w:t xml:space="preserve"> ulaşım koşulları</w:t>
      </w:r>
      <w:r>
        <w:t>,</w:t>
      </w:r>
      <w:r w:rsidRPr="00E53629">
        <w:t xml:space="preserve"> su kullanımı vb</w:t>
      </w:r>
      <w:r>
        <w:t>.</w:t>
      </w:r>
      <w:r w:rsidRPr="00E53629">
        <w:t xml:space="preserve"> alanlard</w:t>
      </w:r>
      <w:r>
        <w:t>a da sürdürebilirlik konularına</w:t>
      </w:r>
      <w:r w:rsidRPr="00E53629">
        <w:t xml:space="preserve"> değinilmelidir.</w:t>
      </w:r>
    </w:p>
    <w:p w:rsidR="00FB6146" w:rsidRDefault="00FB6146" w:rsidP="00A75C8E">
      <w:pPr>
        <w:pStyle w:val="ListeParagraf"/>
        <w:numPr>
          <w:ilvl w:val="0"/>
          <w:numId w:val="9"/>
        </w:numPr>
        <w:spacing w:line="360" w:lineRule="auto"/>
        <w:jc w:val="both"/>
      </w:pPr>
      <w:r w:rsidRPr="00FB6146">
        <w:t xml:space="preserve">Geri dönüşüm </w:t>
      </w:r>
      <w:r>
        <w:t xml:space="preserve">atıkları </w:t>
      </w:r>
      <w:r w:rsidRPr="00FB6146">
        <w:t>toplama konusunda daha aktif olunmalı</w:t>
      </w:r>
      <w:r>
        <w:t>.</w:t>
      </w:r>
    </w:p>
    <w:p w:rsidR="00FB6146" w:rsidRDefault="00FF5647" w:rsidP="00A75C8E">
      <w:pPr>
        <w:pStyle w:val="ListeParagraf"/>
        <w:numPr>
          <w:ilvl w:val="0"/>
          <w:numId w:val="9"/>
        </w:numPr>
        <w:spacing w:line="360" w:lineRule="auto"/>
        <w:jc w:val="both"/>
      </w:pPr>
      <w:r>
        <w:t>B</w:t>
      </w:r>
      <w:r w:rsidRPr="00FF5647">
        <w:t>u konuda daha fazla bilgilendirmenin yapılması iyi olur.</w:t>
      </w:r>
    </w:p>
    <w:p w:rsidR="00FF5647" w:rsidRDefault="00A82059" w:rsidP="00A75C8E">
      <w:pPr>
        <w:pStyle w:val="ListeParagraf"/>
        <w:numPr>
          <w:ilvl w:val="0"/>
          <w:numId w:val="9"/>
        </w:numPr>
        <w:spacing w:line="360" w:lineRule="auto"/>
        <w:jc w:val="both"/>
      </w:pPr>
      <w:r w:rsidRPr="00A82059">
        <w:t xml:space="preserve">İnsan ve </w:t>
      </w:r>
      <w:r>
        <w:t>t</w:t>
      </w:r>
      <w:r w:rsidRPr="00A82059">
        <w:t>oplum açısından çalışma alanlarının etkinliğini artırarak ve toplumun sosyal getirisini artırarak</w:t>
      </w:r>
      <w:r w:rsidR="00A62669">
        <w:t xml:space="preserve"> güçlendirilmesi.</w:t>
      </w:r>
      <w:r w:rsidRPr="00A82059">
        <w:t xml:space="preserve"> Ekosistem yönetimi kapsayıcılığı</w:t>
      </w:r>
      <w:r w:rsidR="00A62669">
        <w:t xml:space="preserve">, </w:t>
      </w:r>
      <w:r w:rsidRPr="00A82059">
        <w:t>yenilikçi ürün ve hizmet yaygınlaştırılması</w:t>
      </w:r>
      <w:r w:rsidR="00A62669">
        <w:t>,</w:t>
      </w:r>
      <w:r w:rsidRPr="00A82059">
        <w:t xml:space="preserve"> güçlendirme. İklim değişikliği</w:t>
      </w:r>
      <w:r w:rsidR="00A62669">
        <w:t xml:space="preserve">, </w:t>
      </w:r>
      <w:r w:rsidRPr="00A82059">
        <w:t>yenilenebilir kaynak kullanımı artırımı vs</w:t>
      </w:r>
      <w:r w:rsidR="00A62669">
        <w:t>.</w:t>
      </w:r>
      <w:r w:rsidRPr="00A82059">
        <w:t xml:space="preserve"> ile çevre üzerindeki etki azaltı</w:t>
      </w:r>
      <w:r w:rsidR="00A62669">
        <w:t>lması</w:t>
      </w:r>
      <w:r w:rsidRPr="00A82059">
        <w:t>nın güçlendirilmesi.</w:t>
      </w:r>
    </w:p>
    <w:p w:rsidR="000066B9" w:rsidRDefault="000066B9" w:rsidP="00A75C8E">
      <w:pPr>
        <w:pStyle w:val="ListeParagraf"/>
        <w:numPr>
          <w:ilvl w:val="0"/>
          <w:numId w:val="9"/>
        </w:numPr>
        <w:spacing w:line="360" w:lineRule="auto"/>
        <w:jc w:val="both"/>
      </w:pPr>
      <w:r w:rsidRPr="000066B9">
        <w:t>Çevre bilinci ve sürdürülebilirlik bilincinin önce ailede sonra da ilköğretimden itibaren bilinçlendirme eğitimlerinin yapılması önemlidir.</w:t>
      </w:r>
    </w:p>
    <w:p w:rsidR="000066B9" w:rsidRPr="007E0B13" w:rsidRDefault="0033108F" w:rsidP="00A75C8E">
      <w:pPr>
        <w:pStyle w:val="ListeParagraf"/>
        <w:numPr>
          <w:ilvl w:val="0"/>
          <w:numId w:val="9"/>
        </w:numPr>
        <w:spacing w:line="360" w:lineRule="auto"/>
        <w:jc w:val="both"/>
      </w:pPr>
      <w:r w:rsidRPr="0033108F">
        <w:lastRenderedPageBreak/>
        <w:t>Üniversite</w:t>
      </w:r>
      <w:r>
        <w:t>nin</w:t>
      </w:r>
      <w:r w:rsidRPr="0033108F">
        <w:t xml:space="preserve"> </w:t>
      </w:r>
      <w:r>
        <w:t>i</w:t>
      </w:r>
      <w:r w:rsidRPr="0033108F">
        <w:t xml:space="preserve">lçelerdeki kampüslerinde </w:t>
      </w:r>
      <w:r w:rsidRPr="0033108F">
        <w:t>çevre</w:t>
      </w:r>
      <w:r>
        <w:t xml:space="preserve">, </w:t>
      </w:r>
      <w:r w:rsidRPr="0033108F">
        <w:t>sosyal hayat</w:t>
      </w:r>
      <w:r>
        <w:t>,</w:t>
      </w:r>
      <w:r w:rsidRPr="0033108F">
        <w:t xml:space="preserve"> kültür ve sanat alanlarında</w:t>
      </w:r>
      <w:r w:rsidRPr="0033108F">
        <w:t xml:space="preserve"> sürdürülebilirlik konusunda çalışmaların yapılması</w:t>
      </w:r>
      <w:r>
        <w:t>.</w:t>
      </w:r>
      <w:r w:rsidRPr="0033108F">
        <w:t xml:space="preserve"> </w:t>
      </w:r>
    </w:p>
    <w:p w:rsidR="0033108F" w:rsidRDefault="000F42F9" w:rsidP="00A75C8E">
      <w:pPr>
        <w:pStyle w:val="ListeParagraf"/>
        <w:numPr>
          <w:ilvl w:val="0"/>
          <w:numId w:val="9"/>
        </w:numPr>
        <w:spacing w:line="360" w:lineRule="auto"/>
        <w:jc w:val="both"/>
      </w:pPr>
      <w:r w:rsidRPr="000F42F9">
        <w:t>Yol haritasının oluşturulması.</w:t>
      </w:r>
    </w:p>
    <w:p w:rsidR="000F42F9" w:rsidRPr="007E0B13" w:rsidRDefault="0063119D" w:rsidP="00A75C8E">
      <w:pPr>
        <w:pStyle w:val="ListeParagraf"/>
        <w:numPr>
          <w:ilvl w:val="0"/>
          <w:numId w:val="9"/>
        </w:numPr>
        <w:spacing w:line="360" w:lineRule="auto"/>
        <w:jc w:val="both"/>
      </w:pPr>
      <w:r>
        <w:t>K</w:t>
      </w:r>
      <w:r w:rsidRPr="0063119D">
        <w:t>urumumuza eğitim haricind</w:t>
      </w:r>
      <w:r>
        <w:t>e puan getirecek konularda da</w:t>
      </w:r>
      <w:r w:rsidRPr="0063119D">
        <w:t xml:space="preserve"> </w:t>
      </w:r>
      <w:r>
        <w:t>geliştirme yapılmalıdır</w:t>
      </w:r>
      <w:r w:rsidRPr="0063119D">
        <w:t xml:space="preserve">. </w:t>
      </w:r>
      <w:r>
        <w:t>Ö</w:t>
      </w:r>
      <w:r w:rsidRPr="0063119D">
        <w:t>rneğin atık su yönetimi</w:t>
      </w:r>
      <w:r>
        <w:t>,</w:t>
      </w:r>
      <w:r w:rsidRPr="0063119D">
        <w:t xml:space="preserve"> sıfır atık </w:t>
      </w:r>
      <w:r>
        <w:t xml:space="preserve">konuları </w:t>
      </w:r>
      <w:r w:rsidRPr="0063119D">
        <w:t>gibi</w:t>
      </w:r>
      <w:r>
        <w:t xml:space="preserve"> yüksek önem içeren konular.</w:t>
      </w:r>
    </w:p>
    <w:sectPr w:rsidR="000F42F9" w:rsidRPr="007E0B13" w:rsidSect="004E0880">
      <w:pgSz w:w="11906" w:h="16838"/>
      <w:pgMar w:top="510" w:right="566"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5B4" w:rsidRDefault="001365B4" w:rsidP="00F0239C">
      <w:pPr>
        <w:spacing w:after="0" w:line="240" w:lineRule="auto"/>
      </w:pPr>
      <w:r>
        <w:separator/>
      </w:r>
    </w:p>
  </w:endnote>
  <w:endnote w:type="continuationSeparator" w:id="0">
    <w:p w:rsidR="001365B4" w:rsidRDefault="001365B4" w:rsidP="00F02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5B4" w:rsidRDefault="001365B4" w:rsidP="00F0239C">
      <w:pPr>
        <w:spacing w:after="0" w:line="240" w:lineRule="auto"/>
      </w:pPr>
      <w:r>
        <w:separator/>
      </w:r>
    </w:p>
  </w:footnote>
  <w:footnote w:type="continuationSeparator" w:id="0">
    <w:p w:rsidR="001365B4" w:rsidRDefault="001365B4" w:rsidP="00F02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55CF"/>
    <w:multiLevelType w:val="hybridMultilevel"/>
    <w:tmpl w:val="D408CC5C"/>
    <w:lvl w:ilvl="0" w:tplc="D04ECE3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6B3011"/>
    <w:multiLevelType w:val="hybridMultilevel"/>
    <w:tmpl w:val="90E4EB84"/>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 w15:restartNumberingAfterBreak="0">
    <w:nsid w:val="19BD2844"/>
    <w:multiLevelType w:val="hybridMultilevel"/>
    <w:tmpl w:val="082E26CE"/>
    <w:lvl w:ilvl="0" w:tplc="041F000F">
      <w:start w:val="1"/>
      <w:numFmt w:val="decimal"/>
      <w:lvlText w:val="%1."/>
      <w:lvlJc w:val="left"/>
      <w:pPr>
        <w:ind w:left="720" w:hanging="360"/>
      </w:pPr>
      <w:rPr>
        <w:rFont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8672B1F"/>
    <w:multiLevelType w:val="hybridMultilevel"/>
    <w:tmpl w:val="DA708C0A"/>
    <w:lvl w:ilvl="0" w:tplc="330C9CE8">
      <w:start w:val="1"/>
      <w:numFmt w:val="decimal"/>
      <w:lvlText w:val="%1."/>
      <w:lvlJc w:val="left"/>
      <w:pPr>
        <w:ind w:left="-65" w:hanging="360"/>
      </w:pPr>
      <w:rPr>
        <w:rFonts w:hint="default"/>
      </w:rPr>
    </w:lvl>
    <w:lvl w:ilvl="1" w:tplc="041F0019" w:tentative="1">
      <w:start w:val="1"/>
      <w:numFmt w:val="lowerLetter"/>
      <w:lvlText w:val="%2."/>
      <w:lvlJc w:val="left"/>
      <w:pPr>
        <w:ind w:left="655" w:hanging="360"/>
      </w:pPr>
    </w:lvl>
    <w:lvl w:ilvl="2" w:tplc="041F001B" w:tentative="1">
      <w:start w:val="1"/>
      <w:numFmt w:val="lowerRoman"/>
      <w:lvlText w:val="%3."/>
      <w:lvlJc w:val="right"/>
      <w:pPr>
        <w:ind w:left="1375" w:hanging="180"/>
      </w:pPr>
    </w:lvl>
    <w:lvl w:ilvl="3" w:tplc="041F000F" w:tentative="1">
      <w:start w:val="1"/>
      <w:numFmt w:val="decimal"/>
      <w:lvlText w:val="%4."/>
      <w:lvlJc w:val="left"/>
      <w:pPr>
        <w:ind w:left="2095" w:hanging="360"/>
      </w:pPr>
    </w:lvl>
    <w:lvl w:ilvl="4" w:tplc="041F0019" w:tentative="1">
      <w:start w:val="1"/>
      <w:numFmt w:val="lowerLetter"/>
      <w:lvlText w:val="%5."/>
      <w:lvlJc w:val="left"/>
      <w:pPr>
        <w:ind w:left="2815" w:hanging="360"/>
      </w:pPr>
    </w:lvl>
    <w:lvl w:ilvl="5" w:tplc="041F001B" w:tentative="1">
      <w:start w:val="1"/>
      <w:numFmt w:val="lowerRoman"/>
      <w:lvlText w:val="%6."/>
      <w:lvlJc w:val="right"/>
      <w:pPr>
        <w:ind w:left="3535" w:hanging="180"/>
      </w:pPr>
    </w:lvl>
    <w:lvl w:ilvl="6" w:tplc="041F000F" w:tentative="1">
      <w:start w:val="1"/>
      <w:numFmt w:val="decimal"/>
      <w:lvlText w:val="%7."/>
      <w:lvlJc w:val="left"/>
      <w:pPr>
        <w:ind w:left="4255" w:hanging="360"/>
      </w:pPr>
    </w:lvl>
    <w:lvl w:ilvl="7" w:tplc="041F0019" w:tentative="1">
      <w:start w:val="1"/>
      <w:numFmt w:val="lowerLetter"/>
      <w:lvlText w:val="%8."/>
      <w:lvlJc w:val="left"/>
      <w:pPr>
        <w:ind w:left="4975" w:hanging="360"/>
      </w:pPr>
    </w:lvl>
    <w:lvl w:ilvl="8" w:tplc="041F001B" w:tentative="1">
      <w:start w:val="1"/>
      <w:numFmt w:val="lowerRoman"/>
      <w:lvlText w:val="%9."/>
      <w:lvlJc w:val="right"/>
      <w:pPr>
        <w:ind w:left="5695" w:hanging="180"/>
      </w:pPr>
    </w:lvl>
  </w:abstractNum>
  <w:abstractNum w:abstractNumId="4" w15:restartNumberingAfterBreak="0">
    <w:nsid w:val="47A41DDA"/>
    <w:multiLevelType w:val="hybridMultilevel"/>
    <w:tmpl w:val="37A88DAE"/>
    <w:lvl w:ilvl="0" w:tplc="EA7AFC16">
      <w:start w:val="1"/>
      <w:numFmt w:val="bullet"/>
      <w:lvlText w:val=""/>
      <w:lvlJc w:val="left"/>
      <w:pPr>
        <w:ind w:left="720" w:hanging="360"/>
      </w:pPr>
      <w:rPr>
        <w:rFonts w:ascii="Wingdings" w:hAnsi="Wingding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A8934C0"/>
    <w:multiLevelType w:val="hybridMultilevel"/>
    <w:tmpl w:val="92CADD30"/>
    <w:lvl w:ilvl="0" w:tplc="18946880">
      <w:start w:val="1"/>
      <w:numFmt w:val="bullet"/>
      <w:lvlText w:val=""/>
      <w:lvlJc w:val="left"/>
      <w:pPr>
        <w:ind w:left="720" w:hanging="360"/>
      </w:pPr>
      <w:rPr>
        <w:rFonts w:ascii="Wingdings" w:hAnsi="Wingding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E3751A2"/>
    <w:multiLevelType w:val="hybridMultilevel"/>
    <w:tmpl w:val="CD70F2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B6F2264"/>
    <w:multiLevelType w:val="hybridMultilevel"/>
    <w:tmpl w:val="08D894F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8" w15:restartNumberingAfterBreak="0">
    <w:nsid w:val="7BB93DBA"/>
    <w:multiLevelType w:val="hybridMultilevel"/>
    <w:tmpl w:val="842C2EF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6"/>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CDE"/>
    <w:rsid w:val="000010E2"/>
    <w:rsid w:val="000013AD"/>
    <w:rsid w:val="00004050"/>
    <w:rsid w:val="00006108"/>
    <w:rsid w:val="000066B9"/>
    <w:rsid w:val="00007765"/>
    <w:rsid w:val="00007EF7"/>
    <w:rsid w:val="00010AC9"/>
    <w:rsid w:val="00012E60"/>
    <w:rsid w:val="00015877"/>
    <w:rsid w:val="00017D7B"/>
    <w:rsid w:val="00021784"/>
    <w:rsid w:val="000221E2"/>
    <w:rsid w:val="00024F0D"/>
    <w:rsid w:val="00030258"/>
    <w:rsid w:val="00030492"/>
    <w:rsid w:val="0003697F"/>
    <w:rsid w:val="000371AA"/>
    <w:rsid w:val="000416F6"/>
    <w:rsid w:val="00041A71"/>
    <w:rsid w:val="00044743"/>
    <w:rsid w:val="00046473"/>
    <w:rsid w:val="000576D1"/>
    <w:rsid w:val="000626F4"/>
    <w:rsid w:val="00063BC2"/>
    <w:rsid w:val="00067382"/>
    <w:rsid w:val="00073171"/>
    <w:rsid w:val="00073442"/>
    <w:rsid w:val="000746E3"/>
    <w:rsid w:val="000748EE"/>
    <w:rsid w:val="00081C15"/>
    <w:rsid w:val="00082892"/>
    <w:rsid w:val="000845ED"/>
    <w:rsid w:val="000900CA"/>
    <w:rsid w:val="00090FFC"/>
    <w:rsid w:val="0009111B"/>
    <w:rsid w:val="000915E1"/>
    <w:rsid w:val="000916BF"/>
    <w:rsid w:val="000940F6"/>
    <w:rsid w:val="0009495F"/>
    <w:rsid w:val="00096679"/>
    <w:rsid w:val="00096BC1"/>
    <w:rsid w:val="000973BF"/>
    <w:rsid w:val="000A3EC6"/>
    <w:rsid w:val="000A52AD"/>
    <w:rsid w:val="000A79A5"/>
    <w:rsid w:val="000A7D97"/>
    <w:rsid w:val="000B410C"/>
    <w:rsid w:val="000C02BF"/>
    <w:rsid w:val="000C0ADE"/>
    <w:rsid w:val="000C2869"/>
    <w:rsid w:val="000C31AA"/>
    <w:rsid w:val="000C4AE5"/>
    <w:rsid w:val="000C65E2"/>
    <w:rsid w:val="000D17CB"/>
    <w:rsid w:val="000D1D77"/>
    <w:rsid w:val="000D2CA6"/>
    <w:rsid w:val="000D6CC9"/>
    <w:rsid w:val="000E1644"/>
    <w:rsid w:val="000E400E"/>
    <w:rsid w:val="000E6366"/>
    <w:rsid w:val="000E6ADC"/>
    <w:rsid w:val="000E7DF7"/>
    <w:rsid w:val="000F05A9"/>
    <w:rsid w:val="000F0AB7"/>
    <w:rsid w:val="000F0C56"/>
    <w:rsid w:val="000F0EA5"/>
    <w:rsid w:val="000F1EF1"/>
    <w:rsid w:val="000F42F9"/>
    <w:rsid w:val="000F4F94"/>
    <w:rsid w:val="000F72EC"/>
    <w:rsid w:val="000F794F"/>
    <w:rsid w:val="00101A54"/>
    <w:rsid w:val="00102971"/>
    <w:rsid w:val="00104197"/>
    <w:rsid w:val="00112377"/>
    <w:rsid w:val="00114340"/>
    <w:rsid w:val="001155C7"/>
    <w:rsid w:val="0011572D"/>
    <w:rsid w:val="00115A08"/>
    <w:rsid w:val="001162BC"/>
    <w:rsid w:val="001165E4"/>
    <w:rsid w:val="00117C2D"/>
    <w:rsid w:val="001200AD"/>
    <w:rsid w:val="00122621"/>
    <w:rsid w:val="00123002"/>
    <w:rsid w:val="0012423B"/>
    <w:rsid w:val="001321B4"/>
    <w:rsid w:val="00134F92"/>
    <w:rsid w:val="0013627E"/>
    <w:rsid w:val="001365B4"/>
    <w:rsid w:val="00136F7D"/>
    <w:rsid w:val="00137430"/>
    <w:rsid w:val="0013787E"/>
    <w:rsid w:val="00143073"/>
    <w:rsid w:val="00143ACB"/>
    <w:rsid w:val="00143E34"/>
    <w:rsid w:val="00145231"/>
    <w:rsid w:val="00154C3E"/>
    <w:rsid w:val="00155AB0"/>
    <w:rsid w:val="00160373"/>
    <w:rsid w:val="00160C33"/>
    <w:rsid w:val="00160EB3"/>
    <w:rsid w:val="00162908"/>
    <w:rsid w:val="001633F1"/>
    <w:rsid w:val="0016394C"/>
    <w:rsid w:val="00174CD8"/>
    <w:rsid w:val="00177358"/>
    <w:rsid w:val="00177E9D"/>
    <w:rsid w:val="0018067D"/>
    <w:rsid w:val="00182FC5"/>
    <w:rsid w:val="00183807"/>
    <w:rsid w:val="00184EEA"/>
    <w:rsid w:val="001879AF"/>
    <w:rsid w:val="00187BED"/>
    <w:rsid w:val="001906E6"/>
    <w:rsid w:val="00190F1C"/>
    <w:rsid w:val="00193E4C"/>
    <w:rsid w:val="001959F6"/>
    <w:rsid w:val="001A0B6E"/>
    <w:rsid w:val="001A11A1"/>
    <w:rsid w:val="001A4D12"/>
    <w:rsid w:val="001A52B6"/>
    <w:rsid w:val="001B09D6"/>
    <w:rsid w:val="001B2D53"/>
    <w:rsid w:val="001B3454"/>
    <w:rsid w:val="001B5EB6"/>
    <w:rsid w:val="001C2089"/>
    <w:rsid w:val="001C473A"/>
    <w:rsid w:val="001C5FCE"/>
    <w:rsid w:val="001D0052"/>
    <w:rsid w:val="001D636A"/>
    <w:rsid w:val="001D6FFE"/>
    <w:rsid w:val="001D7D91"/>
    <w:rsid w:val="001E2025"/>
    <w:rsid w:val="001E2B4B"/>
    <w:rsid w:val="001E5FC3"/>
    <w:rsid w:val="001E6732"/>
    <w:rsid w:val="001F3FE7"/>
    <w:rsid w:val="001F56BB"/>
    <w:rsid w:val="001F78C4"/>
    <w:rsid w:val="00200182"/>
    <w:rsid w:val="002002DF"/>
    <w:rsid w:val="00200593"/>
    <w:rsid w:val="00200CC7"/>
    <w:rsid w:val="0020108D"/>
    <w:rsid w:val="0020714C"/>
    <w:rsid w:val="00207456"/>
    <w:rsid w:val="002102A6"/>
    <w:rsid w:val="002122FA"/>
    <w:rsid w:val="00215C1F"/>
    <w:rsid w:val="00217140"/>
    <w:rsid w:val="00222BFD"/>
    <w:rsid w:val="00232A05"/>
    <w:rsid w:val="0023449A"/>
    <w:rsid w:val="00236EA6"/>
    <w:rsid w:val="0023732A"/>
    <w:rsid w:val="002404CD"/>
    <w:rsid w:val="002421F6"/>
    <w:rsid w:val="002462C4"/>
    <w:rsid w:val="00250B50"/>
    <w:rsid w:val="00251785"/>
    <w:rsid w:val="0025386C"/>
    <w:rsid w:val="00255D05"/>
    <w:rsid w:val="0026280C"/>
    <w:rsid w:val="00266341"/>
    <w:rsid w:val="00267DDA"/>
    <w:rsid w:val="00270728"/>
    <w:rsid w:val="0027176A"/>
    <w:rsid w:val="002739BB"/>
    <w:rsid w:val="002747D5"/>
    <w:rsid w:val="00274831"/>
    <w:rsid w:val="002763F9"/>
    <w:rsid w:val="0028045D"/>
    <w:rsid w:val="00280940"/>
    <w:rsid w:val="00280BDD"/>
    <w:rsid w:val="00280F44"/>
    <w:rsid w:val="00281908"/>
    <w:rsid w:val="0028190D"/>
    <w:rsid w:val="00281CCD"/>
    <w:rsid w:val="002855DA"/>
    <w:rsid w:val="0028611E"/>
    <w:rsid w:val="0028616F"/>
    <w:rsid w:val="00287609"/>
    <w:rsid w:val="00287EA3"/>
    <w:rsid w:val="00290D94"/>
    <w:rsid w:val="00292553"/>
    <w:rsid w:val="00293B87"/>
    <w:rsid w:val="00295A3C"/>
    <w:rsid w:val="002A011E"/>
    <w:rsid w:val="002A10B0"/>
    <w:rsid w:val="002A17E0"/>
    <w:rsid w:val="002A2144"/>
    <w:rsid w:val="002A6825"/>
    <w:rsid w:val="002B3754"/>
    <w:rsid w:val="002B41CD"/>
    <w:rsid w:val="002C13DF"/>
    <w:rsid w:val="002C3068"/>
    <w:rsid w:val="002C4A1C"/>
    <w:rsid w:val="002C5820"/>
    <w:rsid w:val="002D181C"/>
    <w:rsid w:val="002D2ADD"/>
    <w:rsid w:val="002D50EA"/>
    <w:rsid w:val="002D513B"/>
    <w:rsid w:val="002D6760"/>
    <w:rsid w:val="002D70E9"/>
    <w:rsid w:val="002E024E"/>
    <w:rsid w:val="002E081E"/>
    <w:rsid w:val="002E12E3"/>
    <w:rsid w:val="002E2F0C"/>
    <w:rsid w:val="002E7940"/>
    <w:rsid w:val="002F11C0"/>
    <w:rsid w:val="002F5EF8"/>
    <w:rsid w:val="002F6566"/>
    <w:rsid w:val="00301981"/>
    <w:rsid w:val="00302EF4"/>
    <w:rsid w:val="00305835"/>
    <w:rsid w:val="00307C05"/>
    <w:rsid w:val="00311EA7"/>
    <w:rsid w:val="003173DC"/>
    <w:rsid w:val="00320D63"/>
    <w:rsid w:val="00324FE6"/>
    <w:rsid w:val="0032554C"/>
    <w:rsid w:val="00325792"/>
    <w:rsid w:val="00326890"/>
    <w:rsid w:val="0033108F"/>
    <w:rsid w:val="003325BD"/>
    <w:rsid w:val="00334C5C"/>
    <w:rsid w:val="00335C05"/>
    <w:rsid w:val="00340C98"/>
    <w:rsid w:val="00341E84"/>
    <w:rsid w:val="003442A4"/>
    <w:rsid w:val="003447F0"/>
    <w:rsid w:val="00346A6E"/>
    <w:rsid w:val="00347BCB"/>
    <w:rsid w:val="00350583"/>
    <w:rsid w:val="0035497F"/>
    <w:rsid w:val="00354C40"/>
    <w:rsid w:val="003611B4"/>
    <w:rsid w:val="00361D40"/>
    <w:rsid w:val="00363E29"/>
    <w:rsid w:val="003646DE"/>
    <w:rsid w:val="003647BB"/>
    <w:rsid w:val="00364FC9"/>
    <w:rsid w:val="00375D00"/>
    <w:rsid w:val="003804E8"/>
    <w:rsid w:val="00383000"/>
    <w:rsid w:val="00387A49"/>
    <w:rsid w:val="00394FAB"/>
    <w:rsid w:val="00396F8B"/>
    <w:rsid w:val="003A00FF"/>
    <w:rsid w:val="003A1A61"/>
    <w:rsid w:val="003A26C9"/>
    <w:rsid w:val="003A3820"/>
    <w:rsid w:val="003A6C14"/>
    <w:rsid w:val="003A6EC4"/>
    <w:rsid w:val="003A6F67"/>
    <w:rsid w:val="003B55AE"/>
    <w:rsid w:val="003B686B"/>
    <w:rsid w:val="003B6B57"/>
    <w:rsid w:val="003B6BA4"/>
    <w:rsid w:val="003C13D9"/>
    <w:rsid w:val="003C320F"/>
    <w:rsid w:val="003C3725"/>
    <w:rsid w:val="003C410C"/>
    <w:rsid w:val="003C6F4D"/>
    <w:rsid w:val="003C7342"/>
    <w:rsid w:val="003D0714"/>
    <w:rsid w:val="003D4F81"/>
    <w:rsid w:val="003D57B8"/>
    <w:rsid w:val="003E06B6"/>
    <w:rsid w:val="003E346B"/>
    <w:rsid w:val="003E3F88"/>
    <w:rsid w:val="003E5734"/>
    <w:rsid w:val="003E5F50"/>
    <w:rsid w:val="003E686A"/>
    <w:rsid w:val="003E7C99"/>
    <w:rsid w:val="003F2140"/>
    <w:rsid w:val="003F6500"/>
    <w:rsid w:val="003F7D4E"/>
    <w:rsid w:val="00404CDE"/>
    <w:rsid w:val="00405430"/>
    <w:rsid w:val="00407973"/>
    <w:rsid w:val="00412C34"/>
    <w:rsid w:val="004135A1"/>
    <w:rsid w:val="004160A1"/>
    <w:rsid w:val="004163B2"/>
    <w:rsid w:val="0042150A"/>
    <w:rsid w:val="00421945"/>
    <w:rsid w:val="00423BA8"/>
    <w:rsid w:val="00427F18"/>
    <w:rsid w:val="004306AA"/>
    <w:rsid w:val="00430EF1"/>
    <w:rsid w:val="00431701"/>
    <w:rsid w:val="00434E9C"/>
    <w:rsid w:val="00440AD8"/>
    <w:rsid w:val="00440EAE"/>
    <w:rsid w:val="00444E09"/>
    <w:rsid w:val="0044709E"/>
    <w:rsid w:val="00452073"/>
    <w:rsid w:val="004619EC"/>
    <w:rsid w:val="004679AB"/>
    <w:rsid w:val="004702EE"/>
    <w:rsid w:val="00472811"/>
    <w:rsid w:val="00477D18"/>
    <w:rsid w:val="0048772C"/>
    <w:rsid w:val="00493D05"/>
    <w:rsid w:val="004949EA"/>
    <w:rsid w:val="004A4201"/>
    <w:rsid w:val="004A528C"/>
    <w:rsid w:val="004B21C2"/>
    <w:rsid w:val="004C22D4"/>
    <w:rsid w:val="004D2FFE"/>
    <w:rsid w:val="004D537F"/>
    <w:rsid w:val="004D5941"/>
    <w:rsid w:val="004D6E08"/>
    <w:rsid w:val="004D7897"/>
    <w:rsid w:val="004E0880"/>
    <w:rsid w:val="004E112B"/>
    <w:rsid w:val="004E208D"/>
    <w:rsid w:val="004E2E07"/>
    <w:rsid w:val="004E3069"/>
    <w:rsid w:val="004E6882"/>
    <w:rsid w:val="004E71AC"/>
    <w:rsid w:val="004F01E8"/>
    <w:rsid w:val="004F05DC"/>
    <w:rsid w:val="004F1FD9"/>
    <w:rsid w:val="004F4C26"/>
    <w:rsid w:val="004F4C5F"/>
    <w:rsid w:val="004F71CC"/>
    <w:rsid w:val="004F7E46"/>
    <w:rsid w:val="00501BC2"/>
    <w:rsid w:val="00502803"/>
    <w:rsid w:val="00504243"/>
    <w:rsid w:val="00505CEF"/>
    <w:rsid w:val="005065FC"/>
    <w:rsid w:val="005066F9"/>
    <w:rsid w:val="00510D09"/>
    <w:rsid w:val="00512F81"/>
    <w:rsid w:val="00513CA4"/>
    <w:rsid w:val="00514EC4"/>
    <w:rsid w:val="00516D28"/>
    <w:rsid w:val="00521097"/>
    <w:rsid w:val="0052157D"/>
    <w:rsid w:val="00524B0E"/>
    <w:rsid w:val="00524B94"/>
    <w:rsid w:val="00527168"/>
    <w:rsid w:val="00533F9B"/>
    <w:rsid w:val="005351CB"/>
    <w:rsid w:val="00535836"/>
    <w:rsid w:val="005359DE"/>
    <w:rsid w:val="00535C19"/>
    <w:rsid w:val="005365E7"/>
    <w:rsid w:val="00537E76"/>
    <w:rsid w:val="00541040"/>
    <w:rsid w:val="00544797"/>
    <w:rsid w:val="00546E91"/>
    <w:rsid w:val="00553048"/>
    <w:rsid w:val="0055674F"/>
    <w:rsid w:val="00557296"/>
    <w:rsid w:val="00557BB8"/>
    <w:rsid w:val="00565871"/>
    <w:rsid w:val="00572D79"/>
    <w:rsid w:val="00581746"/>
    <w:rsid w:val="00582C29"/>
    <w:rsid w:val="00584FBC"/>
    <w:rsid w:val="005905F6"/>
    <w:rsid w:val="00593D15"/>
    <w:rsid w:val="00594892"/>
    <w:rsid w:val="00595865"/>
    <w:rsid w:val="00596FF0"/>
    <w:rsid w:val="005A6F60"/>
    <w:rsid w:val="005B175A"/>
    <w:rsid w:val="005B2C2F"/>
    <w:rsid w:val="005B6513"/>
    <w:rsid w:val="005B6F3D"/>
    <w:rsid w:val="005C17A2"/>
    <w:rsid w:val="005C225D"/>
    <w:rsid w:val="005C2939"/>
    <w:rsid w:val="005C45E0"/>
    <w:rsid w:val="005C5629"/>
    <w:rsid w:val="005C56A8"/>
    <w:rsid w:val="005C60A2"/>
    <w:rsid w:val="005D22CD"/>
    <w:rsid w:val="005D245A"/>
    <w:rsid w:val="005D29AB"/>
    <w:rsid w:val="005D3F69"/>
    <w:rsid w:val="005E07AC"/>
    <w:rsid w:val="005E202F"/>
    <w:rsid w:val="005E30F7"/>
    <w:rsid w:val="005E404A"/>
    <w:rsid w:val="005E5F89"/>
    <w:rsid w:val="005E5FA1"/>
    <w:rsid w:val="005E6AA9"/>
    <w:rsid w:val="005E6F72"/>
    <w:rsid w:val="005F096A"/>
    <w:rsid w:val="005F6789"/>
    <w:rsid w:val="005F6BAC"/>
    <w:rsid w:val="0060011A"/>
    <w:rsid w:val="00601EAC"/>
    <w:rsid w:val="006022A4"/>
    <w:rsid w:val="00602C93"/>
    <w:rsid w:val="006040C8"/>
    <w:rsid w:val="00604DFD"/>
    <w:rsid w:val="006077D6"/>
    <w:rsid w:val="00610986"/>
    <w:rsid w:val="006125F1"/>
    <w:rsid w:val="0061302E"/>
    <w:rsid w:val="00613620"/>
    <w:rsid w:val="00616D75"/>
    <w:rsid w:val="00616E7B"/>
    <w:rsid w:val="00620A86"/>
    <w:rsid w:val="00620B26"/>
    <w:rsid w:val="00624A45"/>
    <w:rsid w:val="0063083B"/>
    <w:rsid w:val="0063119D"/>
    <w:rsid w:val="006315B3"/>
    <w:rsid w:val="00632A8D"/>
    <w:rsid w:val="00632FED"/>
    <w:rsid w:val="006342E5"/>
    <w:rsid w:val="006372B0"/>
    <w:rsid w:val="00642803"/>
    <w:rsid w:val="006463AC"/>
    <w:rsid w:val="00650FED"/>
    <w:rsid w:val="00653907"/>
    <w:rsid w:val="00656BC3"/>
    <w:rsid w:val="0066170F"/>
    <w:rsid w:val="00662B79"/>
    <w:rsid w:val="00663677"/>
    <w:rsid w:val="006731E0"/>
    <w:rsid w:val="00676088"/>
    <w:rsid w:val="006767F2"/>
    <w:rsid w:val="00683060"/>
    <w:rsid w:val="006852A8"/>
    <w:rsid w:val="00692C71"/>
    <w:rsid w:val="00695A71"/>
    <w:rsid w:val="006A008C"/>
    <w:rsid w:val="006A3A5A"/>
    <w:rsid w:val="006A5567"/>
    <w:rsid w:val="006A767B"/>
    <w:rsid w:val="006B05D4"/>
    <w:rsid w:val="006B0C46"/>
    <w:rsid w:val="006B2464"/>
    <w:rsid w:val="006B2916"/>
    <w:rsid w:val="006B50C8"/>
    <w:rsid w:val="006B67AA"/>
    <w:rsid w:val="006C016F"/>
    <w:rsid w:val="006C1EAE"/>
    <w:rsid w:val="006D08AA"/>
    <w:rsid w:val="006D0A89"/>
    <w:rsid w:val="006D0C13"/>
    <w:rsid w:val="006D0D5D"/>
    <w:rsid w:val="006D1F62"/>
    <w:rsid w:val="006D553C"/>
    <w:rsid w:val="006D589B"/>
    <w:rsid w:val="006E0393"/>
    <w:rsid w:val="006E097C"/>
    <w:rsid w:val="006E6BC8"/>
    <w:rsid w:val="006F3298"/>
    <w:rsid w:val="006F4993"/>
    <w:rsid w:val="006F6FC3"/>
    <w:rsid w:val="00706FF4"/>
    <w:rsid w:val="007110AA"/>
    <w:rsid w:val="0071128B"/>
    <w:rsid w:val="007113BC"/>
    <w:rsid w:val="00711EA6"/>
    <w:rsid w:val="00712AFB"/>
    <w:rsid w:val="00712E8C"/>
    <w:rsid w:val="00713037"/>
    <w:rsid w:val="0071365F"/>
    <w:rsid w:val="0071368A"/>
    <w:rsid w:val="00715CE4"/>
    <w:rsid w:val="00715DF8"/>
    <w:rsid w:val="007237EA"/>
    <w:rsid w:val="00724EB2"/>
    <w:rsid w:val="0072602C"/>
    <w:rsid w:val="00730E56"/>
    <w:rsid w:val="00736631"/>
    <w:rsid w:val="00747617"/>
    <w:rsid w:val="00753B55"/>
    <w:rsid w:val="00756DCA"/>
    <w:rsid w:val="00761D98"/>
    <w:rsid w:val="00764FB1"/>
    <w:rsid w:val="00765D53"/>
    <w:rsid w:val="00767B38"/>
    <w:rsid w:val="007710B2"/>
    <w:rsid w:val="007727D3"/>
    <w:rsid w:val="00772DFF"/>
    <w:rsid w:val="007735B1"/>
    <w:rsid w:val="007738DF"/>
    <w:rsid w:val="00776BA0"/>
    <w:rsid w:val="0078057A"/>
    <w:rsid w:val="00781A6C"/>
    <w:rsid w:val="00784375"/>
    <w:rsid w:val="00795076"/>
    <w:rsid w:val="00797B7C"/>
    <w:rsid w:val="007A0732"/>
    <w:rsid w:val="007A08C6"/>
    <w:rsid w:val="007A2F9A"/>
    <w:rsid w:val="007A3A30"/>
    <w:rsid w:val="007A4818"/>
    <w:rsid w:val="007A5EF5"/>
    <w:rsid w:val="007B3284"/>
    <w:rsid w:val="007B3343"/>
    <w:rsid w:val="007B4187"/>
    <w:rsid w:val="007B44FB"/>
    <w:rsid w:val="007B5822"/>
    <w:rsid w:val="007B67C8"/>
    <w:rsid w:val="007C2392"/>
    <w:rsid w:val="007C52C6"/>
    <w:rsid w:val="007C5764"/>
    <w:rsid w:val="007C6075"/>
    <w:rsid w:val="007D4D8E"/>
    <w:rsid w:val="007D6327"/>
    <w:rsid w:val="007E0B13"/>
    <w:rsid w:val="007E19A8"/>
    <w:rsid w:val="007E19E1"/>
    <w:rsid w:val="007E1A1F"/>
    <w:rsid w:val="007E2992"/>
    <w:rsid w:val="007E2A63"/>
    <w:rsid w:val="007E48BB"/>
    <w:rsid w:val="007E7B80"/>
    <w:rsid w:val="007F2B7C"/>
    <w:rsid w:val="007F3D52"/>
    <w:rsid w:val="007F5D25"/>
    <w:rsid w:val="007F6511"/>
    <w:rsid w:val="007F720D"/>
    <w:rsid w:val="00800AC8"/>
    <w:rsid w:val="0080135A"/>
    <w:rsid w:val="00802147"/>
    <w:rsid w:val="00802159"/>
    <w:rsid w:val="00807691"/>
    <w:rsid w:val="00814506"/>
    <w:rsid w:val="00820571"/>
    <w:rsid w:val="008257BF"/>
    <w:rsid w:val="00826890"/>
    <w:rsid w:val="00831C3B"/>
    <w:rsid w:val="00833827"/>
    <w:rsid w:val="00844A26"/>
    <w:rsid w:val="0084585D"/>
    <w:rsid w:val="008469C8"/>
    <w:rsid w:val="00846B13"/>
    <w:rsid w:val="00846D36"/>
    <w:rsid w:val="008475C5"/>
    <w:rsid w:val="00851696"/>
    <w:rsid w:val="00852E68"/>
    <w:rsid w:val="00852F1A"/>
    <w:rsid w:val="00860504"/>
    <w:rsid w:val="00860679"/>
    <w:rsid w:val="00863326"/>
    <w:rsid w:val="008646CE"/>
    <w:rsid w:val="00865E09"/>
    <w:rsid w:val="00866636"/>
    <w:rsid w:val="00871986"/>
    <w:rsid w:val="00873C32"/>
    <w:rsid w:val="00875A1E"/>
    <w:rsid w:val="008778D1"/>
    <w:rsid w:val="00880030"/>
    <w:rsid w:val="0088170C"/>
    <w:rsid w:val="00881FDD"/>
    <w:rsid w:val="00882B2F"/>
    <w:rsid w:val="008835FA"/>
    <w:rsid w:val="008836B7"/>
    <w:rsid w:val="0088670D"/>
    <w:rsid w:val="0089565C"/>
    <w:rsid w:val="0089702F"/>
    <w:rsid w:val="008972F3"/>
    <w:rsid w:val="008A338F"/>
    <w:rsid w:val="008A435A"/>
    <w:rsid w:val="008A61B3"/>
    <w:rsid w:val="008B013D"/>
    <w:rsid w:val="008B69A6"/>
    <w:rsid w:val="008B6DA4"/>
    <w:rsid w:val="008C0D56"/>
    <w:rsid w:val="008C2865"/>
    <w:rsid w:val="008C3A62"/>
    <w:rsid w:val="008D34CE"/>
    <w:rsid w:val="008D3DBD"/>
    <w:rsid w:val="008D5D6E"/>
    <w:rsid w:val="008D603E"/>
    <w:rsid w:val="008D6E62"/>
    <w:rsid w:val="008E0F34"/>
    <w:rsid w:val="008E12BA"/>
    <w:rsid w:val="008E187D"/>
    <w:rsid w:val="008E57C5"/>
    <w:rsid w:val="008E5ACF"/>
    <w:rsid w:val="008F1751"/>
    <w:rsid w:val="008F2071"/>
    <w:rsid w:val="008F5066"/>
    <w:rsid w:val="008F72ED"/>
    <w:rsid w:val="00903AB0"/>
    <w:rsid w:val="00905DD5"/>
    <w:rsid w:val="00906CD7"/>
    <w:rsid w:val="00907B45"/>
    <w:rsid w:val="00910491"/>
    <w:rsid w:val="00910AA7"/>
    <w:rsid w:val="0091249B"/>
    <w:rsid w:val="009133C9"/>
    <w:rsid w:val="00914A77"/>
    <w:rsid w:val="00914E00"/>
    <w:rsid w:val="0091526F"/>
    <w:rsid w:val="00916E2C"/>
    <w:rsid w:val="009179C0"/>
    <w:rsid w:val="00920EE7"/>
    <w:rsid w:val="00922DA3"/>
    <w:rsid w:val="0092666B"/>
    <w:rsid w:val="00930BCD"/>
    <w:rsid w:val="009341D6"/>
    <w:rsid w:val="00934338"/>
    <w:rsid w:val="00934F77"/>
    <w:rsid w:val="00935ADE"/>
    <w:rsid w:val="009400D5"/>
    <w:rsid w:val="00940E64"/>
    <w:rsid w:val="00944FF1"/>
    <w:rsid w:val="009453BE"/>
    <w:rsid w:val="00945560"/>
    <w:rsid w:val="00946A8F"/>
    <w:rsid w:val="009561DE"/>
    <w:rsid w:val="00957196"/>
    <w:rsid w:val="009614A5"/>
    <w:rsid w:val="009655D1"/>
    <w:rsid w:val="00965C9F"/>
    <w:rsid w:val="00970553"/>
    <w:rsid w:val="00972F19"/>
    <w:rsid w:val="00977A37"/>
    <w:rsid w:val="0098413A"/>
    <w:rsid w:val="009862AD"/>
    <w:rsid w:val="00991234"/>
    <w:rsid w:val="009924FC"/>
    <w:rsid w:val="00992BC3"/>
    <w:rsid w:val="0099400A"/>
    <w:rsid w:val="009A06A8"/>
    <w:rsid w:val="009A1C61"/>
    <w:rsid w:val="009A5482"/>
    <w:rsid w:val="009B320F"/>
    <w:rsid w:val="009B3E8B"/>
    <w:rsid w:val="009B5195"/>
    <w:rsid w:val="009B5608"/>
    <w:rsid w:val="009C00BD"/>
    <w:rsid w:val="009C1C63"/>
    <w:rsid w:val="009C6B4D"/>
    <w:rsid w:val="009C7404"/>
    <w:rsid w:val="009D1AEB"/>
    <w:rsid w:val="009D1B4C"/>
    <w:rsid w:val="009D238D"/>
    <w:rsid w:val="009D44C6"/>
    <w:rsid w:val="009D5513"/>
    <w:rsid w:val="009D5A8D"/>
    <w:rsid w:val="009E000E"/>
    <w:rsid w:val="009E164C"/>
    <w:rsid w:val="009E3264"/>
    <w:rsid w:val="009E3A34"/>
    <w:rsid w:val="009E3B13"/>
    <w:rsid w:val="009E3DBE"/>
    <w:rsid w:val="009E4613"/>
    <w:rsid w:val="009E59DA"/>
    <w:rsid w:val="009E5C8F"/>
    <w:rsid w:val="009E6D8F"/>
    <w:rsid w:val="009F2953"/>
    <w:rsid w:val="009F75EA"/>
    <w:rsid w:val="00A00D83"/>
    <w:rsid w:val="00A01D9E"/>
    <w:rsid w:val="00A022AD"/>
    <w:rsid w:val="00A028B5"/>
    <w:rsid w:val="00A02F25"/>
    <w:rsid w:val="00A07D0B"/>
    <w:rsid w:val="00A07F73"/>
    <w:rsid w:val="00A10114"/>
    <w:rsid w:val="00A236DD"/>
    <w:rsid w:val="00A255D4"/>
    <w:rsid w:val="00A3000E"/>
    <w:rsid w:val="00A30463"/>
    <w:rsid w:val="00A3253E"/>
    <w:rsid w:val="00A32647"/>
    <w:rsid w:val="00A3386D"/>
    <w:rsid w:val="00A34680"/>
    <w:rsid w:val="00A37617"/>
    <w:rsid w:val="00A4100C"/>
    <w:rsid w:val="00A4175F"/>
    <w:rsid w:val="00A41B9D"/>
    <w:rsid w:val="00A41E2D"/>
    <w:rsid w:val="00A42FF8"/>
    <w:rsid w:val="00A45284"/>
    <w:rsid w:val="00A5086E"/>
    <w:rsid w:val="00A51A1A"/>
    <w:rsid w:val="00A52E9D"/>
    <w:rsid w:val="00A55EBD"/>
    <w:rsid w:val="00A56E0B"/>
    <w:rsid w:val="00A61CBE"/>
    <w:rsid w:val="00A62669"/>
    <w:rsid w:val="00A64EE6"/>
    <w:rsid w:val="00A65501"/>
    <w:rsid w:val="00A659E2"/>
    <w:rsid w:val="00A6651F"/>
    <w:rsid w:val="00A66539"/>
    <w:rsid w:val="00A70807"/>
    <w:rsid w:val="00A714DA"/>
    <w:rsid w:val="00A75683"/>
    <w:rsid w:val="00A75C8E"/>
    <w:rsid w:val="00A77BB4"/>
    <w:rsid w:val="00A80088"/>
    <w:rsid w:val="00A82059"/>
    <w:rsid w:val="00A8577F"/>
    <w:rsid w:val="00A87AB3"/>
    <w:rsid w:val="00A90891"/>
    <w:rsid w:val="00A9129D"/>
    <w:rsid w:val="00AA0FFE"/>
    <w:rsid w:val="00AA148B"/>
    <w:rsid w:val="00AA33CA"/>
    <w:rsid w:val="00AA5015"/>
    <w:rsid w:val="00AA5D20"/>
    <w:rsid w:val="00AA5FAA"/>
    <w:rsid w:val="00AB102F"/>
    <w:rsid w:val="00AB2141"/>
    <w:rsid w:val="00AB37DF"/>
    <w:rsid w:val="00AB60E4"/>
    <w:rsid w:val="00AB7D45"/>
    <w:rsid w:val="00AC1A6A"/>
    <w:rsid w:val="00AC363F"/>
    <w:rsid w:val="00AC3F9B"/>
    <w:rsid w:val="00AC403E"/>
    <w:rsid w:val="00AC61AB"/>
    <w:rsid w:val="00AC66C2"/>
    <w:rsid w:val="00AD243C"/>
    <w:rsid w:val="00AD5B03"/>
    <w:rsid w:val="00AD6BC6"/>
    <w:rsid w:val="00AE39FE"/>
    <w:rsid w:val="00AE3A37"/>
    <w:rsid w:val="00AE3D97"/>
    <w:rsid w:val="00AE494C"/>
    <w:rsid w:val="00AE6F09"/>
    <w:rsid w:val="00AF2D73"/>
    <w:rsid w:val="00AF3FE9"/>
    <w:rsid w:val="00B01DD1"/>
    <w:rsid w:val="00B05765"/>
    <w:rsid w:val="00B10509"/>
    <w:rsid w:val="00B11D2F"/>
    <w:rsid w:val="00B143DF"/>
    <w:rsid w:val="00B17244"/>
    <w:rsid w:val="00B22019"/>
    <w:rsid w:val="00B2451E"/>
    <w:rsid w:val="00B326A0"/>
    <w:rsid w:val="00B32DD6"/>
    <w:rsid w:val="00B331DE"/>
    <w:rsid w:val="00B3654E"/>
    <w:rsid w:val="00B42CEE"/>
    <w:rsid w:val="00B444A1"/>
    <w:rsid w:val="00B53B06"/>
    <w:rsid w:val="00B549D2"/>
    <w:rsid w:val="00B6547B"/>
    <w:rsid w:val="00B667DD"/>
    <w:rsid w:val="00B677CA"/>
    <w:rsid w:val="00B7054A"/>
    <w:rsid w:val="00B705BE"/>
    <w:rsid w:val="00B70FDF"/>
    <w:rsid w:val="00B76019"/>
    <w:rsid w:val="00B80D20"/>
    <w:rsid w:val="00B819AC"/>
    <w:rsid w:val="00B83946"/>
    <w:rsid w:val="00B90801"/>
    <w:rsid w:val="00B9386C"/>
    <w:rsid w:val="00B96385"/>
    <w:rsid w:val="00B966B2"/>
    <w:rsid w:val="00B96F9E"/>
    <w:rsid w:val="00B97545"/>
    <w:rsid w:val="00B97B98"/>
    <w:rsid w:val="00BA5FBA"/>
    <w:rsid w:val="00BB0031"/>
    <w:rsid w:val="00BB011F"/>
    <w:rsid w:val="00BB113B"/>
    <w:rsid w:val="00BB150F"/>
    <w:rsid w:val="00BB6D78"/>
    <w:rsid w:val="00BB71C0"/>
    <w:rsid w:val="00BB7819"/>
    <w:rsid w:val="00BC0B07"/>
    <w:rsid w:val="00BC2AB6"/>
    <w:rsid w:val="00BC691C"/>
    <w:rsid w:val="00BD1339"/>
    <w:rsid w:val="00BE05B5"/>
    <w:rsid w:val="00BE06FF"/>
    <w:rsid w:val="00BE2557"/>
    <w:rsid w:val="00BE2E5F"/>
    <w:rsid w:val="00BE47CE"/>
    <w:rsid w:val="00BE77AF"/>
    <w:rsid w:val="00BF1838"/>
    <w:rsid w:val="00BF418C"/>
    <w:rsid w:val="00BF50BC"/>
    <w:rsid w:val="00BF726E"/>
    <w:rsid w:val="00BF72B3"/>
    <w:rsid w:val="00C00EB3"/>
    <w:rsid w:val="00C03580"/>
    <w:rsid w:val="00C06329"/>
    <w:rsid w:val="00C067BA"/>
    <w:rsid w:val="00C10EFA"/>
    <w:rsid w:val="00C12E82"/>
    <w:rsid w:val="00C15085"/>
    <w:rsid w:val="00C15159"/>
    <w:rsid w:val="00C20BDB"/>
    <w:rsid w:val="00C21724"/>
    <w:rsid w:val="00C217B5"/>
    <w:rsid w:val="00C21CF4"/>
    <w:rsid w:val="00C22CC5"/>
    <w:rsid w:val="00C23AB0"/>
    <w:rsid w:val="00C24BC2"/>
    <w:rsid w:val="00C254DE"/>
    <w:rsid w:val="00C3070E"/>
    <w:rsid w:val="00C31A21"/>
    <w:rsid w:val="00C31AD5"/>
    <w:rsid w:val="00C31DF4"/>
    <w:rsid w:val="00C3327B"/>
    <w:rsid w:val="00C3475D"/>
    <w:rsid w:val="00C34A61"/>
    <w:rsid w:val="00C371C8"/>
    <w:rsid w:val="00C425A6"/>
    <w:rsid w:val="00C437CF"/>
    <w:rsid w:val="00C45509"/>
    <w:rsid w:val="00C457CA"/>
    <w:rsid w:val="00C50C82"/>
    <w:rsid w:val="00C512C5"/>
    <w:rsid w:val="00C56860"/>
    <w:rsid w:val="00C61B57"/>
    <w:rsid w:val="00C629A3"/>
    <w:rsid w:val="00C67DCB"/>
    <w:rsid w:val="00C71217"/>
    <w:rsid w:val="00C72015"/>
    <w:rsid w:val="00C72EE7"/>
    <w:rsid w:val="00C731DF"/>
    <w:rsid w:val="00C777D3"/>
    <w:rsid w:val="00C80A04"/>
    <w:rsid w:val="00C837F1"/>
    <w:rsid w:val="00C85B4E"/>
    <w:rsid w:val="00C92782"/>
    <w:rsid w:val="00CA0186"/>
    <w:rsid w:val="00CA23DC"/>
    <w:rsid w:val="00CA2BE8"/>
    <w:rsid w:val="00CA3482"/>
    <w:rsid w:val="00CA3A67"/>
    <w:rsid w:val="00CA73D4"/>
    <w:rsid w:val="00CB047C"/>
    <w:rsid w:val="00CC0F7F"/>
    <w:rsid w:val="00CC569E"/>
    <w:rsid w:val="00CC5D08"/>
    <w:rsid w:val="00CD5E77"/>
    <w:rsid w:val="00CE0642"/>
    <w:rsid w:val="00CE16C5"/>
    <w:rsid w:val="00CE1CA7"/>
    <w:rsid w:val="00CE3D11"/>
    <w:rsid w:val="00CE5185"/>
    <w:rsid w:val="00CE6747"/>
    <w:rsid w:val="00CF0840"/>
    <w:rsid w:val="00CF1068"/>
    <w:rsid w:val="00CF241F"/>
    <w:rsid w:val="00CF544A"/>
    <w:rsid w:val="00CF56E2"/>
    <w:rsid w:val="00CF6144"/>
    <w:rsid w:val="00CF7728"/>
    <w:rsid w:val="00D0121A"/>
    <w:rsid w:val="00D025BD"/>
    <w:rsid w:val="00D10381"/>
    <w:rsid w:val="00D11A51"/>
    <w:rsid w:val="00D11F1B"/>
    <w:rsid w:val="00D21FF5"/>
    <w:rsid w:val="00D241B6"/>
    <w:rsid w:val="00D2444E"/>
    <w:rsid w:val="00D25F6B"/>
    <w:rsid w:val="00D26BBF"/>
    <w:rsid w:val="00D32739"/>
    <w:rsid w:val="00D35A0B"/>
    <w:rsid w:val="00D4081C"/>
    <w:rsid w:val="00D4413F"/>
    <w:rsid w:val="00D47712"/>
    <w:rsid w:val="00D5039C"/>
    <w:rsid w:val="00D529B4"/>
    <w:rsid w:val="00D54233"/>
    <w:rsid w:val="00D552CC"/>
    <w:rsid w:val="00D554A1"/>
    <w:rsid w:val="00D55797"/>
    <w:rsid w:val="00D55BEA"/>
    <w:rsid w:val="00D56F24"/>
    <w:rsid w:val="00D60890"/>
    <w:rsid w:val="00D62694"/>
    <w:rsid w:val="00D63137"/>
    <w:rsid w:val="00D643E0"/>
    <w:rsid w:val="00D65CA2"/>
    <w:rsid w:val="00D700F9"/>
    <w:rsid w:val="00D72601"/>
    <w:rsid w:val="00D77633"/>
    <w:rsid w:val="00D86B92"/>
    <w:rsid w:val="00D909A1"/>
    <w:rsid w:val="00D90A35"/>
    <w:rsid w:val="00D93942"/>
    <w:rsid w:val="00D95A52"/>
    <w:rsid w:val="00D95C7A"/>
    <w:rsid w:val="00DA0247"/>
    <w:rsid w:val="00DA10D7"/>
    <w:rsid w:val="00DA6083"/>
    <w:rsid w:val="00DA60C1"/>
    <w:rsid w:val="00DB05F8"/>
    <w:rsid w:val="00DB228B"/>
    <w:rsid w:val="00DB3675"/>
    <w:rsid w:val="00DB52F5"/>
    <w:rsid w:val="00DB62B8"/>
    <w:rsid w:val="00DB6889"/>
    <w:rsid w:val="00DC0850"/>
    <w:rsid w:val="00DC2613"/>
    <w:rsid w:val="00DC4D35"/>
    <w:rsid w:val="00DD03FB"/>
    <w:rsid w:val="00DD068F"/>
    <w:rsid w:val="00DD120A"/>
    <w:rsid w:val="00DD2A71"/>
    <w:rsid w:val="00DD6280"/>
    <w:rsid w:val="00DD72D1"/>
    <w:rsid w:val="00DD7C6E"/>
    <w:rsid w:val="00DE014A"/>
    <w:rsid w:val="00DE0F0C"/>
    <w:rsid w:val="00DE3801"/>
    <w:rsid w:val="00DE4FFF"/>
    <w:rsid w:val="00DE64D6"/>
    <w:rsid w:val="00DE6719"/>
    <w:rsid w:val="00DE7C9D"/>
    <w:rsid w:val="00DE7F5A"/>
    <w:rsid w:val="00DF0101"/>
    <w:rsid w:val="00DF016B"/>
    <w:rsid w:val="00DF0C5B"/>
    <w:rsid w:val="00DF444B"/>
    <w:rsid w:val="00DF4734"/>
    <w:rsid w:val="00DF4F1B"/>
    <w:rsid w:val="00DF67FD"/>
    <w:rsid w:val="00DF71AC"/>
    <w:rsid w:val="00DF7452"/>
    <w:rsid w:val="00E0284F"/>
    <w:rsid w:val="00E05A70"/>
    <w:rsid w:val="00E05B5B"/>
    <w:rsid w:val="00E125C8"/>
    <w:rsid w:val="00E14A51"/>
    <w:rsid w:val="00E14D3A"/>
    <w:rsid w:val="00E1518F"/>
    <w:rsid w:val="00E15A4B"/>
    <w:rsid w:val="00E167FA"/>
    <w:rsid w:val="00E16BFC"/>
    <w:rsid w:val="00E16EC7"/>
    <w:rsid w:val="00E17071"/>
    <w:rsid w:val="00E20E7B"/>
    <w:rsid w:val="00E24B54"/>
    <w:rsid w:val="00E3191A"/>
    <w:rsid w:val="00E33570"/>
    <w:rsid w:val="00E33C5C"/>
    <w:rsid w:val="00E353DD"/>
    <w:rsid w:val="00E4310E"/>
    <w:rsid w:val="00E4521D"/>
    <w:rsid w:val="00E46244"/>
    <w:rsid w:val="00E46762"/>
    <w:rsid w:val="00E47881"/>
    <w:rsid w:val="00E478B4"/>
    <w:rsid w:val="00E5126D"/>
    <w:rsid w:val="00E5164A"/>
    <w:rsid w:val="00E52B7B"/>
    <w:rsid w:val="00E53629"/>
    <w:rsid w:val="00E54708"/>
    <w:rsid w:val="00E5575E"/>
    <w:rsid w:val="00E57CA1"/>
    <w:rsid w:val="00E62637"/>
    <w:rsid w:val="00E627D2"/>
    <w:rsid w:val="00E651A7"/>
    <w:rsid w:val="00E655B6"/>
    <w:rsid w:val="00E67B90"/>
    <w:rsid w:val="00E67BDC"/>
    <w:rsid w:val="00E70AB1"/>
    <w:rsid w:val="00E71D44"/>
    <w:rsid w:val="00E72B57"/>
    <w:rsid w:val="00E72C58"/>
    <w:rsid w:val="00E73DD2"/>
    <w:rsid w:val="00E74C13"/>
    <w:rsid w:val="00E77F30"/>
    <w:rsid w:val="00E82159"/>
    <w:rsid w:val="00E839C7"/>
    <w:rsid w:val="00E87151"/>
    <w:rsid w:val="00E9206E"/>
    <w:rsid w:val="00E9502D"/>
    <w:rsid w:val="00E97B64"/>
    <w:rsid w:val="00EA0713"/>
    <w:rsid w:val="00EA2410"/>
    <w:rsid w:val="00EA31FA"/>
    <w:rsid w:val="00EA36AA"/>
    <w:rsid w:val="00EA6B61"/>
    <w:rsid w:val="00EA6CFD"/>
    <w:rsid w:val="00EB1B93"/>
    <w:rsid w:val="00EB2119"/>
    <w:rsid w:val="00EB3F53"/>
    <w:rsid w:val="00EB446F"/>
    <w:rsid w:val="00EB562E"/>
    <w:rsid w:val="00EC0030"/>
    <w:rsid w:val="00EC00F0"/>
    <w:rsid w:val="00EC74F8"/>
    <w:rsid w:val="00EC7D9E"/>
    <w:rsid w:val="00ED0031"/>
    <w:rsid w:val="00ED01AD"/>
    <w:rsid w:val="00ED4427"/>
    <w:rsid w:val="00EE0C07"/>
    <w:rsid w:val="00EE0CD7"/>
    <w:rsid w:val="00EE28C7"/>
    <w:rsid w:val="00EE2B2F"/>
    <w:rsid w:val="00EE3339"/>
    <w:rsid w:val="00EE5067"/>
    <w:rsid w:val="00EE5FA4"/>
    <w:rsid w:val="00EE60AB"/>
    <w:rsid w:val="00EF5B71"/>
    <w:rsid w:val="00EF6CC4"/>
    <w:rsid w:val="00F00473"/>
    <w:rsid w:val="00F00E67"/>
    <w:rsid w:val="00F0239C"/>
    <w:rsid w:val="00F03ACD"/>
    <w:rsid w:val="00F13DA5"/>
    <w:rsid w:val="00F1432D"/>
    <w:rsid w:val="00F14F90"/>
    <w:rsid w:val="00F1696A"/>
    <w:rsid w:val="00F16C35"/>
    <w:rsid w:val="00F22DDE"/>
    <w:rsid w:val="00F233EA"/>
    <w:rsid w:val="00F31E3F"/>
    <w:rsid w:val="00F32EEB"/>
    <w:rsid w:val="00F35006"/>
    <w:rsid w:val="00F36AD9"/>
    <w:rsid w:val="00F36DAC"/>
    <w:rsid w:val="00F377DF"/>
    <w:rsid w:val="00F41C84"/>
    <w:rsid w:val="00F42A76"/>
    <w:rsid w:val="00F4500C"/>
    <w:rsid w:val="00F461A8"/>
    <w:rsid w:val="00F504F8"/>
    <w:rsid w:val="00F5173A"/>
    <w:rsid w:val="00F525EE"/>
    <w:rsid w:val="00F533E5"/>
    <w:rsid w:val="00F63A43"/>
    <w:rsid w:val="00F63D16"/>
    <w:rsid w:val="00F65750"/>
    <w:rsid w:val="00F66301"/>
    <w:rsid w:val="00F67E52"/>
    <w:rsid w:val="00F709D5"/>
    <w:rsid w:val="00F7379F"/>
    <w:rsid w:val="00F74980"/>
    <w:rsid w:val="00F75ACE"/>
    <w:rsid w:val="00F775C0"/>
    <w:rsid w:val="00F834BD"/>
    <w:rsid w:val="00F83800"/>
    <w:rsid w:val="00F85B50"/>
    <w:rsid w:val="00F90C1E"/>
    <w:rsid w:val="00F93146"/>
    <w:rsid w:val="00F956BC"/>
    <w:rsid w:val="00FA2641"/>
    <w:rsid w:val="00FA478F"/>
    <w:rsid w:val="00FA6A35"/>
    <w:rsid w:val="00FA74E5"/>
    <w:rsid w:val="00FA7BA2"/>
    <w:rsid w:val="00FB1422"/>
    <w:rsid w:val="00FB2985"/>
    <w:rsid w:val="00FB2E74"/>
    <w:rsid w:val="00FB5F45"/>
    <w:rsid w:val="00FB6146"/>
    <w:rsid w:val="00FC012C"/>
    <w:rsid w:val="00FC0ACD"/>
    <w:rsid w:val="00FC1C37"/>
    <w:rsid w:val="00FC444E"/>
    <w:rsid w:val="00FC6895"/>
    <w:rsid w:val="00FC766C"/>
    <w:rsid w:val="00FD0842"/>
    <w:rsid w:val="00FD5FE5"/>
    <w:rsid w:val="00FD6B73"/>
    <w:rsid w:val="00FE3184"/>
    <w:rsid w:val="00FE4AB8"/>
    <w:rsid w:val="00FF1444"/>
    <w:rsid w:val="00FF3BAD"/>
    <w:rsid w:val="00FF56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AABC"/>
  <w15:docId w15:val="{7AFBF49E-BF08-487C-9A3E-764BC43A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792"/>
  </w:style>
  <w:style w:type="paragraph" w:styleId="Balk1">
    <w:name w:val="heading 1"/>
    <w:basedOn w:val="Normal"/>
    <w:next w:val="Normal"/>
    <w:link w:val="Balk1Char"/>
    <w:uiPriority w:val="9"/>
    <w:qFormat/>
    <w:rsid w:val="007843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7843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14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qFormat/>
    <w:rsid w:val="007A5EF5"/>
    <w:pPr>
      <w:spacing w:after="0" w:line="240" w:lineRule="auto"/>
      <w:ind w:left="708"/>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5E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F4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784375"/>
    <w:pPr>
      <w:spacing w:after="0" w:line="240" w:lineRule="auto"/>
    </w:pPr>
  </w:style>
  <w:style w:type="character" w:customStyle="1" w:styleId="Balk1Char">
    <w:name w:val="Başlık 1 Char"/>
    <w:basedOn w:val="VarsaylanParagrafYazTipi"/>
    <w:link w:val="Balk1"/>
    <w:uiPriority w:val="9"/>
    <w:rsid w:val="00784375"/>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78437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81A6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F023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0239C"/>
  </w:style>
  <w:style w:type="paragraph" w:styleId="AltBilgi">
    <w:name w:val="footer"/>
    <w:basedOn w:val="Normal"/>
    <w:link w:val="AltBilgiChar"/>
    <w:uiPriority w:val="99"/>
    <w:unhideWhenUsed/>
    <w:rsid w:val="00F023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0239C"/>
  </w:style>
  <w:style w:type="paragraph" w:styleId="KonuBal">
    <w:name w:val="Title"/>
    <w:basedOn w:val="Normal"/>
    <w:next w:val="Normal"/>
    <w:link w:val="KonuBalChar"/>
    <w:uiPriority w:val="10"/>
    <w:qFormat/>
    <w:rsid w:val="003C6F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C6F4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2901">
      <w:bodyDiv w:val="1"/>
      <w:marLeft w:val="0"/>
      <w:marRight w:val="0"/>
      <w:marTop w:val="0"/>
      <w:marBottom w:val="0"/>
      <w:divBdr>
        <w:top w:val="none" w:sz="0" w:space="0" w:color="auto"/>
        <w:left w:val="none" w:sz="0" w:space="0" w:color="auto"/>
        <w:bottom w:val="none" w:sz="0" w:space="0" w:color="auto"/>
        <w:right w:val="none" w:sz="0" w:space="0" w:color="auto"/>
      </w:divBdr>
    </w:div>
    <w:div w:id="105925535">
      <w:bodyDiv w:val="1"/>
      <w:marLeft w:val="0"/>
      <w:marRight w:val="0"/>
      <w:marTop w:val="0"/>
      <w:marBottom w:val="0"/>
      <w:divBdr>
        <w:top w:val="none" w:sz="0" w:space="0" w:color="auto"/>
        <w:left w:val="none" w:sz="0" w:space="0" w:color="auto"/>
        <w:bottom w:val="none" w:sz="0" w:space="0" w:color="auto"/>
        <w:right w:val="none" w:sz="0" w:space="0" w:color="auto"/>
      </w:divBdr>
    </w:div>
    <w:div w:id="112211473">
      <w:bodyDiv w:val="1"/>
      <w:marLeft w:val="0"/>
      <w:marRight w:val="0"/>
      <w:marTop w:val="0"/>
      <w:marBottom w:val="0"/>
      <w:divBdr>
        <w:top w:val="none" w:sz="0" w:space="0" w:color="auto"/>
        <w:left w:val="none" w:sz="0" w:space="0" w:color="auto"/>
        <w:bottom w:val="none" w:sz="0" w:space="0" w:color="auto"/>
        <w:right w:val="none" w:sz="0" w:space="0" w:color="auto"/>
      </w:divBdr>
    </w:div>
    <w:div w:id="123693984">
      <w:bodyDiv w:val="1"/>
      <w:marLeft w:val="0"/>
      <w:marRight w:val="0"/>
      <w:marTop w:val="0"/>
      <w:marBottom w:val="0"/>
      <w:divBdr>
        <w:top w:val="none" w:sz="0" w:space="0" w:color="auto"/>
        <w:left w:val="none" w:sz="0" w:space="0" w:color="auto"/>
        <w:bottom w:val="none" w:sz="0" w:space="0" w:color="auto"/>
        <w:right w:val="none" w:sz="0" w:space="0" w:color="auto"/>
      </w:divBdr>
    </w:div>
    <w:div w:id="135608030">
      <w:bodyDiv w:val="1"/>
      <w:marLeft w:val="0"/>
      <w:marRight w:val="0"/>
      <w:marTop w:val="0"/>
      <w:marBottom w:val="0"/>
      <w:divBdr>
        <w:top w:val="none" w:sz="0" w:space="0" w:color="auto"/>
        <w:left w:val="none" w:sz="0" w:space="0" w:color="auto"/>
        <w:bottom w:val="none" w:sz="0" w:space="0" w:color="auto"/>
        <w:right w:val="none" w:sz="0" w:space="0" w:color="auto"/>
      </w:divBdr>
    </w:div>
    <w:div w:id="141318354">
      <w:bodyDiv w:val="1"/>
      <w:marLeft w:val="0"/>
      <w:marRight w:val="0"/>
      <w:marTop w:val="0"/>
      <w:marBottom w:val="0"/>
      <w:divBdr>
        <w:top w:val="none" w:sz="0" w:space="0" w:color="auto"/>
        <w:left w:val="none" w:sz="0" w:space="0" w:color="auto"/>
        <w:bottom w:val="none" w:sz="0" w:space="0" w:color="auto"/>
        <w:right w:val="none" w:sz="0" w:space="0" w:color="auto"/>
      </w:divBdr>
    </w:div>
    <w:div w:id="144205296">
      <w:bodyDiv w:val="1"/>
      <w:marLeft w:val="0"/>
      <w:marRight w:val="0"/>
      <w:marTop w:val="0"/>
      <w:marBottom w:val="0"/>
      <w:divBdr>
        <w:top w:val="none" w:sz="0" w:space="0" w:color="auto"/>
        <w:left w:val="none" w:sz="0" w:space="0" w:color="auto"/>
        <w:bottom w:val="none" w:sz="0" w:space="0" w:color="auto"/>
        <w:right w:val="none" w:sz="0" w:space="0" w:color="auto"/>
      </w:divBdr>
    </w:div>
    <w:div w:id="151217294">
      <w:bodyDiv w:val="1"/>
      <w:marLeft w:val="0"/>
      <w:marRight w:val="0"/>
      <w:marTop w:val="0"/>
      <w:marBottom w:val="0"/>
      <w:divBdr>
        <w:top w:val="none" w:sz="0" w:space="0" w:color="auto"/>
        <w:left w:val="none" w:sz="0" w:space="0" w:color="auto"/>
        <w:bottom w:val="none" w:sz="0" w:space="0" w:color="auto"/>
        <w:right w:val="none" w:sz="0" w:space="0" w:color="auto"/>
      </w:divBdr>
    </w:div>
    <w:div w:id="159397175">
      <w:bodyDiv w:val="1"/>
      <w:marLeft w:val="0"/>
      <w:marRight w:val="0"/>
      <w:marTop w:val="0"/>
      <w:marBottom w:val="0"/>
      <w:divBdr>
        <w:top w:val="none" w:sz="0" w:space="0" w:color="auto"/>
        <w:left w:val="none" w:sz="0" w:space="0" w:color="auto"/>
        <w:bottom w:val="none" w:sz="0" w:space="0" w:color="auto"/>
        <w:right w:val="none" w:sz="0" w:space="0" w:color="auto"/>
      </w:divBdr>
    </w:div>
    <w:div w:id="162669723">
      <w:bodyDiv w:val="1"/>
      <w:marLeft w:val="0"/>
      <w:marRight w:val="0"/>
      <w:marTop w:val="0"/>
      <w:marBottom w:val="0"/>
      <w:divBdr>
        <w:top w:val="none" w:sz="0" w:space="0" w:color="auto"/>
        <w:left w:val="none" w:sz="0" w:space="0" w:color="auto"/>
        <w:bottom w:val="none" w:sz="0" w:space="0" w:color="auto"/>
        <w:right w:val="none" w:sz="0" w:space="0" w:color="auto"/>
      </w:divBdr>
    </w:div>
    <w:div w:id="173035458">
      <w:bodyDiv w:val="1"/>
      <w:marLeft w:val="0"/>
      <w:marRight w:val="0"/>
      <w:marTop w:val="0"/>
      <w:marBottom w:val="0"/>
      <w:divBdr>
        <w:top w:val="none" w:sz="0" w:space="0" w:color="auto"/>
        <w:left w:val="none" w:sz="0" w:space="0" w:color="auto"/>
        <w:bottom w:val="none" w:sz="0" w:space="0" w:color="auto"/>
        <w:right w:val="none" w:sz="0" w:space="0" w:color="auto"/>
      </w:divBdr>
    </w:div>
    <w:div w:id="213927260">
      <w:bodyDiv w:val="1"/>
      <w:marLeft w:val="0"/>
      <w:marRight w:val="0"/>
      <w:marTop w:val="0"/>
      <w:marBottom w:val="0"/>
      <w:divBdr>
        <w:top w:val="none" w:sz="0" w:space="0" w:color="auto"/>
        <w:left w:val="none" w:sz="0" w:space="0" w:color="auto"/>
        <w:bottom w:val="none" w:sz="0" w:space="0" w:color="auto"/>
        <w:right w:val="none" w:sz="0" w:space="0" w:color="auto"/>
      </w:divBdr>
    </w:div>
    <w:div w:id="231434298">
      <w:bodyDiv w:val="1"/>
      <w:marLeft w:val="0"/>
      <w:marRight w:val="0"/>
      <w:marTop w:val="0"/>
      <w:marBottom w:val="0"/>
      <w:divBdr>
        <w:top w:val="none" w:sz="0" w:space="0" w:color="auto"/>
        <w:left w:val="none" w:sz="0" w:space="0" w:color="auto"/>
        <w:bottom w:val="none" w:sz="0" w:space="0" w:color="auto"/>
        <w:right w:val="none" w:sz="0" w:space="0" w:color="auto"/>
      </w:divBdr>
    </w:div>
    <w:div w:id="290094812">
      <w:bodyDiv w:val="1"/>
      <w:marLeft w:val="0"/>
      <w:marRight w:val="0"/>
      <w:marTop w:val="0"/>
      <w:marBottom w:val="0"/>
      <w:divBdr>
        <w:top w:val="none" w:sz="0" w:space="0" w:color="auto"/>
        <w:left w:val="none" w:sz="0" w:space="0" w:color="auto"/>
        <w:bottom w:val="none" w:sz="0" w:space="0" w:color="auto"/>
        <w:right w:val="none" w:sz="0" w:space="0" w:color="auto"/>
      </w:divBdr>
    </w:div>
    <w:div w:id="300162102">
      <w:bodyDiv w:val="1"/>
      <w:marLeft w:val="0"/>
      <w:marRight w:val="0"/>
      <w:marTop w:val="0"/>
      <w:marBottom w:val="0"/>
      <w:divBdr>
        <w:top w:val="none" w:sz="0" w:space="0" w:color="auto"/>
        <w:left w:val="none" w:sz="0" w:space="0" w:color="auto"/>
        <w:bottom w:val="none" w:sz="0" w:space="0" w:color="auto"/>
        <w:right w:val="none" w:sz="0" w:space="0" w:color="auto"/>
      </w:divBdr>
    </w:div>
    <w:div w:id="309944427">
      <w:bodyDiv w:val="1"/>
      <w:marLeft w:val="0"/>
      <w:marRight w:val="0"/>
      <w:marTop w:val="0"/>
      <w:marBottom w:val="0"/>
      <w:divBdr>
        <w:top w:val="none" w:sz="0" w:space="0" w:color="auto"/>
        <w:left w:val="none" w:sz="0" w:space="0" w:color="auto"/>
        <w:bottom w:val="none" w:sz="0" w:space="0" w:color="auto"/>
        <w:right w:val="none" w:sz="0" w:space="0" w:color="auto"/>
      </w:divBdr>
    </w:div>
    <w:div w:id="316154811">
      <w:bodyDiv w:val="1"/>
      <w:marLeft w:val="0"/>
      <w:marRight w:val="0"/>
      <w:marTop w:val="0"/>
      <w:marBottom w:val="0"/>
      <w:divBdr>
        <w:top w:val="none" w:sz="0" w:space="0" w:color="auto"/>
        <w:left w:val="none" w:sz="0" w:space="0" w:color="auto"/>
        <w:bottom w:val="none" w:sz="0" w:space="0" w:color="auto"/>
        <w:right w:val="none" w:sz="0" w:space="0" w:color="auto"/>
      </w:divBdr>
    </w:div>
    <w:div w:id="332758131">
      <w:bodyDiv w:val="1"/>
      <w:marLeft w:val="0"/>
      <w:marRight w:val="0"/>
      <w:marTop w:val="0"/>
      <w:marBottom w:val="0"/>
      <w:divBdr>
        <w:top w:val="none" w:sz="0" w:space="0" w:color="auto"/>
        <w:left w:val="none" w:sz="0" w:space="0" w:color="auto"/>
        <w:bottom w:val="none" w:sz="0" w:space="0" w:color="auto"/>
        <w:right w:val="none" w:sz="0" w:space="0" w:color="auto"/>
      </w:divBdr>
    </w:div>
    <w:div w:id="335890687">
      <w:bodyDiv w:val="1"/>
      <w:marLeft w:val="0"/>
      <w:marRight w:val="0"/>
      <w:marTop w:val="0"/>
      <w:marBottom w:val="0"/>
      <w:divBdr>
        <w:top w:val="none" w:sz="0" w:space="0" w:color="auto"/>
        <w:left w:val="none" w:sz="0" w:space="0" w:color="auto"/>
        <w:bottom w:val="none" w:sz="0" w:space="0" w:color="auto"/>
        <w:right w:val="none" w:sz="0" w:space="0" w:color="auto"/>
      </w:divBdr>
    </w:div>
    <w:div w:id="337511883">
      <w:bodyDiv w:val="1"/>
      <w:marLeft w:val="0"/>
      <w:marRight w:val="0"/>
      <w:marTop w:val="0"/>
      <w:marBottom w:val="0"/>
      <w:divBdr>
        <w:top w:val="none" w:sz="0" w:space="0" w:color="auto"/>
        <w:left w:val="none" w:sz="0" w:space="0" w:color="auto"/>
        <w:bottom w:val="none" w:sz="0" w:space="0" w:color="auto"/>
        <w:right w:val="none" w:sz="0" w:space="0" w:color="auto"/>
      </w:divBdr>
    </w:div>
    <w:div w:id="353728351">
      <w:bodyDiv w:val="1"/>
      <w:marLeft w:val="0"/>
      <w:marRight w:val="0"/>
      <w:marTop w:val="0"/>
      <w:marBottom w:val="0"/>
      <w:divBdr>
        <w:top w:val="none" w:sz="0" w:space="0" w:color="auto"/>
        <w:left w:val="none" w:sz="0" w:space="0" w:color="auto"/>
        <w:bottom w:val="none" w:sz="0" w:space="0" w:color="auto"/>
        <w:right w:val="none" w:sz="0" w:space="0" w:color="auto"/>
      </w:divBdr>
    </w:div>
    <w:div w:id="360976231">
      <w:bodyDiv w:val="1"/>
      <w:marLeft w:val="0"/>
      <w:marRight w:val="0"/>
      <w:marTop w:val="0"/>
      <w:marBottom w:val="0"/>
      <w:divBdr>
        <w:top w:val="none" w:sz="0" w:space="0" w:color="auto"/>
        <w:left w:val="none" w:sz="0" w:space="0" w:color="auto"/>
        <w:bottom w:val="none" w:sz="0" w:space="0" w:color="auto"/>
        <w:right w:val="none" w:sz="0" w:space="0" w:color="auto"/>
      </w:divBdr>
    </w:div>
    <w:div w:id="444270583">
      <w:bodyDiv w:val="1"/>
      <w:marLeft w:val="0"/>
      <w:marRight w:val="0"/>
      <w:marTop w:val="0"/>
      <w:marBottom w:val="0"/>
      <w:divBdr>
        <w:top w:val="none" w:sz="0" w:space="0" w:color="auto"/>
        <w:left w:val="none" w:sz="0" w:space="0" w:color="auto"/>
        <w:bottom w:val="none" w:sz="0" w:space="0" w:color="auto"/>
        <w:right w:val="none" w:sz="0" w:space="0" w:color="auto"/>
      </w:divBdr>
    </w:div>
    <w:div w:id="451099995">
      <w:bodyDiv w:val="1"/>
      <w:marLeft w:val="0"/>
      <w:marRight w:val="0"/>
      <w:marTop w:val="0"/>
      <w:marBottom w:val="0"/>
      <w:divBdr>
        <w:top w:val="none" w:sz="0" w:space="0" w:color="auto"/>
        <w:left w:val="none" w:sz="0" w:space="0" w:color="auto"/>
        <w:bottom w:val="none" w:sz="0" w:space="0" w:color="auto"/>
        <w:right w:val="none" w:sz="0" w:space="0" w:color="auto"/>
      </w:divBdr>
    </w:div>
    <w:div w:id="452597447">
      <w:bodyDiv w:val="1"/>
      <w:marLeft w:val="0"/>
      <w:marRight w:val="0"/>
      <w:marTop w:val="0"/>
      <w:marBottom w:val="0"/>
      <w:divBdr>
        <w:top w:val="none" w:sz="0" w:space="0" w:color="auto"/>
        <w:left w:val="none" w:sz="0" w:space="0" w:color="auto"/>
        <w:bottom w:val="none" w:sz="0" w:space="0" w:color="auto"/>
        <w:right w:val="none" w:sz="0" w:space="0" w:color="auto"/>
      </w:divBdr>
    </w:div>
    <w:div w:id="467600099">
      <w:bodyDiv w:val="1"/>
      <w:marLeft w:val="0"/>
      <w:marRight w:val="0"/>
      <w:marTop w:val="0"/>
      <w:marBottom w:val="0"/>
      <w:divBdr>
        <w:top w:val="none" w:sz="0" w:space="0" w:color="auto"/>
        <w:left w:val="none" w:sz="0" w:space="0" w:color="auto"/>
        <w:bottom w:val="none" w:sz="0" w:space="0" w:color="auto"/>
        <w:right w:val="none" w:sz="0" w:space="0" w:color="auto"/>
      </w:divBdr>
    </w:div>
    <w:div w:id="486557649">
      <w:bodyDiv w:val="1"/>
      <w:marLeft w:val="0"/>
      <w:marRight w:val="0"/>
      <w:marTop w:val="0"/>
      <w:marBottom w:val="0"/>
      <w:divBdr>
        <w:top w:val="none" w:sz="0" w:space="0" w:color="auto"/>
        <w:left w:val="none" w:sz="0" w:space="0" w:color="auto"/>
        <w:bottom w:val="none" w:sz="0" w:space="0" w:color="auto"/>
        <w:right w:val="none" w:sz="0" w:space="0" w:color="auto"/>
      </w:divBdr>
    </w:div>
    <w:div w:id="512229839">
      <w:bodyDiv w:val="1"/>
      <w:marLeft w:val="0"/>
      <w:marRight w:val="0"/>
      <w:marTop w:val="0"/>
      <w:marBottom w:val="0"/>
      <w:divBdr>
        <w:top w:val="none" w:sz="0" w:space="0" w:color="auto"/>
        <w:left w:val="none" w:sz="0" w:space="0" w:color="auto"/>
        <w:bottom w:val="none" w:sz="0" w:space="0" w:color="auto"/>
        <w:right w:val="none" w:sz="0" w:space="0" w:color="auto"/>
      </w:divBdr>
    </w:div>
    <w:div w:id="512692442">
      <w:bodyDiv w:val="1"/>
      <w:marLeft w:val="0"/>
      <w:marRight w:val="0"/>
      <w:marTop w:val="0"/>
      <w:marBottom w:val="0"/>
      <w:divBdr>
        <w:top w:val="none" w:sz="0" w:space="0" w:color="auto"/>
        <w:left w:val="none" w:sz="0" w:space="0" w:color="auto"/>
        <w:bottom w:val="none" w:sz="0" w:space="0" w:color="auto"/>
        <w:right w:val="none" w:sz="0" w:space="0" w:color="auto"/>
      </w:divBdr>
    </w:div>
    <w:div w:id="529075753">
      <w:bodyDiv w:val="1"/>
      <w:marLeft w:val="0"/>
      <w:marRight w:val="0"/>
      <w:marTop w:val="0"/>
      <w:marBottom w:val="0"/>
      <w:divBdr>
        <w:top w:val="none" w:sz="0" w:space="0" w:color="auto"/>
        <w:left w:val="none" w:sz="0" w:space="0" w:color="auto"/>
        <w:bottom w:val="none" w:sz="0" w:space="0" w:color="auto"/>
        <w:right w:val="none" w:sz="0" w:space="0" w:color="auto"/>
      </w:divBdr>
    </w:div>
    <w:div w:id="534657663">
      <w:bodyDiv w:val="1"/>
      <w:marLeft w:val="0"/>
      <w:marRight w:val="0"/>
      <w:marTop w:val="0"/>
      <w:marBottom w:val="0"/>
      <w:divBdr>
        <w:top w:val="none" w:sz="0" w:space="0" w:color="auto"/>
        <w:left w:val="none" w:sz="0" w:space="0" w:color="auto"/>
        <w:bottom w:val="none" w:sz="0" w:space="0" w:color="auto"/>
        <w:right w:val="none" w:sz="0" w:space="0" w:color="auto"/>
      </w:divBdr>
    </w:div>
    <w:div w:id="564296117">
      <w:bodyDiv w:val="1"/>
      <w:marLeft w:val="0"/>
      <w:marRight w:val="0"/>
      <w:marTop w:val="0"/>
      <w:marBottom w:val="0"/>
      <w:divBdr>
        <w:top w:val="none" w:sz="0" w:space="0" w:color="auto"/>
        <w:left w:val="none" w:sz="0" w:space="0" w:color="auto"/>
        <w:bottom w:val="none" w:sz="0" w:space="0" w:color="auto"/>
        <w:right w:val="none" w:sz="0" w:space="0" w:color="auto"/>
      </w:divBdr>
    </w:div>
    <w:div w:id="567686912">
      <w:bodyDiv w:val="1"/>
      <w:marLeft w:val="0"/>
      <w:marRight w:val="0"/>
      <w:marTop w:val="0"/>
      <w:marBottom w:val="0"/>
      <w:divBdr>
        <w:top w:val="none" w:sz="0" w:space="0" w:color="auto"/>
        <w:left w:val="none" w:sz="0" w:space="0" w:color="auto"/>
        <w:bottom w:val="none" w:sz="0" w:space="0" w:color="auto"/>
        <w:right w:val="none" w:sz="0" w:space="0" w:color="auto"/>
      </w:divBdr>
    </w:div>
    <w:div w:id="569312606">
      <w:bodyDiv w:val="1"/>
      <w:marLeft w:val="0"/>
      <w:marRight w:val="0"/>
      <w:marTop w:val="0"/>
      <w:marBottom w:val="0"/>
      <w:divBdr>
        <w:top w:val="none" w:sz="0" w:space="0" w:color="auto"/>
        <w:left w:val="none" w:sz="0" w:space="0" w:color="auto"/>
        <w:bottom w:val="none" w:sz="0" w:space="0" w:color="auto"/>
        <w:right w:val="none" w:sz="0" w:space="0" w:color="auto"/>
      </w:divBdr>
    </w:div>
    <w:div w:id="577058962">
      <w:bodyDiv w:val="1"/>
      <w:marLeft w:val="0"/>
      <w:marRight w:val="0"/>
      <w:marTop w:val="0"/>
      <w:marBottom w:val="0"/>
      <w:divBdr>
        <w:top w:val="none" w:sz="0" w:space="0" w:color="auto"/>
        <w:left w:val="none" w:sz="0" w:space="0" w:color="auto"/>
        <w:bottom w:val="none" w:sz="0" w:space="0" w:color="auto"/>
        <w:right w:val="none" w:sz="0" w:space="0" w:color="auto"/>
      </w:divBdr>
    </w:div>
    <w:div w:id="590240007">
      <w:bodyDiv w:val="1"/>
      <w:marLeft w:val="0"/>
      <w:marRight w:val="0"/>
      <w:marTop w:val="0"/>
      <w:marBottom w:val="0"/>
      <w:divBdr>
        <w:top w:val="none" w:sz="0" w:space="0" w:color="auto"/>
        <w:left w:val="none" w:sz="0" w:space="0" w:color="auto"/>
        <w:bottom w:val="none" w:sz="0" w:space="0" w:color="auto"/>
        <w:right w:val="none" w:sz="0" w:space="0" w:color="auto"/>
      </w:divBdr>
    </w:div>
    <w:div w:id="591935420">
      <w:bodyDiv w:val="1"/>
      <w:marLeft w:val="0"/>
      <w:marRight w:val="0"/>
      <w:marTop w:val="0"/>
      <w:marBottom w:val="0"/>
      <w:divBdr>
        <w:top w:val="none" w:sz="0" w:space="0" w:color="auto"/>
        <w:left w:val="none" w:sz="0" w:space="0" w:color="auto"/>
        <w:bottom w:val="none" w:sz="0" w:space="0" w:color="auto"/>
        <w:right w:val="none" w:sz="0" w:space="0" w:color="auto"/>
      </w:divBdr>
    </w:div>
    <w:div w:id="609169454">
      <w:bodyDiv w:val="1"/>
      <w:marLeft w:val="0"/>
      <w:marRight w:val="0"/>
      <w:marTop w:val="0"/>
      <w:marBottom w:val="0"/>
      <w:divBdr>
        <w:top w:val="none" w:sz="0" w:space="0" w:color="auto"/>
        <w:left w:val="none" w:sz="0" w:space="0" w:color="auto"/>
        <w:bottom w:val="none" w:sz="0" w:space="0" w:color="auto"/>
        <w:right w:val="none" w:sz="0" w:space="0" w:color="auto"/>
      </w:divBdr>
    </w:div>
    <w:div w:id="610282081">
      <w:bodyDiv w:val="1"/>
      <w:marLeft w:val="0"/>
      <w:marRight w:val="0"/>
      <w:marTop w:val="0"/>
      <w:marBottom w:val="0"/>
      <w:divBdr>
        <w:top w:val="none" w:sz="0" w:space="0" w:color="auto"/>
        <w:left w:val="none" w:sz="0" w:space="0" w:color="auto"/>
        <w:bottom w:val="none" w:sz="0" w:space="0" w:color="auto"/>
        <w:right w:val="none" w:sz="0" w:space="0" w:color="auto"/>
      </w:divBdr>
    </w:div>
    <w:div w:id="614407027">
      <w:bodyDiv w:val="1"/>
      <w:marLeft w:val="0"/>
      <w:marRight w:val="0"/>
      <w:marTop w:val="0"/>
      <w:marBottom w:val="0"/>
      <w:divBdr>
        <w:top w:val="none" w:sz="0" w:space="0" w:color="auto"/>
        <w:left w:val="none" w:sz="0" w:space="0" w:color="auto"/>
        <w:bottom w:val="none" w:sz="0" w:space="0" w:color="auto"/>
        <w:right w:val="none" w:sz="0" w:space="0" w:color="auto"/>
      </w:divBdr>
    </w:div>
    <w:div w:id="626207122">
      <w:bodyDiv w:val="1"/>
      <w:marLeft w:val="0"/>
      <w:marRight w:val="0"/>
      <w:marTop w:val="0"/>
      <w:marBottom w:val="0"/>
      <w:divBdr>
        <w:top w:val="none" w:sz="0" w:space="0" w:color="auto"/>
        <w:left w:val="none" w:sz="0" w:space="0" w:color="auto"/>
        <w:bottom w:val="none" w:sz="0" w:space="0" w:color="auto"/>
        <w:right w:val="none" w:sz="0" w:space="0" w:color="auto"/>
      </w:divBdr>
    </w:div>
    <w:div w:id="646789252">
      <w:bodyDiv w:val="1"/>
      <w:marLeft w:val="0"/>
      <w:marRight w:val="0"/>
      <w:marTop w:val="0"/>
      <w:marBottom w:val="0"/>
      <w:divBdr>
        <w:top w:val="none" w:sz="0" w:space="0" w:color="auto"/>
        <w:left w:val="none" w:sz="0" w:space="0" w:color="auto"/>
        <w:bottom w:val="none" w:sz="0" w:space="0" w:color="auto"/>
        <w:right w:val="none" w:sz="0" w:space="0" w:color="auto"/>
      </w:divBdr>
    </w:div>
    <w:div w:id="660428918">
      <w:bodyDiv w:val="1"/>
      <w:marLeft w:val="0"/>
      <w:marRight w:val="0"/>
      <w:marTop w:val="0"/>
      <w:marBottom w:val="0"/>
      <w:divBdr>
        <w:top w:val="none" w:sz="0" w:space="0" w:color="auto"/>
        <w:left w:val="none" w:sz="0" w:space="0" w:color="auto"/>
        <w:bottom w:val="none" w:sz="0" w:space="0" w:color="auto"/>
        <w:right w:val="none" w:sz="0" w:space="0" w:color="auto"/>
      </w:divBdr>
    </w:div>
    <w:div w:id="672950873">
      <w:bodyDiv w:val="1"/>
      <w:marLeft w:val="0"/>
      <w:marRight w:val="0"/>
      <w:marTop w:val="0"/>
      <w:marBottom w:val="0"/>
      <w:divBdr>
        <w:top w:val="none" w:sz="0" w:space="0" w:color="auto"/>
        <w:left w:val="none" w:sz="0" w:space="0" w:color="auto"/>
        <w:bottom w:val="none" w:sz="0" w:space="0" w:color="auto"/>
        <w:right w:val="none" w:sz="0" w:space="0" w:color="auto"/>
      </w:divBdr>
    </w:div>
    <w:div w:id="702444414">
      <w:bodyDiv w:val="1"/>
      <w:marLeft w:val="0"/>
      <w:marRight w:val="0"/>
      <w:marTop w:val="0"/>
      <w:marBottom w:val="0"/>
      <w:divBdr>
        <w:top w:val="none" w:sz="0" w:space="0" w:color="auto"/>
        <w:left w:val="none" w:sz="0" w:space="0" w:color="auto"/>
        <w:bottom w:val="none" w:sz="0" w:space="0" w:color="auto"/>
        <w:right w:val="none" w:sz="0" w:space="0" w:color="auto"/>
      </w:divBdr>
    </w:div>
    <w:div w:id="708142180">
      <w:bodyDiv w:val="1"/>
      <w:marLeft w:val="0"/>
      <w:marRight w:val="0"/>
      <w:marTop w:val="0"/>
      <w:marBottom w:val="0"/>
      <w:divBdr>
        <w:top w:val="none" w:sz="0" w:space="0" w:color="auto"/>
        <w:left w:val="none" w:sz="0" w:space="0" w:color="auto"/>
        <w:bottom w:val="none" w:sz="0" w:space="0" w:color="auto"/>
        <w:right w:val="none" w:sz="0" w:space="0" w:color="auto"/>
      </w:divBdr>
    </w:div>
    <w:div w:id="735323162">
      <w:bodyDiv w:val="1"/>
      <w:marLeft w:val="0"/>
      <w:marRight w:val="0"/>
      <w:marTop w:val="0"/>
      <w:marBottom w:val="0"/>
      <w:divBdr>
        <w:top w:val="none" w:sz="0" w:space="0" w:color="auto"/>
        <w:left w:val="none" w:sz="0" w:space="0" w:color="auto"/>
        <w:bottom w:val="none" w:sz="0" w:space="0" w:color="auto"/>
        <w:right w:val="none" w:sz="0" w:space="0" w:color="auto"/>
      </w:divBdr>
    </w:div>
    <w:div w:id="745810544">
      <w:bodyDiv w:val="1"/>
      <w:marLeft w:val="0"/>
      <w:marRight w:val="0"/>
      <w:marTop w:val="0"/>
      <w:marBottom w:val="0"/>
      <w:divBdr>
        <w:top w:val="none" w:sz="0" w:space="0" w:color="auto"/>
        <w:left w:val="none" w:sz="0" w:space="0" w:color="auto"/>
        <w:bottom w:val="none" w:sz="0" w:space="0" w:color="auto"/>
        <w:right w:val="none" w:sz="0" w:space="0" w:color="auto"/>
      </w:divBdr>
    </w:div>
    <w:div w:id="754279188">
      <w:bodyDiv w:val="1"/>
      <w:marLeft w:val="0"/>
      <w:marRight w:val="0"/>
      <w:marTop w:val="0"/>
      <w:marBottom w:val="0"/>
      <w:divBdr>
        <w:top w:val="none" w:sz="0" w:space="0" w:color="auto"/>
        <w:left w:val="none" w:sz="0" w:space="0" w:color="auto"/>
        <w:bottom w:val="none" w:sz="0" w:space="0" w:color="auto"/>
        <w:right w:val="none" w:sz="0" w:space="0" w:color="auto"/>
      </w:divBdr>
    </w:div>
    <w:div w:id="775520052">
      <w:bodyDiv w:val="1"/>
      <w:marLeft w:val="0"/>
      <w:marRight w:val="0"/>
      <w:marTop w:val="0"/>
      <w:marBottom w:val="0"/>
      <w:divBdr>
        <w:top w:val="none" w:sz="0" w:space="0" w:color="auto"/>
        <w:left w:val="none" w:sz="0" w:space="0" w:color="auto"/>
        <w:bottom w:val="none" w:sz="0" w:space="0" w:color="auto"/>
        <w:right w:val="none" w:sz="0" w:space="0" w:color="auto"/>
      </w:divBdr>
    </w:div>
    <w:div w:id="799230576">
      <w:bodyDiv w:val="1"/>
      <w:marLeft w:val="0"/>
      <w:marRight w:val="0"/>
      <w:marTop w:val="0"/>
      <w:marBottom w:val="0"/>
      <w:divBdr>
        <w:top w:val="none" w:sz="0" w:space="0" w:color="auto"/>
        <w:left w:val="none" w:sz="0" w:space="0" w:color="auto"/>
        <w:bottom w:val="none" w:sz="0" w:space="0" w:color="auto"/>
        <w:right w:val="none" w:sz="0" w:space="0" w:color="auto"/>
      </w:divBdr>
    </w:div>
    <w:div w:id="806123492">
      <w:bodyDiv w:val="1"/>
      <w:marLeft w:val="0"/>
      <w:marRight w:val="0"/>
      <w:marTop w:val="0"/>
      <w:marBottom w:val="0"/>
      <w:divBdr>
        <w:top w:val="none" w:sz="0" w:space="0" w:color="auto"/>
        <w:left w:val="none" w:sz="0" w:space="0" w:color="auto"/>
        <w:bottom w:val="none" w:sz="0" w:space="0" w:color="auto"/>
        <w:right w:val="none" w:sz="0" w:space="0" w:color="auto"/>
      </w:divBdr>
    </w:div>
    <w:div w:id="807477202">
      <w:bodyDiv w:val="1"/>
      <w:marLeft w:val="0"/>
      <w:marRight w:val="0"/>
      <w:marTop w:val="0"/>
      <w:marBottom w:val="0"/>
      <w:divBdr>
        <w:top w:val="none" w:sz="0" w:space="0" w:color="auto"/>
        <w:left w:val="none" w:sz="0" w:space="0" w:color="auto"/>
        <w:bottom w:val="none" w:sz="0" w:space="0" w:color="auto"/>
        <w:right w:val="none" w:sz="0" w:space="0" w:color="auto"/>
      </w:divBdr>
    </w:div>
    <w:div w:id="810709502">
      <w:bodyDiv w:val="1"/>
      <w:marLeft w:val="0"/>
      <w:marRight w:val="0"/>
      <w:marTop w:val="0"/>
      <w:marBottom w:val="0"/>
      <w:divBdr>
        <w:top w:val="none" w:sz="0" w:space="0" w:color="auto"/>
        <w:left w:val="none" w:sz="0" w:space="0" w:color="auto"/>
        <w:bottom w:val="none" w:sz="0" w:space="0" w:color="auto"/>
        <w:right w:val="none" w:sz="0" w:space="0" w:color="auto"/>
      </w:divBdr>
    </w:div>
    <w:div w:id="832838746">
      <w:bodyDiv w:val="1"/>
      <w:marLeft w:val="0"/>
      <w:marRight w:val="0"/>
      <w:marTop w:val="0"/>
      <w:marBottom w:val="0"/>
      <w:divBdr>
        <w:top w:val="none" w:sz="0" w:space="0" w:color="auto"/>
        <w:left w:val="none" w:sz="0" w:space="0" w:color="auto"/>
        <w:bottom w:val="none" w:sz="0" w:space="0" w:color="auto"/>
        <w:right w:val="none" w:sz="0" w:space="0" w:color="auto"/>
      </w:divBdr>
    </w:div>
    <w:div w:id="842859016">
      <w:bodyDiv w:val="1"/>
      <w:marLeft w:val="0"/>
      <w:marRight w:val="0"/>
      <w:marTop w:val="0"/>
      <w:marBottom w:val="0"/>
      <w:divBdr>
        <w:top w:val="none" w:sz="0" w:space="0" w:color="auto"/>
        <w:left w:val="none" w:sz="0" w:space="0" w:color="auto"/>
        <w:bottom w:val="none" w:sz="0" w:space="0" w:color="auto"/>
        <w:right w:val="none" w:sz="0" w:space="0" w:color="auto"/>
      </w:divBdr>
    </w:div>
    <w:div w:id="843207778">
      <w:bodyDiv w:val="1"/>
      <w:marLeft w:val="0"/>
      <w:marRight w:val="0"/>
      <w:marTop w:val="0"/>
      <w:marBottom w:val="0"/>
      <w:divBdr>
        <w:top w:val="none" w:sz="0" w:space="0" w:color="auto"/>
        <w:left w:val="none" w:sz="0" w:space="0" w:color="auto"/>
        <w:bottom w:val="none" w:sz="0" w:space="0" w:color="auto"/>
        <w:right w:val="none" w:sz="0" w:space="0" w:color="auto"/>
      </w:divBdr>
    </w:div>
    <w:div w:id="858735867">
      <w:bodyDiv w:val="1"/>
      <w:marLeft w:val="0"/>
      <w:marRight w:val="0"/>
      <w:marTop w:val="0"/>
      <w:marBottom w:val="0"/>
      <w:divBdr>
        <w:top w:val="none" w:sz="0" w:space="0" w:color="auto"/>
        <w:left w:val="none" w:sz="0" w:space="0" w:color="auto"/>
        <w:bottom w:val="none" w:sz="0" w:space="0" w:color="auto"/>
        <w:right w:val="none" w:sz="0" w:space="0" w:color="auto"/>
      </w:divBdr>
    </w:div>
    <w:div w:id="868836579">
      <w:bodyDiv w:val="1"/>
      <w:marLeft w:val="0"/>
      <w:marRight w:val="0"/>
      <w:marTop w:val="0"/>
      <w:marBottom w:val="0"/>
      <w:divBdr>
        <w:top w:val="none" w:sz="0" w:space="0" w:color="auto"/>
        <w:left w:val="none" w:sz="0" w:space="0" w:color="auto"/>
        <w:bottom w:val="none" w:sz="0" w:space="0" w:color="auto"/>
        <w:right w:val="none" w:sz="0" w:space="0" w:color="auto"/>
      </w:divBdr>
    </w:div>
    <w:div w:id="871651855">
      <w:bodyDiv w:val="1"/>
      <w:marLeft w:val="0"/>
      <w:marRight w:val="0"/>
      <w:marTop w:val="0"/>
      <w:marBottom w:val="0"/>
      <w:divBdr>
        <w:top w:val="none" w:sz="0" w:space="0" w:color="auto"/>
        <w:left w:val="none" w:sz="0" w:space="0" w:color="auto"/>
        <w:bottom w:val="none" w:sz="0" w:space="0" w:color="auto"/>
        <w:right w:val="none" w:sz="0" w:space="0" w:color="auto"/>
      </w:divBdr>
    </w:div>
    <w:div w:id="883560533">
      <w:bodyDiv w:val="1"/>
      <w:marLeft w:val="0"/>
      <w:marRight w:val="0"/>
      <w:marTop w:val="0"/>
      <w:marBottom w:val="0"/>
      <w:divBdr>
        <w:top w:val="none" w:sz="0" w:space="0" w:color="auto"/>
        <w:left w:val="none" w:sz="0" w:space="0" w:color="auto"/>
        <w:bottom w:val="none" w:sz="0" w:space="0" w:color="auto"/>
        <w:right w:val="none" w:sz="0" w:space="0" w:color="auto"/>
      </w:divBdr>
    </w:div>
    <w:div w:id="887301736">
      <w:bodyDiv w:val="1"/>
      <w:marLeft w:val="0"/>
      <w:marRight w:val="0"/>
      <w:marTop w:val="0"/>
      <w:marBottom w:val="0"/>
      <w:divBdr>
        <w:top w:val="none" w:sz="0" w:space="0" w:color="auto"/>
        <w:left w:val="none" w:sz="0" w:space="0" w:color="auto"/>
        <w:bottom w:val="none" w:sz="0" w:space="0" w:color="auto"/>
        <w:right w:val="none" w:sz="0" w:space="0" w:color="auto"/>
      </w:divBdr>
    </w:div>
    <w:div w:id="887374149">
      <w:bodyDiv w:val="1"/>
      <w:marLeft w:val="0"/>
      <w:marRight w:val="0"/>
      <w:marTop w:val="0"/>
      <w:marBottom w:val="0"/>
      <w:divBdr>
        <w:top w:val="none" w:sz="0" w:space="0" w:color="auto"/>
        <w:left w:val="none" w:sz="0" w:space="0" w:color="auto"/>
        <w:bottom w:val="none" w:sz="0" w:space="0" w:color="auto"/>
        <w:right w:val="none" w:sz="0" w:space="0" w:color="auto"/>
      </w:divBdr>
    </w:div>
    <w:div w:id="897713672">
      <w:bodyDiv w:val="1"/>
      <w:marLeft w:val="0"/>
      <w:marRight w:val="0"/>
      <w:marTop w:val="0"/>
      <w:marBottom w:val="0"/>
      <w:divBdr>
        <w:top w:val="none" w:sz="0" w:space="0" w:color="auto"/>
        <w:left w:val="none" w:sz="0" w:space="0" w:color="auto"/>
        <w:bottom w:val="none" w:sz="0" w:space="0" w:color="auto"/>
        <w:right w:val="none" w:sz="0" w:space="0" w:color="auto"/>
      </w:divBdr>
    </w:div>
    <w:div w:id="902255239">
      <w:bodyDiv w:val="1"/>
      <w:marLeft w:val="0"/>
      <w:marRight w:val="0"/>
      <w:marTop w:val="0"/>
      <w:marBottom w:val="0"/>
      <w:divBdr>
        <w:top w:val="none" w:sz="0" w:space="0" w:color="auto"/>
        <w:left w:val="none" w:sz="0" w:space="0" w:color="auto"/>
        <w:bottom w:val="none" w:sz="0" w:space="0" w:color="auto"/>
        <w:right w:val="none" w:sz="0" w:space="0" w:color="auto"/>
      </w:divBdr>
    </w:div>
    <w:div w:id="903031807">
      <w:bodyDiv w:val="1"/>
      <w:marLeft w:val="0"/>
      <w:marRight w:val="0"/>
      <w:marTop w:val="0"/>
      <w:marBottom w:val="0"/>
      <w:divBdr>
        <w:top w:val="none" w:sz="0" w:space="0" w:color="auto"/>
        <w:left w:val="none" w:sz="0" w:space="0" w:color="auto"/>
        <w:bottom w:val="none" w:sz="0" w:space="0" w:color="auto"/>
        <w:right w:val="none" w:sz="0" w:space="0" w:color="auto"/>
      </w:divBdr>
    </w:div>
    <w:div w:id="918489495">
      <w:bodyDiv w:val="1"/>
      <w:marLeft w:val="0"/>
      <w:marRight w:val="0"/>
      <w:marTop w:val="0"/>
      <w:marBottom w:val="0"/>
      <w:divBdr>
        <w:top w:val="none" w:sz="0" w:space="0" w:color="auto"/>
        <w:left w:val="none" w:sz="0" w:space="0" w:color="auto"/>
        <w:bottom w:val="none" w:sz="0" w:space="0" w:color="auto"/>
        <w:right w:val="none" w:sz="0" w:space="0" w:color="auto"/>
      </w:divBdr>
    </w:div>
    <w:div w:id="922685768">
      <w:bodyDiv w:val="1"/>
      <w:marLeft w:val="0"/>
      <w:marRight w:val="0"/>
      <w:marTop w:val="0"/>
      <w:marBottom w:val="0"/>
      <w:divBdr>
        <w:top w:val="none" w:sz="0" w:space="0" w:color="auto"/>
        <w:left w:val="none" w:sz="0" w:space="0" w:color="auto"/>
        <w:bottom w:val="none" w:sz="0" w:space="0" w:color="auto"/>
        <w:right w:val="none" w:sz="0" w:space="0" w:color="auto"/>
      </w:divBdr>
    </w:div>
    <w:div w:id="931165566">
      <w:bodyDiv w:val="1"/>
      <w:marLeft w:val="0"/>
      <w:marRight w:val="0"/>
      <w:marTop w:val="0"/>
      <w:marBottom w:val="0"/>
      <w:divBdr>
        <w:top w:val="none" w:sz="0" w:space="0" w:color="auto"/>
        <w:left w:val="none" w:sz="0" w:space="0" w:color="auto"/>
        <w:bottom w:val="none" w:sz="0" w:space="0" w:color="auto"/>
        <w:right w:val="none" w:sz="0" w:space="0" w:color="auto"/>
      </w:divBdr>
    </w:div>
    <w:div w:id="937106407">
      <w:bodyDiv w:val="1"/>
      <w:marLeft w:val="0"/>
      <w:marRight w:val="0"/>
      <w:marTop w:val="0"/>
      <w:marBottom w:val="0"/>
      <w:divBdr>
        <w:top w:val="none" w:sz="0" w:space="0" w:color="auto"/>
        <w:left w:val="none" w:sz="0" w:space="0" w:color="auto"/>
        <w:bottom w:val="none" w:sz="0" w:space="0" w:color="auto"/>
        <w:right w:val="none" w:sz="0" w:space="0" w:color="auto"/>
      </w:divBdr>
    </w:div>
    <w:div w:id="950815460">
      <w:bodyDiv w:val="1"/>
      <w:marLeft w:val="0"/>
      <w:marRight w:val="0"/>
      <w:marTop w:val="0"/>
      <w:marBottom w:val="0"/>
      <w:divBdr>
        <w:top w:val="none" w:sz="0" w:space="0" w:color="auto"/>
        <w:left w:val="none" w:sz="0" w:space="0" w:color="auto"/>
        <w:bottom w:val="none" w:sz="0" w:space="0" w:color="auto"/>
        <w:right w:val="none" w:sz="0" w:space="0" w:color="auto"/>
      </w:divBdr>
    </w:div>
    <w:div w:id="983387596">
      <w:bodyDiv w:val="1"/>
      <w:marLeft w:val="0"/>
      <w:marRight w:val="0"/>
      <w:marTop w:val="0"/>
      <w:marBottom w:val="0"/>
      <w:divBdr>
        <w:top w:val="none" w:sz="0" w:space="0" w:color="auto"/>
        <w:left w:val="none" w:sz="0" w:space="0" w:color="auto"/>
        <w:bottom w:val="none" w:sz="0" w:space="0" w:color="auto"/>
        <w:right w:val="none" w:sz="0" w:space="0" w:color="auto"/>
      </w:divBdr>
    </w:div>
    <w:div w:id="984550029">
      <w:bodyDiv w:val="1"/>
      <w:marLeft w:val="0"/>
      <w:marRight w:val="0"/>
      <w:marTop w:val="0"/>
      <w:marBottom w:val="0"/>
      <w:divBdr>
        <w:top w:val="none" w:sz="0" w:space="0" w:color="auto"/>
        <w:left w:val="none" w:sz="0" w:space="0" w:color="auto"/>
        <w:bottom w:val="none" w:sz="0" w:space="0" w:color="auto"/>
        <w:right w:val="none" w:sz="0" w:space="0" w:color="auto"/>
      </w:divBdr>
    </w:div>
    <w:div w:id="985475419">
      <w:bodyDiv w:val="1"/>
      <w:marLeft w:val="0"/>
      <w:marRight w:val="0"/>
      <w:marTop w:val="0"/>
      <w:marBottom w:val="0"/>
      <w:divBdr>
        <w:top w:val="none" w:sz="0" w:space="0" w:color="auto"/>
        <w:left w:val="none" w:sz="0" w:space="0" w:color="auto"/>
        <w:bottom w:val="none" w:sz="0" w:space="0" w:color="auto"/>
        <w:right w:val="none" w:sz="0" w:space="0" w:color="auto"/>
      </w:divBdr>
    </w:div>
    <w:div w:id="997460363">
      <w:bodyDiv w:val="1"/>
      <w:marLeft w:val="0"/>
      <w:marRight w:val="0"/>
      <w:marTop w:val="0"/>
      <w:marBottom w:val="0"/>
      <w:divBdr>
        <w:top w:val="none" w:sz="0" w:space="0" w:color="auto"/>
        <w:left w:val="none" w:sz="0" w:space="0" w:color="auto"/>
        <w:bottom w:val="none" w:sz="0" w:space="0" w:color="auto"/>
        <w:right w:val="none" w:sz="0" w:space="0" w:color="auto"/>
      </w:divBdr>
    </w:div>
    <w:div w:id="1017461848">
      <w:bodyDiv w:val="1"/>
      <w:marLeft w:val="0"/>
      <w:marRight w:val="0"/>
      <w:marTop w:val="0"/>
      <w:marBottom w:val="0"/>
      <w:divBdr>
        <w:top w:val="none" w:sz="0" w:space="0" w:color="auto"/>
        <w:left w:val="none" w:sz="0" w:space="0" w:color="auto"/>
        <w:bottom w:val="none" w:sz="0" w:space="0" w:color="auto"/>
        <w:right w:val="none" w:sz="0" w:space="0" w:color="auto"/>
      </w:divBdr>
    </w:div>
    <w:div w:id="1019501623">
      <w:bodyDiv w:val="1"/>
      <w:marLeft w:val="0"/>
      <w:marRight w:val="0"/>
      <w:marTop w:val="0"/>
      <w:marBottom w:val="0"/>
      <w:divBdr>
        <w:top w:val="none" w:sz="0" w:space="0" w:color="auto"/>
        <w:left w:val="none" w:sz="0" w:space="0" w:color="auto"/>
        <w:bottom w:val="none" w:sz="0" w:space="0" w:color="auto"/>
        <w:right w:val="none" w:sz="0" w:space="0" w:color="auto"/>
      </w:divBdr>
    </w:div>
    <w:div w:id="1022124816">
      <w:bodyDiv w:val="1"/>
      <w:marLeft w:val="0"/>
      <w:marRight w:val="0"/>
      <w:marTop w:val="0"/>
      <w:marBottom w:val="0"/>
      <w:divBdr>
        <w:top w:val="none" w:sz="0" w:space="0" w:color="auto"/>
        <w:left w:val="none" w:sz="0" w:space="0" w:color="auto"/>
        <w:bottom w:val="none" w:sz="0" w:space="0" w:color="auto"/>
        <w:right w:val="none" w:sz="0" w:space="0" w:color="auto"/>
      </w:divBdr>
    </w:div>
    <w:div w:id="1044405022">
      <w:bodyDiv w:val="1"/>
      <w:marLeft w:val="0"/>
      <w:marRight w:val="0"/>
      <w:marTop w:val="0"/>
      <w:marBottom w:val="0"/>
      <w:divBdr>
        <w:top w:val="none" w:sz="0" w:space="0" w:color="auto"/>
        <w:left w:val="none" w:sz="0" w:space="0" w:color="auto"/>
        <w:bottom w:val="none" w:sz="0" w:space="0" w:color="auto"/>
        <w:right w:val="none" w:sz="0" w:space="0" w:color="auto"/>
      </w:divBdr>
    </w:div>
    <w:div w:id="1057514466">
      <w:bodyDiv w:val="1"/>
      <w:marLeft w:val="0"/>
      <w:marRight w:val="0"/>
      <w:marTop w:val="0"/>
      <w:marBottom w:val="0"/>
      <w:divBdr>
        <w:top w:val="none" w:sz="0" w:space="0" w:color="auto"/>
        <w:left w:val="none" w:sz="0" w:space="0" w:color="auto"/>
        <w:bottom w:val="none" w:sz="0" w:space="0" w:color="auto"/>
        <w:right w:val="none" w:sz="0" w:space="0" w:color="auto"/>
      </w:divBdr>
    </w:div>
    <w:div w:id="1070731953">
      <w:bodyDiv w:val="1"/>
      <w:marLeft w:val="0"/>
      <w:marRight w:val="0"/>
      <w:marTop w:val="0"/>
      <w:marBottom w:val="0"/>
      <w:divBdr>
        <w:top w:val="none" w:sz="0" w:space="0" w:color="auto"/>
        <w:left w:val="none" w:sz="0" w:space="0" w:color="auto"/>
        <w:bottom w:val="none" w:sz="0" w:space="0" w:color="auto"/>
        <w:right w:val="none" w:sz="0" w:space="0" w:color="auto"/>
      </w:divBdr>
    </w:div>
    <w:div w:id="1075326109">
      <w:bodyDiv w:val="1"/>
      <w:marLeft w:val="0"/>
      <w:marRight w:val="0"/>
      <w:marTop w:val="0"/>
      <w:marBottom w:val="0"/>
      <w:divBdr>
        <w:top w:val="none" w:sz="0" w:space="0" w:color="auto"/>
        <w:left w:val="none" w:sz="0" w:space="0" w:color="auto"/>
        <w:bottom w:val="none" w:sz="0" w:space="0" w:color="auto"/>
        <w:right w:val="none" w:sz="0" w:space="0" w:color="auto"/>
      </w:divBdr>
    </w:div>
    <w:div w:id="1088890056">
      <w:bodyDiv w:val="1"/>
      <w:marLeft w:val="0"/>
      <w:marRight w:val="0"/>
      <w:marTop w:val="0"/>
      <w:marBottom w:val="0"/>
      <w:divBdr>
        <w:top w:val="none" w:sz="0" w:space="0" w:color="auto"/>
        <w:left w:val="none" w:sz="0" w:space="0" w:color="auto"/>
        <w:bottom w:val="none" w:sz="0" w:space="0" w:color="auto"/>
        <w:right w:val="none" w:sz="0" w:space="0" w:color="auto"/>
      </w:divBdr>
    </w:div>
    <w:div w:id="1116365931">
      <w:bodyDiv w:val="1"/>
      <w:marLeft w:val="0"/>
      <w:marRight w:val="0"/>
      <w:marTop w:val="0"/>
      <w:marBottom w:val="0"/>
      <w:divBdr>
        <w:top w:val="none" w:sz="0" w:space="0" w:color="auto"/>
        <w:left w:val="none" w:sz="0" w:space="0" w:color="auto"/>
        <w:bottom w:val="none" w:sz="0" w:space="0" w:color="auto"/>
        <w:right w:val="none" w:sz="0" w:space="0" w:color="auto"/>
      </w:divBdr>
    </w:div>
    <w:div w:id="1138188131">
      <w:bodyDiv w:val="1"/>
      <w:marLeft w:val="0"/>
      <w:marRight w:val="0"/>
      <w:marTop w:val="0"/>
      <w:marBottom w:val="0"/>
      <w:divBdr>
        <w:top w:val="none" w:sz="0" w:space="0" w:color="auto"/>
        <w:left w:val="none" w:sz="0" w:space="0" w:color="auto"/>
        <w:bottom w:val="none" w:sz="0" w:space="0" w:color="auto"/>
        <w:right w:val="none" w:sz="0" w:space="0" w:color="auto"/>
      </w:divBdr>
    </w:div>
    <w:div w:id="1138693940">
      <w:bodyDiv w:val="1"/>
      <w:marLeft w:val="0"/>
      <w:marRight w:val="0"/>
      <w:marTop w:val="0"/>
      <w:marBottom w:val="0"/>
      <w:divBdr>
        <w:top w:val="none" w:sz="0" w:space="0" w:color="auto"/>
        <w:left w:val="none" w:sz="0" w:space="0" w:color="auto"/>
        <w:bottom w:val="none" w:sz="0" w:space="0" w:color="auto"/>
        <w:right w:val="none" w:sz="0" w:space="0" w:color="auto"/>
      </w:divBdr>
    </w:div>
    <w:div w:id="1142498812">
      <w:bodyDiv w:val="1"/>
      <w:marLeft w:val="0"/>
      <w:marRight w:val="0"/>
      <w:marTop w:val="0"/>
      <w:marBottom w:val="0"/>
      <w:divBdr>
        <w:top w:val="none" w:sz="0" w:space="0" w:color="auto"/>
        <w:left w:val="none" w:sz="0" w:space="0" w:color="auto"/>
        <w:bottom w:val="none" w:sz="0" w:space="0" w:color="auto"/>
        <w:right w:val="none" w:sz="0" w:space="0" w:color="auto"/>
      </w:divBdr>
    </w:div>
    <w:div w:id="1150445961">
      <w:bodyDiv w:val="1"/>
      <w:marLeft w:val="0"/>
      <w:marRight w:val="0"/>
      <w:marTop w:val="0"/>
      <w:marBottom w:val="0"/>
      <w:divBdr>
        <w:top w:val="none" w:sz="0" w:space="0" w:color="auto"/>
        <w:left w:val="none" w:sz="0" w:space="0" w:color="auto"/>
        <w:bottom w:val="none" w:sz="0" w:space="0" w:color="auto"/>
        <w:right w:val="none" w:sz="0" w:space="0" w:color="auto"/>
      </w:divBdr>
    </w:div>
    <w:div w:id="1163282548">
      <w:bodyDiv w:val="1"/>
      <w:marLeft w:val="0"/>
      <w:marRight w:val="0"/>
      <w:marTop w:val="0"/>
      <w:marBottom w:val="0"/>
      <w:divBdr>
        <w:top w:val="none" w:sz="0" w:space="0" w:color="auto"/>
        <w:left w:val="none" w:sz="0" w:space="0" w:color="auto"/>
        <w:bottom w:val="none" w:sz="0" w:space="0" w:color="auto"/>
        <w:right w:val="none" w:sz="0" w:space="0" w:color="auto"/>
      </w:divBdr>
    </w:div>
    <w:div w:id="1176849554">
      <w:bodyDiv w:val="1"/>
      <w:marLeft w:val="0"/>
      <w:marRight w:val="0"/>
      <w:marTop w:val="0"/>
      <w:marBottom w:val="0"/>
      <w:divBdr>
        <w:top w:val="none" w:sz="0" w:space="0" w:color="auto"/>
        <w:left w:val="none" w:sz="0" w:space="0" w:color="auto"/>
        <w:bottom w:val="none" w:sz="0" w:space="0" w:color="auto"/>
        <w:right w:val="none" w:sz="0" w:space="0" w:color="auto"/>
      </w:divBdr>
    </w:div>
    <w:div w:id="1196651564">
      <w:bodyDiv w:val="1"/>
      <w:marLeft w:val="0"/>
      <w:marRight w:val="0"/>
      <w:marTop w:val="0"/>
      <w:marBottom w:val="0"/>
      <w:divBdr>
        <w:top w:val="none" w:sz="0" w:space="0" w:color="auto"/>
        <w:left w:val="none" w:sz="0" w:space="0" w:color="auto"/>
        <w:bottom w:val="none" w:sz="0" w:space="0" w:color="auto"/>
        <w:right w:val="none" w:sz="0" w:space="0" w:color="auto"/>
      </w:divBdr>
    </w:div>
    <w:div w:id="1215393303">
      <w:bodyDiv w:val="1"/>
      <w:marLeft w:val="0"/>
      <w:marRight w:val="0"/>
      <w:marTop w:val="0"/>
      <w:marBottom w:val="0"/>
      <w:divBdr>
        <w:top w:val="none" w:sz="0" w:space="0" w:color="auto"/>
        <w:left w:val="none" w:sz="0" w:space="0" w:color="auto"/>
        <w:bottom w:val="none" w:sz="0" w:space="0" w:color="auto"/>
        <w:right w:val="none" w:sz="0" w:space="0" w:color="auto"/>
      </w:divBdr>
    </w:div>
    <w:div w:id="1237545891">
      <w:bodyDiv w:val="1"/>
      <w:marLeft w:val="0"/>
      <w:marRight w:val="0"/>
      <w:marTop w:val="0"/>
      <w:marBottom w:val="0"/>
      <w:divBdr>
        <w:top w:val="none" w:sz="0" w:space="0" w:color="auto"/>
        <w:left w:val="none" w:sz="0" w:space="0" w:color="auto"/>
        <w:bottom w:val="none" w:sz="0" w:space="0" w:color="auto"/>
        <w:right w:val="none" w:sz="0" w:space="0" w:color="auto"/>
      </w:divBdr>
    </w:div>
    <w:div w:id="1244607093">
      <w:bodyDiv w:val="1"/>
      <w:marLeft w:val="0"/>
      <w:marRight w:val="0"/>
      <w:marTop w:val="0"/>
      <w:marBottom w:val="0"/>
      <w:divBdr>
        <w:top w:val="none" w:sz="0" w:space="0" w:color="auto"/>
        <w:left w:val="none" w:sz="0" w:space="0" w:color="auto"/>
        <w:bottom w:val="none" w:sz="0" w:space="0" w:color="auto"/>
        <w:right w:val="none" w:sz="0" w:space="0" w:color="auto"/>
      </w:divBdr>
    </w:div>
    <w:div w:id="1256016507">
      <w:bodyDiv w:val="1"/>
      <w:marLeft w:val="0"/>
      <w:marRight w:val="0"/>
      <w:marTop w:val="0"/>
      <w:marBottom w:val="0"/>
      <w:divBdr>
        <w:top w:val="none" w:sz="0" w:space="0" w:color="auto"/>
        <w:left w:val="none" w:sz="0" w:space="0" w:color="auto"/>
        <w:bottom w:val="none" w:sz="0" w:space="0" w:color="auto"/>
        <w:right w:val="none" w:sz="0" w:space="0" w:color="auto"/>
      </w:divBdr>
    </w:div>
    <w:div w:id="1259169699">
      <w:bodyDiv w:val="1"/>
      <w:marLeft w:val="0"/>
      <w:marRight w:val="0"/>
      <w:marTop w:val="0"/>
      <w:marBottom w:val="0"/>
      <w:divBdr>
        <w:top w:val="none" w:sz="0" w:space="0" w:color="auto"/>
        <w:left w:val="none" w:sz="0" w:space="0" w:color="auto"/>
        <w:bottom w:val="none" w:sz="0" w:space="0" w:color="auto"/>
        <w:right w:val="none" w:sz="0" w:space="0" w:color="auto"/>
      </w:divBdr>
    </w:div>
    <w:div w:id="1281491860">
      <w:bodyDiv w:val="1"/>
      <w:marLeft w:val="0"/>
      <w:marRight w:val="0"/>
      <w:marTop w:val="0"/>
      <w:marBottom w:val="0"/>
      <w:divBdr>
        <w:top w:val="none" w:sz="0" w:space="0" w:color="auto"/>
        <w:left w:val="none" w:sz="0" w:space="0" w:color="auto"/>
        <w:bottom w:val="none" w:sz="0" w:space="0" w:color="auto"/>
        <w:right w:val="none" w:sz="0" w:space="0" w:color="auto"/>
      </w:divBdr>
    </w:div>
    <w:div w:id="1351493519">
      <w:bodyDiv w:val="1"/>
      <w:marLeft w:val="0"/>
      <w:marRight w:val="0"/>
      <w:marTop w:val="0"/>
      <w:marBottom w:val="0"/>
      <w:divBdr>
        <w:top w:val="none" w:sz="0" w:space="0" w:color="auto"/>
        <w:left w:val="none" w:sz="0" w:space="0" w:color="auto"/>
        <w:bottom w:val="none" w:sz="0" w:space="0" w:color="auto"/>
        <w:right w:val="none" w:sz="0" w:space="0" w:color="auto"/>
      </w:divBdr>
    </w:div>
    <w:div w:id="1398161985">
      <w:bodyDiv w:val="1"/>
      <w:marLeft w:val="0"/>
      <w:marRight w:val="0"/>
      <w:marTop w:val="0"/>
      <w:marBottom w:val="0"/>
      <w:divBdr>
        <w:top w:val="none" w:sz="0" w:space="0" w:color="auto"/>
        <w:left w:val="none" w:sz="0" w:space="0" w:color="auto"/>
        <w:bottom w:val="none" w:sz="0" w:space="0" w:color="auto"/>
        <w:right w:val="none" w:sz="0" w:space="0" w:color="auto"/>
      </w:divBdr>
    </w:div>
    <w:div w:id="1445079500">
      <w:bodyDiv w:val="1"/>
      <w:marLeft w:val="0"/>
      <w:marRight w:val="0"/>
      <w:marTop w:val="0"/>
      <w:marBottom w:val="0"/>
      <w:divBdr>
        <w:top w:val="none" w:sz="0" w:space="0" w:color="auto"/>
        <w:left w:val="none" w:sz="0" w:space="0" w:color="auto"/>
        <w:bottom w:val="none" w:sz="0" w:space="0" w:color="auto"/>
        <w:right w:val="none" w:sz="0" w:space="0" w:color="auto"/>
      </w:divBdr>
    </w:div>
    <w:div w:id="1508325700">
      <w:bodyDiv w:val="1"/>
      <w:marLeft w:val="0"/>
      <w:marRight w:val="0"/>
      <w:marTop w:val="0"/>
      <w:marBottom w:val="0"/>
      <w:divBdr>
        <w:top w:val="none" w:sz="0" w:space="0" w:color="auto"/>
        <w:left w:val="none" w:sz="0" w:space="0" w:color="auto"/>
        <w:bottom w:val="none" w:sz="0" w:space="0" w:color="auto"/>
        <w:right w:val="none" w:sz="0" w:space="0" w:color="auto"/>
      </w:divBdr>
    </w:div>
    <w:div w:id="1512643001">
      <w:bodyDiv w:val="1"/>
      <w:marLeft w:val="0"/>
      <w:marRight w:val="0"/>
      <w:marTop w:val="0"/>
      <w:marBottom w:val="0"/>
      <w:divBdr>
        <w:top w:val="none" w:sz="0" w:space="0" w:color="auto"/>
        <w:left w:val="none" w:sz="0" w:space="0" w:color="auto"/>
        <w:bottom w:val="none" w:sz="0" w:space="0" w:color="auto"/>
        <w:right w:val="none" w:sz="0" w:space="0" w:color="auto"/>
      </w:divBdr>
    </w:div>
    <w:div w:id="1517109472">
      <w:bodyDiv w:val="1"/>
      <w:marLeft w:val="0"/>
      <w:marRight w:val="0"/>
      <w:marTop w:val="0"/>
      <w:marBottom w:val="0"/>
      <w:divBdr>
        <w:top w:val="none" w:sz="0" w:space="0" w:color="auto"/>
        <w:left w:val="none" w:sz="0" w:space="0" w:color="auto"/>
        <w:bottom w:val="none" w:sz="0" w:space="0" w:color="auto"/>
        <w:right w:val="none" w:sz="0" w:space="0" w:color="auto"/>
      </w:divBdr>
    </w:div>
    <w:div w:id="1584604269">
      <w:bodyDiv w:val="1"/>
      <w:marLeft w:val="0"/>
      <w:marRight w:val="0"/>
      <w:marTop w:val="0"/>
      <w:marBottom w:val="0"/>
      <w:divBdr>
        <w:top w:val="none" w:sz="0" w:space="0" w:color="auto"/>
        <w:left w:val="none" w:sz="0" w:space="0" w:color="auto"/>
        <w:bottom w:val="none" w:sz="0" w:space="0" w:color="auto"/>
        <w:right w:val="none" w:sz="0" w:space="0" w:color="auto"/>
      </w:divBdr>
    </w:div>
    <w:div w:id="1588147961">
      <w:bodyDiv w:val="1"/>
      <w:marLeft w:val="0"/>
      <w:marRight w:val="0"/>
      <w:marTop w:val="0"/>
      <w:marBottom w:val="0"/>
      <w:divBdr>
        <w:top w:val="none" w:sz="0" w:space="0" w:color="auto"/>
        <w:left w:val="none" w:sz="0" w:space="0" w:color="auto"/>
        <w:bottom w:val="none" w:sz="0" w:space="0" w:color="auto"/>
        <w:right w:val="none" w:sz="0" w:space="0" w:color="auto"/>
      </w:divBdr>
    </w:div>
    <w:div w:id="1604335241">
      <w:bodyDiv w:val="1"/>
      <w:marLeft w:val="0"/>
      <w:marRight w:val="0"/>
      <w:marTop w:val="0"/>
      <w:marBottom w:val="0"/>
      <w:divBdr>
        <w:top w:val="none" w:sz="0" w:space="0" w:color="auto"/>
        <w:left w:val="none" w:sz="0" w:space="0" w:color="auto"/>
        <w:bottom w:val="none" w:sz="0" w:space="0" w:color="auto"/>
        <w:right w:val="none" w:sz="0" w:space="0" w:color="auto"/>
      </w:divBdr>
    </w:div>
    <w:div w:id="1606159141">
      <w:bodyDiv w:val="1"/>
      <w:marLeft w:val="0"/>
      <w:marRight w:val="0"/>
      <w:marTop w:val="0"/>
      <w:marBottom w:val="0"/>
      <w:divBdr>
        <w:top w:val="none" w:sz="0" w:space="0" w:color="auto"/>
        <w:left w:val="none" w:sz="0" w:space="0" w:color="auto"/>
        <w:bottom w:val="none" w:sz="0" w:space="0" w:color="auto"/>
        <w:right w:val="none" w:sz="0" w:space="0" w:color="auto"/>
      </w:divBdr>
    </w:div>
    <w:div w:id="1611546741">
      <w:bodyDiv w:val="1"/>
      <w:marLeft w:val="0"/>
      <w:marRight w:val="0"/>
      <w:marTop w:val="0"/>
      <w:marBottom w:val="0"/>
      <w:divBdr>
        <w:top w:val="none" w:sz="0" w:space="0" w:color="auto"/>
        <w:left w:val="none" w:sz="0" w:space="0" w:color="auto"/>
        <w:bottom w:val="none" w:sz="0" w:space="0" w:color="auto"/>
        <w:right w:val="none" w:sz="0" w:space="0" w:color="auto"/>
      </w:divBdr>
    </w:div>
    <w:div w:id="1660768172">
      <w:bodyDiv w:val="1"/>
      <w:marLeft w:val="0"/>
      <w:marRight w:val="0"/>
      <w:marTop w:val="0"/>
      <w:marBottom w:val="0"/>
      <w:divBdr>
        <w:top w:val="none" w:sz="0" w:space="0" w:color="auto"/>
        <w:left w:val="none" w:sz="0" w:space="0" w:color="auto"/>
        <w:bottom w:val="none" w:sz="0" w:space="0" w:color="auto"/>
        <w:right w:val="none" w:sz="0" w:space="0" w:color="auto"/>
      </w:divBdr>
    </w:div>
    <w:div w:id="1667517561">
      <w:bodyDiv w:val="1"/>
      <w:marLeft w:val="0"/>
      <w:marRight w:val="0"/>
      <w:marTop w:val="0"/>
      <w:marBottom w:val="0"/>
      <w:divBdr>
        <w:top w:val="none" w:sz="0" w:space="0" w:color="auto"/>
        <w:left w:val="none" w:sz="0" w:space="0" w:color="auto"/>
        <w:bottom w:val="none" w:sz="0" w:space="0" w:color="auto"/>
        <w:right w:val="none" w:sz="0" w:space="0" w:color="auto"/>
      </w:divBdr>
    </w:div>
    <w:div w:id="1695383387">
      <w:bodyDiv w:val="1"/>
      <w:marLeft w:val="0"/>
      <w:marRight w:val="0"/>
      <w:marTop w:val="0"/>
      <w:marBottom w:val="0"/>
      <w:divBdr>
        <w:top w:val="none" w:sz="0" w:space="0" w:color="auto"/>
        <w:left w:val="none" w:sz="0" w:space="0" w:color="auto"/>
        <w:bottom w:val="none" w:sz="0" w:space="0" w:color="auto"/>
        <w:right w:val="none" w:sz="0" w:space="0" w:color="auto"/>
      </w:divBdr>
    </w:div>
    <w:div w:id="1748959844">
      <w:bodyDiv w:val="1"/>
      <w:marLeft w:val="0"/>
      <w:marRight w:val="0"/>
      <w:marTop w:val="0"/>
      <w:marBottom w:val="0"/>
      <w:divBdr>
        <w:top w:val="none" w:sz="0" w:space="0" w:color="auto"/>
        <w:left w:val="none" w:sz="0" w:space="0" w:color="auto"/>
        <w:bottom w:val="none" w:sz="0" w:space="0" w:color="auto"/>
        <w:right w:val="none" w:sz="0" w:space="0" w:color="auto"/>
      </w:divBdr>
    </w:div>
    <w:div w:id="1762985936">
      <w:bodyDiv w:val="1"/>
      <w:marLeft w:val="0"/>
      <w:marRight w:val="0"/>
      <w:marTop w:val="0"/>
      <w:marBottom w:val="0"/>
      <w:divBdr>
        <w:top w:val="none" w:sz="0" w:space="0" w:color="auto"/>
        <w:left w:val="none" w:sz="0" w:space="0" w:color="auto"/>
        <w:bottom w:val="none" w:sz="0" w:space="0" w:color="auto"/>
        <w:right w:val="none" w:sz="0" w:space="0" w:color="auto"/>
      </w:divBdr>
    </w:div>
    <w:div w:id="1771929314">
      <w:bodyDiv w:val="1"/>
      <w:marLeft w:val="0"/>
      <w:marRight w:val="0"/>
      <w:marTop w:val="0"/>
      <w:marBottom w:val="0"/>
      <w:divBdr>
        <w:top w:val="none" w:sz="0" w:space="0" w:color="auto"/>
        <w:left w:val="none" w:sz="0" w:space="0" w:color="auto"/>
        <w:bottom w:val="none" w:sz="0" w:space="0" w:color="auto"/>
        <w:right w:val="none" w:sz="0" w:space="0" w:color="auto"/>
      </w:divBdr>
    </w:div>
    <w:div w:id="1789662945">
      <w:bodyDiv w:val="1"/>
      <w:marLeft w:val="0"/>
      <w:marRight w:val="0"/>
      <w:marTop w:val="0"/>
      <w:marBottom w:val="0"/>
      <w:divBdr>
        <w:top w:val="none" w:sz="0" w:space="0" w:color="auto"/>
        <w:left w:val="none" w:sz="0" w:space="0" w:color="auto"/>
        <w:bottom w:val="none" w:sz="0" w:space="0" w:color="auto"/>
        <w:right w:val="none" w:sz="0" w:space="0" w:color="auto"/>
      </w:divBdr>
    </w:div>
    <w:div w:id="1808546403">
      <w:bodyDiv w:val="1"/>
      <w:marLeft w:val="0"/>
      <w:marRight w:val="0"/>
      <w:marTop w:val="0"/>
      <w:marBottom w:val="0"/>
      <w:divBdr>
        <w:top w:val="none" w:sz="0" w:space="0" w:color="auto"/>
        <w:left w:val="none" w:sz="0" w:space="0" w:color="auto"/>
        <w:bottom w:val="none" w:sz="0" w:space="0" w:color="auto"/>
        <w:right w:val="none" w:sz="0" w:space="0" w:color="auto"/>
      </w:divBdr>
    </w:div>
    <w:div w:id="1810829076">
      <w:bodyDiv w:val="1"/>
      <w:marLeft w:val="0"/>
      <w:marRight w:val="0"/>
      <w:marTop w:val="0"/>
      <w:marBottom w:val="0"/>
      <w:divBdr>
        <w:top w:val="none" w:sz="0" w:space="0" w:color="auto"/>
        <w:left w:val="none" w:sz="0" w:space="0" w:color="auto"/>
        <w:bottom w:val="none" w:sz="0" w:space="0" w:color="auto"/>
        <w:right w:val="none" w:sz="0" w:space="0" w:color="auto"/>
      </w:divBdr>
    </w:div>
    <w:div w:id="1826235581">
      <w:bodyDiv w:val="1"/>
      <w:marLeft w:val="0"/>
      <w:marRight w:val="0"/>
      <w:marTop w:val="0"/>
      <w:marBottom w:val="0"/>
      <w:divBdr>
        <w:top w:val="none" w:sz="0" w:space="0" w:color="auto"/>
        <w:left w:val="none" w:sz="0" w:space="0" w:color="auto"/>
        <w:bottom w:val="none" w:sz="0" w:space="0" w:color="auto"/>
        <w:right w:val="none" w:sz="0" w:space="0" w:color="auto"/>
      </w:divBdr>
    </w:div>
    <w:div w:id="1842700967">
      <w:bodyDiv w:val="1"/>
      <w:marLeft w:val="0"/>
      <w:marRight w:val="0"/>
      <w:marTop w:val="0"/>
      <w:marBottom w:val="0"/>
      <w:divBdr>
        <w:top w:val="none" w:sz="0" w:space="0" w:color="auto"/>
        <w:left w:val="none" w:sz="0" w:space="0" w:color="auto"/>
        <w:bottom w:val="none" w:sz="0" w:space="0" w:color="auto"/>
        <w:right w:val="none" w:sz="0" w:space="0" w:color="auto"/>
      </w:divBdr>
    </w:div>
    <w:div w:id="1888758277">
      <w:bodyDiv w:val="1"/>
      <w:marLeft w:val="0"/>
      <w:marRight w:val="0"/>
      <w:marTop w:val="0"/>
      <w:marBottom w:val="0"/>
      <w:divBdr>
        <w:top w:val="none" w:sz="0" w:space="0" w:color="auto"/>
        <w:left w:val="none" w:sz="0" w:space="0" w:color="auto"/>
        <w:bottom w:val="none" w:sz="0" w:space="0" w:color="auto"/>
        <w:right w:val="none" w:sz="0" w:space="0" w:color="auto"/>
      </w:divBdr>
    </w:div>
    <w:div w:id="1888950813">
      <w:bodyDiv w:val="1"/>
      <w:marLeft w:val="0"/>
      <w:marRight w:val="0"/>
      <w:marTop w:val="0"/>
      <w:marBottom w:val="0"/>
      <w:divBdr>
        <w:top w:val="none" w:sz="0" w:space="0" w:color="auto"/>
        <w:left w:val="none" w:sz="0" w:space="0" w:color="auto"/>
        <w:bottom w:val="none" w:sz="0" w:space="0" w:color="auto"/>
        <w:right w:val="none" w:sz="0" w:space="0" w:color="auto"/>
      </w:divBdr>
    </w:div>
    <w:div w:id="1893692833">
      <w:bodyDiv w:val="1"/>
      <w:marLeft w:val="0"/>
      <w:marRight w:val="0"/>
      <w:marTop w:val="0"/>
      <w:marBottom w:val="0"/>
      <w:divBdr>
        <w:top w:val="none" w:sz="0" w:space="0" w:color="auto"/>
        <w:left w:val="none" w:sz="0" w:space="0" w:color="auto"/>
        <w:bottom w:val="none" w:sz="0" w:space="0" w:color="auto"/>
        <w:right w:val="none" w:sz="0" w:space="0" w:color="auto"/>
      </w:divBdr>
    </w:div>
    <w:div w:id="1915240950">
      <w:bodyDiv w:val="1"/>
      <w:marLeft w:val="0"/>
      <w:marRight w:val="0"/>
      <w:marTop w:val="0"/>
      <w:marBottom w:val="0"/>
      <w:divBdr>
        <w:top w:val="none" w:sz="0" w:space="0" w:color="auto"/>
        <w:left w:val="none" w:sz="0" w:space="0" w:color="auto"/>
        <w:bottom w:val="none" w:sz="0" w:space="0" w:color="auto"/>
        <w:right w:val="none" w:sz="0" w:space="0" w:color="auto"/>
      </w:divBdr>
    </w:div>
    <w:div w:id="1934435210">
      <w:bodyDiv w:val="1"/>
      <w:marLeft w:val="0"/>
      <w:marRight w:val="0"/>
      <w:marTop w:val="0"/>
      <w:marBottom w:val="0"/>
      <w:divBdr>
        <w:top w:val="none" w:sz="0" w:space="0" w:color="auto"/>
        <w:left w:val="none" w:sz="0" w:space="0" w:color="auto"/>
        <w:bottom w:val="none" w:sz="0" w:space="0" w:color="auto"/>
        <w:right w:val="none" w:sz="0" w:space="0" w:color="auto"/>
      </w:divBdr>
    </w:div>
    <w:div w:id="1942295200">
      <w:bodyDiv w:val="1"/>
      <w:marLeft w:val="0"/>
      <w:marRight w:val="0"/>
      <w:marTop w:val="0"/>
      <w:marBottom w:val="0"/>
      <w:divBdr>
        <w:top w:val="none" w:sz="0" w:space="0" w:color="auto"/>
        <w:left w:val="none" w:sz="0" w:space="0" w:color="auto"/>
        <w:bottom w:val="none" w:sz="0" w:space="0" w:color="auto"/>
        <w:right w:val="none" w:sz="0" w:space="0" w:color="auto"/>
      </w:divBdr>
    </w:div>
    <w:div w:id="1945382825">
      <w:bodyDiv w:val="1"/>
      <w:marLeft w:val="0"/>
      <w:marRight w:val="0"/>
      <w:marTop w:val="0"/>
      <w:marBottom w:val="0"/>
      <w:divBdr>
        <w:top w:val="none" w:sz="0" w:space="0" w:color="auto"/>
        <w:left w:val="none" w:sz="0" w:space="0" w:color="auto"/>
        <w:bottom w:val="none" w:sz="0" w:space="0" w:color="auto"/>
        <w:right w:val="none" w:sz="0" w:space="0" w:color="auto"/>
      </w:divBdr>
    </w:div>
    <w:div w:id="1948347649">
      <w:bodyDiv w:val="1"/>
      <w:marLeft w:val="0"/>
      <w:marRight w:val="0"/>
      <w:marTop w:val="0"/>
      <w:marBottom w:val="0"/>
      <w:divBdr>
        <w:top w:val="none" w:sz="0" w:space="0" w:color="auto"/>
        <w:left w:val="none" w:sz="0" w:space="0" w:color="auto"/>
        <w:bottom w:val="none" w:sz="0" w:space="0" w:color="auto"/>
        <w:right w:val="none" w:sz="0" w:space="0" w:color="auto"/>
      </w:divBdr>
    </w:div>
    <w:div w:id="1985574289">
      <w:bodyDiv w:val="1"/>
      <w:marLeft w:val="0"/>
      <w:marRight w:val="0"/>
      <w:marTop w:val="0"/>
      <w:marBottom w:val="0"/>
      <w:divBdr>
        <w:top w:val="none" w:sz="0" w:space="0" w:color="auto"/>
        <w:left w:val="none" w:sz="0" w:space="0" w:color="auto"/>
        <w:bottom w:val="none" w:sz="0" w:space="0" w:color="auto"/>
        <w:right w:val="none" w:sz="0" w:space="0" w:color="auto"/>
      </w:divBdr>
    </w:div>
    <w:div w:id="1997413725">
      <w:bodyDiv w:val="1"/>
      <w:marLeft w:val="0"/>
      <w:marRight w:val="0"/>
      <w:marTop w:val="0"/>
      <w:marBottom w:val="0"/>
      <w:divBdr>
        <w:top w:val="none" w:sz="0" w:space="0" w:color="auto"/>
        <w:left w:val="none" w:sz="0" w:space="0" w:color="auto"/>
        <w:bottom w:val="none" w:sz="0" w:space="0" w:color="auto"/>
        <w:right w:val="none" w:sz="0" w:space="0" w:color="auto"/>
      </w:divBdr>
    </w:div>
    <w:div w:id="2012559227">
      <w:bodyDiv w:val="1"/>
      <w:marLeft w:val="0"/>
      <w:marRight w:val="0"/>
      <w:marTop w:val="0"/>
      <w:marBottom w:val="0"/>
      <w:divBdr>
        <w:top w:val="none" w:sz="0" w:space="0" w:color="auto"/>
        <w:left w:val="none" w:sz="0" w:space="0" w:color="auto"/>
        <w:bottom w:val="none" w:sz="0" w:space="0" w:color="auto"/>
        <w:right w:val="none" w:sz="0" w:space="0" w:color="auto"/>
      </w:divBdr>
    </w:div>
    <w:div w:id="2029988675">
      <w:bodyDiv w:val="1"/>
      <w:marLeft w:val="0"/>
      <w:marRight w:val="0"/>
      <w:marTop w:val="0"/>
      <w:marBottom w:val="0"/>
      <w:divBdr>
        <w:top w:val="none" w:sz="0" w:space="0" w:color="auto"/>
        <w:left w:val="none" w:sz="0" w:space="0" w:color="auto"/>
        <w:bottom w:val="none" w:sz="0" w:space="0" w:color="auto"/>
        <w:right w:val="none" w:sz="0" w:space="0" w:color="auto"/>
      </w:divBdr>
    </w:div>
    <w:div w:id="2032216215">
      <w:bodyDiv w:val="1"/>
      <w:marLeft w:val="0"/>
      <w:marRight w:val="0"/>
      <w:marTop w:val="0"/>
      <w:marBottom w:val="0"/>
      <w:divBdr>
        <w:top w:val="none" w:sz="0" w:space="0" w:color="auto"/>
        <w:left w:val="none" w:sz="0" w:space="0" w:color="auto"/>
        <w:bottom w:val="none" w:sz="0" w:space="0" w:color="auto"/>
        <w:right w:val="none" w:sz="0" w:space="0" w:color="auto"/>
      </w:divBdr>
    </w:div>
    <w:div w:id="2033335488">
      <w:bodyDiv w:val="1"/>
      <w:marLeft w:val="0"/>
      <w:marRight w:val="0"/>
      <w:marTop w:val="0"/>
      <w:marBottom w:val="0"/>
      <w:divBdr>
        <w:top w:val="none" w:sz="0" w:space="0" w:color="auto"/>
        <w:left w:val="none" w:sz="0" w:space="0" w:color="auto"/>
        <w:bottom w:val="none" w:sz="0" w:space="0" w:color="auto"/>
        <w:right w:val="none" w:sz="0" w:space="0" w:color="auto"/>
      </w:divBdr>
    </w:div>
    <w:div w:id="2058506608">
      <w:bodyDiv w:val="1"/>
      <w:marLeft w:val="0"/>
      <w:marRight w:val="0"/>
      <w:marTop w:val="0"/>
      <w:marBottom w:val="0"/>
      <w:divBdr>
        <w:top w:val="none" w:sz="0" w:space="0" w:color="auto"/>
        <w:left w:val="none" w:sz="0" w:space="0" w:color="auto"/>
        <w:bottom w:val="none" w:sz="0" w:space="0" w:color="auto"/>
        <w:right w:val="none" w:sz="0" w:space="0" w:color="auto"/>
      </w:divBdr>
    </w:div>
    <w:div w:id="2059698029">
      <w:bodyDiv w:val="1"/>
      <w:marLeft w:val="0"/>
      <w:marRight w:val="0"/>
      <w:marTop w:val="0"/>
      <w:marBottom w:val="0"/>
      <w:divBdr>
        <w:top w:val="none" w:sz="0" w:space="0" w:color="auto"/>
        <w:left w:val="none" w:sz="0" w:space="0" w:color="auto"/>
        <w:bottom w:val="none" w:sz="0" w:space="0" w:color="auto"/>
        <w:right w:val="none" w:sz="0" w:space="0" w:color="auto"/>
      </w:divBdr>
    </w:div>
    <w:div w:id="2075548335">
      <w:bodyDiv w:val="1"/>
      <w:marLeft w:val="0"/>
      <w:marRight w:val="0"/>
      <w:marTop w:val="0"/>
      <w:marBottom w:val="0"/>
      <w:divBdr>
        <w:top w:val="none" w:sz="0" w:space="0" w:color="auto"/>
        <w:left w:val="none" w:sz="0" w:space="0" w:color="auto"/>
        <w:bottom w:val="none" w:sz="0" w:space="0" w:color="auto"/>
        <w:right w:val="none" w:sz="0" w:space="0" w:color="auto"/>
      </w:divBdr>
    </w:div>
    <w:div w:id="2078086737">
      <w:bodyDiv w:val="1"/>
      <w:marLeft w:val="0"/>
      <w:marRight w:val="0"/>
      <w:marTop w:val="0"/>
      <w:marBottom w:val="0"/>
      <w:divBdr>
        <w:top w:val="none" w:sz="0" w:space="0" w:color="auto"/>
        <w:left w:val="none" w:sz="0" w:space="0" w:color="auto"/>
        <w:bottom w:val="none" w:sz="0" w:space="0" w:color="auto"/>
        <w:right w:val="none" w:sz="0" w:space="0" w:color="auto"/>
      </w:divBdr>
    </w:div>
    <w:div w:id="2086143739">
      <w:bodyDiv w:val="1"/>
      <w:marLeft w:val="0"/>
      <w:marRight w:val="0"/>
      <w:marTop w:val="0"/>
      <w:marBottom w:val="0"/>
      <w:divBdr>
        <w:top w:val="none" w:sz="0" w:space="0" w:color="auto"/>
        <w:left w:val="none" w:sz="0" w:space="0" w:color="auto"/>
        <w:bottom w:val="none" w:sz="0" w:space="0" w:color="auto"/>
        <w:right w:val="none" w:sz="0" w:space="0" w:color="auto"/>
      </w:divBdr>
    </w:div>
    <w:div w:id="2102793835">
      <w:bodyDiv w:val="1"/>
      <w:marLeft w:val="0"/>
      <w:marRight w:val="0"/>
      <w:marTop w:val="0"/>
      <w:marBottom w:val="0"/>
      <w:divBdr>
        <w:top w:val="none" w:sz="0" w:space="0" w:color="auto"/>
        <w:left w:val="none" w:sz="0" w:space="0" w:color="auto"/>
        <w:bottom w:val="none" w:sz="0" w:space="0" w:color="auto"/>
        <w:right w:val="none" w:sz="0" w:space="0" w:color="auto"/>
      </w:divBdr>
    </w:div>
    <w:div w:id="212025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10" Type="http://schemas.openxmlformats.org/officeDocument/2006/relationships/image" Target="media/image3.jpe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al__ma_Sayfas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al__ma_Sayfas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al__ma_Sayfas_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a:t>Akademik ve İdari Personelin </a:t>
            </a:r>
            <a:r>
              <a:rPr lang="tr-TR" baseline="0"/>
              <a:t>Dağılımı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'ag-grid'!$E$261</c:f>
              <c:strCache>
                <c:ptCount val="1"/>
                <c:pt idx="0">
                  <c:v>Personel Sayısı</c:v>
                </c:pt>
              </c:strCache>
            </c:strRef>
          </c:tx>
          <c:spPr>
            <a:scene3d>
              <a:camera prst="orthographicFront"/>
              <a:lightRig rig="threePt" dir="t"/>
            </a:scene3d>
            <a:sp3d>
              <a:bevelT/>
              <a:bevelB/>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bevelB/>
                <a:contourClr>
                  <a:schemeClr val="lt1"/>
                </a:contourClr>
              </a:sp3d>
            </c:spPr>
            <c:extLst>
              <c:ext xmlns:c16="http://schemas.microsoft.com/office/drawing/2014/chart" uri="{C3380CC4-5D6E-409C-BE32-E72D297353CC}">
                <c16:uniqueId val="{00000001-6905-42CA-85DD-A06F8CFF427D}"/>
              </c:ext>
            </c:extLst>
          </c:dPt>
          <c:dPt>
            <c:idx val="1"/>
            <c:bubble3D val="0"/>
            <c:spPr>
              <a:solidFill>
                <a:srgbClr val="92D050"/>
              </a:solidFill>
              <a:ln w="25400">
                <a:solidFill>
                  <a:schemeClr val="lt1"/>
                </a:solidFill>
              </a:ln>
              <a:effectLst/>
              <a:scene3d>
                <a:camera prst="orthographicFront"/>
                <a:lightRig rig="threePt" dir="t"/>
              </a:scene3d>
              <a:sp3d contourW="25400" prstMaterial="matte">
                <a:bevelT/>
                <a:bevelB/>
                <a:contourClr>
                  <a:schemeClr val="lt1"/>
                </a:contourClr>
              </a:sp3d>
            </c:spPr>
            <c:extLst>
              <c:ext xmlns:c16="http://schemas.microsoft.com/office/drawing/2014/chart" uri="{C3380CC4-5D6E-409C-BE32-E72D297353CC}">
                <c16:uniqueId val="{00000003-6905-42CA-85DD-A06F8CFF427D}"/>
              </c:ext>
            </c:extLst>
          </c:dPt>
          <c:dPt>
            <c:idx val="2"/>
            <c:bubble3D val="0"/>
            <c:spPr>
              <a:solidFill>
                <a:srgbClr val="92D050"/>
              </a:solidFill>
              <a:ln w="25400">
                <a:solidFill>
                  <a:schemeClr val="lt1"/>
                </a:solidFill>
              </a:ln>
              <a:effectLst/>
              <a:scene3d>
                <a:camera prst="orthographicFront"/>
                <a:lightRig rig="threePt" dir="t"/>
              </a:scene3d>
              <a:sp3d contourW="25400">
                <a:bevelT/>
                <a:bevelB/>
                <a:contourClr>
                  <a:schemeClr val="lt1"/>
                </a:contourClr>
              </a:sp3d>
            </c:spPr>
            <c:extLst>
              <c:ext xmlns:c16="http://schemas.microsoft.com/office/drawing/2014/chart" uri="{C3380CC4-5D6E-409C-BE32-E72D297353CC}">
                <c16:uniqueId val="{00000005-6905-42CA-85DD-A06F8CFF427D}"/>
              </c:ext>
            </c:extLst>
          </c:dPt>
          <c:dPt>
            <c:idx val="3"/>
            <c:bubble3D val="0"/>
            <c:spPr>
              <a:solidFill>
                <a:schemeClr val="accent4"/>
              </a:solidFill>
              <a:ln w="25400">
                <a:solidFill>
                  <a:schemeClr val="lt1"/>
                </a:solidFill>
              </a:ln>
              <a:effectLst/>
              <a:scene3d>
                <a:camera prst="orthographicFront"/>
                <a:lightRig rig="threePt" dir="t"/>
              </a:scene3d>
              <a:sp3d contourW="25400">
                <a:bevelT/>
                <a:bevelB/>
                <a:contourClr>
                  <a:schemeClr val="lt1"/>
                </a:contourClr>
              </a:sp3d>
            </c:spPr>
            <c:extLst>
              <c:ext xmlns:c16="http://schemas.microsoft.com/office/drawing/2014/chart" uri="{C3380CC4-5D6E-409C-BE32-E72D297353CC}">
                <c16:uniqueId val="{00000007-6905-42CA-85DD-A06F8CFF427D}"/>
              </c:ext>
            </c:extLst>
          </c:dPt>
          <c:dLbls>
            <c:dLbl>
              <c:idx val="0"/>
              <c:layout>
                <c:manualLayout>
                  <c:x val="0.12777777777777768"/>
                  <c:y val="-0.3148148148148148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05-42CA-85DD-A06F8CFF427D}"/>
                </c:ext>
              </c:extLst>
            </c:dLbl>
            <c:dLbl>
              <c:idx val="1"/>
              <c:layout>
                <c:manualLayout>
                  <c:x val="-8.6111111111111138E-2"/>
                  <c:y val="-5.092592592592592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05-42CA-85DD-A06F8CFF427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effectLst>
                      <a:outerShdw blurRad="50800" dist="50800" dir="5400000" algn="ctr" rotWithShape="0">
                        <a:schemeClr val="bg1"/>
                      </a:outerShdw>
                    </a:effectLst>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'ag-grid'!$D$262:$D$263</c:f>
              <c:strCache>
                <c:ptCount val="2"/>
                <c:pt idx="0">
                  <c:v>Akademik Personel</c:v>
                </c:pt>
                <c:pt idx="1">
                  <c:v>İdari Personel</c:v>
                </c:pt>
              </c:strCache>
            </c:strRef>
          </c:cat>
          <c:val>
            <c:numRef>
              <c:f>'ag-grid'!$E$262:$E$263</c:f>
              <c:numCache>
                <c:formatCode>General</c:formatCode>
                <c:ptCount val="2"/>
                <c:pt idx="0">
                  <c:v>221</c:v>
                </c:pt>
                <c:pt idx="1">
                  <c:v>64</c:v>
                </c:pt>
              </c:numCache>
            </c:numRef>
          </c:val>
          <c:extLst>
            <c:ext xmlns:c16="http://schemas.microsoft.com/office/drawing/2014/chart" uri="{C3380CC4-5D6E-409C-BE32-E72D297353CC}">
              <c16:uniqueId val="{00000008-6905-42CA-85DD-A06F8CFF427D}"/>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0">
          <a:schemeClr val="accent1">
            <a:lumMod val="5000"/>
            <a:lumOff val="95000"/>
          </a:schemeClr>
        </a:gs>
        <a:gs pos="74000">
          <a:schemeClr val="bg1">
            <a:lumMod val="75000"/>
          </a:schemeClr>
        </a:gs>
        <a:gs pos="83000">
          <a:schemeClr val="bg1">
            <a:lumMod val="75000"/>
          </a:schemeClr>
        </a:gs>
        <a:gs pos="100000">
          <a:schemeClr val="bg1">
            <a:lumMod val="65000"/>
          </a:schemeClr>
        </a:gs>
      </a:gsLst>
      <a:lin ang="5400000" scaled="1"/>
    </a:gradFill>
    <a:ln w="9525" cap="flat" cmpd="sng" algn="ctr">
      <a:solidFill>
        <a:schemeClr val="tx1">
          <a:lumMod val="15000"/>
          <a:lumOff val="85000"/>
        </a:schemeClr>
      </a:solidFill>
      <a:round/>
    </a:ln>
    <a:effectLst/>
    <a:scene3d>
      <a:camera prst="orthographicFront"/>
      <a:lightRig rig="threePt" dir="t"/>
    </a:scene3d>
    <a:sp3d>
      <a:bevelT/>
      <a:bevelB/>
    </a:sp3d>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Belgelerde istenen verilerin teslim süresi, sağlanabilirlik açısından yeterli mi?</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'9'!$D$3:$D$4</c:f>
              <c:strCache>
                <c:ptCount val="2"/>
                <c:pt idx="0">
                  <c:v>Oldukça Yeterli</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59-4108-A38A-AF2B01F1C8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'9'!$B$5:$C$5</c:f>
              <c:strCache>
                <c:ptCount val="2"/>
                <c:pt idx="0">
                  <c:v>1</c:v>
                </c:pt>
                <c:pt idx="1">
                  <c:v>Belgelerde istenen verilerin teslim süresi, sağlanabilirlik açısından yeterli mi?</c:v>
                </c:pt>
              </c:strCache>
            </c:strRef>
          </c:cat>
          <c:val>
            <c:numRef>
              <c:f>'9'!$D$5</c:f>
              <c:numCache>
                <c:formatCode>0.00</c:formatCode>
                <c:ptCount val="1"/>
                <c:pt idx="0">
                  <c:v>7.37</c:v>
                </c:pt>
              </c:numCache>
            </c:numRef>
          </c:val>
          <c:extLst>
            <c:ext xmlns:c16="http://schemas.microsoft.com/office/drawing/2014/chart" uri="{C3380CC4-5D6E-409C-BE32-E72D297353CC}">
              <c16:uniqueId val="{00000001-DB59-4108-A38A-AF2B01F1C8EC}"/>
            </c:ext>
          </c:extLst>
        </c:ser>
        <c:ser>
          <c:idx val="1"/>
          <c:order val="1"/>
          <c:tx>
            <c:strRef>
              <c:f>'9'!$E$3:$E$4</c:f>
              <c:strCache>
                <c:ptCount val="2"/>
                <c:pt idx="0">
                  <c:v>Yeterli</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59-4108-A38A-AF2B01F1C8EC}"/>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59-4108-A38A-AF2B01F1C8EC}"/>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59-4108-A38A-AF2B01F1C8EC}"/>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59-4108-A38A-AF2B01F1C8EC}"/>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59-4108-A38A-AF2B01F1C8EC}"/>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59-4108-A38A-AF2B01F1C8EC}"/>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59-4108-A38A-AF2B01F1C8EC}"/>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59-4108-A38A-AF2B01F1C8EC}"/>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59-4108-A38A-AF2B01F1C8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'9'!$B$5:$C$5</c:f>
              <c:strCache>
                <c:ptCount val="2"/>
                <c:pt idx="0">
                  <c:v>1</c:v>
                </c:pt>
                <c:pt idx="1">
                  <c:v>Belgelerde istenen verilerin teslim süresi, sağlanabilirlik açısından yeterli mi?</c:v>
                </c:pt>
              </c:strCache>
            </c:strRef>
          </c:cat>
          <c:val>
            <c:numRef>
              <c:f>'9'!$E$5</c:f>
              <c:numCache>
                <c:formatCode>0.00</c:formatCode>
                <c:ptCount val="1"/>
                <c:pt idx="0">
                  <c:v>37.19</c:v>
                </c:pt>
              </c:numCache>
            </c:numRef>
          </c:val>
          <c:extLst>
            <c:ext xmlns:c16="http://schemas.microsoft.com/office/drawing/2014/chart" uri="{C3380CC4-5D6E-409C-BE32-E72D297353CC}">
              <c16:uniqueId val="{0000000B-DB59-4108-A38A-AF2B01F1C8EC}"/>
            </c:ext>
          </c:extLst>
        </c:ser>
        <c:ser>
          <c:idx val="2"/>
          <c:order val="2"/>
          <c:tx>
            <c:strRef>
              <c:f>'9'!$F$3:$F$4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59-4108-A38A-AF2B01F1C8EC}"/>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59-4108-A38A-AF2B01F1C8EC}"/>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59-4108-A38A-AF2B01F1C8EC}"/>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59-4108-A38A-AF2B01F1C8EC}"/>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B59-4108-A38A-AF2B01F1C8EC}"/>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B59-4108-A38A-AF2B01F1C8EC}"/>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B59-4108-A38A-AF2B01F1C8EC}"/>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B59-4108-A38A-AF2B01F1C8EC}"/>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B59-4108-A38A-AF2B01F1C8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'9'!$B$5:$C$5</c:f>
              <c:strCache>
                <c:ptCount val="2"/>
                <c:pt idx="0">
                  <c:v>1</c:v>
                </c:pt>
                <c:pt idx="1">
                  <c:v>Belgelerde istenen verilerin teslim süresi, sağlanabilirlik açısından yeterli mi?</c:v>
                </c:pt>
              </c:strCache>
            </c:strRef>
          </c:cat>
          <c:val>
            <c:numRef>
              <c:f>'9'!$F$5</c:f>
              <c:numCache>
                <c:formatCode>0.00</c:formatCode>
                <c:ptCount val="1"/>
                <c:pt idx="0">
                  <c:v>47.72</c:v>
                </c:pt>
              </c:numCache>
            </c:numRef>
          </c:val>
          <c:extLst>
            <c:ext xmlns:c16="http://schemas.microsoft.com/office/drawing/2014/chart" uri="{C3380CC4-5D6E-409C-BE32-E72D297353CC}">
              <c16:uniqueId val="{00000015-DB59-4108-A38A-AF2B01F1C8EC}"/>
            </c:ext>
          </c:extLst>
        </c:ser>
        <c:ser>
          <c:idx val="3"/>
          <c:order val="3"/>
          <c:tx>
            <c:strRef>
              <c:f>'9'!$G$3:$G$4</c:f>
              <c:strCache>
                <c:ptCount val="2"/>
                <c:pt idx="0">
                  <c:v>Yeterli değil</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B59-4108-A38A-AF2B01F1C8E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'9'!$B$5:$C$5</c:f>
              <c:strCache>
                <c:ptCount val="2"/>
                <c:pt idx="0">
                  <c:v>1</c:v>
                </c:pt>
                <c:pt idx="1">
                  <c:v>Belgelerde istenen verilerin teslim süresi, sağlanabilirlik açısından yeterli mi?</c:v>
                </c:pt>
              </c:strCache>
            </c:strRef>
          </c:cat>
          <c:val>
            <c:numRef>
              <c:f>'9'!$G$5</c:f>
              <c:numCache>
                <c:formatCode>0.00</c:formatCode>
                <c:ptCount val="1"/>
                <c:pt idx="0">
                  <c:v>7.02</c:v>
                </c:pt>
              </c:numCache>
            </c:numRef>
          </c:val>
          <c:extLst>
            <c:ext xmlns:c16="http://schemas.microsoft.com/office/drawing/2014/chart" uri="{C3380CC4-5D6E-409C-BE32-E72D297353CC}">
              <c16:uniqueId val="{00000017-DB59-4108-A38A-AF2B01F1C8EC}"/>
            </c:ext>
          </c:extLst>
        </c:ser>
        <c:ser>
          <c:idx val="4"/>
          <c:order val="4"/>
          <c:tx>
            <c:strRef>
              <c:f>'9'!$H$3:$H$4</c:f>
              <c:strCache>
                <c:ptCount val="2"/>
                <c:pt idx="0">
                  <c:v>Hiç Yeterli değil</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B59-4108-A38A-AF2B01F1C8E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'9'!$B$5:$C$5</c:f>
              <c:strCache>
                <c:ptCount val="2"/>
                <c:pt idx="0">
                  <c:v>1</c:v>
                </c:pt>
                <c:pt idx="1">
                  <c:v>Belgelerde istenen verilerin teslim süresi, sağlanabilirlik açısından yeterli mi?</c:v>
                </c:pt>
              </c:strCache>
            </c:strRef>
          </c:cat>
          <c:val>
            <c:numRef>
              <c:f>'9'!$H$5</c:f>
              <c:numCache>
                <c:formatCode>0.00</c:formatCode>
                <c:ptCount val="1"/>
                <c:pt idx="0">
                  <c:v>0.7</c:v>
                </c:pt>
              </c:numCache>
            </c:numRef>
          </c:val>
          <c:extLst>
            <c:ext xmlns:c16="http://schemas.microsoft.com/office/drawing/2014/chart" uri="{C3380CC4-5D6E-409C-BE32-E72D297353CC}">
              <c16:uniqueId val="{00000019-DB59-4108-A38A-AF2B01F1C8EC}"/>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Belgelerle ilgili sorular veya açıklamalar için yeterli destek ve iletişim sağlandı mı?</a:t>
            </a:r>
          </a:p>
          <a:p>
            <a:pPr>
              <a:defRPr/>
            </a:pPr>
            <a:r>
              <a:rPr lang="tr-TR" b="1"/>
              <a:t> </a:t>
            </a:r>
            <a:r>
              <a:rPr lang="tr-TR"/>
              <a:t> Yüzdeler (%)</a:t>
            </a:r>
          </a:p>
        </c:rich>
      </c:tx>
      <c:layout>
        <c:manualLayout>
          <c:xMode val="edge"/>
          <c:yMode val="edge"/>
          <c:x val="0.13325824463600522"/>
          <c:y val="1.6227183983045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'10'!$D$3:$D$4</c:f>
              <c:strCache>
                <c:ptCount val="2"/>
                <c:pt idx="0">
                  <c:v>Tamamen Sağlandı</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0A-4D0A-A260-0ACA5B3FD6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'10'!$B$5:$C$5</c:f>
              <c:strCache>
                <c:ptCount val="2"/>
                <c:pt idx="0">
                  <c:v>1</c:v>
                </c:pt>
                <c:pt idx="1">
                  <c:v>Belgelerle ilgili sorular veya açıklamalar için yeterli destek ve iletişim sağlandı mı?</c:v>
                </c:pt>
              </c:strCache>
            </c:strRef>
          </c:cat>
          <c:val>
            <c:numRef>
              <c:f>'10'!$D$5</c:f>
              <c:numCache>
                <c:formatCode>0.00</c:formatCode>
                <c:ptCount val="1"/>
                <c:pt idx="0">
                  <c:v>7.72</c:v>
                </c:pt>
              </c:numCache>
            </c:numRef>
          </c:val>
          <c:extLst>
            <c:ext xmlns:c16="http://schemas.microsoft.com/office/drawing/2014/chart" uri="{C3380CC4-5D6E-409C-BE32-E72D297353CC}">
              <c16:uniqueId val="{00000001-500A-4D0A-A260-0ACA5B3FD6F5}"/>
            </c:ext>
          </c:extLst>
        </c:ser>
        <c:ser>
          <c:idx val="1"/>
          <c:order val="1"/>
          <c:tx>
            <c:strRef>
              <c:f>'10'!$E$3:$E$4</c:f>
              <c:strCache>
                <c:ptCount val="2"/>
                <c:pt idx="0">
                  <c:v>Sağlandı</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0A-4D0A-A260-0ACA5B3FD6F5}"/>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0A-4D0A-A260-0ACA5B3FD6F5}"/>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0A-4D0A-A260-0ACA5B3FD6F5}"/>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0A-4D0A-A260-0ACA5B3FD6F5}"/>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0A-4D0A-A260-0ACA5B3FD6F5}"/>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0A-4D0A-A260-0ACA5B3FD6F5}"/>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0A-4D0A-A260-0ACA5B3FD6F5}"/>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0A-4D0A-A260-0ACA5B3FD6F5}"/>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0A-4D0A-A260-0ACA5B3FD6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'10'!$B$5:$C$5</c:f>
              <c:strCache>
                <c:ptCount val="2"/>
                <c:pt idx="0">
                  <c:v>1</c:v>
                </c:pt>
                <c:pt idx="1">
                  <c:v>Belgelerle ilgili sorular veya açıklamalar için yeterli destek ve iletişim sağlandı mı?</c:v>
                </c:pt>
              </c:strCache>
            </c:strRef>
          </c:cat>
          <c:val>
            <c:numRef>
              <c:f>'10'!$E$5</c:f>
              <c:numCache>
                <c:formatCode>0.00</c:formatCode>
                <c:ptCount val="1"/>
                <c:pt idx="0">
                  <c:v>35.090000000000003</c:v>
                </c:pt>
              </c:numCache>
            </c:numRef>
          </c:val>
          <c:extLst>
            <c:ext xmlns:c16="http://schemas.microsoft.com/office/drawing/2014/chart" uri="{C3380CC4-5D6E-409C-BE32-E72D297353CC}">
              <c16:uniqueId val="{0000000B-500A-4D0A-A260-0ACA5B3FD6F5}"/>
            </c:ext>
          </c:extLst>
        </c:ser>
        <c:ser>
          <c:idx val="2"/>
          <c:order val="2"/>
          <c:tx>
            <c:strRef>
              <c:f>'10'!$F$3:$F$4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0A-4D0A-A260-0ACA5B3FD6F5}"/>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0A-4D0A-A260-0ACA5B3FD6F5}"/>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0A-4D0A-A260-0ACA5B3FD6F5}"/>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0A-4D0A-A260-0ACA5B3FD6F5}"/>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0A-4D0A-A260-0ACA5B3FD6F5}"/>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00A-4D0A-A260-0ACA5B3FD6F5}"/>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00A-4D0A-A260-0ACA5B3FD6F5}"/>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00A-4D0A-A260-0ACA5B3FD6F5}"/>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00A-4D0A-A260-0ACA5B3FD6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'10'!$B$5:$C$5</c:f>
              <c:strCache>
                <c:ptCount val="2"/>
                <c:pt idx="0">
                  <c:v>1</c:v>
                </c:pt>
                <c:pt idx="1">
                  <c:v>Belgelerle ilgili sorular veya açıklamalar için yeterli destek ve iletişim sağlandı mı?</c:v>
                </c:pt>
              </c:strCache>
            </c:strRef>
          </c:cat>
          <c:val>
            <c:numRef>
              <c:f>'10'!$F$5</c:f>
              <c:numCache>
                <c:formatCode>0.00</c:formatCode>
                <c:ptCount val="1"/>
                <c:pt idx="0">
                  <c:v>43.16</c:v>
                </c:pt>
              </c:numCache>
            </c:numRef>
          </c:val>
          <c:extLst>
            <c:ext xmlns:c16="http://schemas.microsoft.com/office/drawing/2014/chart" uri="{C3380CC4-5D6E-409C-BE32-E72D297353CC}">
              <c16:uniqueId val="{00000015-500A-4D0A-A260-0ACA5B3FD6F5}"/>
            </c:ext>
          </c:extLst>
        </c:ser>
        <c:ser>
          <c:idx val="3"/>
          <c:order val="3"/>
          <c:tx>
            <c:strRef>
              <c:f>'10'!$G$3:$G$4</c:f>
              <c:strCache>
                <c:ptCount val="2"/>
                <c:pt idx="0">
                  <c:v>Sağlanmadı</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00A-4D0A-A260-0ACA5B3FD6F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'10'!$B$5:$C$5</c:f>
              <c:strCache>
                <c:ptCount val="2"/>
                <c:pt idx="0">
                  <c:v>1</c:v>
                </c:pt>
                <c:pt idx="1">
                  <c:v>Belgelerle ilgili sorular veya açıklamalar için yeterli destek ve iletişim sağlandı mı?</c:v>
                </c:pt>
              </c:strCache>
            </c:strRef>
          </c:cat>
          <c:val>
            <c:numRef>
              <c:f>'10'!$G$5</c:f>
              <c:numCache>
                <c:formatCode>0.00</c:formatCode>
                <c:ptCount val="1"/>
                <c:pt idx="0">
                  <c:v>12.28</c:v>
                </c:pt>
              </c:numCache>
            </c:numRef>
          </c:val>
          <c:extLst>
            <c:ext xmlns:c16="http://schemas.microsoft.com/office/drawing/2014/chart" uri="{C3380CC4-5D6E-409C-BE32-E72D297353CC}">
              <c16:uniqueId val="{00000017-500A-4D0A-A260-0ACA5B3FD6F5}"/>
            </c:ext>
          </c:extLst>
        </c:ser>
        <c:ser>
          <c:idx val="4"/>
          <c:order val="4"/>
          <c:tx>
            <c:strRef>
              <c:f>'10'!$H$3:$H$4</c:f>
              <c:strCache>
                <c:ptCount val="2"/>
                <c:pt idx="0">
                  <c:v>Hiç Sağlanmadı</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00A-4D0A-A260-0ACA5B3FD6F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'10'!$B$5:$C$5</c:f>
              <c:strCache>
                <c:ptCount val="2"/>
                <c:pt idx="0">
                  <c:v>1</c:v>
                </c:pt>
                <c:pt idx="1">
                  <c:v>Belgelerle ilgili sorular veya açıklamalar için yeterli destek ve iletişim sağlandı mı?</c:v>
                </c:pt>
              </c:strCache>
            </c:strRef>
          </c:cat>
          <c:val>
            <c:numRef>
              <c:f>'10'!$H$5</c:f>
              <c:numCache>
                <c:formatCode>0.00</c:formatCode>
                <c:ptCount val="1"/>
                <c:pt idx="0">
                  <c:v>1.75</c:v>
                </c:pt>
              </c:numCache>
            </c:numRef>
          </c:val>
          <c:extLst>
            <c:ext xmlns:c16="http://schemas.microsoft.com/office/drawing/2014/chart" uri="{C3380CC4-5D6E-409C-BE32-E72D297353CC}">
              <c16:uniqueId val="{00000019-500A-4D0A-A260-0ACA5B3FD6F5}"/>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Veri toplama sürecinde ek açıklama veya bilgiye ihtiyaç duydunuz mu?</a:t>
            </a:r>
          </a:p>
          <a:p>
            <a:pPr>
              <a:defRPr/>
            </a:pPr>
            <a:r>
              <a:rPr lang="tr-TR" b="1"/>
              <a:t> </a:t>
            </a:r>
            <a:r>
              <a:rPr lang="tr-TR"/>
              <a:t> Yüzdeler (%)</a:t>
            </a:r>
          </a:p>
        </c:rich>
      </c:tx>
      <c:layout>
        <c:manualLayout>
          <c:xMode val="edge"/>
          <c:yMode val="edge"/>
          <c:x val="0.13325824463600522"/>
          <c:y val="1.6227183983045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'11'!$D$3:$D$4</c:f>
              <c:strCache>
                <c:ptCount val="2"/>
                <c:pt idx="0">
                  <c:v>Hiç İhtiyaç Duymadım</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72-4DF2-B404-71CAC70BA6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'11'!$B$5:$C$5</c:f>
              <c:strCache>
                <c:ptCount val="2"/>
                <c:pt idx="0">
                  <c:v>1</c:v>
                </c:pt>
                <c:pt idx="1">
                  <c:v>Veri toplama sürecinde ek açıklama veya bilgiye ihtiyaç duydunuz mu?</c:v>
                </c:pt>
              </c:strCache>
            </c:strRef>
          </c:cat>
          <c:val>
            <c:numRef>
              <c:f>'11'!$D$5</c:f>
              <c:numCache>
                <c:formatCode>0.00</c:formatCode>
                <c:ptCount val="1"/>
                <c:pt idx="0">
                  <c:v>5.26</c:v>
                </c:pt>
              </c:numCache>
            </c:numRef>
          </c:val>
          <c:extLst>
            <c:ext xmlns:c16="http://schemas.microsoft.com/office/drawing/2014/chart" uri="{C3380CC4-5D6E-409C-BE32-E72D297353CC}">
              <c16:uniqueId val="{00000001-BC72-4DF2-B404-71CAC70BA6CD}"/>
            </c:ext>
          </c:extLst>
        </c:ser>
        <c:ser>
          <c:idx val="1"/>
          <c:order val="1"/>
          <c:tx>
            <c:strRef>
              <c:f>'11'!$E$3:$E$4</c:f>
              <c:strCache>
                <c:ptCount val="2"/>
                <c:pt idx="0">
                  <c:v>İhtiyaç Duymadım</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72-4DF2-B404-71CAC70BA6CD}"/>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72-4DF2-B404-71CAC70BA6CD}"/>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72-4DF2-B404-71CAC70BA6CD}"/>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72-4DF2-B404-71CAC70BA6CD}"/>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72-4DF2-B404-71CAC70BA6CD}"/>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72-4DF2-B404-71CAC70BA6CD}"/>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72-4DF2-B404-71CAC70BA6CD}"/>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72-4DF2-B404-71CAC70BA6CD}"/>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72-4DF2-B404-71CAC70BA6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'11'!$B$5:$C$5</c:f>
              <c:strCache>
                <c:ptCount val="2"/>
                <c:pt idx="0">
                  <c:v>1</c:v>
                </c:pt>
                <c:pt idx="1">
                  <c:v>Veri toplama sürecinde ek açıklama veya bilgiye ihtiyaç duydunuz mu?</c:v>
                </c:pt>
              </c:strCache>
            </c:strRef>
          </c:cat>
          <c:val>
            <c:numRef>
              <c:f>'11'!$E$5</c:f>
              <c:numCache>
                <c:formatCode>0.00</c:formatCode>
                <c:ptCount val="1"/>
                <c:pt idx="0">
                  <c:v>20.7</c:v>
                </c:pt>
              </c:numCache>
            </c:numRef>
          </c:val>
          <c:extLst>
            <c:ext xmlns:c16="http://schemas.microsoft.com/office/drawing/2014/chart" uri="{C3380CC4-5D6E-409C-BE32-E72D297353CC}">
              <c16:uniqueId val="{0000000B-BC72-4DF2-B404-71CAC70BA6CD}"/>
            </c:ext>
          </c:extLst>
        </c:ser>
        <c:ser>
          <c:idx val="2"/>
          <c:order val="2"/>
          <c:tx>
            <c:strRef>
              <c:f>'11'!$F$3:$F$4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C72-4DF2-B404-71CAC70BA6CD}"/>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C72-4DF2-B404-71CAC70BA6CD}"/>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C72-4DF2-B404-71CAC70BA6CD}"/>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C72-4DF2-B404-71CAC70BA6CD}"/>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C72-4DF2-B404-71CAC70BA6CD}"/>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C72-4DF2-B404-71CAC70BA6CD}"/>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C72-4DF2-B404-71CAC70BA6CD}"/>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C72-4DF2-B404-71CAC70BA6CD}"/>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C72-4DF2-B404-71CAC70BA6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'11'!$B$5:$C$5</c:f>
              <c:strCache>
                <c:ptCount val="2"/>
                <c:pt idx="0">
                  <c:v>1</c:v>
                </c:pt>
                <c:pt idx="1">
                  <c:v>Veri toplama sürecinde ek açıklama veya bilgiye ihtiyaç duydunuz mu?</c:v>
                </c:pt>
              </c:strCache>
            </c:strRef>
          </c:cat>
          <c:val>
            <c:numRef>
              <c:f>'11'!$F$5</c:f>
              <c:numCache>
                <c:formatCode>0.00</c:formatCode>
                <c:ptCount val="1"/>
                <c:pt idx="0">
                  <c:v>47.37</c:v>
                </c:pt>
              </c:numCache>
            </c:numRef>
          </c:val>
          <c:extLst>
            <c:ext xmlns:c16="http://schemas.microsoft.com/office/drawing/2014/chart" uri="{C3380CC4-5D6E-409C-BE32-E72D297353CC}">
              <c16:uniqueId val="{00000015-BC72-4DF2-B404-71CAC70BA6CD}"/>
            </c:ext>
          </c:extLst>
        </c:ser>
        <c:ser>
          <c:idx val="3"/>
          <c:order val="3"/>
          <c:tx>
            <c:strRef>
              <c:f>'11'!$G$3:$G$4</c:f>
              <c:strCache>
                <c:ptCount val="2"/>
                <c:pt idx="0">
                  <c:v>İhtiyaç Duydum</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C72-4DF2-B404-71CAC70BA6C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'11'!$B$5:$C$5</c:f>
              <c:strCache>
                <c:ptCount val="2"/>
                <c:pt idx="0">
                  <c:v>1</c:v>
                </c:pt>
                <c:pt idx="1">
                  <c:v>Veri toplama sürecinde ek açıklama veya bilgiye ihtiyaç duydunuz mu?</c:v>
                </c:pt>
              </c:strCache>
            </c:strRef>
          </c:cat>
          <c:val>
            <c:numRef>
              <c:f>'11'!$G$5</c:f>
              <c:numCache>
                <c:formatCode>0.00</c:formatCode>
                <c:ptCount val="1"/>
                <c:pt idx="0">
                  <c:v>24.91</c:v>
                </c:pt>
              </c:numCache>
            </c:numRef>
          </c:val>
          <c:extLst>
            <c:ext xmlns:c16="http://schemas.microsoft.com/office/drawing/2014/chart" uri="{C3380CC4-5D6E-409C-BE32-E72D297353CC}">
              <c16:uniqueId val="{00000017-BC72-4DF2-B404-71CAC70BA6CD}"/>
            </c:ext>
          </c:extLst>
        </c:ser>
        <c:ser>
          <c:idx val="4"/>
          <c:order val="4"/>
          <c:tx>
            <c:strRef>
              <c:f>'11'!$H$3:$H$4</c:f>
              <c:strCache>
                <c:ptCount val="2"/>
                <c:pt idx="0">
                  <c:v>Çok İhtiyaç Duydum</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C72-4DF2-B404-71CAC70BA6C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'11'!$B$5:$C$5</c:f>
              <c:strCache>
                <c:ptCount val="2"/>
                <c:pt idx="0">
                  <c:v>1</c:v>
                </c:pt>
                <c:pt idx="1">
                  <c:v>Veri toplama sürecinde ek açıklama veya bilgiye ihtiyaç duydunuz mu?</c:v>
                </c:pt>
              </c:strCache>
            </c:strRef>
          </c:cat>
          <c:val>
            <c:numRef>
              <c:f>'11'!$H$5</c:f>
              <c:numCache>
                <c:formatCode>0.00</c:formatCode>
                <c:ptCount val="1"/>
                <c:pt idx="0">
                  <c:v>1.75</c:v>
                </c:pt>
              </c:numCache>
            </c:numRef>
          </c:val>
          <c:extLst>
            <c:ext xmlns:c16="http://schemas.microsoft.com/office/drawing/2014/chart" uri="{C3380CC4-5D6E-409C-BE32-E72D297353CC}">
              <c16:uniqueId val="{00000019-BC72-4DF2-B404-71CAC70BA6CD}"/>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GreenMetric başvurusu veri isteme sürecinin iyileştirilmesi için herhangi bir öneriniz var mı?</a:t>
            </a:r>
          </a:p>
          <a:p>
            <a:pPr>
              <a:defRPr/>
            </a:pPr>
            <a:r>
              <a:rPr lang="tr-TR"/>
              <a:t>Yüzdeler (%) </a:t>
            </a:r>
            <a:endParaRPr lang="en-US"/>
          </a:p>
        </c:rich>
      </c:tx>
      <c:layout>
        <c:manualLayout>
          <c:xMode val="edge"/>
          <c:yMode val="edge"/>
          <c:x val="8.2356318267019515E-2"/>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öneri!$E$6</c:f>
              <c:strCache>
                <c:ptCount val="1"/>
                <c:pt idx="0">
                  <c:v>Personel Sayısı</c:v>
                </c:pt>
              </c:strCache>
            </c:strRef>
          </c:tx>
          <c:spPr>
            <a:scene3d>
              <a:camera prst="orthographicFront"/>
              <a:lightRig rig="threePt" dir="t"/>
            </a:scene3d>
            <a:sp3d>
              <a:bevelT/>
              <a:bevelB/>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bevelB/>
                <a:contourClr>
                  <a:schemeClr val="lt1"/>
                </a:contourClr>
              </a:sp3d>
            </c:spPr>
            <c:extLst>
              <c:ext xmlns:c16="http://schemas.microsoft.com/office/drawing/2014/chart" uri="{C3380CC4-5D6E-409C-BE32-E72D297353CC}">
                <c16:uniqueId val="{00000001-B4C3-4723-BADA-0307ECB69D8C}"/>
              </c:ext>
            </c:extLst>
          </c:dPt>
          <c:dPt>
            <c:idx val="1"/>
            <c:bubble3D val="0"/>
            <c:spPr>
              <a:solidFill>
                <a:srgbClr val="92D050"/>
              </a:solidFill>
              <a:ln w="25400">
                <a:solidFill>
                  <a:schemeClr val="lt1"/>
                </a:solidFill>
              </a:ln>
              <a:effectLst/>
              <a:scene3d>
                <a:camera prst="orthographicFront"/>
                <a:lightRig rig="threePt" dir="t"/>
              </a:scene3d>
              <a:sp3d contourW="25400" prstMaterial="matte">
                <a:bevelT/>
                <a:bevelB/>
                <a:contourClr>
                  <a:schemeClr val="lt1"/>
                </a:contourClr>
              </a:sp3d>
            </c:spPr>
            <c:extLst>
              <c:ext xmlns:c16="http://schemas.microsoft.com/office/drawing/2014/chart" uri="{C3380CC4-5D6E-409C-BE32-E72D297353CC}">
                <c16:uniqueId val="{00000003-B4C3-4723-BADA-0307ECB69D8C}"/>
              </c:ext>
            </c:extLst>
          </c:dPt>
          <c:dPt>
            <c:idx val="2"/>
            <c:bubble3D val="0"/>
            <c:spPr>
              <a:solidFill>
                <a:srgbClr val="92D050"/>
              </a:solidFill>
              <a:ln w="25400">
                <a:solidFill>
                  <a:schemeClr val="lt1"/>
                </a:solidFill>
              </a:ln>
              <a:effectLst/>
              <a:scene3d>
                <a:camera prst="orthographicFront"/>
                <a:lightRig rig="threePt" dir="t"/>
              </a:scene3d>
              <a:sp3d contourW="25400">
                <a:bevelT/>
                <a:bevelB/>
                <a:contourClr>
                  <a:schemeClr val="lt1"/>
                </a:contourClr>
              </a:sp3d>
            </c:spPr>
            <c:extLst>
              <c:ext xmlns:c16="http://schemas.microsoft.com/office/drawing/2014/chart" uri="{C3380CC4-5D6E-409C-BE32-E72D297353CC}">
                <c16:uniqueId val="{00000005-B4C3-4723-BADA-0307ECB69D8C}"/>
              </c:ext>
            </c:extLst>
          </c:dPt>
          <c:dPt>
            <c:idx val="3"/>
            <c:bubble3D val="0"/>
            <c:spPr>
              <a:solidFill>
                <a:schemeClr val="accent4"/>
              </a:solidFill>
              <a:ln w="25400">
                <a:solidFill>
                  <a:schemeClr val="lt1"/>
                </a:solidFill>
              </a:ln>
              <a:effectLst/>
              <a:scene3d>
                <a:camera prst="orthographicFront"/>
                <a:lightRig rig="threePt" dir="t"/>
              </a:scene3d>
              <a:sp3d contourW="25400">
                <a:bevelT/>
                <a:bevelB/>
                <a:contourClr>
                  <a:schemeClr val="lt1"/>
                </a:contourClr>
              </a:sp3d>
            </c:spPr>
            <c:extLst>
              <c:ext xmlns:c16="http://schemas.microsoft.com/office/drawing/2014/chart" uri="{C3380CC4-5D6E-409C-BE32-E72D297353CC}">
                <c16:uniqueId val="{00000007-B4C3-4723-BADA-0307ECB69D8C}"/>
              </c:ext>
            </c:extLst>
          </c:dPt>
          <c:dLbls>
            <c:dLbl>
              <c:idx val="0"/>
              <c:layout>
                <c:manualLayout>
                  <c:x val="0.2290435175159391"/>
                  <c:y val="0.1022182123067949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C3-4723-BADA-0307ECB69D8C}"/>
                </c:ext>
              </c:extLst>
            </c:dLbl>
            <c:dLbl>
              <c:idx val="1"/>
              <c:layout>
                <c:manualLayout>
                  <c:x val="-8.6111111111111138E-2"/>
                  <c:y val="-5.092592592592592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C3-4723-BADA-0307ECB69D8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effectLst>
                      <a:outerShdw blurRad="50800" dist="50800" dir="5400000" algn="ctr" rotWithShape="0">
                        <a:schemeClr val="bg1"/>
                      </a:outerShdw>
                    </a:effectLst>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öneri!$D$7:$D$8</c:f>
              <c:strCache>
                <c:ptCount val="2"/>
                <c:pt idx="0">
                  <c:v>Evet</c:v>
                </c:pt>
                <c:pt idx="1">
                  <c:v>Hayır</c:v>
                </c:pt>
              </c:strCache>
            </c:strRef>
          </c:cat>
          <c:val>
            <c:numRef>
              <c:f>öneri!$E$7:$E$8</c:f>
              <c:numCache>
                <c:formatCode>General</c:formatCode>
                <c:ptCount val="2"/>
                <c:pt idx="0">
                  <c:v>15</c:v>
                </c:pt>
                <c:pt idx="1">
                  <c:v>269</c:v>
                </c:pt>
              </c:numCache>
            </c:numRef>
          </c:val>
          <c:extLst>
            <c:ext xmlns:c16="http://schemas.microsoft.com/office/drawing/2014/chart" uri="{C3380CC4-5D6E-409C-BE32-E72D297353CC}">
              <c16:uniqueId val="{00000008-B4C3-4723-BADA-0307ECB69D8C}"/>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0">
          <a:schemeClr val="accent1">
            <a:lumMod val="5000"/>
            <a:lumOff val="95000"/>
          </a:schemeClr>
        </a:gs>
        <a:gs pos="74000">
          <a:schemeClr val="bg1">
            <a:lumMod val="75000"/>
          </a:schemeClr>
        </a:gs>
        <a:gs pos="83000">
          <a:schemeClr val="bg1">
            <a:lumMod val="75000"/>
          </a:schemeClr>
        </a:gs>
        <a:gs pos="100000">
          <a:schemeClr val="bg1">
            <a:lumMod val="65000"/>
          </a:schemeClr>
        </a:gs>
      </a:gsLst>
      <a:lin ang="5400000" scaled="1"/>
    </a:gradFill>
    <a:ln w="9525" cap="flat" cmpd="sng" algn="ctr">
      <a:solidFill>
        <a:schemeClr val="tx1">
          <a:lumMod val="15000"/>
          <a:lumOff val="85000"/>
        </a:schemeClr>
      </a:solidFill>
      <a:round/>
    </a:ln>
    <a:effectLst/>
    <a:scene3d>
      <a:camera prst="orthographicFront"/>
      <a:lightRig rig="threePt" dir="t"/>
    </a:scene3d>
    <a:sp3d>
      <a:bevelT/>
      <a:bevelB/>
    </a:sp3d>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Sürdürülebilirlik konusunda geliştirilmesini istediğiniz alanlar</a:t>
            </a:r>
            <a:r>
              <a:rPr lang="tr-TR" b="1" baseline="0"/>
              <a:t> </a:t>
            </a:r>
            <a:r>
              <a:rPr lang="tr-TR" b="1"/>
              <a:t>nelerdir? </a:t>
            </a:r>
          </a:p>
          <a:p>
            <a:pPr algn="ctr">
              <a:defRPr/>
            </a:pPr>
            <a:r>
              <a:rPr lang="tr-TR" b="1"/>
              <a:t> </a:t>
            </a:r>
            <a:r>
              <a:rPr lang="tr-TR"/>
              <a:t> Yüzdeler (%)</a:t>
            </a:r>
          </a:p>
        </c:rich>
      </c:tx>
      <c:layout>
        <c:manualLayout>
          <c:xMode val="edge"/>
          <c:yMode val="edge"/>
          <c:x val="0.13325824463600522"/>
          <c:y val="1.62271839830453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794400699912505E-2"/>
          <c:y val="0.18474438734108736"/>
          <c:w val="0.9144899684149651"/>
          <c:h val="0.41381861010949506"/>
        </c:manualLayout>
      </c:layout>
      <c:bar3DChart>
        <c:barDir val="col"/>
        <c:grouping val="clustered"/>
        <c:varyColors val="0"/>
        <c:ser>
          <c:idx val="0"/>
          <c:order val="0"/>
          <c:tx>
            <c:strRef>
              <c:f>'12'!$D$3</c:f>
              <c:strCache>
                <c:ptCount val="1"/>
                <c:pt idx="0">
                  <c:v>Eğitim programları</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C9-42C5-8850-2B6C9AE1E9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'12'!$B$4:$C$4</c:f>
              <c:strCache>
                <c:ptCount val="2"/>
                <c:pt idx="0">
                  <c:v>1</c:v>
                </c:pt>
                <c:pt idx="1">
                  <c:v>Sürdürülebilirlik konusunda geliştirilmesini istediğiniz alanlar nelerdir? (birden fazla seçenek işaretlenebilir)</c:v>
                </c:pt>
              </c:strCache>
            </c:strRef>
          </c:cat>
          <c:val>
            <c:numRef>
              <c:f>'12'!$D$4</c:f>
              <c:numCache>
                <c:formatCode>0.00</c:formatCode>
                <c:ptCount val="1"/>
                <c:pt idx="0">
                  <c:v>19.3</c:v>
                </c:pt>
              </c:numCache>
            </c:numRef>
          </c:val>
          <c:extLst>
            <c:ext xmlns:c16="http://schemas.microsoft.com/office/drawing/2014/chart" uri="{C3380CC4-5D6E-409C-BE32-E72D297353CC}">
              <c16:uniqueId val="{00000001-D6C9-42C5-8850-2B6C9AE1E9BD}"/>
            </c:ext>
          </c:extLst>
        </c:ser>
        <c:ser>
          <c:idx val="1"/>
          <c:order val="1"/>
          <c:tx>
            <c:strRef>
              <c:f>'12'!$E$3</c:f>
              <c:strCache>
                <c:ptCount val="1"/>
                <c:pt idx="0">
                  <c:v>Veri depolama ve yönetimi</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C9-42C5-8850-2B6C9AE1E9BD}"/>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C9-42C5-8850-2B6C9AE1E9BD}"/>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C9-42C5-8850-2B6C9AE1E9BD}"/>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C9-42C5-8850-2B6C9AE1E9BD}"/>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C9-42C5-8850-2B6C9AE1E9BD}"/>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C9-42C5-8850-2B6C9AE1E9BD}"/>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C9-42C5-8850-2B6C9AE1E9BD}"/>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C9-42C5-8850-2B6C9AE1E9BD}"/>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C9-42C5-8850-2B6C9AE1E9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'12'!$B$4:$C$4</c:f>
              <c:strCache>
                <c:ptCount val="2"/>
                <c:pt idx="0">
                  <c:v>1</c:v>
                </c:pt>
                <c:pt idx="1">
                  <c:v>Sürdürülebilirlik konusunda geliştirilmesini istediğiniz alanlar nelerdir? (birden fazla seçenek işaretlenebilir)</c:v>
                </c:pt>
              </c:strCache>
            </c:strRef>
          </c:cat>
          <c:val>
            <c:numRef>
              <c:f>'12'!$E$4</c:f>
              <c:numCache>
                <c:formatCode>0.00</c:formatCode>
                <c:ptCount val="1"/>
                <c:pt idx="0">
                  <c:v>7.72</c:v>
                </c:pt>
              </c:numCache>
            </c:numRef>
          </c:val>
          <c:extLst>
            <c:ext xmlns:c16="http://schemas.microsoft.com/office/drawing/2014/chart" uri="{C3380CC4-5D6E-409C-BE32-E72D297353CC}">
              <c16:uniqueId val="{0000000B-D6C9-42C5-8850-2B6C9AE1E9BD}"/>
            </c:ext>
          </c:extLst>
        </c:ser>
        <c:ser>
          <c:idx val="2"/>
          <c:order val="2"/>
          <c:tx>
            <c:strRef>
              <c:f>'12'!$F$3</c:f>
              <c:strCache>
                <c:ptCount val="1"/>
                <c:pt idx="0">
                  <c:v>İş birliği ve koordinasyon</c:v>
                </c:pt>
              </c:strCache>
            </c:strRef>
          </c:tx>
          <c:spPr>
            <a:solidFill>
              <a:srgbClr val="FF0066"/>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C9-42C5-8850-2B6C9AE1E9BD}"/>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C9-42C5-8850-2B6C9AE1E9BD}"/>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C9-42C5-8850-2B6C9AE1E9BD}"/>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C9-42C5-8850-2B6C9AE1E9BD}"/>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6C9-42C5-8850-2B6C9AE1E9BD}"/>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6C9-42C5-8850-2B6C9AE1E9BD}"/>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6C9-42C5-8850-2B6C9AE1E9BD}"/>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6C9-42C5-8850-2B6C9AE1E9BD}"/>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6C9-42C5-8850-2B6C9AE1E9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'12'!$B$4:$C$4</c:f>
              <c:strCache>
                <c:ptCount val="2"/>
                <c:pt idx="0">
                  <c:v>1</c:v>
                </c:pt>
                <c:pt idx="1">
                  <c:v>Sürdürülebilirlik konusunda geliştirilmesini istediğiniz alanlar nelerdir? (birden fazla seçenek işaretlenebilir)</c:v>
                </c:pt>
              </c:strCache>
            </c:strRef>
          </c:cat>
          <c:val>
            <c:numRef>
              <c:f>'12'!$F$4</c:f>
              <c:numCache>
                <c:formatCode>0.00</c:formatCode>
                <c:ptCount val="1"/>
                <c:pt idx="0">
                  <c:v>8.77</c:v>
                </c:pt>
              </c:numCache>
            </c:numRef>
          </c:val>
          <c:extLst>
            <c:ext xmlns:c16="http://schemas.microsoft.com/office/drawing/2014/chart" uri="{C3380CC4-5D6E-409C-BE32-E72D297353CC}">
              <c16:uniqueId val="{00000015-D6C9-42C5-8850-2B6C9AE1E9BD}"/>
            </c:ext>
          </c:extLst>
        </c:ser>
        <c:ser>
          <c:idx val="3"/>
          <c:order val="3"/>
          <c:tx>
            <c:strRef>
              <c:f>'12'!$G$3</c:f>
              <c:strCache>
                <c:ptCount val="1"/>
                <c:pt idx="0">
                  <c:v>Eğitim programları - Veri depolama ve yönetimi</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6C9-42C5-8850-2B6C9AE1E9B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'12'!$B$4:$C$4</c:f>
              <c:strCache>
                <c:ptCount val="2"/>
                <c:pt idx="0">
                  <c:v>1</c:v>
                </c:pt>
                <c:pt idx="1">
                  <c:v>Sürdürülebilirlik konusunda geliştirilmesini istediğiniz alanlar nelerdir? (birden fazla seçenek işaretlenebilir)</c:v>
                </c:pt>
              </c:strCache>
            </c:strRef>
          </c:cat>
          <c:val>
            <c:numRef>
              <c:f>'12'!$G$4</c:f>
              <c:numCache>
                <c:formatCode>0.00</c:formatCode>
                <c:ptCount val="1"/>
                <c:pt idx="0">
                  <c:v>7.02</c:v>
                </c:pt>
              </c:numCache>
            </c:numRef>
          </c:val>
          <c:extLst>
            <c:ext xmlns:c16="http://schemas.microsoft.com/office/drawing/2014/chart" uri="{C3380CC4-5D6E-409C-BE32-E72D297353CC}">
              <c16:uniqueId val="{00000017-D6C9-42C5-8850-2B6C9AE1E9BD}"/>
            </c:ext>
          </c:extLst>
        </c:ser>
        <c:ser>
          <c:idx val="4"/>
          <c:order val="4"/>
          <c:tx>
            <c:strRef>
              <c:f>'12'!$H$3</c:f>
              <c:strCache>
                <c:ptCount val="1"/>
                <c:pt idx="0">
                  <c:v>Eğitim programları - İş birliği ve koordinasyon</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6C9-42C5-8850-2B6C9AE1E9B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'12'!$B$4:$C$4</c:f>
              <c:strCache>
                <c:ptCount val="2"/>
                <c:pt idx="0">
                  <c:v>1</c:v>
                </c:pt>
                <c:pt idx="1">
                  <c:v>Sürdürülebilirlik konusunda geliştirilmesini istediğiniz alanlar nelerdir? (birden fazla seçenek işaretlenebilir)</c:v>
                </c:pt>
              </c:strCache>
            </c:strRef>
          </c:cat>
          <c:val>
            <c:numRef>
              <c:f>'12'!$H$4</c:f>
              <c:numCache>
                <c:formatCode>0.00</c:formatCode>
                <c:ptCount val="1"/>
                <c:pt idx="0">
                  <c:v>16.489999999999998</c:v>
                </c:pt>
              </c:numCache>
            </c:numRef>
          </c:val>
          <c:extLst>
            <c:ext xmlns:c16="http://schemas.microsoft.com/office/drawing/2014/chart" uri="{C3380CC4-5D6E-409C-BE32-E72D297353CC}">
              <c16:uniqueId val="{00000019-D6C9-42C5-8850-2B6C9AE1E9BD}"/>
            </c:ext>
          </c:extLst>
        </c:ser>
        <c:ser>
          <c:idx val="5"/>
          <c:order val="5"/>
          <c:tx>
            <c:strRef>
              <c:f>'12'!$I$3</c:f>
              <c:strCache>
                <c:ptCount val="1"/>
                <c:pt idx="0">
                  <c:v>Veri depolama ve yönetimi - İş birliği ve koordinasyon</c:v>
                </c:pt>
              </c:strCache>
            </c:strRef>
          </c:tx>
          <c:spPr>
            <a:solidFill>
              <a:schemeClr val="bg1">
                <a:lumMod val="50000"/>
              </a:schemeClr>
            </a:solidFill>
            <a:ln>
              <a:noFill/>
            </a:ln>
            <a:effectLst/>
            <a:scene3d>
              <a:camera prst="orthographicFront"/>
              <a:lightRig rig="threePt" dir="t"/>
            </a:scene3d>
            <a:sp3d>
              <a:bevelT/>
              <a:bevelB/>
            </a:sp3d>
          </c:spPr>
          <c:invertIfNegative val="0"/>
          <c:dLbls>
            <c:dLbl>
              <c:idx val="0"/>
              <c:layout>
                <c:manualLayout>
                  <c:x val="6.4308692526637888E-3"/>
                  <c:y val="-2.4340775974568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6C9-42C5-8850-2B6C9AE1E9B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'12'!$B$4:$C$4</c:f>
              <c:strCache>
                <c:ptCount val="2"/>
                <c:pt idx="0">
                  <c:v>1</c:v>
                </c:pt>
                <c:pt idx="1">
                  <c:v>Sürdürülebilirlik konusunda geliştirilmesini istediğiniz alanlar nelerdir? (birden fazla seçenek işaretlenebilir)</c:v>
                </c:pt>
              </c:strCache>
            </c:strRef>
          </c:cat>
          <c:val>
            <c:numRef>
              <c:f>'12'!$I$4</c:f>
              <c:numCache>
                <c:formatCode>0.00</c:formatCode>
                <c:ptCount val="1"/>
                <c:pt idx="0">
                  <c:v>2.81</c:v>
                </c:pt>
              </c:numCache>
            </c:numRef>
          </c:val>
          <c:extLst>
            <c:ext xmlns:c16="http://schemas.microsoft.com/office/drawing/2014/chart" uri="{C3380CC4-5D6E-409C-BE32-E72D297353CC}">
              <c16:uniqueId val="{0000001B-D6C9-42C5-8850-2B6C9AE1E9BD}"/>
            </c:ext>
          </c:extLst>
        </c:ser>
        <c:ser>
          <c:idx val="6"/>
          <c:order val="6"/>
          <c:tx>
            <c:strRef>
              <c:f>'12'!$J$3</c:f>
              <c:strCache>
                <c:ptCount val="1"/>
                <c:pt idx="0">
                  <c:v>Eğitim programları - Veri depolama ve yönetimi - İş birliği ve koordinasyon</c:v>
                </c:pt>
              </c:strCache>
            </c:strRef>
          </c:tx>
          <c:spPr>
            <a:solidFill>
              <a:srgbClr val="F95D07"/>
            </a:solidFill>
            <a:ln>
              <a:noFill/>
            </a:ln>
            <a:effectLst/>
            <a:scene3d>
              <a:camera prst="orthographicFront"/>
              <a:lightRig rig="threePt" dir="t"/>
            </a:scene3d>
            <a:sp3d>
              <a:bevelT/>
              <a:bevelB/>
            </a:sp3d>
          </c:spPr>
          <c:invertIfNegative val="0"/>
          <c:dLbls>
            <c:dLbl>
              <c:idx val="0"/>
              <c:layout>
                <c:manualLayout>
                  <c:x val="4.2872461684425262E-3"/>
                  <c:y val="-2.163624531072714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6C9-42C5-8850-2B6C9AE1E9B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'12'!$B$4:$C$4</c:f>
              <c:strCache>
                <c:ptCount val="2"/>
                <c:pt idx="0">
                  <c:v>1</c:v>
                </c:pt>
                <c:pt idx="1">
                  <c:v>Sürdürülebilirlik konusunda geliştirilmesini istediğiniz alanlar nelerdir? (birden fazla seçenek işaretlenebilir)</c:v>
                </c:pt>
              </c:strCache>
            </c:strRef>
          </c:cat>
          <c:val>
            <c:numRef>
              <c:f>'12'!$J$4</c:f>
              <c:numCache>
                <c:formatCode>0.00</c:formatCode>
                <c:ptCount val="1"/>
                <c:pt idx="0">
                  <c:v>37.89</c:v>
                </c:pt>
              </c:numCache>
            </c:numRef>
          </c:val>
          <c:extLst>
            <c:ext xmlns:c16="http://schemas.microsoft.com/office/drawing/2014/chart" uri="{C3380CC4-5D6E-409C-BE32-E72D297353CC}">
              <c16:uniqueId val="{0000001D-D6C9-42C5-8850-2B6C9AE1E9BD}"/>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1"/>
        <c:axPos val="b"/>
        <c:numFmt formatCode="General" sourceLinked="1"/>
        <c:majorTickMark val="none"/>
        <c:minorTickMark val="none"/>
        <c:tickLblPos val="nextTo"/>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legendEntry>
        <c:idx val="4"/>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Entry>
      <c:layout>
        <c:manualLayout>
          <c:xMode val="edge"/>
          <c:yMode val="edge"/>
          <c:x val="5.0993394084166442E-2"/>
          <c:y val="0.63700051888907361"/>
          <c:w val="0.93572045019796257"/>
          <c:h val="0.3144951093331983"/>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rgbClr val="5B9BD5">
          <a:alpha val="92000"/>
        </a:srgbClr>
      </a:solidFill>
      <a:round/>
    </a:ln>
    <a:effectLst/>
  </c:spPr>
  <c:txPr>
    <a:bodyPr rot="48000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GreenMetric hazırlık süreci, sürdürülebilirlik bilincini artırmış mıdır?         </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Yönetim!$D$3:$D$4</c:f>
              <c:strCache>
                <c:ptCount val="2"/>
                <c:pt idx="0">
                  <c:v>Çok artırmıştır </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5A-4AAE-BFC5-AB68247A65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Yönetim!$B$5:$C$5</c:f>
              <c:strCache>
                <c:ptCount val="2"/>
                <c:pt idx="0">
                  <c:v>1</c:v>
                </c:pt>
                <c:pt idx="1">
                  <c:v>GreenMetric hazırlık süreci, sürdürülebilirlik bilincini artırmış mıdır?  </c:v>
                </c:pt>
              </c:strCache>
            </c:strRef>
          </c:cat>
          <c:val>
            <c:numRef>
              <c:f>Yönetim!$D$5</c:f>
              <c:numCache>
                <c:formatCode>0.00</c:formatCode>
                <c:ptCount val="1"/>
                <c:pt idx="0">
                  <c:v>23.86</c:v>
                </c:pt>
              </c:numCache>
            </c:numRef>
          </c:val>
          <c:extLst>
            <c:ext xmlns:c16="http://schemas.microsoft.com/office/drawing/2014/chart" uri="{C3380CC4-5D6E-409C-BE32-E72D297353CC}">
              <c16:uniqueId val="{00000001-A35A-4AAE-BFC5-AB68247A658D}"/>
            </c:ext>
          </c:extLst>
        </c:ser>
        <c:ser>
          <c:idx val="1"/>
          <c:order val="1"/>
          <c:tx>
            <c:strRef>
              <c:f>Yönetim!$E$3:$E$4</c:f>
              <c:strCache>
                <c:ptCount val="2"/>
                <c:pt idx="0">
                  <c:v>Artırmıştır</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5A-4AAE-BFC5-AB68247A658D}"/>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5A-4AAE-BFC5-AB68247A658D}"/>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5A-4AAE-BFC5-AB68247A658D}"/>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5A-4AAE-BFC5-AB68247A658D}"/>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5A-4AAE-BFC5-AB68247A658D}"/>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5A-4AAE-BFC5-AB68247A658D}"/>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5A-4AAE-BFC5-AB68247A658D}"/>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5A-4AAE-BFC5-AB68247A658D}"/>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5A-4AAE-BFC5-AB68247A65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Yönetim!$B$5:$C$5</c:f>
              <c:strCache>
                <c:ptCount val="2"/>
                <c:pt idx="0">
                  <c:v>1</c:v>
                </c:pt>
                <c:pt idx="1">
                  <c:v>GreenMetric hazırlık süreci, sürdürülebilirlik bilincini artırmış mıdır?  </c:v>
                </c:pt>
              </c:strCache>
            </c:strRef>
          </c:cat>
          <c:val>
            <c:numRef>
              <c:f>Yönetim!$E$5</c:f>
              <c:numCache>
                <c:formatCode>0.00</c:formatCode>
                <c:ptCount val="1"/>
                <c:pt idx="0">
                  <c:v>32.979999999999997</c:v>
                </c:pt>
              </c:numCache>
            </c:numRef>
          </c:val>
          <c:extLst>
            <c:ext xmlns:c16="http://schemas.microsoft.com/office/drawing/2014/chart" uri="{C3380CC4-5D6E-409C-BE32-E72D297353CC}">
              <c16:uniqueId val="{0000000B-A35A-4AAE-BFC5-AB68247A658D}"/>
            </c:ext>
          </c:extLst>
        </c:ser>
        <c:ser>
          <c:idx val="2"/>
          <c:order val="2"/>
          <c:tx>
            <c:strRef>
              <c:f>Yönetim!$F$3:$F$4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5A-4AAE-BFC5-AB68247A658D}"/>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5A-4AAE-BFC5-AB68247A658D}"/>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5A-4AAE-BFC5-AB68247A658D}"/>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5A-4AAE-BFC5-AB68247A658D}"/>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5A-4AAE-BFC5-AB68247A658D}"/>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5A-4AAE-BFC5-AB68247A658D}"/>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5A-4AAE-BFC5-AB68247A658D}"/>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35A-4AAE-BFC5-AB68247A658D}"/>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35A-4AAE-BFC5-AB68247A65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Yönetim!$B$5:$C$5</c:f>
              <c:strCache>
                <c:ptCount val="2"/>
                <c:pt idx="0">
                  <c:v>1</c:v>
                </c:pt>
                <c:pt idx="1">
                  <c:v>GreenMetric hazırlık süreci, sürdürülebilirlik bilincini artırmış mıdır?  </c:v>
                </c:pt>
              </c:strCache>
            </c:strRef>
          </c:cat>
          <c:val>
            <c:numRef>
              <c:f>Yönetim!$F$5</c:f>
              <c:numCache>
                <c:formatCode>0.00</c:formatCode>
                <c:ptCount val="1"/>
                <c:pt idx="0">
                  <c:v>33.68</c:v>
                </c:pt>
              </c:numCache>
            </c:numRef>
          </c:val>
          <c:extLst>
            <c:ext xmlns:c16="http://schemas.microsoft.com/office/drawing/2014/chart" uri="{C3380CC4-5D6E-409C-BE32-E72D297353CC}">
              <c16:uniqueId val="{00000015-A35A-4AAE-BFC5-AB68247A658D}"/>
            </c:ext>
          </c:extLst>
        </c:ser>
        <c:ser>
          <c:idx val="3"/>
          <c:order val="3"/>
          <c:tx>
            <c:strRef>
              <c:f>Yönetim!$G$3:$G$4</c:f>
              <c:strCache>
                <c:ptCount val="2"/>
                <c:pt idx="0">
                  <c:v>Arttırmamıştır</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35A-4AAE-BFC5-AB68247A658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Yönetim!$B$5:$C$5</c:f>
              <c:strCache>
                <c:ptCount val="2"/>
                <c:pt idx="0">
                  <c:v>1</c:v>
                </c:pt>
                <c:pt idx="1">
                  <c:v>GreenMetric hazırlık süreci, sürdürülebilirlik bilincini artırmış mıdır?  </c:v>
                </c:pt>
              </c:strCache>
            </c:strRef>
          </c:cat>
          <c:val>
            <c:numRef>
              <c:f>Yönetim!$G$5</c:f>
              <c:numCache>
                <c:formatCode>0.00</c:formatCode>
                <c:ptCount val="1"/>
                <c:pt idx="0">
                  <c:v>5.61</c:v>
                </c:pt>
              </c:numCache>
            </c:numRef>
          </c:val>
          <c:extLst>
            <c:ext xmlns:c16="http://schemas.microsoft.com/office/drawing/2014/chart" uri="{C3380CC4-5D6E-409C-BE32-E72D297353CC}">
              <c16:uniqueId val="{00000017-A35A-4AAE-BFC5-AB68247A658D}"/>
            </c:ext>
          </c:extLst>
        </c:ser>
        <c:ser>
          <c:idx val="4"/>
          <c:order val="4"/>
          <c:tx>
            <c:strRef>
              <c:f>Yönetim!$H$3:$H$4</c:f>
              <c:strCache>
                <c:ptCount val="2"/>
                <c:pt idx="0">
                  <c:v> Hiç Arttırmamıştır</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35A-4AAE-BFC5-AB68247A658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Yönetim!$B$5:$C$5</c:f>
              <c:strCache>
                <c:ptCount val="2"/>
                <c:pt idx="0">
                  <c:v>1</c:v>
                </c:pt>
                <c:pt idx="1">
                  <c:v>GreenMetric hazırlık süreci, sürdürülebilirlik bilincini artırmış mıdır?  </c:v>
                </c:pt>
              </c:strCache>
            </c:strRef>
          </c:cat>
          <c:val>
            <c:numRef>
              <c:f>Yönetim!$H$5</c:f>
              <c:numCache>
                <c:formatCode>0.00</c:formatCode>
                <c:ptCount val="1"/>
                <c:pt idx="0">
                  <c:v>3.86</c:v>
                </c:pt>
              </c:numCache>
            </c:numRef>
          </c:val>
          <c:extLst>
            <c:ext xmlns:c16="http://schemas.microsoft.com/office/drawing/2014/chart" uri="{C3380CC4-5D6E-409C-BE32-E72D297353CC}">
              <c16:uniqueId val="{00000019-A35A-4AAE-BFC5-AB68247A658D}"/>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GreenMetric süreci ve üniversitemizin sıralaması hakkında daha önceki yıllarla ilgili bilginiz var mıydı?</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'2'!$D$3:$D$4</c:f>
              <c:strCache>
                <c:ptCount val="2"/>
                <c:pt idx="0">
                  <c:v>Vardı</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7D-4D31-A167-0E41251365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'2'!$B$5:$C$5</c:f>
              <c:strCache>
                <c:ptCount val="2"/>
                <c:pt idx="0">
                  <c:v>1</c:v>
                </c:pt>
                <c:pt idx="1">
                  <c:v>GreenMetric süreci ve üniversitemizin sıralaması hakkında daha önceki yıllar hakkında bilginiz var mıydı?</c:v>
                </c:pt>
              </c:strCache>
            </c:strRef>
          </c:cat>
          <c:val>
            <c:numRef>
              <c:f>'2'!$D$5</c:f>
              <c:numCache>
                <c:formatCode>0.00</c:formatCode>
                <c:ptCount val="1"/>
                <c:pt idx="0">
                  <c:v>15.79</c:v>
                </c:pt>
              </c:numCache>
            </c:numRef>
          </c:val>
          <c:extLst>
            <c:ext xmlns:c16="http://schemas.microsoft.com/office/drawing/2014/chart" uri="{C3380CC4-5D6E-409C-BE32-E72D297353CC}">
              <c16:uniqueId val="{00000001-077D-4D31-A167-0E4125136501}"/>
            </c:ext>
          </c:extLst>
        </c:ser>
        <c:ser>
          <c:idx val="1"/>
          <c:order val="1"/>
          <c:tx>
            <c:strRef>
              <c:f>'2'!$E$3:$E$4</c:f>
              <c:strCache>
                <c:ptCount val="2"/>
                <c:pt idx="0">
                  <c:v>Kısmen Vardı</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7D-4D31-A167-0E4125136501}"/>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7D-4D31-A167-0E4125136501}"/>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7D-4D31-A167-0E4125136501}"/>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7D-4D31-A167-0E4125136501}"/>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7D-4D31-A167-0E4125136501}"/>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7D-4D31-A167-0E4125136501}"/>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7D-4D31-A167-0E4125136501}"/>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7D-4D31-A167-0E4125136501}"/>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7D-4D31-A167-0E41251365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'2'!$B$5:$C$5</c:f>
              <c:strCache>
                <c:ptCount val="2"/>
                <c:pt idx="0">
                  <c:v>1</c:v>
                </c:pt>
                <c:pt idx="1">
                  <c:v>GreenMetric süreci ve üniversitemizin sıralaması hakkında daha önceki yıllar hakkında bilginiz var mıydı?</c:v>
                </c:pt>
              </c:strCache>
            </c:strRef>
          </c:cat>
          <c:val>
            <c:numRef>
              <c:f>'2'!$E$5</c:f>
              <c:numCache>
                <c:formatCode>0.00</c:formatCode>
                <c:ptCount val="1"/>
                <c:pt idx="0">
                  <c:v>31.93</c:v>
                </c:pt>
              </c:numCache>
            </c:numRef>
          </c:val>
          <c:extLst>
            <c:ext xmlns:c16="http://schemas.microsoft.com/office/drawing/2014/chart" uri="{C3380CC4-5D6E-409C-BE32-E72D297353CC}">
              <c16:uniqueId val="{0000000B-077D-4D31-A167-0E4125136501}"/>
            </c:ext>
          </c:extLst>
        </c:ser>
        <c:ser>
          <c:idx val="2"/>
          <c:order val="2"/>
          <c:tx>
            <c:strRef>
              <c:f>'2'!$F$3:$F$4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7D-4D31-A167-0E4125136501}"/>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7D-4D31-A167-0E4125136501}"/>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7D-4D31-A167-0E4125136501}"/>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77D-4D31-A167-0E4125136501}"/>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77D-4D31-A167-0E4125136501}"/>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77D-4D31-A167-0E4125136501}"/>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77D-4D31-A167-0E4125136501}"/>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77D-4D31-A167-0E4125136501}"/>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77D-4D31-A167-0E41251365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'2'!$B$5:$C$5</c:f>
              <c:strCache>
                <c:ptCount val="2"/>
                <c:pt idx="0">
                  <c:v>1</c:v>
                </c:pt>
                <c:pt idx="1">
                  <c:v>GreenMetric süreci ve üniversitemizin sıralaması hakkında daha önceki yıllar hakkında bilginiz var mıydı?</c:v>
                </c:pt>
              </c:strCache>
            </c:strRef>
          </c:cat>
          <c:val>
            <c:numRef>
              <c:f>'2'!$F$5</c:f>
              <c:numCache>
                <c:formatCode>0.00</c:formatCode>
                <c:ptCount val="1"/>
                <c:pt idx="0">
                  <c:v>19.3</c:v>
                </c:pt>
              </c:numCache>
            </c:numRef>
          </c:val>
          <c:extLst>
            <c:ext xmlns:c16="http://schemas.microsoft.com/office/drawing/2014/chart" uri="{C3380CC4-5D6E-409C-BE32-E72D297353CC}">
              <c16:uniqueId val="{00000015-077D-4D31-A167-0E4125136501}"/>
            </c:ext>
          </c:extLst>
        </c:ser>
        <c:ser>
          <c:idx val="3"/>
          <c:order val="3"/>
          <c:tx>
            <c:strRef>
              <c:f>'2'!$G$3:$G$4</c:f>
              <c:strCache>
                <c:ptCount val="2"/>
                <c:pt idx="0">
                  <c:v>Pek Yoktu</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77D-4D31-A167-0E412513650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'2'!$B$5:$C$5</c:f>
              <c:strCache>
                <c:ptCount val="2"/>
                <c:pt idx="0">
                  <c:v>1</c:v>
                </c:pt>
                <c:pt idx="1">
                  <c:v>GreenMetric süreci ve üniversitemizin sıralaması hakkında daha önceki yıllar hakkında bilginiz var mıydı?</c:v>
                </c:pt>
              </c:strCache>
            </c:strRef>
          </c:cat>
          <c:val>
            <c:numRef>
              <c:f>'2'!$G$5</c:f>
              <c:numCache>
                <c:formatCode>0.00</c:formatCode>
                <c:ptCount val="1"/>
                <c:pt idx="0">
                  <c:v>17.54</c:v>
                </c:pt>
              </c:numCache>
            </c:numRef>
          </c:val>
          <c:extLst>
            <c:ext xmlns:c16="http://schemas.microsoft.com/office/drawing/2014/chart" uri="{C3380CC4-5D6E-409C-BE32-E72D297353CC}">
              <c16:uniqueId val="{00000017-077D-4D31-A167-0E4125136501}"/>
            </c:ext>
          </c:extLst>
        </c:ser>
        <c:ser>
          <c:idx val="4"/>
          <c:order val="4"/>
          <c:tx>
            <c:strRef>
              <c:f>'2'!$H$3:$H$4</c:f>
              <c:strCache>
                <c:ptCount val="2"/>
                <c:pt idx="0">
                  <c:v> Hiç Yoktu</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77D-4D31-A167-0E412513650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'2'!$B$5:$C$5</c:f>
              <c:strCache>
                <c:ptCount val="2"/>
                <c:pt idx="0">
                  <c:v>1</c:v>
                </c:pt>
                <c:pt idx="1">
                  <c:v>GreenMetric süreci ve üniversitemizin sıralaması hakkında daha önceki yıllar hakkında bilginiz var mıydı?</c:v>
                </c:pt>
              </c:strCache>
            </c:strRef>
          </c:cat>
          <c:val>
            <c:numRef>
              <c:f>'2'!$H$5</c:f>
              <c:numCache>
                <c:formatCode>0.00</c:formatCode>
                <c:ptCount val="1"/>
                <c:pt idx="0">
                  <c:v>15.44</c:v>
                </c:pt>
              </c:numCache>
            </c:numRef>
          </c:val>
          <c:extLst>
            <c:ext xmlns:c16="http://schemas.microsoft.com/office/drawing/2014/chart" uri="{C3380CC4-5D6E-409C-BE32-E72D297353CC}">
              <c16:uniqueId val="{00000019-077D-4D31-A167-0E4125136501}"/>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GreenMetric sürecinde veri depolama konusunda eksikleriniz olduğunu düşünüyor musunuz?     </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'3'!$D$3:$D$4</c:f>
              <c:strCache>
                <c:ptCount val="2"/>
                <c:pt idx="0">
                  <c:v>Hiç Eksik Yok</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EC-42D7-996B-11CD29A342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'3'!$B$5:$C$5</c:f>
              <c:strCache>
                <c:ptCount val="2"/>
                <c:pt idx="0">
                  <c:v>1</c:v>
                </c:pt>
                <c:pt idx="1">
                  <c:v>GreenMetric sürecinde veri depolama konusunda eksikleriniz olduğunu düşünüyor musunuz?</c:v>
                </c:pt>
              </c:strCache>
            </c:strRef>
          </c:cat>
          <c:val>
            <c:numRef>
              <c:f>'3'!$D$5</c:f>
              <c:numCache>
                <c:formatCode>0.00</c:formatCode>
                <c:ptCount val="1"/>
                <c:pt idx="0">
                  <c:v>4.21</c:v>
                </c:pt>
              </c:numCache>
            </c:numRef>
          </c:val>
          <c:extLst>
            <c:ext xmlns:c16="http://schemas.microsoft.com/office/drawing/2014/chart" uri="{C3380CC4-5D6E-409C-BE32-E72D297353CC}">
              <c16:uniqueId val="{00000001-27EC-42D7-996B-11CD29A342BB}"/>
            </c:ext>
          </c:extLst>
        </c:ser>
        <c:ser>
          <c:idx val="1"/>
          <c:order val="1"/>
          <c:tx>
            <c:strRef>
              <c:f>'3'!$E$3:$E$4</c:f>
              <c:strCache>
                <c:ptCount val="2"/>
                <c:pt idx="0">
                  <c:v>Yok</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EC-42D7-996B-11CD29A342BB}"/>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EC-42D7-996B-11CD29A342BB}"/>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EC-42D7-996B-11CD29A342BB}"/>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EC-42D7-996B-11CD29A342BB}"/>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EC-42D7-996B-11CD29A342BB}"/>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EC-42D7-996B-11CD29A342BB}"/>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EC-42D7-996B-11CD29A342BB}"/>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EC-42D7-996B-11CD29A342BB}"/>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EC-42D7-996B-11CD29A342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'3'!$B$5:$C$5</c:f>
              <c:strCache>
                <c:ptCount val="2"/>
                <c:pt idx="0">
                  <c:v>1</c:v>
                </c:pt>
                <c:pt idx="1">
                  <c:v>GreenMetric sürecinde veri depolama konusunda eksikleriniz olduğunu düşünüyor musunuz?</c:v>
                </c:pt>
              </c:strCache>
            </c:strRef>
          </c:cat>
          <c:val>
            <c:numRef>
              <c:f>'3'!$E$5</c:f>
              <c:numCache>
                <c:formatCode>0.00</c:formatCode>
                <c:ptCount val="1"/>
                <c:pt idx="0">
                  <c:v>6.32</c:v>
                </c:pt>
              </c:numCache>
            </c:numRef>
          </c:val>
          <c:extLst>
            <c:ext xmlns:c16="http://schemas.microsoft.com/office/drawing/2014/chart" uri="{C3380CC4-5D6E-409C-BE32-E72D297353CC}">
              <c16:uniqueId val="{0000000B-27EC-42D7-996B-11CD29A342BB}"/>
            </c:ext>
          </c:extLst>
        </c:ser>
        <c:ser>
          <c:idx val="2"/>
          <c:order val="2"/>
          <c:tx>
            <c:strRef>
              <c:f>'3'!$F$3:$F$4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EC-42D7-996B-11CD29A342BB}"/>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EC-42D7-996B-11CD29A342BB}"/>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EC-42D7-996B-11CD29A342BB}"/>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7EC-42D7-996B-11CD29A342BB}"/>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7EC-42D7-996B-11CD29A342BB}"/>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7EC-42D7-996B-11CD29A342BB}"/>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7EC-42D7-996B-11CD29A342BB}"/>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7EC-42D7-996B-11CD29A342BB}"/>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7EC-42D7-996B-11CD29A342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'3'!$B$5:$C$5</c:f>
              <c:strCache>
                <c:ptCount val="2"/>
                <c:pt idx="0">
                  <c:v>1</c:v>
                </c:pt>
                <c:pt idx="1">
                  <c:v>GreenMetric sürecinde veri depolama konusunda eksikleriniz olduğunu düşünüyor musunuz?</c:v>
                </c:pt>
              </c:strCache>
            </c:strRef>
          </c:cat>
          <c:val>
            <c:numRef>
              <c:f>'3'!$F$5</c:f>
              <c:numCache>
                <c:formatCode>0.00</c:formatCode>
                <c:ptCount val="1"/>
                <c:pt idx="0">
                  <c:v>39.65</c:v>
                </c:pt>
              </c:numCache>
            </c:numRef>
          </c:val>
          <c:extLst>
            <c:ext xmlns:c16="http://schemas.microsoft.com/office/drawing/2014/chart" uri="{C3380CC4-5D6E-409C-BE32-E72D297353CC}">
              <c16:uniqueId val="{00000015-27EC-42D7-996B-11CD29A342BB}"/>
            </c:ext>
          </c:extLst>
        </c:ser>
        <c:ser>
          <c:idx val="3"/>
          <c:order val="3"/>
          <c:tx>
            <c:strRef>
              <c:f>'3'!$G$3:$G$4</c:f>
              <c:strCache>
                <c:ptCount val="2"/>
                <c:pt idx="0">
                  <c:v>Kısmen Eksik Var</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7EC-42D7-996B-11CD29A342B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'3'!$B$5:$C$5</c:f>
              <c:strCache>
                <c:ptCount val="2"/>
                <c:pt idx="0">
                  <c:v>1</c:v>
                </c:pt>
                <c:pt idx="1">
                  <c:v>GreenMetric sürecinde veri depolama konusunda eksikleriniz olduğunu düşünüyor musunuz?</c:v>
                </c:pt>
              </c:strCache>
            </c:strRef>
          </c:cat>
          <c:val>
            <c:numRef>
              <c:f>'3'!$G$5</c:f>
              <c:numCache>
                <c:formatCode>0.00</c:formatCode>
                <c:ptCount val="1"/>
                <c:pt idx="0">
                  <c:v>35.090000000000003</c:v>
                </c:pt>
              </c:numCache>
            </c:numRef>
          </c:val>
          <c:extLst>
            <c:ext xmlns:c16="http://schemas.microsoft.com/office/drawing/2014/chart" uri="{C3380CC4-5D6E-409C-BE32-E72D297353CC}">
              <c16:uniqueId val="{00000017-27EC-42D7-996B-11CD29A342BB}"/>
            </c:ext>
          </c:extLst>
        </c:ser>
        <c:ser>
          <c:idx val="4"/>
          <c:order val="4"/>
          <c:tx>
            <c:strRef>
              <c:f>'3'!$H$3:$H$4</c:f>
              <c:strCache>
                <c:ptCount val="2"/>
                <c:pt idx="0">
                  <c:v>Var</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7EC-42D7-996B-11CD29A342B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'3'!$B$5:$C$5</c:f>
              <c:strCache>
                <c:ptCount val="2"/>
                <c:pt idx="0">
                  <c:v>1</c:v>
                </c:pt>
                <c:pt idx="1">
                  <c:v>GreenMetric sürecinde veri depolama konusunda eksikleriniz olduğunu düşünüyor musunuz?</c:v>
                </c:pt>
              </c:strCache>
            </c:strRef>
          </c:cat>
          <c:val>
            <c:numRef>
              <c:f>'3'!$H$5</c:f>
              <c:numCache>
                <c:formatCode>0.00</c:formatCode>
                <c:ptCount val="1"/>
                <c:pt idx="0">
                  <c:v>14.74</c:v>
                </c:pt>
              </c:numCache>
            </c:numRef>
          </c:val>
          <c:extLst>
            <c:ext xmlns:c16="http://schemas.microsoft.com/office/drawing/2014/chart" uri="{C3380CC4-5D6E-409C-BE32-E72D297353CC}">
              <c16:uniqueId val="{00000019-27EC-42D7-996B-11CD29A342BB}"/>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Biriminizdeki sürdürülebilirlikle ilgili faaliyetler sizin için ne kadar önemlidir?  </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'4'!$D$3:$D$4</c:f>
              <c:strCache>
                <c:ptCount val="2"/>
                <c:pt idx="0">
                  <c:v>Çok Önemlidir</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1F-4E82-A7D9-910BB19AB2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'4'!$B$5:$C$5</c:f>
              <c:strCache>
                <c:ptCount val="2"/>
                <c:pt idx="0">
                  <c:v>1</c:v>
                </c:pt>
                <c:pt idx="1">
                  <c:v>Biriminizdeki sürdürülebilirlikle ilgili faaliyetler sizin için ne kadar önemlidir?</c:v>
                </c:pt>
              </c:strCache>
            </c:strRef>
          </c:cat>
          <c:val>
            <c:numRef>
              <c:f>'4'!$D$5</c:f>
              <c:numCache>
                <c:formatCode>0.00</c:formatCode>
                <c:ptCount val="1"/>
                <c:pt idx="0">
                  <c:v>34.74</c:v>
                </c:pt>
              </c:numCache>
            </c:numRef>
          </c:val>
          <c:extLst>
            <c:ext xmlns:c16="http://schemas.microsoft.com/office/drawing/2014/chart" uri="{C3380CC4-5D6E-409C-BE32-E72D297353CC}">
              <c16:uniqueId val="{00000001-A41F-4E82-A7D9-910BB19AB258}"/>
            </c:ext>
          </c:extLst>
        </c:ser>
        <c:ser>
          <c:idx val="1"/>
          <c:order val="1"/>
          <c:tx>
            <c:strRef>
              <c:f>'4'!$E$3:$E$4</c:f>
              <c:strCache>
                <c:ptCount val="2"/>
                <c:pt idx="0">
                  <c:v>Önemlidir</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1F-4E82-A7D9-910BB19AB258}"/>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1F-4E82-A7D9-910BB19AB258}"/>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1F-4E82-A7D9-910BB19AB258}"/>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1F-4E82-A7D9-910BB19AB258}"/>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1F-4E82-A7D9-910BB19AB258}"/>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1F-4E82-A7D9-910BB19AB258}"/>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1F-4E82-A7D9-910BB19AB258}"/>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1F-4E82-A7D9-910BB19AB258}"/>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1F-4E82-A7D9-910BB19AB2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'4'!$B$5:$C$5</c:f>
              <c:strCache>
                <c:ptCount val="2"/>
                <c:pt idx="0">
                  <c:v>1</c:v>
                </c:pt>
                <c:pt idx="1">
                  <c:v>Biriminizdeki sürdürülebilirlikle ilgili faaliyetler sizin için ne kadar önemlidir?</c:v>
                </c:pt>
              </c:strCache>
            </c:strRef>
          </c:cat>
          <c:val>
            <c:numRef>
              <c:f>'4'!$E$5</c:f>
              <c:numCache>
                <c:formatCode>0.00</c:formatCode>
                <c:ptCount val="1"/>
                <c:pt idx="0">
                  <c:v>50.88</c:v>
                </c:pt>
              </c:numCache>
            </c:numRef>
          </c:val>
          <c:extLst>
            <c:ext xmlns:c16="http://schemas.microsoft.com/office/drawing/2014/chart" uri="{C3380CC4-5D6E-409C-BE32-E72D297353CC}">
              <c16:uniqueId val="{0000000B-A41F-4E82-A7D9-910BB19AB258}"/>
            </c:ext>
          </c:extLst>
        </c:ser>
        <c:ser>
          <c:idx val="2"/>
          <c:order val="2"/>
          <c:tx>
            <c:strRef>
              <c:f>'4'!$F$3:$F$4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1F-4E82-A7D9-910BB19AB258}"/>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1F-4E82-A7D9-910BB19AB258}"/>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1F-4E82-A7D9-910BB19AB258}"/>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1F-4E82-A7D9-910BB19AB258}"/>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1F-4E82-A7D9-910BB19AB258}"/>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41F-4E82-A7D9-910BB19AB258}"/>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41F-4E82-A7D9-910BB19AB258}"/>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41F-4E82-A7D9-910BB19AB258}"/>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41F-4E82-A7D9-910BB19AB2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'4'!$B$5:$C$5</c:f>
              <c:strCache>
                <c:ptCount val="2"/>
                <c:pt idx="0">
                  <c:v>1</c:v>
                </c:pt>
                <c:pt idx="1">
                  <c:v>Biriminizdeki sürdürülebilirlikle ilgili faaliyetler sizin için ne kadar önemlidir?</c:v>
                </c:pt>
              </c:strCache>
            </c:strRef>
          </c:cat>
          <c:val>
            <c:numRef>
              <c:f>'4'!$F$5</c:f>
              <c:numCache>
                <c:formatCode>0.00</c:formatCode>
                <c:ptCount val="1"/>
                <c:pt idx="0">
                  <c:v>12.98</c:v>
                </c:pt>
              </c:numCache>
            </c:numRef>
          </c:val>
          <c:extLst>
            <c:ext xmlns:c16="http://schemas.microsoft.com/office/drawing/2014/chart" uri="{C3380CC4-5D6E-409C-BE32-E72D297353CC}">
              <c16:uniqueId val="{00000015-A41F-4E82-A7D9-910BB19AB258}"/>
            </c:ext>
          </c:extLst>
        </c:ser>
        <c:ser>
          <c:idx val="3"/>
          <c:order val="3"/>
          <c:tx>
            <c:strRef>
              <c:f>'4'!$G$3:$G$4</c:f>
              <c:strCache>
                <c:ptCount val="2"/>
                <c:pt idx="0">
                  <c:v>Önemli Değildir</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41F-4E82-A7D9-910BB19AB25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'4'!$B$5:$C$5</c:f>
              <c:strCache>
                <c:ptCount val="2"/>
                <c:pt idx="0">
                  <c:v>1</c:v>
                </c:pt>
                <c:pt idx="1">
                  <c:v>Biriminizdeki sürdürülebilirlikle ilgili faaliyetler sizin için ne kadar önemlidir?</c:v>
                </c:pt>
              </c:strCache>
            </c:strRef>
          </c:cat>
          <c:val>
            <c:numRef>
              <c:f>'4'!$G$5</c:f>
              <c:numCache>
                <c:formatCode>0.00</c:formatCode>
                <c:ptCount val="1"/>
                <c:pt idx="0">
                  <c:v>1.05</c:v>
                </c:pt>
              </c:numCache>
            </c:numRef>
          </c:val>
          <c:extLst>
            <c:ext xmlns:c16="http://schemas.microsoft.com/office/drawing/2014/chart" uri="{C3380CC4-5D6E-409C-BE32-E72D297353CC}">
              <c16:uniqueId val="{00000017-A41F-4E82-A7D9-910BB19AB258}"/>
            </c:ext>
          </c:extLst>
        </c:ser>
        <c:ser>
          <c:idx val="4"/>
          <c:order val="4"/>
          <c:tx>
            <c:strRef>
              <c:f>'4'!$H$3:$H$4</c:f>
              <c:strCache>
                <c:ptCount val="2"/>
                <c:pt idx="0">
                  <c:v>Hiç Önemli Değildir</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41F-4E82-A7D9-910BB19AB25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'4'!$B$5:$C$5</c:f>
              <c:strCache>
                <c:ptCount val="2"/>
                <c:pt idx="0">
                  <c:v>1</c:v>
                </c:pt>
                <c:pt idx="1">
                  <c:v>Biriminizdeki sürdürülebilirlikle ilgili faaliyetler sizin için ne kadar önemlidir?</c:v>
                </c:pt>
              </c:strCache>
            </c:strRef>
          </c:cat>
          <c:val>
            <c:numRef>
              <c:f>'4'!$H$5</c:f>
              <c:numCache>
                <c:formatCode>0.00</c:formatCode>
                <c:ptCount val="1"/>
                <c:pt idx="0">
                  <c:v>0.35</c:v>
                </c:pt>
              </c:numCache>
            </c:numRef>
          </c:val>
          <c:extLst>
            <c:ext xmlns:c16="http://schemas.microsoft.com/office/drawing/2014/chart" uri="{C3380CC4-5D6E-409C-BE32-E72D297353CC}">
              <c16:uniqueId val="{00000019-A41F-4E82-A7D9-910BB19AB258}"/>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GreenMetric sürecine dahil olmanın, biriminizin kurumsal kimliğine katkıda bulunduğunu düşünüyor musunuz?</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'5'!$D$3:$D$4</c:f>
              <c:strCache>
                <c:ptCount val="2"/>
                <c:pt idx="0">
                  <c:v>Düşünüyorum</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79-4257-BCFB-3606A213F7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'5'!$B$5:$C$5</c:f>
              <c:strCache>
                <c:ptCount val="2"/>
                <c:pt idx="0">
                  <c:v>1</c:v>
                </c:pt>
                <c:pt idx="1">
                  <c:v>GreenMetric sürecine dahil olmanın, biriminizin kurumsal kimliğine katkıda bulunduğunu düşünüyor musunuz?</c:v>
                </c:pt>
              </c:strCache>
            </c:strRef>
          </c:cat>
          <c:val>
            <c:numRef>
              <c:f>'5'!$D$5</c:f>
              <c:numCache>
                <c:formatCode>0.00</c:formatCode>
                <c:ptCount val="1"/>
                <c:pt idx="0">
                  <c:v>54.74</c:v>
                </c:pt>
              </c:numCache>
            </c:numRef>
          </c:val>
          <c:extLst>
            <c:ext xmlns:c16="http://schemas.microsoft.com/office/drawing/2014/chart" uri="{C3380CC4-5D6E-409C-BE32-E72D297353CC}">
              <c16:uniqueId val="{00000001-1279-4257-BCFB-3606A213F76E}"/>
            </c:ext>
          </c:extLst>
        </c:ser>
        <c:ser>
          <c:idx val="1"/>
          <c:order val="1"/>
          <c:tx>
            <c:strRef>
              <c:f>'5'!$E$3:$E$4</c:f>
              <c:strCache>
                <c:ptCount val="2"/>
                <c:pt idx="0">
                  <c:v>Kısmen Düşünüyorum </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79-4257-BCFB-3606A213F76E}"/>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79-4257-BCFB-3606A213F76E}"/>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79-4257-BCFB-3606A213F76E}"/>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79-4257-BCFB-3606A213F76E}"/>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79-4257-BCFB-3606A213F76E}"/>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79-4257-BCFB-3606A213F76E}"/>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79-4257-BCFB-3606A213F76E}"/>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79-4257-BCFB-3606A213F76E}"/>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279-4257-BCFB-3606A213F7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'5'!$B$5:$C$5</c:f>
              <c:strCache>
                <c:ptCount val="2"/>
                <c:pt idx="0">
                  <c:v>1</c:v>
                </c:pt>
                <c:pt idx="1">
                  <c:v>GreenMetric sürecine dahil olmanın, biriminizin kurumsal kimliğine katkıda bulunduğunu düşünüyor musunuz?</c:v>
                </c:pt>
              </c:strCache>
            </c:strRef>
          </c:cat>
          <c:val>
            <c:numRef>
              <c:f>'5'!$E$5</c:f>
              <c:numCache>
                <c:formatCode>0.00</c:formatCode>
                <c:ptCount val="1"/>
                <c:pt idx="0">
                  <c:v>25.26</c:v>
                </c:pt>
              </c:numCache>
            </c:numRef>
          </c:val>
          <c:extLst>
            <c:ext xmlns:c16="http://schemas.microsoft.com/office/drawing/2014/chart" uri="{C3380CC4-5D6E-409C-BE32-E72D297353CC}">
              <c16:uniqueId val="{0000000B-1279-4257-BCFB-3606A213F76E}"/>
            </c:ext>
          </c:extLst>
        </c:ser>
        <c:ser>
          <c:idx val="2"/>
          <c:order val="2"/>
          <c:tx>
            <c:strRef>
              <c:f>'5'!$F$3:$F$4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279-4257-BCFB-3606A213F76E}"/>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279-4257-BCFB-3606A213F76E}"/>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279-4257-BCFB-3606A213F76E}"/>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279-4257-BCFB-3606A213F76E}"/>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279-4257-BCFB-3606A213F76E}"/>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79-4257-BCFB-3606A213F76E}"/>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279-4257-BCFB-3606A213F76E}"/>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279-4257-BCFB-3606A213F76E}"/>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279-4257-BCFB-3606A213F7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'5'!$B$5:$C$5</c:f>
              <c:strCache>
                <c:ptCount val="2"/>
                <c:pt idx="0">
                  <c:v>1</c:v>
                </c:pt>
                <c:pt idx="1">
                  <c:v>GreenMetric sürecine dahil olmanın, biriminizin kurumsal kimliğine katkıda bulunduğunu düşünüyor musunuz?</c:v>
                </c:pt>
              </c:strCache>
            </c:strRef>
          </c:cat>
          <c:val>
            <c:numRef>
              <c:f>'5'!$F$5</c:f>
              <c:numCache>
                <c:formatCode>0.00</c:formatCode>
                <c:ptCount val="1"/>
                <c:pt idx="0">
                  <c:v>17.190000000000001</c:v>
                </c:pt>
              </c:numCache>
            </c:numRef>
          </c:val>
          <c:extLst>
            <c:ext xmlns:c16="http://schemas.microsoft.com/office/drawing/2014/chart" uri="{C3380CC4-5D6E-409C-BE32-E72D297353CC}">
              <c16:uniqueId val="{00000015-1279-4257-BCFB-3606A213F76E}"/>
            </c:ext>
          </c:extLst>
        </c:ser>
        <c:ser>
          <c:idx val="3"/>
          <c:order val="3"/>
          <c:tx>
            <c:strRef>
              <c:f>'5'!$G$3:$G$4</c:f>
              <c:strCache>
                <c:ptCount val="2"/>
                <c:pt idx="0">
                  <c:v>Pek Düşünmüyorum</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279-4257-BCFB-3606A213F76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'5'!$B$5:$C$5</c:f>
              <c:strCache>
                <c:ptCount val="2"/>
                <c:pt idx="0">
                  <c:v>1</c:v>
                </c:pt>
                <c:pt idx="1">
                  <c:v>GreenMetric sürecine dahil olmanın, biriminizin kurumsal kimliğine katkıda bulunduğunu düşünüyor musunuz?</c:v>
                </c:pt>
              </c:strCache>
            </c:strRef>
          </c:cat>
          <c:val>
            <c:numRef>
              <c:f>'5'!$G$5</c:f>
              <c:numCache>
                <c:formatCode>0.00</c:formatCode>
                <c:ptCount val="1"/>
                <c:pt idx="0">
                  <c:v>1.75</c:v>
                </c:pt>
              </c:numCache>
            </c:numRef>
          </c:val>
          <c:extLst>
            <c:ext xmlns:c16="http://schemas.microsoft.com/office/drawing/2014/chart" uri="{C3380CC4-5D6E-409C-BE32-E72D297353CC}">
              <c16:uniqueId val="{00000017-1279-4257-BCFB-3606A213F76E}"/>
            </c:ext>
          </c:extLst>
        </c:ser>
        <c:ser>
          <c:idx val="4"/>
          <c:order val="4"/>
          <c:tx>
            <c:strRef>
              <c:f>'5'!$H$3:$H$4</c:f>
              <c:strCache>
                <c:ptCount val="2"/>
                <c:pt idx="0">
                  <c:v>Hiç Düşünmüyorum</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279-4257-BCFB-3606A213F76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'5'!$B$5:$C$5</c:f>
              <c:strCache>
                <c:ptCount val="2"/>
                <c:pt idx="0">
                  <c:v>1</c:v>
                </c:pt>
                <c:pt idx="1">
                  <c:v>GreenMetric sürecine dahil olmanın, biriminizin kurumsal kimliğine katkıda bulunduğunu düşünüyor musunuz?</c:v>
                </c:pt>
              </c:strCache>
            </c:strRef>
          </c:cat>
          <c:val>
            <c:numRef>
              <c:f>'5'!$H$5</c:f>
              <c:numCache>
                <c:formatCode>0.00</c:formatCode>
                <c:ptCount val="1"/>
                <c:pt idx="0">
                  <c:v>1.05</c:v>
                </c:pt>
              </c:numCache>
            </c:numRef>
          </c:val>
          <c:extLst>
            <c:ext xmlns:c16="http://schemas.microsoft.com/office/drawing/2014/chart" uri="{C3380CC4-5D6E-409C-BE32-E72D297353CC}">
              <c16:uniqueId val="{00000019-1279-4257-BCFB-3606A213F76E}"/>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Biriminizin GreenMetric sürecindeki rolü ve katkısı hakkında yeterince bilgilendirildiğinizi düşünüyor musunuz?</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'6'!$D$3:$D$4</c:f>
              <c:strCache>
                <c:ptCount val="2"/>
                <c:pt idx="0">
                  <c:v>Düşünüyorum</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1A-49A7-B5D3-D7A3DD415B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'6'!$B$5:$C$5</c:f>
              <c:strCache>
                <c:ptCount val="2"/>
                <c:pt idx="0">
                  <c:v>1</c:v>
                </c:pt>
                <c:pt idx="1">
                  <c:v>Biriminizin GreenMetric sürecindeki rolü ve katkısı hakkında yeterince bilgilendirildiğinizi düşünüyor musunuz?</c:v>
                </c:pt>
              </c:strCache>
            </c:strRef>
          </c:cat>
          <c:val>
            <c:numRef>
              <c:f>'6'!$D$5</c:f>
              <c:numCache>
                <c:formatCode>0.00</c:formatCode>
                <c:ptCount val="1"/>
                <c:pt idx="0">
                  <c:v>19.3</c:v>
                </c:pt>
              </c:numCache>
            </c:numRef>
          </c:val>
          <c:extLst>
            <c:ext xmlns:c16="http://schemas.microsoft.com/office/drawing/2014/chart" uri="{C3380CC4-5D6E-409C-BE32-E72D297353CC}">
              <c16:uniqueId val="{00000001-F41A-49A7-B5D3-D7A3DD415B5C}"/>
            </c:ext>
          </c:extLst>
        </c:ser>
        <c:ser>
          <c:idx val="1"/>
          <c:order val="1"/>
          <c:tx>
            <c:strRef>
              <c:f>'6'!$E$3:$E$4</c:f>
              <c:strCache>
                <c:ptCount val="2"/>
                <c:pt idx="0">
                  <c:v>Kısmen Düşünüyorum </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1A-49A7-B5D3-D7A3DD415B5C}"/>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1A-49A7-B5D3-D7A3DD415B5C}"/>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1A-49A7-B5D3-D7A3DD415B5C}"/>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1A-49A7-B5D3-D7A3DD415B5C}"/>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1A-49A7-B5D3-D7A3DD415B5C}"/>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1A-49A7-B5D3-D7A3DD415B5C}"/>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1A-49A7-B5D3-D7A3DD415B5C}"/>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1A-49A7-B5D3-D7A3DD415B5C}"/>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1A-49A7-B5D3-D7A3DD415B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'6'!$B$5:$C$5</c:f>
              <c:strCache>
                <c:ptCount val="2"/>
                <c:pt idx="0">
                  <c:v>1</c:v>
                </c:pt>
                <c:pt idx="1">
                  <c:v>Biriminizin GreenMetric sürecindeki rolü ve katkısı hakkında yeterince bilgilendirildiğinizi düşünüyor musunuz?</c:v>
                </c:pt>
              </c:strCache>
            </c:strRef>
          </c:cat>
          <c:val>
            <c:numRef>
              <c:f>'6'!$E$5</c:f>
              <c:numCache>
                <c:formatCode>0.00</c:formatCode>
                <c:ptCount val="1"/>
                <c:pt idx="0">
                  <c:v>31.23</c:v>
                </c:pt>
              </c:numCache>
            </c:numRef>
          </c:val>
          <c:extLst>
            <c:ext xmlns:c16="http://schemas.microsoft.com/office/drawing/2014/chart" uri="{C3380CC4-5D6E-409C-BE32-E72D297353CC}">
              <c16:uniqueId val="{0000000B-F41A-49A7-B5D3-D7A3DD415B5C}"/>
            </c:ext>
          </c:extLst>
        </c:ser>
        <c:ser>
          <c:idx val="2"/>
          <c:order val="2"/>
          <c:tx>
            <c:strRef>
              <c:f>'6'!$F$3:$F$4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1A-49A7-B5D3-D7A3DD415B5C}"/>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1A-49A7-B5D3-D7A3DD415B5C}"/>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1A-49A7-B5D3-D7A3DD415B5C}"/>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1A-49A7-B5D3-D7A3DD415B5C}"/>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1A-49A7-B5D3-D7A3DD415B5C}"/>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1A-49A7-B5D3-D7A3DD415B5C}"/>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1A-49A7-B5D3-D7A3DD415B5C}"/>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1A-49A7-B5D3-D7A3DD415B5C}"/>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1A-49A7-B5D3-D7A3DD415B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'6'!$B$5:$C$5</c:f>
              <c:strCache>
                <c:ptCount val="2"/>
                <c:pt idx="0">
                  <c:v>1</c:v>
                </c:pt>
                <c:pt idx="1">
                  <c:v>Biriminizin GreenMetric sürecindeki rolü ve katkısı hakkında yeterince bilgilendirildiğinizi düşünüyor musunuz?</c:v>
                </c:pt>
              </c:strCache>
            </c:strRef>
          </c:cat>
          <c:val>
            <c:numRef>
              <c:f>'6'!$F$5</c:f>
              <c:numCache>
                <c:formatCode>0.00</c:formatCode>
                <c:ptCount val="1"/>
                <c:pt idx="0">
                  <c:v>24.21</c:v>
                </c:pt>
              </c:numCache>
            </c:numRef>
          </c:val>
          <c:extLst>
            <c:ext xmlns:c16="http://schemas.microsoft.com/office/drawing/2014/chart" uri="{C3380CC4-5D6E-409C-BE32-E72D297353CC}">
              <c16:uniqueId val="{00000015-F41A-49A7-B5D3-D7A3DD415B5C}"/>
            </c:ext>
          </c:extLst>
        </c:ser>
        <c:ser>
          <c:idx val="3"/>
          <c:order val="3"/>
          <c:tx>
            <c:strRef>
              <c:f>'6'!$G$3:$G$4</c:f>
              <c:strCache>
                <c:ptCount val="2"/>
                <c:pt idx="0">
                  <c:v>Pek Düşünmüyorum</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41A-49A7-B5D3-D7A3DD415B5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'6'!$B$5:$C$5</c:f>
              <c:strCache>
                <c:ptCount val="2"/>
                <c:pt idx="0">
                  <c:v>1</c:v>
                </c:pt>
                <c:pt idx="1">
                  <c:v>Biriminizin GreenMetric sürecindeki rolü ve katkısı hakkında yeterince bilgilendirildiğinizi düşünüyor musunuz?</c:v>
                </c:pt>
              </c:strCache>
            </c:strRef>
          </c:cat>
          <c:val>
            <c:numRef>
              <c:f>'6'!$G$5</c:f>
              <c:numCache>
                <c:formatCode>0.00</c:formatCode>
                <c:ptCount val="1"/>
                <c:pt idx="0">
                  <c:v>17.54</c:v>
                </c:pt>
              </c:numCache>
            </c:numRef>
          </c:val>
          <c:extLst>
            <c:ext xmlns:c16="http://schemas.microsoft.com/office/drawing/2014/chart" uri="{C3380CC4-5D6E-409C-BE32-E72D297353CC}">
              <c16:uniqueId val="{00000017-F41A-49A7-B5D3-D7A3DD415B5C}"/>
            </c:ext>
          </c:extLst>
        </c:ser>
        <c:ser>
          <c:idx val="4"/>
          <c:order val="4"/>
          <c:tx>
            <c:strRef>
              <c:f>'6'!$H$3:$H$4</c:f>
              <c:strCache>
                <c:ptCount val="2"/>
                <c:pt idx="0">
                  <c:v>Hiç Düşünmüyorum</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41A-49A7-B5D3-D7A3DD415B5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'6'!$B$5:$C$5</c:f>
              <c:strCache>
                <c:ptCount val="2"/>
                <c:pt idx="0">
                  <c:v>1</c:v>
                </c:pt>
                <c:pt idx="1">
                  <c:v>Biriminizin GreenMetric sürecindeki rolü ve katkısı hakkında yeterince bilgilendirildiğinizi düşünüyor musunuz?</c:v>
                </c:pt>
              </c:strCache>
            </c:strRef>
          </c:cat>
          <c:val>
            <c:numRef>
              <c:f>'6'!$H$5</c:f>
              <c:numCache>
                <c:formatCode>0.00</c:formatCode>
                <c:ptCount val="1"/>
                <c:pt idx="0">
                  <c:v>7.72</c:v>
                </c:pt>
              </c:numCache>
            </c:numRef>
          </c:val>
          <c:extLst>
            <c:ext xmlns:c16="http://schemas.microsoft.com/office/drawing/2014/chart" uri="{C3380CC4-5D6E-409C-BE32-E72D297353CC}">
              <c16:uniqueId val="{00000019-F41A-49A7-B5D3-D7A3DD415B5C}"/>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Veri isteme belgelerinde istenen bilgiler net ve anlaşılır bir şekilde ifade edilmiş mi?</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'7'!$D$3:$D$4</c:f>
              <c:strCache>
                <c:ptCount val="2"/>
                <c:pt idx="0">
                  <c:v>Edilmiştir</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51-40EF-A572-C104E3734A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'7'!$B$5:$C$5</c:f>
              <c:strCache>
                <c:ptCount val="2"/>
                <c:pt idx="0">
                  <c:v>1</c:v>
                </c:pt>
                <c:pt idx="1">
                  <c:v>Veri isteme belgelerinde istenen bilgiler net ve anlaşılır bir şekilde ifade edilmiş mi?</c:v>
                </c:pt>
              </c:strCache>
            </c:strRef>
          </c:cat>
          <c:val>
            <c:numRef>
              <c:f>'7'!$D$5</c:f>
              <c:numCache>
                <c:formatCode>0.00</c:formatCode>
                <c:ptCount val="1"/>
                <c:pt idx="0">
                  <c:v>32.630000000000003</c:v>
                </c:pt>
              </c:numCache>
            </c:numRef>
          </c:val>
          <c:extLst>
            <c:ext xmlns:c16="http://schemas.microsoft.com/office/drawing/2014/chart" uri="{C3380CC4-5D6E-409C-BE32-E72D297353CC}">
              <c16:uniqueId val="{00000001-6D51-40EF-A572-C104E3734AB5}"/>
            </c:ext>
          </c:extLst>
        </c:ser>
        <c:ser>
          <c:idx val="1"/>
          <c:order val="1"/>
          <c:tx>
            <c:strRef>
              <c:f>'7'!$E$3:$E$4</c:f>
              <c:strCache>
                <c:ptCount val="2"/>
                <c:pt idx="0">
                  <c:v>Kısmen Edilmiştir</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51-40EF-A572-C104E3734AB5}"/>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51-40EF-A572-C104E3734AB5}"/>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51-40EF-A572-C104E3734AB5}"/>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51-40EF-A572-C104E3734AB5}"/>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51-40EF-A572-C104E3734AB5}"/>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51-40EF-A572-C104E3734AB5}"/>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51-40EF-A572-C104E3734AB5}"/>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51-40EF-A572-C104E3734AB5}"/>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51-40EF-A572-C104E3734A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'7'!$B$5:$C$5</c:f>
              <c:strCache>
                <c:ptCount val="2"/>
                <c:pt idx="0">
                  <c:v>1</c:v>
                </c:pt>
                <c:pt idx="1">
                  <c:v>Veri isteme belgelerinde istenen bilgiler net ve anlaşılır bir şekilde ifade edilmiş mi?</c:v>
                </c:pt>
              </c:strCache>
            </c:strRef>
          </c:cat>
          <c:val>
            <c:numRef>
              <c:f>'7'!$E$5</c:f>
              <c:numCache>
                <c:formatCode>0.00</c:formatCode>
                <c:ptCount val="1"/>
                <c:pt idx="0">
                  <c:v>25.96</c:v>
                </c:pt>
              </c:numCache>
            </c:numRef>
          </c:val>
          <c:extLst>
            <c:ext xmlns:c16="http://schemas.microsoft.com/office/drawing/2014/chart" uri="{C3380CC4-5D6E-409C-BE32-E72D297353CC}">
              <c16:uniqueId val="{0000000B-6D51-40EF-A572-C104E3734AB5}"/>
            </c:ext>
          </c:extLst>
        </c:ser>
        <c:ser>
          <c:idx val="2"/>
          <c:order val="2"/>
          <c:tx>
            <c:strRef>
              <c:f>'7'!$F$3:$F$4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51-40EF-A572-C104E3734AB5}"/>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51-40EF-A572-C104E3734AB5}"/>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51-40EF-A572-C104E3734AB5}"/>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51-40EF-A572-C104E3734AB5}"/>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51-40EF-A572-C104E3734AB5}"/>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D51-40EF-A572-C104E3734AB5}"/>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D51-40EF-A572-C104E3734AB5}"/>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D51-40EF-A572-C104E3734AB5}"/>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D51-40EF-A572-C104E3734A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'7'!$B$5:$C$5</c:f>
              <c:strCache>
                <c:ptCount val="2"/>
                <c:pt idx="0">
                  <c:v>1</c:v>
                </c:pt>
                <c:pt idx="1">
                  <c:v>Veri isteme belgelerinde istenen bilgiler net ve anlaşılır bir şekilde ifade edilmiş mi?</c:v>
                </c:pt>
              </c:strCache>
            </c:strRef>
          </c:cat>
          <c:val>
            <c:numRef>
              <c:f>'7'!$F$5</c:f>
              <c:numCache>
                <c:formatCode>0.00</c:formatCode>
                <c:ptCount val="1"/>
                <c:pt idx="0">
                  <c:v>37.19</c:v>
                </c:pt>
              </c:numCache>
            </c:numRef>
          </c:val>
          <c:extLst>
            <c:ext xmlns:c16="http://schemas.microsoft.com/office/drawing/2014/chart" uri="{C3380CC4-5D6E-409C-BE32-E72D297353CC}">
              <c16:uniqueId val="{00000015-6D51-40EF-A572-C104E3734AB5}"/>
            </c:ext>
          </c:extLst>
        </c:ser>
        <c:ser>
          <c:idx val="3"/>
          <c:order val="3"/>
          <c:tx>
            <c:strRef>
              <c:f>'7'!$G$3:$G$4</c:f>
              <c:strCache>
                <c:ptCount val="2"/>
                <c:pt idx="0">
                  <c:v>Edilmemiştir</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D51-40EF-A572-C104E3734AB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'7'!$B$5:$C$5</c:f>
              <c:strCache>
                <c:ptCount val="2"/>
                <c:pt idx="0">
                  <c:v>1</c:v>
                </c:pt>
                <c:pt idx="1">
                  <c:v>Veri isteme belgelerinde istenen bilgiler net ve anlaşılır bir şekilde ifade edilmiş mi?</c:v>
                </c:pt>
              </c:strCache>
            </c:strRef>
          </c:cat>
          <c:val>
            <c:numRef>
              <c:f>'7'!$G$5</c:f>
              <c:numCache>
                <c:formatCode>0.00</c:formatCode>
                <c:ptCount val="1"/>
                <c:pt idx="0">
                  <c:v>2.46</c:v>
                </c:pt>
              </c:numCache>
            </c:numRef>
          </c:val>
          <c:extLst>
            <c:ext xmlns:c16="http://schemas.microsoft.com/office/drawing/2014/chart" uri="{C3380CC4-5D6E-409C-BE32-E72D297353CC}">
              <c16:uniqueId val="{00000017-6D51-40EF-A572-C104E3734AB5}"/>
            </c:ext>
          </c:extLst>
        </c:ser>
        <c:ser>
          <c:idx val="4"/>
          <c:order val="4"/>
          <c:tx>
            <c:strRef>
              <c:f>'7'!$H$3:$H$4</c:f>
              <c:strCache>
                <c:ptCount val="2"/>
                <c:pt idx="0">
                  <c:v>Hiç Edilmemiştir</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D51-40EF-A572-C104E3734AB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'7'!$B$5:$C$5</c:f>
              <c:strCache>
                <c:ptCount val="2"/>
                <c:pt idx="0">
                  <c:v>1</c:v>
                </c:pt>
                <c:pt idx="1">
                  <c:v>Veri isteme belgelerinde istenen bilgiler net ve anlaşılır bir şekilde ifade edilmiş mi?</c:v>
                </c:pt>
              </c:strCache>
            </c:strRef>
          </c:cat>
          <c:val>
            <c:numRef>
              <c:f>'7'!$H$5</c:f>
              <c:numCache>
                <c:formatCode>0.00</c:formatCode>
                <c:ptCount val="1"/>
                <c:pt idx="0">
                  <c:v>1.75</c:v>
                </c:pt>
              </c:numCache>
            </c:numRef>
          </c:val>
          <c:extLst>
            <c:ext xmlns:c16="http://schemas.microsoft.com/office/drawing/2014/chart" uri="{C3380CC4-5D6E-409C-BE32-E72D297353CC}">
              <c16:uniqueId val="{00000019-6D51-40EF-A572-C104E3734AB5}"/>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Veri isteme belgeleri, gerekli tüm bilgileri sağlıyor mu?</a:t>
            </a:r>
          </a:p>
          <a:p>
            <a:pPr>
              <a:defRPr/>
            </a:pPr>
            <a:r>
              <a:rPr lang="tr-TR" b="1"/>
              <a:t> </a:t>
            </a:r>
            <a:r>
              <a:rPr lang="tr-TR"/>
              <a:t> Yüzdeler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'8'!$D$3:$D$4</c:f>
              <c:strCache>
                <c:ptCount val="2"/>
                <c:pt idx="0">
                  <c:v>Sağlıyor</c:v>
                </c:pt>
                <c:pt idx="1">
                  <c:v>%</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3.8872691933916422E-3"/>
                  <c:y val="-4.86815519491360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C-49A8-8924-EDC56ADD4D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'8'!$B$5:$C$5</c:f>
              <c:strCache>
                <c:ptCount val="2"/>
                <c:pt idx="0">
                  <c:v>1</c:v>
                </c:pt>
                <c:pt idx="1">
                  <c:v>Veri isteme belgeleri, gerekli tüm bilgileri sağlıyor mu?</c:v>
                </c:pt>
              </c:strCache>
            </c:strRef>
          </c:cat>
          <c:val>
            <c:numRef>
              <c:f>'8'!$D$5</c:f>
              <c:numCache>
                <c:formatCode>0.00</c:formatCode>
                <c:ptCount val="1"/>
                <c:pt idx="0">
                  <c:v>20.7</c:v>
                </c:pt>
              </c:numCache>
            </c:numRef>
          </c:val>
          <c:extLst>
            <c:ext xmlns:c16="http://schemas.microsoft.com/office/drawing/2014/chart" uri="{C3380CC4-5D6E-409C-BE32-E72D297353CC}">
              <c16:uniqueId val="{00000001-558C-49A8-8924-EDC56ADD4DCA}"/>
            </c:ext>
          </c:extLst>
        </c:ser>
        <c:ser>
          <c:idx val="1"/>
          <c:order val="1"/>
          <c:tx>
            <c:strRef>
              <c:f>'8'!$E$3:$E$4</c:f>
              <c:strCache>
                <c:ptCount val="2"/>
                <c:pt idx="0">
                  <c:v>Biraz Sağlıyor</c:v>
                </c:pt>
                <c:pt idx="1">
                  <c:v>%</c:v>
                </c:pt>
              </c:strCache>
            </c:strRef>
          </c:tx>
          <c:spPr>
            <a:solidFill>
              <a:srgbClr val="FFFFAF"/>
            </a:solidFill>
            <a:ln>
              <a:noFill/>
            </a:ln>
            <a:effectLst/>
            <a:scene3d>
              <a:camera prst="orthographicFront"/>
              <a:lightRig rig="threePt" dir="t"/>
            </a:scene3d>
            <a:sp3d>
              <a:bevelT/>
              <a:bevelB/>
            </a:sp3d>
          </c:spPr>
          <c:invertIfNegative val="0"/>
          <c:dLbls>
            <c:dLbl>
              <c:idx val="0"/>
              <c:layout>
                <c:manualLayout>
                  <c:x val="1.694604500967984E-2"/>
                  <c:y val="-4.86815519491361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8C-49A8-8924-EDC56ADD4DCA}"/>
                </c:ext>
              </c:extLst>
            </c:dLbl>
            <c:dLbl>
              <c:idx val="1"/>
              <c:layout>
                <c:manualLayout>
                  <c:x val="1.9953794838145199E-2"/>
                  <c:y val="-1.088435607356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8C-49A8-8924-EDC56ADD4DCA}"/>
                </c:ext>
              </c:extLst>
            </c:dLbl>
            <c:dLbl>
              <c:idx val="2"/>
              <c:layout>
                <c:manualLayout>
                  <c:x val="1.5617369527714416E-2"/>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8C-49A8-8924-EDC56ADD4DCA}"/>
                </c:ext>
              </c:extLst>
            </c:dLbl>
            <c:dLbl>
              <c:idx val="3"/>
              <c:layout>
                <c:manualLayout>
                  <c:x val="2.3426054291571605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8C-49A8-8924-EDC56ADD4DCA}"/>
                </c:ext>
              </c:extLst>
            </c:dLbl>
            <c:dLbl>
              <c:idx val="4"/>
              <c:layout>
                <c:manualLayout>
                  <c:x val="1.3657589676290464E-2"/>
                  <c:y val="-1.1235526538224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8C-49A8-8924-EDC56ADD4DCA}"/>
                </c:ext>
              </c:extLst>
            </c:dLbl>
            <c:dLbl>
              <c:idx val="5"/>
              <c:layout>
                <c:manualLayout>
                  <c:x val="1.7569540718678757E-2"/>
                  <c:y val="-1.2288786482334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8C-49A8-8924-EDC56ADD4DCA}"/>
                </c:ext>
              </c:extLst>
            </c:dLbl>
            <c:dLbl>
              <c:idx val="6"/>
              <c:layout>
                <c:manualLayout>
                  <c:x val="1.7569540718678757E-2"/>
                  <c:y val="-9.21658986175115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8C-49A8-8924-EDC56ADD4DCA}"/>
                </c:ext>
              </c:extLst>
            </c:dLbl>
            <c:dLbl>
              <c:idx val="7"/>
              <c:layout>
                <c:manualLayout>
                  <c:x val="1.1713027145785839E-2"/>
                  <c:y val="-6.1443932411674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8C-49A8-8924-EDC56ADD4DCA}"/>
                </c:ext>
              </c:extLst>
            </c:dLbl>
            <c:dLbl>
              <c:idx val="8"/>
              <c:layout>
                <c:manualLayout>
                  <c:x val="1.5617369527714309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8C-49A8-8924-EDC56ADD4D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'8'!$B$5:$C$5</c:f>
              <c:strCache>
                <c:ptCount val="2"/>
                <c:pt idx="0">
                  <c:v>1</c:v>
                </c:pt>
                <c:pt idx="1">
                  <c:v>Veri isteme belgeleri, gerekli tüm bilgileri sağlıyor mu?</c:v>
                </c:pt>
              </c:strCache>
            </c:strRef>
          </c:cat>
          <c:val>
            <c:numRef>
              <c:f>'8'!$E$5</c:f>
              <c:numCache>
                <c:formatCode>0.00</c:formatCode>
                <c:ptCount val="1"/>
                <c:pt idx="0">
                  <c:v>10.18</c:v>
                </c:pt>
              </c:numCache>
            </c:numRef>
          </c:val>
          <c:extLst>
            <c:ext xmlns:c16="http://schemas.microsoft.com/office/drawing/2014/chart" uri="{C3380CC4-5D6E-409C-BE32-E72D297353CC}">
              <c16:uniqueId val="{0000000B-558C-49A8-8924-EDC56ADD4DCA}"/>
            </c:ext>
          </c:extLst>
        </c:ser>
        <c:ser>
          <c:idx val="2"/>
          <c:order val="2"/>
          <c:tx>
            <c:strRef>
              <c:f>'8'!$F$3:$F$4</c:f>
              <c:strCache>
                <c:ptCount val="2"/>
                <c:pt idx="0">
                  <c:v>Kararsızım</c:v>
                </c:pt>
                <c:pt idx="1">
                  <c:v>%</c:v>
                </c:pt>
              </c:strCache>
            </c:strRef>
          </c:tx>
          <c:spPr>
            <a:solidFill>
              <a:schemeClr val="accent3"/>
            </a:solidFill>
            <a:ln>
              <a:noFill/>
            </a:ln>
            <a:effectLst/>
            <a:scene3d>
              <a:camera prst="orthographicFront"/>
              <a:lightRig rig="threePt" dir="t"/>
            </a:scene3d>
            <a:sp3d>
              <a:bevelT/>
              <a:bevelB/>
            </a:sp3d>
          </c:spPr>
          <c:invertIfNegative val="0"/>
          <c:dLbls>
            <c:dLbl>
              <c:idx val="0"/>
              <c:layout>
                <c:manualLayout>
                  <c:x val="2.9513861787684632E-2"/>
                  <c:y val="-5.4173452838096173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8C-49A8-8924-EDC56ADD4DCA}"/>
                </c:ext>
              </c:extLst>
            </c:dLbl>
            <c:dLbl>
              <c:idx val="1"/>
              <c:layout>
                <c:manualLayout>
                  <c:x val="2.9498578302712162E-2"/>
                  <c:y val="4.3010347208815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8C-49A8-8924-EDC56ADD4DCA}"/>
                </c:ext>
              </c:extLst>
            </c:dLbl>
            <c:dLbl>
              <c:idx val="2"/>
              <c:layout>
                <c:manualLayout>
                  <c:x val="2.5378225482535984E-2"/>
                  <c:y val="-6.14439324116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8C-49A8-8924-EDC56ADD4DCA}"/>
                </c:ext>
              </c:extLst>
            </c:dLbl>
            <c:dLbl>
              <c:idx val="3"/>
              <c:layout>
                <c:manualLayout>
                  <c:x val="2.9282567864464527E-2"/>
                  <c:y val="-1.5360983102918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8C-49A8-8924-EDC56ADD4DCA}"/>
                </c:ext>
              </c:extLst>
            </c:dLbl>
            <c:dLbl>
              <c:idx val="4"/>
              <c:layout>
                <c:manualLayout>
                  <c:x val="2.3426054291571678E-2"/>
                  <c:y val="-3.0721966205837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8C-49A8-8924-EDC56ADD4DCA}"/>
                </c:ext>
              </c:extLst>
            </c:dLbl>
            <c:dLbl>
              <c:idx val="5"/>
              <c:layout>
                <c:manualLayout>
                  <c:x val="2.7330396673500221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58C-49A8-8924-EDC56ADD4DCA}"/>
                </c:ext>
              </c:extLst>
            </c:dLbl>
            <c:dLbl>
              <c:idx val="6"/>
              <c:layout>
                <c:manualLayout>
                  <c:x val="2.5378225482535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8C-49A8-8924-EDC56ADD4DCA}"/>
                </c:ext>
              </c:extLst>
            </c:dLbl>
            <c:dLbl>
              <c:idx val="7"/>
              <c:layout>
                <c:manualLayout>
                  <c:x val="3.5578794838145231E-2"/>
                  <c:y val="2.106658547679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8C-49A8-8924-EDC56ADD4DCA}"/>
                </c:ext>
              </c:extLst>
            </c:dLbl>
            <c:dLbl>
              <c:idx val="8"/>
              <c:layout>
                <c:manualLayout>
                  <c:x val="6.0517306919893502E-2"/>
                  <c:y val="-1.228878648233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8C-49A8-8924-EDC56ADD4D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'8'!$B$5:$C$5</c:f>
              <c:strCache>
                <c:ptCount val="2"/>
                <c:pt idx="0">
                  <c:v>1</c:v>
                </c:pt>
                <c:pt idx="1">
                  <c:v>Veri isteme belgeleri, gerekli tüm bilgileri sağlıyor mu?</c:v>
                </c:pt>
              </c:strCache>
            </c:strRef>
          </c:cat>
          <c:val>
            <c:numRef>
              <c:f>'8'!$F$5</c:f>
              <c:numCache>
                <c:formatCode>0.00</c:formatCode>
                <c:ptCount val="1"/>
                <c:pt idx="0">
                  <c:v>50.88</c:v>
                </c:pt>
              </c:numCache>
            </c:numRef>
          </c:val>
          <c:extLst>
            <c:ext xmlns:c16="http://schemas.microsoft.com/office/drawing/2014/chart" uri="{C3380CC4-5D6E-409C-BE32-E72D297353CC}">
              <c16:uniqueId val="{00000015-558C-49A8-8924-EDC56ADD4DCA}"/>
            </c:ext>
          </c:extLst>
        </c:ser>
        <c:ser>
          <c:idx val="3"/>
          <c:order val="3"/>
          <c:tx>
            <c:strRef>
              <c:f>'8'!$G$3:$G$4</c:f>
              <c:strCache>
                <c:ptCount val="2"/>
                <c:pt idx="0">
                  <c:v>Sağlamıyor</c:v>
                </c:pt>
                <c:pt idx="1">
                  <c:v>%</c:v>
                </c:pt>
              </c:strCache>
            </c:strRef>
          </c:tx>
          <c:spPr>
            <a:solidFill>
              <a:schemeClr val="accent4"/>
            </a:solidFill>
            <a:ln>
              <a:noFill/>
            </a:ln>
            <a:effectLst/>
            <a:scene3d>
              <a:camera prst="orthographicFront"/>
              <a:lightRig rig="threePt" dir="t"/>
            </a:scene3d>
            <a:sp3d>
              <a:bevelT/>
              <a:bevelB/>
            </a:sp3d>
          </c:spPr>
          <c:invertIfNegative val="0"/>
          <c:dLbls>
            <c:dLbl>
              <c:idx val="0"/>
              <c:layout>
                <c:manualLayout>
                  <c:x val="3.8872691933914999E-3"/>
                  <c:y val="-3.515889862993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8C-49A8-8924-EDC56ADD4DC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'8'!$B$5:$C$5</c:f>
              <c:strCache>
                <c:ptCount val="2"/>
                <c:pt idx="0">
                  <c:v>1</c:v>
                </c:pt>
                <c:pt idx="1">
                  <c:v>Veri isteme belgeleri, gerekli tüm bilgileri sağlıyor mu?</c:v>
                </c:pt>
              </c:strCache>
            </c:strRef>
          </c:cat>
          <c:val>
            <c:numRef>
              <c:f>'8'!$G$5</c:f>
              <c:numCache>
                <c:formatCode>0.00</c:formatCode>
                <c:ptCount val="1"/>
                <c:pt idx="0">
                  <c:v>12.28</c:v>
                </c:pt>
              </c:numCache>
            </c:numRef>
          </c:val>
          <c:extLst>
            <c:ext xmlns:c16="http://schemas.microsoft.com/office/drawing/2014/chart" uri="{C3380CC4-5D6E-409C-BE32-E72D297353CC}">
              <c16:uniqueId val="{00000017-558C-49A8-8924-EDC56ADD4DCA}"/>
            </c:ext>
          </c:extLst>
        </c:ser>
        <c:ser>
          <c:idx val="4"/>
          <c:order val="4"/>
          <c:tx>
            <c:strRef>
              <c:f>'8'!$H$3:$H$4</c:f>
              <c:strCache>
                <c:ptCount val="2"/>
                <c:pt idx="0">
                  <c:v>Hiç Sağlamıyor</c:v>
                </c:pt>
                <c:pt idx="1">
                  <c:v>%</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1.1661807580174785E-2"/>
                  <c:y val="-4.056795995761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8C-49A8-8924-EDC56ADD4DC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'8'!$B$5:$C$5</c:f>
              <c:strCache>
                <c:ptCount val="2"/>
                <c:pt idx="0">
                  <c:v>1</c:v>
                </c:pt>
                <c:pt idx="1">
                  <c:v>Veri isteme belgeleri, gerekli tüm bilgileri sağlıyor mu?</c:v>
                </c:pt>
              </c:strCache>
            </c:strRef>
          </c:cat>
          <c:val>
            <c:numRef>
              <c:f>'8'!$H$5</c:f>
              <c:numCache>
                <c:formatCode>0.00</c:formatCode>
                <c:ptCount val="1"/>
                <c:pt idx="0">
                  <c:v>5.96</c:v>
                </c:pt>
              </c:numCache>
            </c:numRef>
          </c:val>
          <c:extLst>
            <c:ext xmlns:c16="http://schemas.microsoft.com/office/drawing/2014/chart" uri="{C3380CC4-5D6E-409C-BE32-E72D297353CC}">
              <c16:uniqueId val="{00000019-558C-49A8-8924-EDC56ADD4DCA}"/>
            </c:ext>
          </c:extLst>
        </c:ser>
        <c:dLbls>
          <c:showLegendKey val="0"/>
          <c:showVal val="0"/>
          <c:showCatName val="0"/>
          <c:showSerName val="0"/>
          <c:showPercent val="0"/>
          <c:showBubbleSize val="0"/>
        </c:dLbls>
        <c:gapWidth val="150"/>
        <c:shape val="box"/>
        <c:axId val="550398143"/>
        <c:axId val="550398559"/>
        <c:axId val="0"/>
      </c:bar3DChart>
      <c:catAx>
        <c:axId val="550398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559"/>
        <c:crosses val="autoZero"/>
        <c:auto val="1"/>
        <c:lblAlgn val="ctr"/>
        <c:lblOffset val="100"/>
        <c:noMultiLvlLbl val="0"/>
      </c:catAx>
      <c:valAx>
        <c:axId val="550398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5039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gradFill>
      <a:gsLst>
        <a:gs pos="14000">
          <a:schemeClr val="accent1">
            <a:lumMod val="5000"/>
            <a:lumOff val="95000"/>
          </a:schemeClr>
        </a:gs>
        <a:gs pos="36000">
          <a:srgbClr val="CAE8AA"/>
        </a:gs>
        <a:gs pos="85000">
          <a:schemeClr val="bg1">
            <a:lumMod val="65000"/>
          </a:schemeClr>
        </a:gs>
        <a:gs pos="100000">
          <a:srgbClr val="CAE8AA"/>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satMod val="105000"/>
              <a:lumMod val="110000"/>
              <a:tint val="67000"/>
            </a:schemeClr>
          </a:gs>
          <a:gs pos="50000">
            <a:schemeClr val="phClr">
              <a:satMod val="103000"/>
              <a:lumMod val="105000"/>
              <a:tint val="73000"/>
            </a:schemeClr>
          </a:gs>
          <a:gs pos="100000">
            <a:schemeClr val="phClr">
              <a:satMod val="109000"/>
              <a:lumMod val="105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satMod val="120000"/>
              <a:lumMod val="99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satMod val="150000"/>
              <a:lumMod val="102000"/>
              <a:tint val="93000"/>
              <a:shade val="98000"/>
            </a:schemeClr>
          </a:gs>
          <a:gs pos="50000">
            <a:schemeClr val="phClr">
              <a:satMod val="130000"/>
              <a:lumMod val="103000"/>
              <a:tint val="98000"/>
              <a:shade val="90000"/>
            </a:schemeClr>
          </a:gs>
          <a:gs pos="100000">
            <a:schemeClr val="phClr">
              <a:satMod val="120000"/>
              <a:shade val="63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8FE91-6ADA-4F3A-B042-7D927C35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2836</TotalTime>
  <Pages>19</Pages>
  <Words>3611</Words>
  <Characters>20585</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cevat</dc:creator>
  <cp:lastModifiedBy>Aidata</cp:lastModifiedBy>
  <cp:revision>525</cp:revision>
  <dcterms:created xsi:type="dcterms:W3CDTF">2024-12-11T07:14:00Z</dcterms:created>
  <dcterms:modified xsi:type="dcterms:W3CDTF">2025-03-11T08:56:00Z</dcterms:modified>
</cp:coreProperties>
</file>