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0C1E" w14:textId="77777777" w:rsidR="001616C5" w:rsidRDefault="001616C5" w:rsidP="004F2564">
      <w:pPr>
        <w:spacing w:after="0"/>
        <w:jc w:val="both"/>
        <w:rPr>
          <w:rFonts w:ascii="Times New Roman" w:hAnsi="Times New Roman" w:cs="Times New Roman"/>
          <w:sz w:val="20"/>
          <w:szCs w:val="20"/>
        </w:rPr>
      </w:pPr>
    </w:p>
    <w:tbl>
      <w:tblPr>
        <w:tblStyle w:val="TabloKlavuzu"/>
        <w:tblW w:w="10065" w:type="dxa"/>
        <w:tblInd w:w="-572" w:type="dxa"/>
        <w:tblLook w:val="04A0" w:firstRow="1" w:lastRow="0" w:firstColumn="1" w:lastColumn="0" w:noHBand="0" w:noVBand="1"/>
      </w:tblPr>
      <w:tblGrid>
        <w:gridCol w:w="2410"/>
        <w:gridCol w:w="7655"/>
      </w:tblGrid>
      <w:tr w:rsidR="001616C5" w14:paraId="7497E711" w14:textId="77777777" w:rsidTr="00197339">
        <w:tc>
          <w:tcPr>
            <w:tcW w:w="2410" w:type="dxa"/>
          </w:tcPr>
          <w:p w14:paraId="168F9E43" w14:textId="77777777" w:rsidR="001616C5" w:rsidRPr="00C75E36" w:rsidRDefault="00C80C09" w:rsidP="004F2564">
            <w:pPr>
              <w:spacing w:line="360" w:lineRule="auto"/>
              <w:jc w:val="both"/>
              <w:rPr>
                <w:rFonts w:ascii="Times New Roman" w:hAnsi="Times New Roman" w:cs="Times New Roman"/>
                <w:sz w:val="20"/>
                <w:szCs w:val="20"/>
              </w:rPr>
            </w:pPr>
            <w:r>
              <w:rPr>
                <w:rFonts w:ascii="Times New Roman" w:hAnsi="Times New Roman" w:cs="Times New Roman"/>
                <w:sz w:val="20"/>
                <w:szCs w:val="20"/>
              </w:rPr>
              <w:t>Etkinlik</w:t>
            </w:r>
            <w:r w:rsidR="001616C5" w:rsidRPr="00C75E36">
              <w:rPr>
                <w:rFonts w:ascii="Times New Roman" w:hAnsi="Times New Roman" w:cs="Times New Roman"/>
                <w:sz w:val="20"/>
                <w:szCs w:val="20"/>
              </w:rPr>
              <w:t xml:space="preserve"> Adı</w:t>
            </w:r>
          </w:p>
        </w:tc>
        <w:tc>
          <w:tcPr>
            <w:tcW w:w="7655" w:type="dxa"/>
          </w:tcPr>
          <w:p w14:paraId="1EB72F22" w14:textId="77777777" w:rsidR="001616C5" w:rsidRDefault="001616C5" w:rsidP="004F2564">
            <w:pPr>
              <w:jc w:val="both"/>
              <w:rPr>
                <w:rFonts w:ascii="Times New Roman" w:hAnsi="Times New Roman" w:cs="Times New Roman"/>
                <w:sz w:val="20"/>
                <w:szCs w:val="20"/>
              </w:rPr>
            </w:pPr>
          </w:p>
        </w:tc>
      </w:tr>
      <w:tr w:rsidR="001616C5" w14:paraId="46C0AC0C" w14:textId="77777777" w:rsidTr="00197339">
        <w:tc>
          <w:tcPr>
            <w:tcW w:w="2410" w:type="dxa"/>
          </w:tcPr>
          <w:p w14:paraId="02886E77" w14:textId="77777777" w:rsidR="001616C5" w:rsidRPr="00C75E36" w:rsidRDefault="00C80C09" w:rsidP="004F2564">
            <w:pPr>
              <w:spacing w:line="360" w:lineRule="auto"/>
              <w:jc w:val="both"/>
              <w:rPr>
                <w:rFonts w:ascii="Times New Roman" w:hAnsi="Times New Roman" w:cs="Times New Roman"/>
                <w:sz w:val="20"/>
                <w:szCs w:val="20"/>
              </w:rPr>
            </w:pPr>
            <w:r>
              <w:rPr>
                <w:rFonts w:ascii="Times New Roman" w:hAnsi="Times New Roman" w:cs="Times New Roman"/>
                <w:sz w:val="20"/>
                <w:szCs w:val="20"/>
              </w:rPr>
              <w:t>Konuşmacılar</w:t>
            </w:r>
          </w:p>
        </w:tc>
        <w:tc>
          <w:tcPr>
            <w:tcW w:w="7655" w:type="dxa"/>
          </w:tcPr>
          <w:p w14:paraId="4702854D" w14:textId="77777777" w:rsidR="001616C5" w:rsidRDefault="001616C5" w:rsidP="004F2564">
            <w:pPr>
              <w:jc w:val="both"/>
              <w:rPr>
                <w:rFonts w:ascii="Times New Roman" w:hAnsi="Times New Roman" w:cs="Times New Roman"/>
                <w:sz w:val="20"/>
                <w:szCs w:val="20"/>
              </w:rPr>
            </w:pPr>
          </w:p>
        </w:tc>
      </w:tr>
      <w:tr w:rsidR="001616C5" w14:paraId="4933985F" w14:textId="77777777" w:rsidTr="00197339">
        <w:tc>
          <w:tcPr>
            <w:tcW w:w="2410" w:type="dxa"/>
          </w:tcPr>
          <w:p w14:paraId="6895275E" w14:textId="77777777" w:rsidR="001616C5" w:rsidRPr="00C75E36" w:rsidRDefault="00C80C09" w:rsidP="004F2564">
            <w:pPr>
              <w:spacing w:line="360" w:lineRule="auto"/>
              <w:jc w:val="both"/>
              <w:rPr>
                <w:rFonts w:ascii="Times New Roman" w:hAnsi="Times New Roman" w:cs="Times New Roman"/>
                <w:sz w:val="20"/>
                <w:szCs w:val="20"/>
              </w:rPr>
            </w:pPr>
            <w:r>
              <w:rPr>
                <w:rFonts w:ascii="Times New Roman" w:hAnsi="Times New Roman" w:cs="Times New Roman"/>
                <w:sz w:val="20"/>
                <w:szCs w:val="20"/>
              </w:rPr>
              <w:t>Etkinlik</w:t>
            </w:r>
            <w:r w:rsidR="001616C5" w:rsidRPr="00C75E36">
              <w:rPr>
                <w:rFonts w:ascii="Times New Roman" w:hAnsi="Times New Roman" w:cs="Times New Roman"/>
                <w:sz w:val="20"/>
                <w:szCs w:val="20"/>
              </w:rPr>
              <w:t xml:space="preserve"> Süresi</w:t>
            </w:r>
          </w:p>
        </w:tc>
        <w:tc>
          <w:tcPr>
            <w:tcW w:w="7655" w:type="dxa"/>
          </w:tcPr>
          <w:p w14:paraId="3D142747" w14:textId="77777777" w:rsidR="001616C5" w:rsidRDefault="001616C5" w:rsidP="004F2564">
            <w:pPr>
              <w:jc w:val="both"/>
              <w:rPr>
                <w:rFonts w:ascii="Times New Roman" w:hAnsi="Times New Roman" w:cs="Times New Roman"/>
                <w:sz w:val="20"/>
                <w:szCs w:val="20"/>
              </w:rPr>
            </w:pPr>
          </w:p>
        </w:tc>
      </w:tr>
      <w:tr w:rsidR="001616C5" w14:paraId="69C41AC3" w14:textId="77777777" w:rsidTr="00197339">
        <w:tc>
          <w:tcPr>
            <w:tcW w:w="2410" w:type="dxa"/>
          </w:tcPr>
          <w:p w14:paraId="5B695C96" w14:textId="77777777" w:rsidR="001616C5" w:rsidRPr="00C75E36" w:rsidRDefault="00C80C09" w:rsidP="004F2564">
            <w:pPr>
              <w:spacing w:line="360" w:lineRule="auto"/>
              <w:jc w:val="both"/>
              <w:rPr>
                <w:rFonts w:ascii="Times New Roman" w:hAnsi="Times New Roman" w:cs="Times New Roman"/>
                <w:sz w:val="20"/>
                <w:szCs w:val="20"/>
              </w:rPr>
            </w:pPr>
            <w:r>
              <w:rPr>
                <w:rFonts w:ascii="Times New Roman" w:hAnsi="Times New Roman" w:cs="Times New Roman"/>
                <w:sz w:val="20"/>
                <w:szCs w:val="20"/>
              </w:rPr>
              <w:t>Etkinlik</w:t>
            </w:r>
            <w:r w:rsidR="001616C5" w:rsidRPr="00C75E36">
              <w:rPr>
                <w:rFonts w:ascii="Times New Roman" w:hAnsi="Times New Roman" w:cs="Times New Roman"/>
                <w:sz w:val="20"/>
                <w:szCs w:val="20"/>
              </w:rPr>
              <w:t xml:space="preserve"> Yeri</w:t>
            </w:r>
          </w:p>
        </w:tc>
        <w:tc>
          <w:tcPr>
            <w:tcW w:w="7655" w:type="dxa"/>
          </w:tcPr>
          <w:p w14:paraId="7411CBCB" w14:textId="77777777" w:rsidR="001616C5" w:rsidRDefault="001616C5" w:rsidP="004F2564">
            <w:pPr>
              <w:jc w:val="both"/>
              <w:rPr>
                <w:rFonts w:ascii="Times New Roman" w:hAnsi="Times New Roman" w:cs="Times New Roman"/>
                <w:sz w:val="20"/>
                <w:szCs w:val="20"/>
              </w:rPr>
            </w:pPr>
          </w:p>
        </w:tc>
      </w:tr>
      <w:tr w:rsidR="001616C5" w14:paraId="18BBA871" w14:textId="77777777" w:rsidTr="00197339">
        <w:tc>
          <w:tcPr>
            <w:tcW w:w="2410" w:type="dxa"/>
          </w:tcPr>
          <w:p w14:paraId="234399F6" w14:textId="77777777" w:rsidR="001616C5" w:rsidRPr="00C75E36" w:rsidRDefault="00C80C09" w:rsidP="004F2564">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Etkinlik </w:t>
            </w:r>
            <w:r w:rsidR="001616C5" w:rsidRPr="00C75E36">
              <w:rPr>
                <w:rFonts w:ascii="Times New Roman" w:hAnsi="Times New Roman" w:cs="Times New Roman"/>
                <w:sz w:val="20"/>
                <w:szCs w:val="20"/>
              </w:rPr>
              <w:t>Tarihi</w:t>
            </w:r>
          </w:p>
        </w:tc>
        <w:tc>
          <w:tcPr>
            <w:tcW w:w="7655" w:type="dxa"/>
          </w:tcPr>
          <w:p w14:paraId="73763427" w14:textId="77777777" w:rsidR="001616C5" w:rsidRDefault="001616C5" w:rsidP="004F2564">
            <w:pPr>
              <w:jc w:val="both"/>
              <w:rPr>
                <w:rFonts w:ascii="Times New Roman" w:hAnsi="Times New Roman" w:cs="Times New Roman"/>
                <w:sz w:val="20"/>
                <w:szCs w:val="20"/>
              </w:rPr>
            </w:pPr>
          </w:p>
        </w:tc>
      </w:tr>
    </w:tbl>
    <w:p w14:paraId="4B8C9C99" w14:textId="77777777" w:rsidR="004F2564" w:rsidRDefault="004F2564" w:rsidP="004F2564">
      <w:pPr>
        <w:spacing w:after="0"/>
        <w:ind w:left="-567"/>
        <w:jc w:val="both"/>
        <w:rPr>
          <w:rFonts w:asciiTheme="majorBidi" w:hAnsiTheme="majorBidi" w:cstheme="majorBidi"/>
          <w:sz w:val="24"/>
          <w:szCs w:val="24"/>
        </w:rPr>
      </w:pPr>
    </w:p>
    <w:p w14:paraId="112D3E31" w14:textId="77777777" w:rsidR="004F2564" w:rsidRDefault="004F2564" w:rsidP="004F2564">
      <w:pPr>
        <w:spacing w:after="0"/>
        <w:ind w:left="-567"/>
        <w:jc w:val="both"/>
        <w:rPr>
          <w:rFonts w:asciiTheme="majorBidi" w:hAnsiTheme="majorBidi" w:cstheme="majorBidi"/>
          <w:sz w:val="24"/>
          <w:szCs w:val="24"/>
        </w:rPr>
      </w:pPr>
      <w:r w:rsidRPr="004F2564">
        <w:rPr>
          <w:rFonts w:asciiTheme="majorBidi" w:hAnsiTheme="majorBidi" w:cstheme="majorBidi"/>
          <w:sz w:val="24"/>
          <w:szCs w:val="24"/>
        </w:rPr>
        <w:t xml:space="preserve">DPÜ Aile ve Toplum Hizmetleri Uygulama ve Araştırma Merkezi (ATHUM) olarak düzenlediğimiz tüm etkinliklerde katılımcı memnuniyetini temel bir kalite göstergesi olarak görmekteyiz. Bu doğrultuda, etkinliklerin etkililiğini değerlendirmek, ihtiyaçları belirlemek ve gelecekte sunacağımız programların niteliğini artırmak amacıyla sistematik bir </w:t>
      </w:r>
      <w:r w:rsidRPr="004F2564">
        <w:rPr>
          <w:rFonts w:asciiTheme="majorBidi" w:hAnsiTheme="majorBidi" w:cstheme="majorBidi"/>
          <w:b/>
          <w:bCs/>
          <w:sz w:val="24"/>
          <w:szCs w:val="24"/>
        </w:rPr>
        <w:t>geri bildirim süreci</w:t>
      </w:r>
      <w:r w:rsidRPr="004F2564">
        <w:rPr>
          <w:rFonts w:asciiTheme="majorBidi" w:hAnsiTheme="majorBidi" w:cstheme="majorBidi"/>
          <w:sz w:val="24"/>
          <w:szCs w:val="24"/>
        </w:rPr>
        <w:t xml:space="preserve"> yürütmekteyiz.</w:t>
      </w:r>
    </w:p>
    <w:p w14:paraId="11B4724D" w14:textId="77777777" w:rsidR="004F2564" w:rsidRDefault="004F2564" w:rsidP="004F2564">
      <w:pPr>
        <w:spacing w:after="0"/>
        <w:ind w:left="-567"/>
        <w:jc w:val="both"/>
        <w:rPr>
          <w:rFonts w:asciiTheme="majorBidi" w:hAnsiTheme="majorBidi" w:cstheme="majorBidi"/>
          <w:sz w:val="24"/>
          <w:szCs w:val="24"/>
        </w:rPr>
      </w:pPr>
    </w:p>
    <w:p w14:paraId="018EA3CB" w14:textId="77777777" w:rsidR="004F2564" w:rsidRDefault="004F2564" w:rsidP="004F2564">
      <w:pPr>
        <w:spacing w:after="0"/>
        <w:ind w:left="-567"/>
        <w:jc w:val="both"/>
        <w:rPr>
          <w:rFonts w:asciiTheme="majorBidi" w:hAnsiTheme="majorBidi" w:cstheme="majorBidi"/>
          <w:sz w:val="24"/>
          <w:szCs w:val="24"/>
        </w:rPr>
      </w:pPr>
      <w:r w:rsidRPr="004F2564">
        <w:rPr>
          <w:rFonts w:asciiTheme="majorBidi" w:hAnsiTheme="majorBidi" w:cstheme="majorBidi"/>
          <w:sz w:val="24"/>
          <w:szCs w:val="24"/>
        </w:rPr>
        <w:t xml:space="preserve">Bu süreç kapsamında, katılımcıların görüşlerini daha hızlı, güvenli ve erişilebilir biçimde toplayabilmek için </w:t>
      </w:r>
      <w:r w:rsidRPr="004F2564">
        <w:rPr>
          <w:rFonts w:asciiTheme="majorBidi" w:hAnsiTheme="majorBidi" w:cstheme="majorBidi"/>
          <w:b/>
          <w:bCs/>
          <w:sz w:val="24"/>
          <w:szCs w:val="24"/>
        </w:rPr>
        <w:t>QR kod tabanlı dijital değerlendirme formu uygulamasına</w:t>
      </w:r>
      <w:r w:rsidRPr="004F2564">
        <w:rPr>
          <w:rFonts w:asciiTheme="majorBidi" w:hAnsiTheme="majorBidi" w:cstheme="majorBidi"/>
          <w:sz w:val="24"/>
          <w:szCs w:val="24"/>
        </w:rPr>
        <w:t xml:space="preserve"> geçilmiştir. Etkinlik alanında yer alan QR kodu mobil cihazlar ile tarayarak ilgili formu kolaylıkla doldurabilir; etkinliğe ilişkin görüş, öneri ve memnuniyet düzeyinizi bizimle paylaşabilirsiniz.</w:t>
      </w:r>
    </w:p>
    <w:p w14:paraId="01CEBB7E" w14:textId="1918E1AF" w:rsidR="004F2564" w:rsidRDefault="004F2564" w:rsidP="004F2564">
      <w:pPr>
        <w:tabs>
          <w:tab w:val="left" w:pos="3792"/>
        </w:tabs>
        <w:spacing w:after="0"/>
        <w:ind w:left="-567"/>
        <w:jc w:val="both"/>
        <w:rPr>
          <w:rFonts w:asciiTheme="majorBidi" w:hAnsiTheme="majorBidi" w:cstheme="majorBidi"/>
          <w:sz w:val="24"/>
          <w:szCs w:val="24"/>
        </w:rPr>
      </w:pPr>
      <w:r>
        <w:rPr>
          <w:rFonts w:asciiTheme="majorBidi" w:hAnsiTheme="majorBidi" w:cstheme="majorBidi"/>
          <w:sz w:val="24"/>
          <w:szCs w:val="24"/>
        </w:rPr>
        <w:tab/>
      </w:r>
    </w:p>
    <w:p w14:paraId="1F954653" w14:textId="34D40B06" w:rsidR="004F2564" w:rsidRPr="004F2564" w:rsidRDefault="004F2564" w:rsidP="004F2564">
      <w:pPr>
        <w:spacing w:after="0"/>
        <w:ind w:left="-567"/>
        <w:jc w:val="both"/>
        <w:rPr>
          <w:rFonts w:asciiTheme="majorBidi" w:hAnsiTheme="majorBidi" w:cstheme="majorBidi"/>
          <w:sz w:val="24"/>
          <w:szCs w:val="24"/>
        </w:rPr>
      </w:pPr>
      <w:r w:rsidRPr="004F2564">
        <w:rPr>
          <w:rFonts w:asciiTheme="majorBidi" w:hAnsiTheme="majorBidi" w:cstheme="majorBidi"/>
          <w:sz w:val="24"/>
          <w:szCs w:val="24"/>
        </w:rPr>
        <w:t xml:space="preserve">Ayrıca, her etkinliğin içeriği, hedef kitlesi ve amaçları farklı olduğundan, hazırlanan geri bildirim formlarındaki sorular </w:t>
      </w:r>
      <w:r w:rsidRPr="004F2564">
        <w:rPr>
          <w:rFonts w:asciiTheme="majorBidi" w:hAnsiTheme="majorBidi" w:cstheme="majorBidi"/>
          <w:b/>
          <w:bCs/>
          <w:sz w:val="24"/>
          <w:szCs w:val="24"/>
        </w:rPr>
        <w:t>etkinliğin konusuna göre şekillendirilmektedir</w:t>
      </w:r>
      <w:r w:rsidRPr="004F2564">
        <w:rPr>
          <w:rFonts w:asciiTheme="majorBidi" w:hAnsiTheme="majorBidi" w:cstheme="majorBidi"/>
          <w:sz w:val="24"/>
          <w:szCs w:val="24"/>
        </w:rPr>
        <w:t>. Böylece her etkinliğe özgü güçlü ve geliştirilmesi gereken yönler daha sağlıklı biçimde analiz edilebilmektedir.</w:t>
      </w:r>
      <w:r>
        <w:rPr>
          <w:rFonts w:asciiTheme="majorBidi" w:hAnsiTheme="majorBidi" w:cstheme="majorBidi"/>
          <w:sz w:val="24"/>
          <w:szCs w:val="24"/>
        </w:rPr>
        <w:t xml:space="preserve"> </w:t>
      </w:r>
      <w:r w:rsidRPr="004F2564">
        <w:rPr>
          <w:rFonts w:asciiTheme="majorBidi" w:hAnsiTheme="majorBidi" w:cstheme="majorBidi"/>
          <w:sz w:val="24"/>
          <w:szCs w:val="24"/>
        </w:rPr>
        <w:t xml:space="preserve">Katılımcılarımızdan elde edeceğimiz bu geri bildirimler, </w:t>
      </w:r>
      <w:proofErr w:type="spellStart"/>
      <w:r w:rsidRPr="004F2564">
        <w:rPr>
          <w:rFonts w:asciiTheme="majorBidi" w:hAnsiTheme="majorBidi" w:cstheme="majorBidi"/>
          <w:sz w:val="24"/>
          <w:szCs w:val="24"/>
        </w:rPr>
        <w:t>ATHUM’un</w:t>
      </w:r>
      <w:proofErr w:type="spellEnd"/>
      <w:r w:rsidRPr="004F2564">
        <w:rPr>
          <w:rFonts w:asciiTheme="majorBidi" w:hAnsiTheme="majorBidi" w:cstheme="majorBidi"/>
          <w:sz w:val="24"/>
          <w:szCs w:val="24"/>
        </w:rPr>
        <w:t xml:space="preserve"> kalite güvencesi anlayışı doğrultusunda </w:t>
      </w:r>
      <w:r w:rsidRPr="004F2564">
        <w:rPr>
          <w:rFonts w:asciiTheme="majorBidi" w:hAnsiTheme="majorBidi" w:cstheme="majorBidi"/>
          <w:b/>
          <w:bCs/>
          <w:sz w:val="24"/>
          <w:szCs w:val="24"/>
        </w:rPr>
        <w:t>PUKÖ döngüsünün (Planla–Uygula–Kontrol Et–Önlem Al)</w:t>
      </w:r>
      <w:r w:rsidRPr="004F2564">
        <w:rPr>
          <w:rFonts w:asciiTheme="majorBidi" w:hAnsiTheme="majorBidi" w:cstheme="majorBidi"/>
          <w:sz w:val="24"/>
          <w:szCs w:val="24"/>
        </w:rPr>
        <w:t xml:space="preserve"> etkin şekilde işletilmesine katkı sağlayacak ve sonraki etkinliklerin daha kapsayıcı, etkili ve ihtiyaç odaklı yürütülmesini mümkün kılacaktır.</w:t>
      </w:r>
    </w:p>
    <w:p w14:paraId="3CB7AACE" w14:textId="3B4ACB65" w:rsidR="004F2564" w:rsidRPr="004F2564" w:rsidRDefault="004F2564" w:rsidP="004F2564">
      <w:pPr>
        <w:spacing w:after="0"/>
        <w:jc w:val="both"/>
        <w:rPr>
          <w:rFonts w:asciiTheme="majorBidi" w:hAnsiTheme="majorBidi" w:cstheme="majorBidi"/>
          <w:sz w:val="24"/>
          <w:szCs w:val="24"/>
        </w:rPr>
      </w:pPr>
    </w:p>
    <w:p w14:paraId="6D2073B4" w14:textId="77777777" w:rsidR="004F2564" w:rsidRPr="004F2564" w:rsidRDefault="004F2564" w:rsidP="004F2564">
      <w:pPr>
        <w:spacing w:after="0"/>
        <w:ind w:left="-567"/>
        <w:jc w:val="both"/>
        <w:rPr>
          <w:rFonts w:asciiTheme="majorBidi" w:hAnsiTheme="majorBidi" w:cstheme="majorBidi"/>
          <w:b/>
          <w:bCs/>
          <w:sz w:val="24"/>
          <w:szCs w:val="24"/>
        </w:rPr>
      </w:pPr>
      <w:r w:rsidRPr="004F2564">
        <w:rPr>
          <w:rFonts w:asciiTheme="majorBidi" w:hAnsiTheme="majorBidi" w:cstheme="majorBidi"/>
          <w:b/>
          <w:bCs/>
          <w:sz w:val="24"/>
          <w:szCs w:val="24"/>
        </w:rPr>
        <w:t>Etkinlik Değerlendirme Formu – Örnek Anket Soruları</w:t>
      </w:r>
    </w:p>
    <w:p w14:paraId="1103BC8D" w14:textId="77777777" w:rsidR="004F2564" w:rsidRPr="004F2564" w:rsidRDefault="004F2564" w:rsidP="004F2564">
      <w:pPr>
        <w:spacing w:after="0"/>
        <w:ind w:left="-284"/>
        <w:jc w:val="both"/>
        <w:rPr>
          <w:rFonts w:asciiTheme="majorBidi" w:hAnsiTheme="majorBidi" w:cstheme="majorBidi"/>
          <w:sz w:val="24"/>
          <w:szCs w:val="24"/>
        </w:rPr>
      </w:pPr>
      <w:r w:rsidRPr="004F2564">
        <w:rPr>
          <w:rFonts w:asciiTheme="majorBidi" w:hAnsiTheme="majorBidi" w:cstheme="majorBidi"/>
          <w:i/>
          <w:iCs/>
          <w:sz w:val="24"/>
          <w:szCs w:val="24"/>
        </w:rPr>
        <w:t>(Sorular etkinliğin içeriğine ve amacına göre uyarlanacaktır.)</w:t>
      </w:r>
    </w:p>
    <w:p w14:paraId="57651FF3" w14:textId="77777777" w:rsidR="004F2564" w:rsidRPr="004F2564" w:rsidRDefault="004F2564" w:rsidP="004F2564">
      <w:pPr>
        <w:spacing w:after="0"/>
        <w:ind w:left="-284"/>
        <w:jc w:val="both"/>
        <w:rPr>
          <w:rFonts w:asciiTheme="majorBidi" w:hAnsiTheme="majorBidi" w:cstheme="majorBidi"/>
          <w:b/>
          <w:bCs/>
          <w:sz w:val="24"/>
          <w:szCs w:val="24"/>
        </w:rPr>
      </w:pPr>
      <w:r w:rsidRPr="004F2564">
        <w:rPr>
          <w:rFonts w:asciiTheme="majorBidi" w:hAnsiTheme="majorBidi" w:cstheme="majorBidi"/>
          <w:b/>
          <w:bCs/>
          <w:sz w:val="24"/>
          <w:szCs w:val="24"/>
        </w:rPr>
        <w:t>A. Etkinliğin İçeriğine İlişkin Sorular</w:t>
      </w:r>
    </w:p>
    <w:p w14:paraId="5D8785FE" w14:textId="77777777" w:rsidR="004F2564" w:rsidRPr="004F2564" w:rsidRDefault="004F2564" w:rsidP="004F2564">
      <w:pPr>
        <w:numPr>
          <w:ilvl w:val="0"/>
          <w:numId w:val="1"/>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Etkinliğin konusu beklentilerinizi karşıladı mı?</w:t>
      </w:r>
    </w:p>
    <w:p w14:paraId="332C3D83" w14:textId="77777777" w:rsidR="004F2564" w:rsidRPr="004F2564" w:rsidRDefault="004F2564" w:rsidP="004F2564">
      <w:pPr>
        <w:numPr>
          <w:ilvl w:val="0"/>
          <w:numId w:val="1"/>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Sunulan içerik sizin için ne kadar faydalıydı?</w:t>
      </w:r>
    </w:p>
    <w:p w14:paraId="43409512" w14:textId="77777777" w:rsidR="004F2564" w:rsidRPr="004F2564" w:rsidRDefault="004F2564" w:rsidP="004F2564">
      <w:pPr>
        <w:numPr>
          <w:ilvl w:val="0"/>
          <w:numId w:val="1"/>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Etkinliğin kapsamı konuya uygun muydu?</w:t>
      </w:r>
    </w:p>
    <w:p w14:paraId="1FA39C26" w14:textId="77777777" w:rsidR="004F2564" w:rsidRPr="004F2564" w:rsidRDefault="004F2564" w:rsidP="004F2564">
      <w:pPr>
        <w:numPr>
          <w:ilvl w:val="0"/>
          <w:numId w:val="1"/>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Etkinlik sırasında elde ettiğiniz bilgi/pratik günlük yaşamınıza uygulanabilir nitelikte miydi?</w:t>
      </w:r>
    </w:p>
    <w:p w14:paraId="62AA11A7" w14:textId="77777777" w:rsidR="004F2564" w:rsidRPr="004F2564" w:rsidRDefault="004F2564" w:rsidP="004F2564">
      <w:pPr>
        <w:spacing w:after="0"/>
        <w:ind w:left="-284"/>
        <w:jc w:val="both"/>
        <w:rPr>
          <w:rFonts w:asciiTheme="majorBidi" w:hAnsiTheme="majorBidi" w:cstheme="majorBidi"/>
          <w:b/>
          <w:bCs/>
          <w:sz w:val="24"/>
          <w:szCs w:val="24"/>
        </w:rPr>
      </w:pPr>
      <w:r w:rsidRPr="004F2564">
        <w:rPr>
          <w:rFonts w:asciiTheme="majorBidi" w:hAnsiTheme="majorBidi" w:cstheme="majorBidi"/>
          <w:b/>
          <w:bCs/>
          <w:sz w:val="24"/>
          <w:szCs w:val="24"/>
        </w:rPr>
        <w:t>B. Eğitmen / Konuşmacı Değerlendirmesi</w:t>
      </w:r>
    </w:p>
    <w:p w14:paraId="3174282F" w14:textId="77777777" w:rsidR="004F2564" w:rsidRPr="004F2564" w:rsidRDefault="004F2564" w:rsidP="004F2564">
      <w:pPr>
        <w:numPr>
          <w:ilvl w:val="0"/>
          <w:numId w:val="2"/>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Eğitmenin konuya hâkimiyeti nasıldı?</w:t>
      </w:r>
    </w:p>
    <w:p w14:paraId="503657DC" w14:textId="77777777" w:rsidR="004F2564" w:rsidRPr="004F2564" w:rsidRDefault="004F2564" w:rsidP="004F2564">
      <w:pPr>
        <w:numPr>
          <w:ilvl w:val="0"/>
          <w:numId w:val="2"/>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Sunumun anlaşılabilirliği ve akıcılığı nasıldı?</w:t>
      </w:r>
    </w:p>
    <w:p w14:paraId="4FD56305" w14:textId="77777777" w:rsidR="004F2564" w:rsidRPr="004F2564" w:rsidRDefault="004F2564" w:rsidP="004F2564">
      <w:pPr>
        <w:numPr>
          <w:ilvl w:val="0"/>
          <w:numId w:val="2"/>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Katılımcılarla etkileşim yeterli seviyede miydi?</w:t>
      </w:r>
    </w:p>
    <w:p w14:paraId="48449753" w14:textId="77777777" w:rsidR="004F2564" w:rsidRPr="004F2564" w:rsidRDefault="004F2564" w:rsidP="004F2564">
      <w:pPr>
        <w:spacing w:after="0"/>
        <w:ind w:left="-284"/>
        <w:jc w:val="both"/>
        <w:rPr>
          <w:rFonts w:asciiTheme="majorBidi" w:hAnsiTheme="majorBidi" w:cstheme="majorBidi"/>
          <w:b/>
          <w:bCs/>
          <w:sz w:val="24"/>
          <w:szCs w:val="24"/>
        </w:rPr>
      </w:pPr>
      <w:r w:rsidRPr="004F2564">
        <w:rPr>
          <w:rFonts w:asciiTheme="majorBidi" w:hAnsiTheme="majorBidi" w:cstheme="majorBidi"/>
          <w:b/>
          <w:bCs/>
          <w:sz w:val="24"/>
          <w:szCs w:val="24"/>
        </w:rPr>
        <w:t>C. Organizasyon ve Ortam</w:t>
      </w:r>
    </w:p>
    <w:p w14:paraId="0A6E2332" w14:textId="77777777" w:rsidR="004F2564" w:rsidRPr="004F2564" w:rsidRDefault="004F2564" w:rsidP="004F2564">
      <w:pPr>
        <w:numPr>
          <w:ilvl w:val="0"/>
          <w:numId w:val="3"/>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Etkinlik mekânının fiziksel koşullarını nasıl değerlendirirsiniz?</w:t>
      </w:r>
    </w:p>
    <w:p w14:paraId="3E48F90D" w14:textId="77777777" w:rsidR="004F2564" w:rsidRPr="004F2564" w:rsidRDefault="004F2564" w:rsidP="004F2564">
      <w:pPr>
        <w:numPr>
          <w:ilvl w:val="0"/>
          <w:numId w:val="3"/>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Etkinlik duyuruları ve bilgilendirmeleri yeterli miydi?</w:t>
      </w:r>
    </w:p>
    <w:p w14:paraId="108730EE" w14:textId="77777777" w:rsidR="004F2564" w:rsidRPr="004F2564" w:rsidRDefault="004F2564" w:rsidP="004F2564">
      <w:pPr>
        <w:numPr>
          <w:ilvl w:val="0"/>
          <w:numId w:val="3"/>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Dijital süreçlerin (QR kod, kayıt, yönlendirme vb.) kullanımı kolay mıydı?</w:t>
      </w:r>
    </w:p>
    <w:p w14:paraId="2D6CDFB2" w14:textId="77777777" w:rsidR="004F2564" w:rsidRPr="004F2564" w:rsidRDefault="004F2564" w:rsidP="004F2564">
      <w:pPr>
        <w:spacing w:after="0"/>
        <w:ind w:left="-284"/>
        <w:jc w:val="both"/>
        <w:rPr>
          <w:rFonts w:asciiTheme="majorBidi" w:hAnsiTheme="majorBidi" w:cstheme="majorBidi"/>
          <w:b/>
          <w:bCs/>
          <w:sz w:val="24"/>
          <w:szCs w:val="24"/>
        </w:rPr>
      </w:pPr>
      <w:r w:rsidRPr="004F2564">
        <w:rPr>
          <w:rFonts w:asciiTheme="majorBidi" w:hAnsiTheme="majorBidi" w:cstheme="majorBidi"/>
          <w:b/>
          <w:bCs/>
          <w:sz w:val="24"/>
          <w:szCs w:val="24"/>
        </w:rPr>
        <w:lastRenderedPageBreak/>
        <w:t>D. Genel Memnuniyet</w:t>
      </w:r>
    </w:p>
    <w:p w14:paraId="44CE8336" w14:textId="77777777" w:rsidR="004F2564" w:rsidRPr="004F2564" w:rsidRDefault="004F2564" w:rsidP="004F2564">
      <w:pPr>
        <w:numPr>
          <w:ilvl w:val="0"/>
          <w:numId w:val="4"/>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Genel olarak etkinlikten memnun kaldınız mı?</w:t>
      </w:r>
    </w:p>
    <w:p w14:paraId="418C7666" w14:textId="77777777" w:rsidR="004F2564" w:rsidRPr="004F2564" w:rsidRDefault="004F2564" w:rsidP="004F2564">
      <w:pPr>
        <w:numPr>
          <w:ilvl w:val="0"/>
          <w:numId w:val="4"/>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ATHUM tarafından düzenlenen benzer etkinliklere tekrar katılmayı düşünür müsünüz?</w:t>
      </w:r>
    </w:p>
    <w:p w14:paraId="44A70158" w14:textId="77777777" w:rsidR="004F2564" w:rsidRPr="004F2564" w:rsidRDefault="004F2564" w:rsidP="004F2564">
      <w:pPr>
        <w:numPr>
          <w:ilvl w:val="0"/>
          <w:numId w:val="4"/>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Etkinliği çevrenize önerir misiniz?</w:t>
      </w:r>
    </w:p>
    <w:p w14:paraId="55EB6216" w14:textId="77777777" w:rsidR="004F2564" w:rsidRPr="004F2564" w:rsidRDefault="004F2564" w:rsidP="004F2564">
      <w:pPr>
        <w:spacing w:after="0"/>
        <w:ind w:left="-284"/>
        <w:jc w:val="both"/>
        <w:rPr>
          <w:rFonts w:asciiTheme="majorBidi" w:hAnsiTheme="majorBidi" w:cstheme="majorBidi"/>
          <w:b/>
          <w:bCs/>
          <w:sz w:val="24"/>
          <w:szCs w:val="24"/>
        </w:rPr>
      </w:pPr>
      <w:r w:rsidRPr="004F2564">
        <w:rPr>
          <w:rFonts w:asciiTheme="majorBidi" w:hAnsiTheme="majorBidi" w:cstheme="majorBidi"/>
          <w:b/>
          <w:bCs/>
          <w:sz w:val="24"/>
          <w:szCs w:val="24"/>
        </w:rPr>
        <w:t>E. Açık Uçlu Sorular</w:t>
      </w:r>
    </w:p>
    <w:p w14:paraId="421ECD05" w14:textId="77777777" w:rsidR="004F2564" w:rsidRPr="004F2564" w:rsidRDefault="004F2564" w:rsidP="004F2564">
      <w:pPr>
        <w:numPr>
          <w:ilvl w:val="0"/>
          <w:numId w:val="5"/>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Etkinlikte en çok beğendiğiniz yön neydi?</w:t>
      </w:r>
    </w:p>
    <w:p w14:paraId="32AC094A" w14:textId="77777777" w:rsidR="004F2564" w:rsidRPr="004F2564" w:rsidRDefault="004F2564" w:rsidP="004F2564">
      <w:pPr>
        <w:numPr>
          <w:ilvl w:val="0"/>
          <w:numId w:val="5"/>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Geliştirilmesini önerdiğiniz yönler nelerdir?</w:t>
      </w:r>
    </w:p>
    <w:p w14:paraId="0CED38DF" w14:textId="77777777" w:rsidR="004F2564" w:rsidRPr="004F2564" w:rsidRDefault="004F2564" w:rsidP="004F2564">
      <w:pPr>
        <w:numPr>
          <w:ilvl w:val="0"/>
          <w:numId w:val="5"/>
        </w:numPr>
        <w:spacing w:after="0"/>
        <w:ind w:left="-284"/>
        <w:jc w:val="both"/>
        <w:rPr>
          <w:rFonts w:asciiTheme="majorBidi" w:hAnsiTheme="majorBidi" w:cstheme="majorBidi"/>
          <w:sz w:val="24"/>
          <w:szCs w:val="24"/>
        </w:rPr>
      </w:pPr>
      <w:r w:rsidRPr="004F2564">
        <w:rPr>
          <w:rFonts w:asciiTheme="majorBidi" w:hAnsiTheme="majorBidi" w:cstheme="majorBidi"/>
          <w:sz w:val="24"/>
          <w:szCs w:val="24"/>
        </w:rPr>
        <w:t>Gelecek etkinliklerde hangi konuların ele alınmasını istersiniz?</w:t>
      </w:r>
    </w:p>
    <w:p w14:paraId="79AC0A86" w14:textId="4A1FC45B" w:rsidR="00CF4E53" w:rsidRPr="004F2564" w:rsidRDefault="00CF4E53" w:rsidP="004F2564">
      <w:pPr>
        <w:spacing w:after="0"/>
        <w:ind w:left="-284"/>
        <w:jc w:val="both"/>
        <w:rPr>
          <w:rFonts w:asciiTheme="majorBidi" w:hAnsiTheme="majorBidi" w:cstheme="majorBidi"/>
          <w:sz w:val="24"/>
          <w:szCs w:val="24"/>
        </w:rPr>
      </w:pPr>
    </w:p>
    <w:sectPr w:rsidR="00CF4E53" w:rsidRPr="004F2564" w:rsidSect="004F2564">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04CC" w14:textId="77777777" w:rsidR="000E6CEB" w:rsidRDefault="000E6CEB" w:rsidP="00943761">
      <w:pPr>
        <w:spacing w:after="0" w:line="240" w:lineRule="auto"/>
      </w:pPr>
      <w:r>
        <w:separator/>
      </w:r>
    </w:p>
  </w:endnote>
  <w:endnote w:type="continuationSeparator" w:id="0">
    <w:p w14:paraId="54A3400C" w14:textId="77777777" w:rsidR="000E6CEB" w:rsidRDefault="000E6CEB" w:rsidP="0094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3990"/>
      <w:gridCol w:w="5070"/>
    </w:tblGrid>
    <w:tr w:rsidR="004F2564" w14:paraId="678F5B51" w14:textId="77777777" w:rsidTr="00507A92">
      <w:trPr>
        <w:trHeight w:val="296"/>
      </w:trPr>
      <w:tc>
        <w:tcPr>
          <w:tcW w:w="2202" w:type="pct"/>
          <w:tcBorders>
            <w:top w:val="single" w:sz="4" w:space="0" w:color="auto"/>
            <w:left w:val="single" w:sz="4" w:space="0" w:color="auto"/>
            <w:bottom w:val="single" w:sz="4" w:space="0" w:color="auto"/>
            <w:right w:val="single" w:sz="4" w:space="0" w:color="auto"/>
          </w:tcBorders>
          <w:hideMark/>
        </w:tcPr>
        <w:p w14:paraId="0CEA3C0B" w14:textId="77777777" w:rsidR="004F2564" w:rsidRDefault="004F2564" w:rsidP="004F2564">
          <w:pPr>
            <w:pStyle w:val="AltBilgi"/>
            <w:jc w:val="center"/>
          </w:pPr>
          <w:r>
            <w:t xml:space="preserve">Hazırlayan </w:t>
          </w:r>
        </w:p>
      </w:tc>
      <w:tc>
        <w:tcPr>
          <w:tcW w:w="2798" w:type="pct"/>
          <w:tcBorders>
            <w:top w:val="single" w:sz="4" w:space="0" w:color="auto"/>
            <w:left w:val="single" w:sz="4" w:space="0" w:color="auto"/>
            <w:bottom w:val="single" w:sz="4" w:space="0" w:color="auto"/>
            <w:right w:val="single" w:sz="4" w:space="0" w:color="auto"/>
          </w:tcBorders>
          <w:hideMark/>
        </w:tcPr>
        <w:p w14:paraId="110E2ADF" w14:textId="77777777" w:rsidR="004F2564" w:rsidRDefault="004F2564" w:rsidP="004F2564">
          <w:pPr>
            <w:pStyle w:val="AltBilgi"/>
            <w:jc w:val="center"/>
          </w:pPr>
          <w:r>
            <w:t xml:space="preserve">Onaylayan </w:t>
          </w:r>
        </w:p>
      </w:tc>
    </w:tr>
    <w:tr w:rsidR="004F2564" w14:paraId="5ED1280D" w14:textId="77777777" w:rsidTr="00507A92">
      <w:trPr>
        <w:trHeight w:val="245"/>
      </w:trPr>
      <w:tc>
        <w:tcPr>
          <w:tcW w:w="2202" w:type="pct"/>
          <w:tcBorders>
            <w:top w:val="single" w:sz="4" w:space="0" w:color="auto"/>
            <w:left w:val="single" w:sz="4" w:space="0" w:color="auto"/>
            <w:bottom w:val="single" w:sz="4" w:space="0" w:color="auto"/>
            <w:right w:val="single" w:sz="4" w:space="0" w:color="auto"/>
          </w:tcBorders>
        </w:tcPr>
        <w:p w14:paraId="01AF1602" w14:textId="77777777" w:rsidR="004F2564" w:rsidRPr="001D4388" w:rsidRDefault="004F2564" w:rsidP="004F2564">
          <w:pPr>
            <w:pStyle w:val="AltBilgi"/>
            <w:jc w:val="center"/>
          </w:pPr>
          <w:r w:rsidRPr="001D4388">
            <w:t>Aile ve Toplum Hizmetleri Uygulama ve Araştırma Merkezi </w:t>
          </w:r>
        </w:p>
      </w:tc>
      <w:tc>
        <w:tcPr>
          <w:tcW w:w="2798" w:type="pct"/>
          <w:tcBorders>
            <w:top w:val="single" w:sz="4" w:space="0" w:color="auto"/>
            <w:left w:val="single" w:sz="4" w:space="0" w:color="auto"/>
            <w:bottom w:val="single" w:sz="4" w:space="0" w:color="auto"/>
            <w:right w:val="single" w:sz="4" w:space="0" w:color="auto"/>
          </w:tcBorders>
        </w:tcPr>
        <w:p w14:paraId="34EC0D90" w14:textId="77777777" w:rsidR="004F2564" w:rsidRDefault="004F2564" w:rsidP="004F2564">
          <w:pPr>
            <w:pStyle w:val="AltBilgi"/>
            <w:jc w:val="center"/>
          </w:pPr>
          <w:r>
            <w:t>Rektör</w:t>
          </w:r>
        </w:p>
      </w:tc>
    </w:tr>
  </w:tbl>
  <w:p w14:paraId="53D92693" w14:textId="77777777" w:rsidR="00943761" w:rsidRDefault="009437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3798" w14:textId="77777777" w:rsidR="000E6CEB" w:rsidRDefault="000E6CEB" w:rsidP="00943761">
      <w:pPr>
        <w:spacing w:after="0" w:line="240" w:lineRule="auto"/>
      </w:pPr>
      <w:r>
        <w:separator/>
      </w:r>
    </w:p>
  </w:footnote>
  <w:footnote w:type="continuationSeparator" w:id="0">
    <w:p w14:paraId="0167E597" w14:textId="77777777" w:rsidR="000E6CEB" w:rsidRDefault="000E6CEB" w:rsidP="0094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84ED" w14:textId="77777777" w:rsidR="00B16D3D" w:rsidRDefault="00B16D3D">
    <w:pPr>
      <w:pStyle w:val="stBilgi"/>
    </w:pP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4846"/>
      <w:gridCol w:w="1795"/>
      <w:gridCol w:w="1275"/>
    </w:tblGrid>
    <w:tr w:rsidR="004F2564" w:rsidRPr="004F2564" w14:paraId="1BD753E8" w14:textId="77777777">
      <w:trPr>
        <w:trHeight w:val="343"/>
        <w:jc w:val="center"/>
      </w:trPr>
      <w:tc>
        <w:tcPr>
          <w:tcW w:w="951" w:type="pct"/>
          <w:vMerge w:val="restart"/>
          <w:tcBorders>
            <w:top w:val="single" w:sz="4" w:space="0" w:color="auto"/>
            <w:left w:val="single" w:sz="4" w:space="0" w:color="auto"/>
            <w:bottom w:val="single" w:sz="4" w:space="0" w:color="auto"/>
            <w:right w:val="nil"/>
          </w:tcBorders>
          <w:vAlign w:val="center"/>
          <w:hideMark/>
        </w:tcPr>
        <w:p w14:paraId="4D7C14A0" w14:textId="65EDDBF6" w:rsidR="004F2564" w:rsidRPr="004F2564" w:rsidRDefault="004F2564" w:rsidP="004F2564">
          <w:pPr>
            <w:pStyle w:val="stBilgi"/>
          </w:pPr>
          <w:r w:rsidRPr="004F2564">
            <w:drawing>
              <wp:inline distT="0" distB="0" distL="0" distR="0" wp14:anchorId="29B630D5" wp14:editId="74B50AC2">
                <wp:extent cx="1074420" cy="640080"/>
                <wp:effectExtent l="0" t="0" r="0" b="7620"/>
                <wp:docPr id="326258450" name="Resim 2" descr="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58450" name="Resim 2" descr="metin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640080"/>
                        </a:xfrm>
                        <a:prstGeom prst="rect">
                          <a:avLst/>
                        </a:prstGeom>
                        <a:noFill/>
                        <a:ln>
                          <a:noFill/>
                        </a:ln>
                      </pic:spPr>
                    </pic:pic>
                  </a:graphicData>
                </a:graphic>
              </wp:inline>
            </w:drawing>
          </w:r>
        </w:p>
      </w:tc>
      <w:tc>
        <w:tcPr>
          <w:tcW w:w="2479" w:type="pct"/>
          <w:vMerge w:val="restart"/>
          <w:tcBorders>
            <w:top w:val="single" w:sz="4" w:space="0" w:color="auto"/>
            <w:left w:val="single" w:sz="4" w:space="0" w:color="auto"/>
            <w:bottom w:val="single" w:sz="4" w:space="0" w:color="auto"/>
            <w:right w:val="single" w:sz="4" w:space="0" w:color="auto"/>
          </w:tcBorders>
          <w:vAlign w:val="center"/>
          <w:hideMark/>
        </w:tcPr>
        <w:p w14:paraId="2C300F46" w14:textId="77777777" w:rsidR="004F2564" w:rsidRPr="004F2564" w:rsidRDefault="004F2564" w:rsidP="004F2564">
          <w:pPr>
            <w:pStyle w:val="stBilgi"/>
            <w:rPr>
              <w:b/>
            </w:rPr>
          </w:pPr>
          <w:r w:rsidRPr="004F2564">
            <w:rPr>
              <w:b/>
            </w:rPr>
            <w:t>T.C. KÜTAHYA DUMLUPINAR ÜNİVERSİTESİ</w:t>
          </w:r>
        </w:p>
      </w:tc>
      <w:tc>
        <w:tcPr>
          <w:tcW w:w="918" w:type="pct"/>
          <w:tcBorders>
            <w:top w:val="single" w:sz="4" w:space="0" w:color="auto"/>
            <w:left w:val="single" w:sz="4" w:space="0" w:color="auto"/>
            <w:bottom w:val="single" w:sz="4" w:space="0" w:color="auto"/>
            <w:right w:val="single" w:sz="4" w:space="0" w:color="auto"/>
          </w:tcBorders>
          <w:vAlign w:val="center"/>
          <w:hideMark/>
        </w:tcPr>
        <w:p w14:paraId="4AC6BF67" w14:textId="77777777" w:rsidR="004F2564" w:rsidRPr="004F2564" w:rsidRDefault="004F2564" w:rsidP="004F2564">
          <w:pPr>
            <w:pStyle w:val="stBilgi"/>
            <w:rPr>
              <w:b/>
            </w:rPr>
          </w:pPr>
          <w:r w:rsidRPr="004F2564">
            <w:rPr>
              <w:b/>
            </w:rPr>
            <w:t>Doküman No</w:t>
          </w:r>
        </w:p>
      </w:tc>
      <w:tc>
        <w:tcPr>
          <w:tcW w:w="653" w:type="pct"/>
          <w:tcBorders>
            <w:top w:val="single" w:sz="4" w:space="0" w:color="auto"/>
            <w:left w:val="single" w:sz="4" w:space="0" w:color="auto"/>
            <w:bottom w:val="single" w:sz="4" w:space="0" w:color="auto"/>
            <w:right w:val="single" w:sz="4" w:space="0" w:color="auto"/>
          </w:tcBorders>
          <w:vAlign w:val="center"/>
        </w:tcPr>
        <w:p w14:paraId="45A9BD7E" w14:textId="77777777" w:rsidR="004F2564" w:rsidRPr="004F2564" w:rsidRDefault="004F2564" w:rsidP="004F2564">
          <w:pPr>
            <w:pStyle w:val="stBilgi"/>
          </w:pPr>
        </w:p>
      </w:tc>
    </w:tr>
    <w:tr w:rsidR="004F2564" w:rsidRPr="004F2564" w14:paraId="00491E38" w14:textId="77777777">
      <w:trPr>
        <w:trHeight w:val="343"/>
        <w:jc w:val="center"/>
      </w:trPr>
      <w:tc>
        <w:tcPr>
          <w:tcW w:w="0" w:type="auto"/>
          <w:vMerge/>
          <w:tcBorders>
            <w:top w:val="single" w:sz="4" w:space="0" w:color="auto"/>
            <w:left w:val="single" w:sz="4" w:space="0" w:color="auto"/>
            <w:bottom w:val="single" w:sz="4" w:space="0" w:color="auto"/>
            <w:right w:val="nil"/>
          </w:tcBorders>
          <w:vAlign w:val="center"/>
          <w:hideMark/>
        </w:tcPr>
        <w:p w14:paraId="2EBAA98C" w14:textId="77777777" w:rsidR="004F2564" w:rsidRPr="004F2564" w:rsidRDefault="004F2564" w:rsidP="004F2564">
          <w:pPr>
            <w:pStyle w:val="stBilgi"/>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73786" w14:textId="77777777" w:rsidR="004F2564" w:rsidRPr="004F2564" w:rsidRDefault="004F2564" w:rsidP="004F2564">
          <w:pPr>
            <w:pStyle w:val="stBilgi"/>
            <w:rPr>
              <w:b/>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11E9FD74" w14:textId="77777777" w:rsidR="004F2564" w:rsidRPr="004F2564" w:rsidRDefault="004F2564" w:rsidP="004F2564">
          <w:pPr>
            <w:pStyle w:val="stBilgi"/>
            <w:rPr>
              <w:b/>
            </w:rPr>
          </w:pPr>
          <w:r w:rsidRPr="004F2564">
            <w:rPr>
              <w:b/>
            </w:rPr>
            <w:t>Yayın Tarihi</w:t>
          </w:r>
        </w:p>
      </w:tc>
      <w:tc>
        <w:tcPr>
          <w:tcW w:w="653" w:type="pct"/>
          <w:tcBorders>
            <w:top w:val="single" w:sz="4" w:space="0" w:color="auto"/>
            <w:left w:val="single" w:sz="4" w:space="0" w:color="auto"/>
            <w:bottom w:val="single" w:sz="4" w:space="0" w:color="auto"/>
            <w:right w:val="single" w:sz="4" w:space="0" w:color="auto"/>
          </w:tcBorders>
          <w:vAlign w:val="center"/>
        </w:tcPr>
        <w:p w14:paraId="58AD0296" w14:textId="77777777" w:rsidR="004F2564" w:rsidRPr="004F2564" w:rsidRDefault="004F2564" w:rsidP="004F2564">
          <w:pPr>
            <w:pStyle w:val="stBilgi"/>
          </w:pPr>
        </w:p>
      </w:tc>
    </w:tr>
    <w:tr w:rsidR="004F2564" w:rsidRPr="004F2564" w14:paraId="2838965E" w14:textId="77777777">
      <w:trPr>
        <w:trHeight w:val="343"/>
        <w:jc w:val="center"/>
      </w:trPr>
      <w:tc>
        <w:tcPr>
          <w:tcW w:w="0" w:type="auto"/>
          <w:vMerge/>
          <w:tcBorders>
            <w:top w:val="single" w:sz="4" w:space="0" w:color="auto"/>
            <w:left w:val="single" w:sz="4" w:space="0" w:color="auto"/>
            <w:bottom w:val="single" w:sz="4" w:space="0" w:color="auto"/>
            <w:right w:val="nil"/>
          </w:tcBorders>
          <w:vAlign w:val="center"/>
          <w:hideMark/>
        </w:tcPr>
        <w:p w14:paraId="10190923" w14:textId="77777777" w:rsidR="004F2564" w:rsidRPr="004F2564" w:rsidRDefault="004F2564" w:rsidP="004F2564">
          <w:pPr>
            <w:pStyle w:val="stBilgi"/>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03F70" w14:textId="77777777" w:rsidR="004F2564" w:rsidRPr="004F2564" w:rsidRDefault="004F2564" w:rsidP="004F2564">
          <w:pPr>
            <w:pStyle w:val="stBilgi"/>
            <w:rPr>
              <w:b/>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720E649D" w14:textId="77777777" w:rsidR="004F2564" w:rsidRPr="004F2564" w:rsidRDefault="004F2564" w:rsidP="004F2564">
          <w:pPr>
            <w:pStyle w:val="stBilgi"/>
            <w:rPr>
              <w:b/>
            </w:rPr>
          </w:pPr>
          <w:r w:rsidRPr="004F2564">
            <w:rPr>
              <w:b/>
            </w:rPr>
            <w:t>Revizyon No</w:t>
          </w:r>
        </w:p>
      </w:tc>
      <w:tc>
        <w:tcPr>
          <w:tcW w:w="653" w:type="pct"/>
          <w:tcBorders>
            <w:top w:val="single" w:sz="4" w:space="0" w:color="auto"/>
            <w:left w:val="single" w:sz="4" w:space="0" w:color="auto"/>
            <w:bottom w:val="single" w:sz="4" w:space="0" w:color="auto"/>
            <w:right w:val="single" w:sz="4" w:space="0" w:color="auto"/>
          </w:tcBorders>
          <w:vAlign w:val="center"/>
          <w:hideMark/>
        </w:tcPr>
        <w:p w14:paraId="2D36BE8B" w14:textId="77777777" w:rsidR="004F2564" w:rsidRPr="004F2564" w:rsidRDefault="004F2564" w:rsidP="004F2564">
          <w:pPr>
            <w:pStyle w:val="stBilgi"/>
          </w:pPr>
          <w:r w:rsidRPr="004F2564">
            <w:t>00</w:t>
          </w:r>
        </w:p>
      </w:tc>
    </w:tr>
    <w:tr w:rsidR="004F2564" w:rsidRPr="004F2564" w14:paraId="06F58620" w14:textId="77777777">
      <w:trPr>
        <w:trHeight w:val="343"/>
        <w:jc w:val="center"/>
      </w:trPr>
      <w:tc>
        <w:tcPr>
          <w:tcW w:w="0" w:type="auto"/>
          <w:vMerge/>
          <w:tcBorders>
            <w:top w:val="single" w:sz="4" w:space="0" w:color="auto"/>
            <w:left w:val="single" w:sz="4" w:space="0" w:color="auto"/>
            <w:bottom w:val="single" w:sz="4" w:space="0" w:color="auto"/>
            <w:right w:val="nil"/>
          </w:tcBorders>
          <w:vAlign w:val="center"/>
          <w:hideMark/>
        </w:tcPr>
        <w:p w14:paraId="1DED4CA6" w14:textId="77777777" w:rsidR="004F2564" w:rsidRPr="004F2564" w:rsidRDefault="004F2564" w:rsidP="004F2564">
          <w:pPr>
            <w:pStyle w:val="stBilgi"/>
          </w:pPr>
        </w:p>
      </w:tc>
      <w:tc>
        <w:tcPr>
          <w:tcW w:w="2479" w:type="pct"/>
          <w:tcBorders>
            <w:top w:val="single" w:sz="4" w:space="0" w:color="auto"/>
            <w:left w:val="single" w:sz="4" w:space="0" w:color="auto"/>
            <w:bottom w:val="single" w:sz="4" w:space="0" w:color="auto"/>
            <w:right w:val="single" w:sz="4" w:space="0" w:color="auto"/>
          </w:tcBorders>
          <w:vAlign w:val="center"/>
          <w:hideMark/>
        </w:tcPr>
        <w:p w14:paraId="33A22E22" w14:textId="724ACDA4" w:rsidR="004F2564" w:rsidRPr="004F2564" w:rsidRDefault="004F2564" w:rsidP="004F2564">
          <w:pPr>
            <w:pStyle w:val="stBilgi"/>
          </w:pPr>
          <w:r>
            <w:rPr>
              <w:b/>
              <w:bCs/>
            </w:rPr>
            <w:t>Etkinlik Geri Bildirim Formu</w:t>
          </w:r>
        </w:p>
      </w:tc>
      <w:tc>
        <w:tcPr>
          <w:tcW w:w="918" w:type="pct"/>
          <w:tcBorders>
            <w:top w:val="single" w:sz="4" w:space="0" w:color="auto"/>
            <w:left w:val="single" w:sz="4" w:space="0" w:color="auto"/>
            <w:bottom w:val="single" w:sz="4" w:space="0" w:color="auto"/>
            <w:right w:val="single" w:sz="4" w:space="0" w:color="auto"/>
          </w:tcBorders>
          <w:vAlign w:val="center"/>
          <w:hideMark/>
        </w:tcPr>
        <w:p w14:paraId="6FD0A02C" w14:textId="77777777" w:rsidR="004F2564" w:rsidRPr="004F2564" w:rsidRDefault="004F2564" w:rsidP="004F2564">
          <w:pPr>
            <w:pStyle w:val="stBilgi"/>
            <w:rPr>
              <w:b/>
            </w:rPr>
          </w:pPr>
          <w:r w:rsidRPr="004F2564">
            <w:rPr>
              <w:b/>
            </w:rPr>
            <w:t>Revizyon Tarihi</w:t>
          </w:r>
        </w:p>
      </w:tc>
      <w:tc>
        <w:tcPr>
          <w:tcW w:w="653" w:type="pct"/>
          <w:tcBorders>
            <w:top w:val="single" w:sz="4" w:space="0" w:color="auto"/>
            <w:left w:val="single" w:sz="4" w:space="0" w:color="auto"/>
            <w:bottom w:val="single" w:sz="4" w:space="0" w:color="auto"/>
            <w:right w:val="single" w:sz="4" w:space="0" w:color="auto"/>
          </w:tcBorders>
          <w:vAlign w:val="center"/>
        </w:tcPr>
        <w:p w14:paraId="319D9F50" w14:textId="77777777" w:rsidR="004F2564" w:rsidRPr="004F2564" w:rsidRDefault="004F2564" w:rsidP="004F2564">
          <w:pPr>
            <w:pStyle w:val="stBilgi"/>
          </w:pPr>
        </w:p>
      </w:tc>
    </w:tr>
  </w:tbl>
  <w:p w14:paraId="3F48B98E" w14:textId="77777777" w:rsidR="00B16D3D" w:rsidRDefault="00B16D3D" w:rsidP="00B16D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5D79"/>
    <w:multiLevelType w:val="multilevel"/>
    <w:tmpl w:val="4E1C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246F5"/>
    <w:multiLevelType w:val="multilevel"/>
    <w:tmpl w:val="AE64B0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97CAA"/>
    <w:multiLevelType w:val="multilevel"/>
    <w:tmpl w:val="B9BAB7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EA09F6"/>
    <w:multiLevelType w:val="multilevel"/>
    <w:tmpl w:val="AEF0B9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C2090E"/>
    <w:multiLevelType w:val="multilevel"/>
    <w:tmpl w:val="08C81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235942">
    <w:abstractNumId w:val="0"/>
  </w:num>
  <w:num w:numId="2" w16cid:durableId="1202209123">
    <w:abstractNumId w:val="4"/>
  </w:num>
  <w:num w:numId="3" w16cid:durableId="1081678836">
    <w:abstractNumId w:val="2"/>
  </w:num>
  <w:num w:numId="4" w16cid:durableId="2146771669">
    <w:abstractNumId w:val="1"/>
  </w:num>
  <w:num w:numId="5" w16cid:durableId="179031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E3"/>
    <w:rsid w:val="000B55CE"/>
    <w:rsid w:val="000E6CEB"/>
    <w:rsid w:val="001616C5"/>
    <w:rsid w:val="00174270"/>
    <w:rsid w:val="00197339"/>
    <w:rsid w:val="001B4206"/>
    <w:rsid w:val="00220DB4"/>
    <w:rsid w:val="002F467C"/>
    <w:rsid w:val="00383932"/>
    <w:rsid w:val="003A653F"/>
    <w:rsid w:val="00441107"/>
    <w:rsid w:val="004725CB"/>
    <w:rsid w:val="004F2564"/>
    <w:rsid w:val="004F5AA1"/>
    <w:rsid w:val="00627F52"/>
    <w:rsid w:val="00674A86"/>
    <w:rsid w:val="006B045C"/>
    <w:rsid w:val="006C25E3"/>
    <w:rsid w:val="00710629"/>
    <w:rsid w:val="00856E9C"/>
    <w:rsid w:val="008C0006"/>
    <w:rsid w:val="00943761"/>
    <w:rsid w:val="00AD6AAD"/>
    <w:rsid w:val="00B16D3D"/>
    <w:rsid w:val="00B818E5"/>
    <w:rsid w:val="00B93DE8"/>
    <w:rsid w:val="00C12A13"/>
    <w:rsid w:val="00C75E36"/>
    <w:rsid w:val="00C80C09"/>
    <w:rsid w:val="00CF4E53"/>
    <w:rsid w:val="00D31A3E"/>
    <w:rsid w:val="00D475FB"/>
    <w:rsid w:val="00D66210"/>
    <w:rsid w:val="00DB6D75"/>
    <w:rsid w:val="00E078F2"/>
    <w:rsid w:val="00E50D9A"/>
    <w:rsid w:val="00F0520B"/>
    <w:rsid w:val="00F720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96D6"/>
  <w15:chartTrackingRefBased/>
  <w15:docId w15:val="{1B59402C-411D-499F-88AA-540C9F86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C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8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E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43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3761"/>
  </w:style>
  <w:style w:type="paragraph" w:styleId="AltBilgi">
    <w:name w:val="footer"/>
    <w:basedOn w:val="Normal"/>
    <w:link w:val="AltBilgiChar"/>
    <w:uiPriority w:val="99"/>
    <w:unhideWhenUsed/>
    <w:rsid w:val="00943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3761"/>
  </w:style>
  <w:style w:type="character" w:styleId="Kpr">
    <w:name w:val="Hyperlink"/>
    <w:uiPriority w:val="99"/>
    <w:unhideWhenUsed/>
    <w:rsid w:val="00F052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Hicran Özkul</cp:lastModifiedBy>
  <cp:revision>4</cp:revision>
  <dcterms:created xsi:type="dcterms:W3CDTF">2025-10-14T22:49:00Z</dcterms:created>
  <dcterms:modified xsi:type="dcterms:W3CDTF">2025-11-15T16:10:00Z</dcterms:modified>
</cp:coreProperties>
</file>