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D5E2D" w14:textId="0F3D9F39" w:rsidR="00395197" w:rsidRDefault="00294358">
      <w:r>
        <w:rPr>
          <w:noProof/>
          <w:lang w:eastAsia="tr-TR"/>
        </w:rPr>
        <mc:AlternateContent>
          <mc:Choice Requires="wps">
            <w:drawing>
              <wp:anchor distT="0" distB="0" distL="114300" distR="114300" simplePos="0" relativeHeight="251677696" behindDoc="0" locked="0" layoutInCell="1" allowOverlap="1" wp14:anchorId="15E5455E" wp14:editId="4E4384A1">
                <wp:simplePos x="0" y="0"/>
                <wp:positionH relativeFrom="column">
                  <wp:posOffset>1357630</wp:posOffset>
                </wp:positionH>
                <wp:positionV relativeFrom="paragraph">
                  <wp:posOffset>5491480</wp:posOffset>
                </wp:positionV>
                <wp:extent cx="6363970" cy="680085"/>
                <wp:effectExtent l="0" t="0" r="17780" b="24765"/>
                <wp:wrapNone/>
                <wp:docPr id="934768080" name="Akış Çizelgesi: İşlem 24"/>
                <wp:cNvGraphicFramePr/>
                <a:graphic xmlns:a="http://schemas.openxmlformats.org/drawingml/2006/main">
                  <a:graphicData uri="http://schemas.microsoft.com/office/word/2010/wordprocessingShape">
                    <wps:wsp>
                      <wps:cNvSpPr/>
                      <wps:spPr>
                        <a:xfrm>
                          <a:off x="0" y="0"/>
                          <a:ext cx="6363970" cy="680085"/>
                        </a:xfrm>
                        <a:prstGeom prst="flowChartProcess">
                          <a:avLst/>
                        </a:prstGeom>
                      </wps:spPr>
                      <wps:style>
                        <a:lnRef idx="1">
                          <a:schemeClr val="accent4"/>
                        </a:lnRef>
                        <a:fillRef idx="2">
                          <a:schemeClr val="accent4"/>
                        </a:fillRef>
                        <a:effectRef idx="1">
                          <a:schemeClr val="accent4"/>
                        </a:effectRef>
                        <a:fontRef idx="minor">
                          <a:schemeClr val="dk1"/>
                        </a:fontRef>
                      </wps:style>
                      <wps:txbx>
                        <w:txbxContent>
                          <w:p w14:paraId="4A74C5C0" w14:textId="299B5D4D" w:rsidR="002932C3" w:rsidRPr="00D04CC2" w:rsidRDefault="002932C3" w:rsidP="002932C3">
                            <w:pPr>
                              <w:rPr>
                                <w:rFonts w:ascii="Arial" w:hAnsi="Arial" w:cs="Arial"/>
                                <w:sz w:val="16"/>
                                <w:szCs w:val="16"/>
                              </w:rPr>
                            </w:pPr>
                            <w:r w:rsidRPr="00D04CC2">
                              <w:rPr>
                                <w:rFonts w:ascii="Arial" w:hAnsi="Arial" w:cs="Arial"/>
                                <w:sz w:val="16"/>
                                <w:szCs w:val="16"/>
                              </w:rPr>
                              <w:t>Disiplin soruşturmasının sonucu, hakkında disiplin soruşturması yürütülen öğrenci ile varsa mağdura bildirilir. Disiplin soruşturması sonunda verilen disiplin cezası, soruşturma açmaya yetkili amir tarafından yukarıda sayılanlara ilaveten; öğrenciye burs veya kredi veren kuruluşa ve yükseköğretim kurumuna bildirilir. Disiplin cezası vermeye yetkili amir veya kurul kararlarında hangi tarihten itibaren uygulanacağı belirtilmediği takdirde, disiplin cezaları verildikleri tarihten itibaren uygulanırlar.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E5455E" id="_x0000_t109" coordsize="21600,21600" o:spt="109" path="m,l,21600r21600,l21600,xe">
                <v:stroke joinstyle="miter"/>
                <v:path gradientshapeok="t" o:connecttype="rect"/>
              </v:shapetype>
              <v:shape id="Akış Çizelgesi: İşlem 24" o:spid="_x0000_s1026" type="#_x0000_t109" style="position:absolute;margin-left:106.9pt;margin-top:432.4pt;width:501.1pt;height:53.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" fillcolor="#4fc5f2 [2167]" strokecolor="#0f9ed5 [3207]" strokeweight=".5pt">
                <v:fill color2="#2ab8f0 [2615]" rotate="t" colors="0 #9ccff5;.5 #8fc4eb;1 #79beed" focus="100%" type="gradient">
                  <o:fill v:ext="view" type="gradientUnscaled"/>
                </v:fill>
                <v:textbox>
                  <w:txbxContent>
                    <w:p w14:paraId="4A74C5C0" w14:textId="299B5D4D" w:rsidR="002932C3" w:rsidRPr="00D04CC2" w:rsidRDefault="002932C3" w:rsidP="002932C3">
                      <w:pPr>
                        <w:rPr>
                          <w:rFonts w:ascii="Arial" w:hAnsi="Arial" w:cs="Arial"/>
                          <w:sz w:val="16"/>
                          <w:szCs w:val="16"/>
                        </w:rPr>
                      </w:pPr>
                      <w:r w:rsidRPr="00D04CC2">
                        <w:rPr>
                          <w:rFonts w:ascii="Arial" w:hAnsi="Arial" w:cs="Arial"/>
                          <w:sz w:val="16"/>
                          <w:szCs w:val="16"/>
                        </w:rPr>
                        <w:t>Disiplin soruşturmasının sonucu, hakkında disiplin soruşturması yürütülen öğrenci ile varsa mağdura bildirilir. Disiplin soruşturması sonunda verilen disiplin cezası, soruşturma açmaya yetkili amir tarafından yukarıda sayılanlara ilaveten; öğrenciye burs veya kredi veren kuruluşa ve yükseköğretim kurumuna bildirilir. Disiplin cezası vermeye yetkili amir veya kurul kararlarında hangi tarihten itibaren uygulanacağı belirtilmediği takdirde, disiplin cezaları verildikleri tarihten itibaren uygulanırlar.</w:t>
                      </w:r>
                    </w:p>
                  </w:txbxContent>
                </v:textbox>
              </v:shape>
            </w:pict>
          </mc:Fallback>
        </mc:AlternateContent>
      </w:r>
      <w:r>
        <w:rPr>
          <w:noProof/>
          <w:lang w:eastAsia="tr-TR"/>
        </w:rPr>
        <mc:AlternateContent>
          <mc:Choice Requires="wps">
            <w:drawing>
              <wp:anchor distT="0" distB="0" distL="114300" distR="114300" simplePos="0" relativeHeight="251670528" behindDoc="0" locked="0" layoutInCell="1" allowOverlap="1" wp14:anchorId="051953B6" wp14:editId="1CD0FB0C">
                <wp:simplePos x="0" y="0"/>
                <wp:positionH relativeFrom="column">
                  <wp:posOffset>833755</wp:posOffset>
                </wp:positionH>
                <wp:positionV relativeFrom="paragraph">
                  <wp:posOffset>3986529</wp:posOffset>
                </wp:positionV>
                <wp:extent cx="922655" cy="574675"/>
                <wp:effectExtent l="0" t="0" r="67945" b="92075"/>
                <wp:wrapNone/>
                <wp:docPr id="1348625451" name="Bağlayıcı: Dirsek 15"/>
                <wp:cNvGraphicFramePr/>
                <a:graphic xmlns:a="http://schemas.openxmlformats.org/drawingml/2006/main">
                  <a:graphicData uri="http://schemas.microsoft.com/office/word/2010/wordprocessingShape">
                    <wps:wsp>
                      <wps:cNvCnPr/>
                      <wps:spPr>
                        <a:xfrm>
                          <a:off x="0" y="0"/>
                          <a:ext cx="922655" cy="574675"/>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FC1D769" id="_x0000_t34" coordsize="21600,21600" o:spt="34" o:oned="t" adj="10800" path="m,l@0,0@0,21600,21600,21600e" filled="f">
                <v:stroke joinstyle="miter"/>
                <v:formulas>
                  <v:f eqn="val #0"/>
                </v:formulas>
                <v:path arrowok="t" fillok="f" o:connecttype="none"/>
                <v:handles>
                  <v:h position="#0,center"/>
                </v:handles>
                <o:lock v:ext="edit" shapetype="t"/>
              </v:shapetype>
              <v:shape id="Bağlayıcı: Dirsek 15" o:spid="_x0000_s1026" type="#_x0000_t34" style="position:absolute;margin-left:65.65pt;margin-top:313.9pt;width:72.65pt;height:4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" strokecolor="black [3200]" strokeweight=".5pt">
                <v:stroke endarrow="block"/>
              </v:shape>
            </w:pict>
          </mc:Fallback>
        </mc:AlternateContent>
      </w:r>
      <w:r>
        <w:rPr>
          <w:noProof/>
          <w:lang w:eastAsia="tr-TR"/>
        </w:rPr>
        <mc:AlternateContent>
          <mc:Choice Requires="wps">
            <w:drawing>
              <wp:anchor distT="0" distB="0" distL="114300" distR="114300" simplePos="0" relativeHeight="251669504" behindDoc="0" locked="0" layoutInCell="1" allowOverlap="1" wp14:anchorId="2A427B52" wp14:editId="06DEBCD8">
                <wp:simplePos x="0" y="0"/>
                <wp:positionH relativeFrom="column">
                  <wp:posOffset>824230</wp:posOffset>
                </wp:positionH>
                <wp:positionV relativeFrom="paragraph">
                  <wp:posOffset>3291205</wp:posOffset>
                </wp:positionV>
                <wp:extent cx="826135" cy="438150"/>
                <wp:effectExtent l="0" t="76200" r="0" b="19050"/>
                <wp:wrapNone/>
                <wp:docPr id="583095951" name="Bağlayıcı: Dirsek 14"/>
                <wp:cNvGraphicFramePr/>
                <a:graphic xmlns:a="http://schemas.openxmlformats.org/drawingml/2006/main">
                  <a:graphicData uri="http://schemas.microsoft.com/office/word/2010/wordprocessingShape">
                    <wps:wsp>
                      <wps:cNvCnPr/>
                      <wps:spPr>
                        <a:xfrm flipV="1">
                          <a:off x="0" y="0"/>
                          <a:ext cx="826135" cy="43815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6B048D" id="Bağlayıcı: Dirsek 14" o:spid="_x0000_s1026" type="#_x0000_t34" style="position:absolute;margin-left:64.9pt;margin-top:259.15pt;width:65.05pt;height:34.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" strokecolor="black [3200]" strokeweight=".5pt">
                <v:stroke endarrow="block"/>
              </v:shape>
            </w:pict>
          </mc:Fallback>
        </mc:AlternateContent>
      </w:r>
      <w:r>
        <w:rPr>
          <w:noProof/>
          <w:lang w:eastAsia="tr-TR"/>
        </w:rPr>
        <mc:AlternateContent>
          <mc:Choice Requires="wps">
            <w:drawing>
              <wp:anchor distT="0" distB="0" distL="114300" distR="114300" simplePos="0" relativeHeight="251667456" behindDoc="0" locked="0" layoutInCell="1" allowOverlap="1" wp14:anchorId="31D4D099" wp14:editId="59AA7C13">
                <wp:simplePos x="0" y="0"/>
                <wp:positionH relativeFrom="column">
                  <wp:posOffset>-480695</wp:posOffset>
                </wp:positionH>
                <wp:positionV relativeFrom="paragraph">
                  <wp:posOffset>1357630</wp:posOffset>
                </wp:positionV>
                <wp:extent cx="1162050" cy="3619500"/>
                <wp:effectExtent l="0" t="0" r="19050" b="19050"/>
                <wp:wrapNone/>
                <wp:docPr id="920063678" name="Akış Çizelgesi: İşlem 10"/>
                <wp:cNvGraphicFramePr/>
                <a:graphic xmlns:a="http://schemas.openxmlformats.org/drawingml/2006/main">
                  <a:graphicData uri="http://schemas.microsoft.com/office/word/2010/wordprocessingShape">
                    <wps:wsp>
                      <wps:cNvSpPr/>
                      <wps:spPr>
                        <a:xfrm>
                          <a:off x="0" y="0"/>
                          <a:ext cx="1162050" cy="3619500"/>
                        </a:xfrm>
                        <a:prstGeom prst="flowChartProcess">
                          <a:avLst/>
                        </a:prstGeom>
                      </wps:spPr>
                      <wps:style>
                        <a:lnRef idx="1">
                          <a:schemeClr val="accent4"/>
                        </a:lnRef>
                        <a:fillRef idx="2">
                          <a:schemeClr val="accent4"/>
                        </a:fillRef>
                        <a:effectRef idx="1">
                          <a:schemeClr val="accent4"/>
                        </a:effectRef>
                        <a:fontRef idx="minor">
                          <a:schemeClr val="dk1"/>
                        </a:fontRef>
                      </wps:style>
                      <wps:txbx>
                        <w:txbxContent>
                          <w:p w14:paraId="4015E70B" w14:textId="37B33DB6" w:rsidR="00E6367B" w:rsidRPr="00831C37" w:rsidRDefault="00D25EE0" w:rsidP="00E6367B">
                            <w:pPr>
                              <w:spacing w:after="0"/>
                              <w:rPr>
                                <w:rFonts w:ascii="Arial" w:hAnsi="Arial" w:cs="Arial"/>
                                <w:sz w:val="16"/>
                                <w:szCs w:val="16"/>
                              </w:rPr>
                            </w:pPr>
                            <w:r>
                              <w:rPr>
                                <w:rFonts w:ascii="Arial" w:hAnsi="Arial" w:cs="Arial"/>
                                <w:sz w:val="16"/>
                                <w:szCs w:val="16"/>
                              </w:rPr>
                              <w:t xml:space="preserve">Soruşturmayı açan mercii tarafından </w:t>
                            </w:r>
                            <w:r w:rsidR="00747AAB">
                              <w:rPr>
                                <w:rFonts w:ascii="Arial" w:hAnsi="Arial" w:cs="Arial"/>
                                <w:sz w:val="16"/>
                                <w:szCs w:val="16"/>
                              </w:rPr>
                              <w:t>yapılan incelemede; d</w:t>
                            </w:r>
                            <w:r w:rsidR="00831C37">
                              <w:rPr>
                                <w:rFonts w:ascii="Arial" w:hAnsi="Arial" w:cs="Arial"/>
                                <w:sz w:val="16"/>
                                <w:szCs w:val="16"/>
                              </w:rPr>
                              <w:t xml:space="preserve">osyada eksiklik varsa dosya soruşturmacıya eksikliklerin giderilmesi için </w:t>
                            </w:r>
                            <w:r w:rsidR="007425AC">
                              <w:rPr>
                                <w:rFonts w:ascii="Arial" w:hAnsi="Arial" w:cs="Arial"/>
                                <w:sz w:val="16"/>
                                <w:szCs w:val="16"/>
                              </w:rPr>
                              <w:t>iade</w:t>
                            </w:r>
                            <w:r w:rsidR="00831C37">
                              <w:rPr>
                                <w:rFonts w:ascii="Arial" w:hAnsi="Arial" w:cs="Arial"/>
                                <w:sz w:val="16"/>
                                <w:szCs w:val="16"/>
                              </w:rPr>
                              <w:t xml:space="preserve"> edilir. Eksikliklerin giderilmesi için </w:t>
                            </w:r>
                            <w:r w:rsidR="00E6367B" w:rsidRPr="00E6367B">
                              <w:rPr>
                                <w:rFonts w:ascii="Arial" w:hAnsi="Arial" w:cs="Arial"/>
                                <w:sz w:val="16"/>
                                <w:szCs w:val="16"/>
                              </w:rPr>
                              <w:t>Görüşmelerin bitiminde oylama yapılır ve karar başkan tarafından açıklanır</w:t>
                            </w:r>
                            <w:r w:rsidR="00831C37">
                              <w:rPr>
                                <w:rFonts w:ascii="Arial" w:hAnsi="Arial" w:cs="Arial"/>
                                <w:sz w:val="16"/>
                                <w:szCs w:val="16"/>
                              </w:rPr>
                              <w:t>.</w:t>
                            </w:r>
                            <w:r w:rsidR="00831C37" w:rsidRPr="00831C37">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4D099" id="Akış Çizelgesi: İşlem 10" o:spid="_x0000_s1027" type="#_x0000_t109" style="position:absolute;margin-left:-37.85pt;margin-top:106.9pt;width:91.5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" fillcolor="#4fc5f2 [2167]" strokecolor="#0f9ed5 [3207]" strokeweight=".5pt">
                <v:fill color2="#2ab8f0 [2615]" rotate="t" colors="0 #9ccff5;.5 #8fc4eb;1 #79beed" focus="100%" type="gradient">
                  <o:fill v:ext="view" type="gradientUnscaled"/>
                </v:fill>
                <v:textbox>
                  <w:txbxContent>
                    <w:p w14:paraId="4015E70B" w14:textId="37B33DB6" w:rsidR="00E6367B" w:rsidRPr="00831C37" w:rsidRDefault="00D25EE0" w:rsidP="00E6367B">
                      <w:pPr>
                        <w:spacing w:after="0"/>
                        <w:rPr>
                          <w:rFonts w:ascii="Arial" w:hAnsi="Arial" w:cs="Arial"/>
                          <w:sz w:val="16"/>
                          <w:szCs w:val="16"/>
                        </w:rPr>
                      </w:pPr>
                      <w:r>
                        <w:rPr>
                          <w:rFonts w:ascii="Arial" w:hAnsi="Arial" w:cs="Arial"/>
                          <w:sz w:val="16"/>
                          <w:szCs w:val="16"/>
                        </w:rPr>
                        <w:t xml:space="preserve">Soruşturmayı açan mercii tarafından </w:t>
                      </w:r>
                      <w:r w:rsidR="00747AAB">
                        <w:rPr>
                          <w:rFonts w:ascii="Arial" w:hAnsi="Arial" w:cs="Arial"/>
                          <w:sz w:val="16"/>
                          <w:szCs w:val="16"/>
                        </w:rPr>
                        <w:t>yapılan incelemede; d</w:t>
                      </w:r>
                      <w:r w:rsidR="00831C37">
                        <w:rPr>
                          <w:rFonts w:ascii="Arial" w:hAnsi="Arial" w:cs="Arial"/>
                          <w:sz w:val="16"/>
                          <w:szCs w:val="16"/>
                        </w:rPr>
                        <w:t xml:space="preserve">osyada eksiklik varsa dosya soruşturmacıya eksikliklerin giderilmesi için </w:t>
                      </w:r>
                      <w:r w:rsidR="007425AC">
                        <w:rPr>
                          <w:rFonts w:ascii="Arial" w:hAnsi="Arial" w:cs="Arial"/>
                          <w:sz w:val="16"/>
                          <w:szCs w:val="16"/>
                        </w:rPr>
                        <w:t>iade</w:t>
                      </w:r>
                      <w:r w:rsidR="00831C37">
                        <w:rPr>
                          <w:rFonts w:ascii="Arial" w:hAnsi="Arial" w:cs="Arial"/>
                          <w:sz w:val="16"/>
                          <w:szCs w:val="16"/>
                        </w:rPr>
                        <w:t xml:space="preserve"> edilir. Eksikliklerin giderilmesi için </w:t>
                      </w:r>
                      <w:r w:rsidR="00E6367B" w:rsidRPr="00E6367B">
                        <w:rPr>
                          <w:rFonts w:ascii="Arial" w:hAnsi="Arial" w:cs="Arial"/>
                          <w:sz w:val="16"/>
                          <w:szCs w:val="16"/>
                        </w:rPr>
                        <w:t>Görüşmelerin bitiminde oylama yapılır ve karar başkan tarafından açıklanır</w:t>
                      </w:r>
                      <w:r w:rsidR="00831C37">
                        <w:rPr>
                          <w:rFonts w:ascii="Arial" w:hAnsi="Arial" w:cs="Arial"/>
                          <w:sz w:val="16"/>
                          <w:szCs w:val="16"/>
                        </w:rPr>
                        <w:t>.</w:t>
                      </w:r>
                      <w:r w:rsidR="00831C37" w:rsidRPr="00831C37">
                        <w:t xml:space="preserve"> </w:t>
                      </w:r>
                    </w:p>
                  </w:txbxContent>
                </v:textbox>
              </v:shape>
            </w:pict>
          </mc:Fallback>
        </mc:AlternateContent>
      </w:r>
      <w:r>
        <w:rPr>
          <w:noProof/>
          <w:lang w:eastAsia="tr-TR"/>
        </w:rPr>
        <mc:AlternateContent>
          <mc:Choice Requires="wps">
            <w:drawing>
              <wp:anchor distT="0" distB="0" distL="114300" distR="114300" simplePos="0" relativeHeight="251696128" behindDoc="0" locked="0" layoutInCell="1" allowOverlap="1" wp14:anchorId="5FDD0307" wp14:editId="166C88E4">
                <wp:simplePos x="0" y="0"/>
                <wp:positionH relativeFrom="column">
                  <wp:posOffset>805180</wp:posOffset>
                </wp:positionH>
                <wp:positionV relativeFrom="paragraph">
                  <wp:posOffset>1824355</wp:posOffset>
                </wp:positionV>
                <wp:extent cx="1076325" cy="19050"/>
                <wp:effectExtent l="38100" t="57150" r="0" b="95250"/>
                <wp:wrapNone/>
                <wp:docPr id="2" name="Düz Ok Bağlayıcısı 2"/>
                <wp:cNvGraphicFramePr/>
                <a:graphic xmlns:a="http://schemas.openxmlformats.org/drawingml/2006/main">
                  <a:graphicData uri="http://schemas.microsoft.com/office/word/2010/wordprocessingShape">
                    <wps:wsp>
                      <wps:cNvCnPr/>
                      <wps:spPr>
                        <a:xfrm flipH="1">
                          <a:off x="0" y="0"/>
                          <a:ext cx="1076325" cy="19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39FD02C" id="_x0000_t32" coordsize="21600,21600" o:spt="32" o:oned="t" path="m,l21600,21600e" filled="f">
                <v:path arrowok="t" fillok="f" o:connecttype="none"/>
                <o:lock v:ext="edit" shapetype="t"/>
              </v:shapetype>
              <v:shape id="Düz Ok Bağlayıcısı 2" o:spid="_x0000_s1026" type="#_x0000_t32" style="position:absolute;margin-left:63.4pt;margin-top:143.65pt;width:84.75pt;height:1.5pt;flip:x;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" strokecolor="black [3200]" strokeweight=".5pt">
                <v:stroke endarrow="block" joinstyle="miter"/>
              </v:shape>
            </w:pict>
          </mc:Fallback>
        </mc:AlternateContent>
      </w:r>
      <w:r>
        <w:rPr>
          <w:noProof/>
          <w:lang w:eastAsia="tr-TR"/>
        </w:rPr>
        <mc:AlternateContent>
          <mc:Choice Requires="wps">
            <w:drawing>
              <wp:anchor distT="0" distB="0" distL="114300" distR="114300" simplePos="0" relativeHeight="251663360" behindDoc="0" locked="0" layoutInCell="1" allowOverlap="1" wp14:anchorId="37DF4537" wp14:editId="3B680E08">
                <wp:simplePos x="0" y="0"/>
                <wp:positionH relativeFrom="column">
                  <wp:posOffset>6272530</wp:posOffset>
                </wp:positionH>
                <wp:positionV relativeFrom="paragraph">
                  <wp:posOffset>833755</wp:posOffset>
                </wp:positionV>
                <wp:extent cx="3349625" cy="1847850"/>
                <wp:effectExtent l="0" t="0" r="22225" b="19050"/>
                <wp:wrapNone/>
                <wp:docPr id="2132009699" name="Akış Çizelgesi: İşlem 5"/>
                <wp:cNvGraphicFramePr/>
                <a:graphic xmlns:a="http://schemas.openxmlformats.org/drawingml/2006/main">
                  <a:graphicData uri="http://schemas.microsoft.com/office/word/2010/wordprocessingShape">
                    <wps:wsp>
                      <wps:cNvSpPr/>
                      <wps:spPr>
                        <a:xfrm>
                          <a:off x="0" y="0"/>
                          <a:ext cx="3349625" cy="1847850"/>
                        </a:xfrm>
                        <a:prstGeom prst="flowChartProcess">
                          <a:avLst/>
                        </a:prstGeom>
                      </wps:spPr>
                      <wps:style>
                        <a:lnRef idx="1">
                          <a:schemeClr val="accent4"/>
                        </a:lnRef>
                        <a:fillRef idx="2">
                          <a:schemeClr val="accent4"/>
                        </a:fillRef>
                        <a:effectRef idx="1">
                          <a:schemeClr val="accent4"/>
                        </a:effectRef>
                        <a:fontRef idx="minor">
                          <a:schemeClr val="dk1"/>
                        </a:fontRef>
                      </wps:style>
                      <wps:txbx>
                        <w:txbxContent>
                          <w:p w14:paraId="0D828993" w14:textId="0B9AA090" w:rsidR="007507D0" w:rsidRPr="007507D0" w:rsidRDefault="00D25EE0" w:rsidP="007507D0">
                            <w:pPr>
                              <w:rPr>
                                <w:rFonts w:ascii="Arial" w:hAnsi="Arial" w:cs="Arial"/>
                                <w:sz w:val="16"/>
                                <w:szCs w:val="16"/>
                              </w:rPr>
                            </w:pPr>
                            <w:r>
                              <w:rPr>
                                <w:sz w:val="16"/>
                                <w:szCs w:val="16"/>
                              </w:rPr>
                              <w:t xml:space="preserve">Savunma yapmak üzere gelen kişi savunmasını sözlü olarak yapabileceği gibi yazılı </w:t>
                            </w:r>
                            <w:proofErr w:type="spellStart"/>
                            <w:r>
                              <w:rPr>
                                <w:sz w:val="16"/>
                                <w:szCs w:val="16"/>
                              </w:rPr>
                              <w:t>olarakta</w:t>
                            </w:r>
                            <w:proofErr w:type="spellEnd"/>
                            <w:r>
                              <w:rPr>
                                <w:sz w:val="16"/>
                                <w:szCs w:val="16"/>
                              </w:rPr>
                              <w:t xml:space="preserve"> sunabilir. Yazılı savunma sunulduktan sonra soruşturmacı öğrenciye ek sorular yönlendirebilir.</w:t>
                            </w:r>
                            <w:r w:rsidRPr="00E6367B">
                              <w:rPr>
                                <w:sz w:val="16"/>
                                <w:szCs w:val="16"/>
                              </w:rPr>
                              <w:t xml:space="preserve"> Disiplin</w:t>
                            </w:r>
                            <w:r w:rsidR="00E6367B" w:rsidRPr="00E6367B">
                              <w:rPr>
                                <w:sz w:val="16"/>
                                <w:szCs w:val="16"/>
                              </w:rPr>
                              <w:t xml:space="preserve"> soruşturmasına, disipline konu olay öğrenilince derhal başlanılır ve soruşturma en geç </w:t>
                            </w:r>
                            <w:r w:rsidR="00E6367B" w:rsidRPr="00E6367B">
                              <w:rPr>
                                <w:b/>
                                <w:bCs/>
                                <w:sz w:val="16"/>
                                <w:szCs w:val="16"/>
                              </w:rPr>
                              <w:t>otuz gün içinde sonuçlandırılır</w:t>
                            </w:r>
                            <w:r w:rsidR="00E6367B" w:rsidRPr="00E6367B">
                              <w:rPr>
                                <w:sz w:val="16"/>
                                <w:szCs w:val="16"/>
                              </w:rPr>
                              <w:t>. Soruşturma bu süre içinde tamamlanamaz ise soruşturmacı</w:t>
                            </w:r>
                            <w:r w:rsidR="00E6367B">
                              <w:t xml:space="preserve"> </w:t>
                            </w:r>
                            <w:r w:rsidR="00E6367B" w:rsidRPr="00E6367B">
                              <w:rPr>
                                <w:sz w:val="16"/>
                                <w:szCs w:val="16"/>
                              </w:rPr>
                              <w:t>gerekçeli olarak ek süre talep edebilir</w:t>
                            </w:r>
                            <w:r w:rsidR="007507D0" w:rsidRPr="00E6367B">
                              <w:rPr>
                                <w:rFonts w:ascii="Arial" w:hAnsi="Arial" w:cs="Arial"/>
                                <w:sz w:val="16"/>
                                <w:szCs w:val="16"/>
                              </w:rPr>
                              <w:t>.</w:t>
                            </w:r>
                            <w:r w:rsidR="007507D0">
                              <w:rPr>
                                <w:rFonts w:ascii="Arial" w:hAnsi="Arial" w:cs="Arial"/>
                                <w:sz w:val="16"/>
                                <w:szCs w:val="16"/>
                              </w:rPr>
                              <w:t xml:space="preserve"> </w:t>
                            </w:r>
                            <w:r w:rsidR="00995356" w:rsidRPr="007507D0">
                              <w:rPr>
                                <w:rFonts w:ascii="Arial" w:hAnsi="Arial" w:cs="Arial"/>
                                <w:sz w:val="16"/>
                                <w:szCs w:val="16"/>
                              </w:rPr>
                              <w:t>Soruşturmanın zamanında bitirilmemesi durumunda ek süre istenir, Dekanlık</w:t>
                            </w:r>
                            <w:r w:rsidR="00995356">
                              <w:rPr>
                                <w:rFonts w:ascii="Arial" w:hAnsi="Arial" w:cs="Arial"/>
                                <w:sz w:val="16"/>
                                <w:szCs w:val="16"/>
                              </w:rPr>
                              <w:t>/Müdürlük</w:t>
                            </w:r>
                            <w:r w:rsidR="00995356" w:rsidRPr="007507D0">
                              <w:rPr>
                                <w:rFonts w:ascii="Arial" w:hAnsi="Arial" w:cs="Arial"/>
                                <w:sz w:val="16"/>
                                <w:szCs w:val="16"/>
                              </w:rPr>
                              <w:t xml:space="preserve"> olurundan sonra soruşturmaya devam edilir</w:t>
                            </w:r>
                            <w:r w:rsidR="00995356">
                              <w:rPr>
                                <w:rFonts w:ascii="Arial" w:hAnsi="Arial" w:cs="Arial"/>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F4537" id="Akış Çizelgesi: İşlem 5" o:spid="_x0000_s1028" type="#_x0000_t109" style="position:absolute;margin-left:493.9pt;margin-top:65.65pt;width:263.75pt;height:1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" fillcolor="#4fc5f2 [2167]" strokecolor="#0f9ed5 [3207]" strokeweight=".5pt">
                <v:fill color2="#2ab8f0 [2615]" rotate="t" colors="0 #9ccff5;.5 #8fc4eb;1 #79beed" focus="100%" type="gradient">
                  <o:fill v:ext="view" type="gradientUnscaled"/>
                </v:fill>
                <v:textbox>
                  <w:txbxContent>
                    <w:p w14:paraId="0D828993" w14:textId="0B9AA090" w:rsidR="007507D0" w:rsidRPr="007507D0" w:rsidRDefault="00D25EE0" w:rsidP="007507D0">
                      <w:pPr>
                        <w:rPr>
                          <w:rFonts w:ascii="Arial" w:hAnsi="Arial" w:cs="Arial"/>
                          <w:sz w:val="16"/>
                          <w:szCs w:val="16"/>
                        </w:rPr>
                      </w:pPr>
                      <w:r>
                        <w:rPr>
                          <w:sz w:val="16"/>
                          <w:szCs w:val="16"/>
                        </w:rPr>
                        <w:t xml:space="preserve">Savunma yapmak üzere gelen kişi savunmasını sözlü olarak yapabileceği gibi yazılı </w:t>
                      </w:r>
                      <w:proofErr w:type="spellStart"/>
                      <w:r>
                        <w:rPr>
                          <w:sz w:val="16"/>
                          <w:szCs w:val="16"/>
                        </w:rPr>
                        <w:t>olarakta</w:t>
                      </w:r>
                      <w:proofErr w:type="spellEnd"/>
                      <w:r>
                        <w:rPr>
                          <w:sz w:val="16"/>
                          <w:szCs w:val="16"/>
                        </w:rPr>
                        <w:t xml:space="preserve"> sunabilir. Yazılı savunma sunulduktan sonra soruşturmacı öğrenciye ek sorular yönlendirebilir.</w:t>
                      </w:r>
                      <w:r w:rsidRPr="00E6367B">
                        <w:rPr>
                          <w:sz w:val="16"/>
                          <w:szCs w:val="16"/>
                        </w:rPr>
                        <w:t xml:space="preserve"> Disiplin</w:t>
                      </w:r>
                      <w:r w:rsidR="00E6367B" w:rsidRPr="00E6367B">
                        <w:rPr>
                          <w:sz w:val="16"/>
                          <w:szCs w:val="16"/>
                        </w:rPr>
                        <w:t xml:space="preserve"> soruşturmasına, disipline konu olay öğrenilince derhal başlanılır ve soruşturma en geç </w:t>
                      </w:r>
                      <w:r w:rsidR="00E6367B" w:rsidRPr="00E6367B">
                        <w:rPr>
                          <w:b/>
                          <w:bCs/>
                          <w:sz w:val="16"/>
                          <w:szCs w:val="16"/>
                        </w:rPr>
                        <w:t>otuz gün içinde sonuçlandırılır</w:t>
                      </w:r>
                      <w:r w:rsidR="00E6367B" w:rsidRPr="00E6367B">
                        <w:rPr>
                          <w:sz w:val="16"/>
                          <w:szCs w:val="16"/>
                        </w:rPr>
                        <w:t>. Soruşturma bu süre içinde tamamlanamaz ise soruşturmacı</w:t>
                      </w:r>
                      <w:r w:rsidR="00E6367B">
                        <w:t xml:space="preserve"> </w:t>
                      </w:r>
                      <w:r w:rsidR="00E6367B" w:rsidRPr="00E6367B">
                        <w:rPr>
                          <w:sz w:val="16"/>
                          <w:szCs w:val="16"/>
                        </w:rPr>
                        <w:t>gerekçeli olarak ek süre talep edebilir</w:t>
                      </w:r>
                      <w:r w:rsidR="007507D0" w:rsidRPr="00E6367B">
                        <w:rPr>
                          <w:rFonts w:ascii="Arial" w:hAnsi="Arial" w:cs="Arial"/>
                          <w:sz w:val="16"/>
                          <w:szCs w:val="16"/>
                        </w:rPr>
                        <w:t>.</w:t>
                      </w:r>
                      <w:r w:rsidR="007507D0">
                        <w:rPr>
                          <w:rFonts w:ascii="Arial" w:hAnsi="Arial" w:cs="Arial"/>
                          <w:sz w:val="16"/>
                          <w:szCs w:val="16"/>
                        </w:rPr>
                        <w:t xml:space="preserve"> </w:t>
                      </w:r>
                      <w:r w:rsidR="00995356" w:rsidRPr="007507D0">
                        <w:rPr>
                          <w:rFonts w:ascii="Arial" w:hAnsi="Arial" w:cs="Arial"/>
                          <w:sz w:val="16"/>
                          <w:szCs w:val="16"/>
                        </w:rPr>
                        <w:t>Soruşturmanın zamanında bitirilmemesi durumunda ek süre istenir, Dekanlık</w:t>
                      </w:r>
                      <w:r w:rsidR="00995356">
                        <w:rPr>
                          <w:rFonts w:ascii="Arial" w:hAnsi="Arial" w:cs="Arial"/>
                          <w:sz w:val="16"/>
                          <w:szCs w:val="16"/>
                        </w:rPr>
                        <w:t>/Müdürlük</w:t>
                      </w:r>
                      <w:r w:rsidR="00995356" w:rsidRPr="007507D0">
                        <w:rPr>
                          <w:rFonts w:ascii="Arial" w:hAnsi="Arial" w:cs="Arial"/>
                          <w:sz w:val="16"/>
                          <w:szCs w:val="16"/>
                        </w:rPr>
                        <w:t xml:space="preserve"> olurundan sonra soruşturmaya devam edilir</w:t>
                      </w:r>
                      <w:r w:rsidR="00995356">
                        <w:rPr>
                          <w:rFonts w:ascii="Arial" w:hAnsi="Arial" w:cs="Arial"/>
                          <w:sz w:val="16"/>
                          <w:szCs w:val="16"/>
                        </w:rPr>
                        <w:t>.</w:t>
                      </w:r>
                    </w:p>
                  </w:txbxContent>
                </v:textbox>
              </v:shape>
            </w:pict>
          </mc:Fallback>
        </mc:AlternateContent>
      </w:r>
      <w:r>
        <w:rPr>
          <w:noProof/>
          <w:lang w:eastAsia="tr-TR"/>
        </w:rPr>
        <mc:AlternateContent>
          <mc:Choice Requires="wps">
            <w:drawing>
              <wp:anchor distT="0" distB="0" distL="114300" distR="114300" simplePos="0" relativeHeight="251681792" behindDoc="0" locked="0" layoutInCell="1" allowOverlap="1" wp14:anchorId="1BF4C759" wp14:editId="1B801AC0">
                <wp:simplePos x="0" y="0"/>
                <wp:positionH relativeFrom="column">
                  <wp:posOffset>5373370</wp:posOffset>
                </wp:positionH>
                <wp:positionV relativeFrom="paragraph">
                  <wp:posOffset>1805940</wp:posOffset>
                </wp:positionV>
                <wp:extent cx="702260" cy="0"/>
                <wp:effectExtent l="38100" t="76200" r="0" b="95250"/>
                <wp:wrapNone/>
                <wp:docPr id="685984207" name="Düz Ok Bağlayıcısı 28"/>
                <wp:cNvGraphicFramePr/>
                <a:graphic xmlns:a="http://schemas.openxmlformats.org/drawingml/2006/main">
                  <a:graphicData uri="http://schemas.microsoft.com/office/word/2010/wordprocessingShape">
                    <wps:wsp>
                      <wps:cNvCnPr/>
                      <wps:spPr>
                        <a:xfrm flipH="1">
                          <a:off x="0" y="0"/>
                          <a:ext cx="7022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F0E8AF4" id="Düz Ok Bağlayıcısı 28" o:spid="_x0000_s1026" type="#_x0000_t32" style="position:absolute;margin-left:423.1pt;margin-top:142.2pt;width:55.3pt;height:0;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" strokecolor="black [3200]" strokeweight=".5pt">
                <v:stroke endarrow="block" joinstyle="miter"/>
              </v:shape>
            </w:pict>
          </mc:Fallback>
        </mc:AlternateContent>
      </w:r>
      <w:r>
        <w:rPr>
          <w:noProof/>
          <w:lang w:eastAsia="tr-TR"/>
        </w:rPr>
        <mc:AlternateContent>
          <mc:Choice Requires="wps">
            <w:drawing>
              <wp:anchor distT="0" distB="0" distL="114300" distR="114300" simplePos="0" relativeHeight="251666432" behindDoc="0" locked="0" layoutInCell="1" allowOverlap="1" wp14:anchorId="684F056D" wp14:editId="53FA211F">
                <wp:simplePos x="0" y="0"/>
                <wp:positionH relativeFrom="column">
                  <wp:posOffset>1900555</wp:posOffset>
                </wp:positionH>
                <wp:positionV relativeFrom="paragraph">
                  <wp:posOffset>919480</wp:posOffset>
                </wp:positionV>
                <wp:extent cx="3238500" cy="1733550"/>
                <wp:effectExtent l="0" t="0" r="19050" b="19050"/>
                <wp:wrapNone/>
                <wp:docPr id="1020256394" name="Akış Çizelgesi: İşlem 9"/>
                <wp:cNvGraphicFramePr/>
                <a:graphic xmlns:a="http://schemas.openxmlformats.org/drawingml/2006/main">
                  <a:graphicData uri="http://schemas.microsoft.com/office/word/2010/wordprocessingShape">
                    <wps:wsp>
                      <wps:cNvSpPr/>
                      <wps:spPr>
                        <a:xfrm>
                          <a:off x="0" y="0"/>
                          <a:ext cx="3238500" cy="1733550"/>
                        </a:xfrm>
                        <a:prstGeom prst="flowChartProcess">
                          <a:avLst/>
                        </a:prstGeom>
                      </wps:spPr>
                      <wps:style>
                        <a:lnRef idx="1">
                          <a:schemeClr val="accent4"/>
                        </a:lnRef>
                        <a:fillRef idx="2">
                          <a:schemeClr val="accent4"/>
                        </a:fillRef>
                        <a:effectRef idx="1">
                          <a:schemeClr val="accent4"/>
                        </a:effectRef>
                        <a:fontRef idx="minor">
                          <a:schemeClr val="dk1"/>
                        </a:fontRef>
                      </wps:style>
                      <wps:txbx>
                        <w:txbxContent>
                          <w:p w14:paraId="235BE99A" w14:textId="2DEC9CEE" w:rsidR="00995356" w:rsidRPr="00995356" w:rsidRDefault="00995356" w:rsidP="00995356">
                            <w:pPr>
                              <w:jc w:val="center"/>
                              <w:rPr>
                                <w:rFonts w:ascii="Arial" w:hAnsi="Arial" w:cs="Arial"/>
                                <w:sz w:val="16"/>
                                <w:szCs w:val="16"/>
                              </w:rPr>
                            </w:pPr>
                            <w:r w:rsidRPr="00995356">
                              <w:rPr>
                                <w:rFonts w:ascii="Arial" w:hAnsi="Arial" w:cs="Arial"/>
                                <w:sz w:val="16"/>
                                <w:szCs w:val="16"/>
                              </w:rPr>
                              <w:t xml:space="preserve">Soruşturmacı elde ettiği </w:t>
                            </w:r>
                            <w:r>
                              <w:rPr>
                                <w:rFonts w:ascii="Arial" w:hAnsi="Arial" w:cs="Arial"/>
                                <w:sz w:val="16"/>
                                <w:szCs w:val="16"/>
                              </w:rPr>
                              <w:t xml:space="preserve">tüm bilgi be belgeleri, aldığı ifade ve </w:t>
                            </w:r>
                            <w:proofErr w:type="gramStart"/>
                            <w:r>
                              <w:rPr>
                                <w:rFonts w:ascii="Arial" w:hAnsi="Arial" w:cs="Arial"/>
                                <w:sz w:val="16"/>
                                <w:szCs w:val="16"/>
                              </w:rPr>
                              <w:t xml:space="preserve">savunmayı , </w:t>
                            </w:r>
                            <w:r w:rsidRPr="00995356">
                              <w:rPr>
                                <w:rFonts w:ascii="Arial" w:hAnsi="Arial" w:cs="Arial"/>
                                <w:sz w:val="16"/>
                                <w:szCs w:val="16"/>
                              </w:rPr>
                              <w:t>değerlendir</w:t>
                            </w:r>
                            <w:r>
                              <w:rPr>
                                <w:rFonts w:ascii="Arial" w:hAnsi="Arial" w:cs="Arial"/>
                                <w:sz w:val="16"/>
                                <w:szCs w:val="16"/>
                              </w:rPr>
                              <w:t>erek</w:t>
                            </w:r>
                            <w:proofErr w:type="gramEnd"/>
                            <w:r w:rsidRPr="00995356">
                              <w:rPr>
                                <w:rFonts w:ascii="Arial" w:hAnsi="Arial" w:cs="Arial"/>
                                <w:sz w:val="16"/>
                                <w:szCs w:val="16"/>
                              </w:rPr>
                              <w:t xml:space="preserve"> soruşturma Raporunu hazırlayarak imzalar. Raporda önerilen ceza açıkça belirtilir. </w:t>
                            </w:r>
                            <w:r w:rsidR="00D04CC2" w:rsidRPr="00D04CC2">
                              <w:rPr>
                                <w:rFonts w:ascii="Arial" w:hAnsi="Arial" w:cs="Arial"/>
                                <w:sz w:val="16"/>
                                <w:szCs w:val="16"/>
                              </w:rPr>
                              <w:t>Disiplin soruşturmasına ait dosyalar dizi pusulasıyla birlikte teslim edilir ve alınır. Dizi pusulasının altında teslim eden ve alanın imzaları bulunur</w:t>
                            </w:r>
                            <w:r w:rsidR="00D04CC2">
                              <w:rPr>
                                <w:rFonts w:ascii="Arial" w:hAnsi="Arial" w:cs="Arial"/>
                                <w:sz w:val="16"/>
                                <w:szCs w:val="16"/>
                              </w:rPr>
                              <w:t xml:space="preserve">. </w:t>
                            </w:r>
                            <w:r w:rsidRPr="00995356">
                              <w:rPr>
                                <w:rFonts w:ascii="Arial" w:hAnsi="Arial" w:cs="Arial"/>
                                <w:sz w:val="16"/>
                                <w:szCs w:val="16"/>
                              </w:rPr>
                              <w:t>Soruşturma dosyası soruşturma onayını veren makama gönderilir.</w:t>
                            </w:r>
                            <w:r w:rsidR="00D04CC2" w:rsidRPr="00D04CC2">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F056D" id="Akış Çizelgesi: İşlem 9" o:spid="_x0000_s1029" type="#_x0000_t109" style="position:absolute;margin-left:149.65pt;margin-top:72.4pt;width:255pt;height:13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" fillcolor="#4fc5f2 [2167]" strokecolor="#0f9ed5 [3207]" strokeweight=".5pt">
                <v:fill color2="#2ab8f0 [2615]" rotate="t" colors="0 #9ccff5;.5 #8fc4eb;1 #79beed" focus="100%" type="gradient">
                  <o:fill v:ext="view" type="gradientUnscaled"/>
                </v:fill>
                <v:textbox>
                  <w:txbxContent>
                    <w:p w14:paraId="235BE99A" w14:textId="2DEC9CEE" w:rsidR="00995356" w:rsidRPr="00995356" w:rsidRDefault="00995356" w:rsidP="00995356">
                      <w:pPr>
                        <w:jc w:val="center"/>
                        <w:rPr>
                          <w:rFonts w:ascii="Arial" w:hAnsi="Arial" w:cs="Arial"/>
                          <w:sz w:val="16"/>
                          <w:szCs w:val="16"/>
                        </w:rPr>
                      </w:pPr>
                      <w:r w:rsidRPr="00995356">
                        <w:rPr>
                          <w:rFonts w:ascii="Arial" w:hAnsi="Arial" w:cs="Arial"/>
                          <w:sz w:val="16"/>
                          <w:szCs w:val="16"/>
                        </w:rPr>
                        <w:t xml:space="preserve">Soruşturmacı elde ettiği </w:t>
                      </w:r>
                      <w:r>
                        <w:rPr>
                          <w:rFonts w:ascii="Arial" w:hAnsi="Arial" w:cs="Arial"/>
                          <w:sz w:val="16"/>
                          <w:szCs w:val="16"/>
                        </w:rPr>
                        <w:t xml:space="preserve">tüm bilgi be belgeleri, aldığı ifade ve </w:t>
                      </w:r>
                      <w:proofErr w:type="gramStart"/>
                      <w:r>
                        <w:rPr>
                          <w:rFonts w:ascii="Arial" w:hAnsi="Arial" w:cs="Arial"/>
                          <w:sz w:val="16"/>
                          <w:szCs w:val="16"/>
                        </w:rPr>
                        <w:t xml:space="preserve">savunmayı , </w:t>
                      </w:r>
                      <w:r w:rsidRPr="00995356">
                        <w:rPr>
                          <w:rFonts w:ascii="Arial" w:hAnsi="Arial" w:cs="Arial"/>
                          <w:sz w:val="16"/>
                          <w:szCs w:val="16"/>
                        </w:rPr>
                        <w:t>değerlendir</w:t>
                      </w:r>
                      <w:r>
                        <w:rPr>
                          <w:rFonts w:ascii="Arial" w:hAnsi="Arial" w:cs="Arial"/>
                          <w:sz w:val="16"/>
                          <w:szCs w:val="16"/>
                        </w:rPr>
                        <w:t>erek</w:t>
                      </w:r>
                      <w:proofErr w:type="gramEnd"/>
                      <w:r w:rsidRPr="00995356">
                        <w:rPr>
                          <w:rFonts w:ascii="Arial" w:hAnsi="Arial" w:cs="Arial"/>
                          <w:sz w:val="16"/>
                          <w:szCs w:val="16"/>
                        </w:rPr>
                        <w:t xml:space="preserve"> soruşturma Raporunu hazırlayarak imzalar. Raporda önerilen ceza açıkça belirtilir. </w:t>
                      </w:r>
                      <w:r w:rsidR="00D04CC2" w:rsidRPr="00D04CC2">
                        <w:rPr>
                          <w:rFonts w:ascii="Arial" w:hAnsi="Arial" w:cs="Arial"/>
                          <w:sz w:val="16"/>
                          <w:szCs w:val="16"/>
                        </w:rPr>
                        <w:t>Disiplin soruşturmasına ait dosyalar dizi pusulasıyla birlikte teslim edilir ve alınır. Dizi pusulasının altında teslim eden ve alanın imzaları bulunur</w:t>
                      </w:r>
                      <w:r w:rsidR="00D04CC2">
                        <w:rPr>
                          <w:rFonts w:ascii="Arial" w:hAnsi="Arial" w:cs="Arial"/>
                          <w:sz w:val="16"/>
                          <w:szCs w:val="16"/>
                        </w:rPr>
                        <w:t xml:space="preserve">. </w:t>
                      </w:r>
                      <w:r w:rsidRPr="00995356">
                        <w:rPr>
                          <w:rFonts w:ascii="Arial" w:hAnsi="Arial" w:cs="Arial"/>
                          <w:sz w:val="16"/>
                          <w:szCs w:val="16"/>
                        </w:rPr>
                        <w:t>Soruşturma dosyası soruşturma onayını veren makama gönderilir.</w:t>
                      </w:r>
                      <w:r w:rsidR="00D04CC2" w:rsidRPr="00D04CC2">
                        <w:t xml:space="preserve"> </w:t>
                      </w:r>
                    </w:p>
                  </w:txbxContent>
                </v:textbox>
              </v:shape>
            </w:pict>
          </mc:Fallback>
        </mc:AlternateContent>
      </w:r>
      <w:r>
        <w:rPr>
          <w:noProof/>
          <w:lang w:eastAsia="tr-TR"/>
        </w:rPr>
        <mc:AlternateContent>
          <mc:Choice Requires="wps">
            <w:drawing>
              <wp:anchor distT="0" distB="0" distL="114300" distR="114300" simplePos="0" relativeHeight="251695104" behindDoc="0" locked="0" layoutInCell="1" allowOverlap="1" wp14:anchorId="06929D5A" wp14:editId="66F04FC3">
                <wp:simplePos x="0" y="0"/>
                <wp:positionH relativeFrom="margin">
                  <wp:align>right</wp:align>
                </wp:positionH>
                <wp:positionV relativeFrom="paragraph">
                  <wp:posOffset>176530</wp:posOffset>
                </wp:positionV>
                <wp:extent cx="657225" cy="619125"/>
                <wp:effectExtent l="0" t="0" r="85725" b="47625"/>
                <wp:wrapNone/>
                <wp:docPr id="1" name="Dirsek Bağlayıcısı 1"/>
                <wp:cNvGraphicFramePr/>
                <a:graphic xmlns:a="http://schemas.openxmlformats.org/drawingml/2006/main">
                  <a:graphicData uri="http://schemas.microsoft.com/office/word/2010/wordprocessingShape">
                    <wps:wsp>
                      <wps:cNvCnPr/>
                      <wps:spPr>
                        <a:xfrm>
                          <a:off x="0" y="0"/>
                          <a:ext cx="657225" cy="619125"/>
                        </a:xfrm>
                        <a:prstGeom prst="bentConnector3">
                          <a:avLst>
                            <a:gd name="adj1" fmla="val 10072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343D558" id="Dirsek Bağlayıcısı 1" o:spid="_x0000_s1026" type="#_x0000_t34" style="position:absolute;margin-left:.55pt;margin-top:13.9pt;width:51.75pt;height:48.75pt;z-index:251695104;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" adj="21757" strokecolor="black [3200]" strokeweight=".5pt">
                <v:stroke endarrow="block"/>
                <w10:wrap anchorx="margin"/>
              </v:shape>
            </w:pict>
          </mc:Fallback>
        </mc:AlternateContent>
      </w:r>
      <w:r>
        <w:rPr>
          <w:noProof/>
          <w:lang w:eastAsia="tr-TR"/>
        </w:rPr>
        <mc:AlternateContent>
          <mc:Choice Requires="wps">
            <w:drawing>
              <wp:anchor distT="0" distB="0" distL="114300" distR="114300" simplePos="0" relativeHeight="251661312" behindDoc="0" locked="0" layoutInCell="1" allowOverlap="1" wp14:anchorId="25DCED05" wp14:editId="7CE74602">
                <wp:simplePos x="0" y="0"/>
                <wp:positionH relativeFrom="column">
                  <wp:posOffset>2348229</wp:posOffset>
                </wp:positionH>
                <wp:positionV relativeFrom="paragraph">
                  <wp:posOffset>-252095</wp:posOffset>
                </wp:positionV>
                <wp:extent cx="5629275" cy="924560"/>
                <wp:effectExtent l="0" t="0" r="28575" b="27940"/>
                <wp:wrapNone/>
                <wp:docPr id="1016739080" name="Akış Çizelgesi: İşlem 3"/>
                <wp:cNvGraphicFramePr/>
                <a:graphic xmlns:a="http://schemas.openxmlformats.org/drawingml/2006/main">
                  <a:graphicData uri="http://schemas.microsoft.com/office/word/2010/wordprocessingShape">
                    <wps:wsp>
                      <wps:cNvSpPr/>
                      <wps:spPr>
                        <a:xfrm>
                          <a:off x="0" y="0"/>
                          <a:ext cx="5629275" cy="924560"/>
                        </a:xfrm>
                        <a:prstGeom prst="flowChartProcess">
                          <a:avLst/>
                        </a:prstGeom>
                        <a:solidFill>
                          <a:schemeClr val="accent1">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2B86778" w14:textId="4B7C6CD0" w:rsidR="007A41E9" w:rsidRPr="007507D0" w:rsidRDefault="007507D0" w:rsidP="00D25EE0">
                            <w:pPr>
                              <w:jc w:val="both"/>
                              <w:rPr>
                                <w:rFonts w:ascii="Arial" w:hAnsi="Arial" w:cs="Arial"/>
                                <w:sz w:val="16"/>
                                <w:szCs w:val="16"/>
                              </w:rPr>
                            </w:pPr>
                            <w:r>
                              <w:rPr>
                                <w:rFonts w:ascii="Arial" w:hAnsi="Arial" w:cs="Arial"/>
                                <w:sz w:val="16"/>
                                <w:szCs w:val="16"/>
                              </w:rPr>
                              <w:t xml:space="preserve">Disiplin </w:t>
                            </w:r>
                            <w:r w:rsidR="00D25EE0">
                              <w:rPr>
                                <w:rFonts w:ascii="Arial" w:hAnsi="Arial" w:cs="Arial"/>
                                <w:sz w:val="16"/>
                                <w:szCs w:val="16"/>
                              </w:rPr>
                              <w:t xml:space="preserve">Amiri </w:t>
                            </w:r>
                            <w:r w:rsidR="00D25EE0" w:rsidRPr="007507D0">
                              <w:rPr>
                                <w:rFonts w:ascii="Arial" w:hAnsi="Arial" w:cs="Arial"/>
                                <w:sz w:val="16"/>
                                <w:szCs w:val="16"/>
                              </w:rPr>
                              <w:t>tarafından</w:t>
                            </w:r>
                            <w:r w:rsidR="007A41E9" w:rsidRPr="007507D0">
                              <w:rPr>
                                <w:rFonts w:ascii="Arial" w:hAnsi="Arial" w:cs="Arial"/>
                                <w:sz w:val="16"/>
                                <w:szCs w:val="16"/>
                              </w:rPr>
                              <w:t xml:space="preserve"> tayin edilen soruşturmacı; Yönetmelik gereği ilgili davet ve tutanakları hazırlar. </w:t>
                            </w:r>
                            <w:r w:rsidRPr="007507D0">
                              <w:rPr>
                                <w:rFonts w:ascii="Arial" w:hAnsi="Arial" w:cs="Arial"/>
                                <w:sz w:val="16"/>
                                <w:szCs w:val="16"/>
                              </w:rPr>
                              <w:t xml:space="preserve">Alınan ifadeler, dinlenen tanıklar ve elde edilen belgelere göre bir değerlendirme yapan soruşturmacı, şüphelileri savunmaya davet eder. Savunma yazısında suçlamanın ne olduğu belirtilir. Savunma </w:t>
                            </w:r>
                            <w:r w:rsidR="00D25EE0" w:rsidRPr="007507D0">
                              <w:rPr>
                                <w:rFonts w:ascii="Arial" w:hAnsi="Arial" w:cs="Arial"/>
                                <w:sz w:val="16"/>
                                <w:szCs w:val="16"/>
                              </w:rPr>
                              <w:t xml:space="preserve">için </w:t>
                            </w:r>
                            <w:r w:rsidR="00D25EE0" w:rsidRPr="007507D0">
                              <w:rPr>
                                <w:rFonts w:ascii="Arial" w:hAnsi="Arial" w:cs="Arial"/>
                                <w:b/>
                                <w:bCs/>
                                <w:sz w:val="16"/>
                                <w:szCs w:val="16"/>
                              </w:rPr>
                              <w:t>yedi</w:t>
                            </w:r>
                            <w:r w:rsidRPr="007507D0">
                              <w:rPr>
                                <w:rFonts w:ascii="Arial" w:hAnsi="Arial" w:cs="Arial"/>
                                <w:b/>
                                <w:bCs/>
                                <w:sz w:val="16"/>
                                <w:szCs w:val="16"/>
                              </w:rPr>
                              <w:t xml:space="preserve"> gün den az olmamak üzere süre verilir.</w:t>
                            </w:r>
                            <w:r w:rsidR="007A41E9" w:rsidRPr="007507D0">
                              <w:rPr>
                                <w:rFonts w:ascii="Arial" w:hAnsi="Arial" w:cs="Arial"/>
                                <w:sz w:val="16"/>
                                <w:szCs w:val="16"/>
                              </w:rPr>
                              <w:t xml:space="preserve"> </w:t>
                            </w:r>
                            <w:r w:rsidRPr="007507D0">
                              <w:rPr>
                                <w:rFonts w:ascii="Arial" w:hAnsi="Arial" w:cs="Arial"/>
                                <w:sz w:val="16"/>
                                <w:szCs w:val="16"/>
                              </w:rPr>
                              <w:t xml:space="preserve">Savunma yazısında verilen süre içerisinde savunma yapılmaması halinde savunma hakkından vazgeçmiş sayılacağı belirtilir. </w:t>
                            </w:r>
                            <w:r w:rsidR="00D25EE0">
                              <w:rPr>
                                <w:rFonts w:ascii="Arial" w:hAnsi="Arial" w:cs="Arial"/>
                                <w:sz w:val="16"/>
                                <w:szCs w:val="16"/>
                              </w:rPr>
                              <w:t>Ayrıca öğrenci bilgi sistemi üzerinden veya elektronik posta ya da kısa mesaj ile de bilgilendirilebilir.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CED05" id="Akış Çizelgesi: İşlem 3" o:spid="_x0000_s1030" type="#_x0000_t109" style="position:absolute;margin-left:184.9pt;margin-top:-19.85pt;width:443.25pt;height:7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" fillcolor="#45b0e1 [1940]" strokecolor="#030e13 [484]" strokeweight="1pt">
                <v:textbox>
                  <w:txbxContent>
                    <w:p w14:paraId="02B86778" w14:textId="4B7C6CD0" w:rsidR="007A41E9" w:rsidRPr="007507D0" w:rsidRDefault="007507D0" w:rsidP="00D25EE0">
                      <w:pPr>
                        <w:jc w:val="both"/>
                        <w:rPr>
                          <w:rFonts w:ascii="Arial" w:hAnsi="Arial" w:cs="Arial"/>
                          <w:sz w:val="16"/>
                          <w:szCs w:val="16"/>
                        </w:rPr>
                      </w:pPr>
                      <w:r>
                        <w:rPr>
                          <w:rFonts w:ascii="Arial" w:hAnsi="Arial" w:cs="Arial"/>
                          <w:sz w:val="16"/>
                          <w:szCs w:val="16"/>
                        </w:rPr>
                        <w:t xml:space="preserve">Disiplin </w:t>
                      </w:r>
                      <w:r w:rsidR="00D25EE0">
                        <w:rPr>
                          <w:rFonts w:ascii="Arial" w:hAnsi="Arial" w:cs="Arial"/>
                          <w:sz w:val="16"/>
                          <w:szCs w:val="16"/>
                        </w:rPr>
                        <w:t xml:space="preserve">Amiri </w:t>
                      </w:r>
                      <w:r w:rsidR="00D25EE0" w:rsidRPr="007507D0">
                        <w:rPr>
                          <w:rFonts w:ascii="Arial" w:hAnsi="Arial" w:cs="Arial"/>
                          <w:sz w:val="16"/>
                          <w:szCs w:val="16"/>
                        </w:rPr>
                        <w:t>tarafından</w:t>
                      </w:r>
                      <w:r w:rsidR="007A41E9" w:rsidRPr="007507D0">
                        <w:rPr>
                          <w:rFonts w:ascii="Arial" w:hAnsi="Arial" w:cs="Arial"/>
                          <w:sz w:val="16"/>
                          <w:szCs w:val="16"/>
                        </w:rPr>
                        <w:t xml:space="preserve"> tayin edilen soruşturmacı; Yönetmelik gereği ilgili davet ve tutanakları hazırlar. </w:t>
                      </w:r>
                      <w:r w:rsidRPr="007507D0">
                        <w:rPr>
                          <w:rFonts w:ascii="Arial" w:hAnsi="Arial" w:cs="Arial"/>
                          <w:sz w:val="16"/>
                          <w:szCs w:val="16"/>
                        </w:rPr>
                        <w:t xml:space="preserve">Alınan ifadeler, dinlenen tanıklar ve elde edilen belgelere göre bir değerlendirme yapan soruşturmacı, şüphelileri savunmaya davet eder. Savunma yazısında suçlamanın ne olduğu belirtilir. Savunma </w:t>
                      </w:r>
                      <w:r w:rsidR="00D25EE0" w:rsidRPr="007507D0">
                        <w:rPr>
                          <w:rFonts w:ascii="Arial" w:hAnsi="Arial" w:cs="Arial"/>
                          <w:sz w:val="16"/>
                          <w:szCs w:val="16"/>
                        </w:rPr>
                        <w:t xml:space="preserve">için </w:t>
                      </w:r>
                      <w:r w:rsidR="00D25EE0" w:rsidRPr="007507D0">
                        <w:rPr>
                          <w:rFonts w:ascii="Arial" w:hAnsi="Arial" w:cs="Arial"/>
                          <w:b/>
                          <w:bCs/>
                          <w:sz w:val="16"/>
                          <w:szCs w:val="16"/>
                        </w:rPr>
                        <w:t>yedi</w:t>
                      </w:r>
                      <w:r w:rsidRPr="007507D0">
                        <w:rPr>
                          <w:rFonts w:ascii="Arial" w:hAnsi="Arial" w:cs="Arial"/>
                          <w:b/>
                          <w:bCs/>
                          <w:sz w:val="16"/>
                          <w:szCs w:val="16"/>
                        </w:rPr>
                        <w:t xml:space="preserve"> gün den az olmamak üzere süre verilir.</w:t>
                      </w:r>
                      <w:r w:rsidR="007A41E9" w:rsidRPr="007507D0">
                        <w:rPr>
                          <w:rFonts w:ascii="Arial" w:hAnsi="Arial" w:cs="Arial"/>
                          <w:sz w:val="16"/>
                          <w:szCs w:val="16"/>
                        </w:rPr>
                        <w:t xml:space="preserve"> </w:t>
                      </w:r>
                      <w:r w:rsidRPr="007507D0">
                        <w:rPr>
                          <w:rFonts w:ascii="Arial" w:hAnsi="Arial" w:cs="Arial"/>
                          <w:sz w:val="16"/>
                          <w:szCs w:val="16"/>
                        </w:rPr>
                        <w:t xml:space="preserve">Savunma yazısında verilen süre içerisinde savunma yapılmaması halinde savunma hakkından vazgeçmiş sayılacağı belirtilir. </w:t>
                      </w:r>
                      <w:r w:rsidR="00D25EE0">
                        <w:rPr>
                          <w:rFonts w:ascii="Arial" w:hAnsi="Arial" w:cs="Arial"/>
                          <w:sz w:val="16"/>
                          <w:szCs w:val="16"/>
                        </w:rPr>
                        <w:t>Ayrıca öğrenci bilgi sistemi üzerinden veya elektronik posta ya da kısa mesaj ile de bilgilendirilebilir.</w:t>
                      </w:r>
                    </w:p>
                  </w:txbxContent>
                </v:textbox>
              </v:shape>
            </w:pict>
          </mc:Fallback>
        </mc:AlternateContent>
      </w:r>
      <w:r w:rsidR="00747AAB">
        <w:rPr>
          <w:noProof/>
          <w:lang w:eastAsia="tr-TR"/>
        </w:rPr>
        <mc:AlternateContent>
          <mc:Choice Requires="wps">
            <w:drawing>
              <wp:anchor distT="0" distB="0" distL="114300" distR="114300" simplePos="0" relativeHeight="251676672" behindDoc="0" locked="0" layoutInCell="1" allowOverlap="1" wp14:anchorId="5CDE48BE" wp14:editId="203A31E2">
                <wp:simplePos x="0" y="0"/>
                <wp:positionH relativeFrom="column">
                  <wp:posOffset>8142605</wp:posOffset>
                </wp:positionH>
                <wp:positionV relativeFrom="paragraph">
                  <wp:posOffset>2941955</wp:posOffset>
                </wp:positionV>
                <wp:extent cx="1572260" cy="3562350"/>
                <wp:effectExtent l="0" t="0" r="27940" b="19050"/>
                <wp:wrapNone/>
                <wp:docPr id="1790565528" name="Akış Çizelgesi: İşlem 23"/>
                <wp:cNvGraphicFramePr/>
                <a:graphic xmlns:a="http://schemas.openxmlformats.org/drawingml/2006/main">
                  <a:graphicData uri="http://schemas.microsoft.com/office/word/2010/wordprocessingShape">
                    <wps:wsp>
                      <wps:cNvSpPr/>
                      <wps:spPr>
                        <a:xfrm>
                          <a:off x="0" y="0"/>
                          <a:ext cx="1572260" cy="3562350"/>
                        </a:xfrm>
                        <a:prstGeom prst="flowChartProcess">
                          <a:avLst/>
                        </a:prstGeom>
                      </wps:spPr>
                      <wps:style>
                        <a:lnRef idx="1">
                          <a:schemeClr val="accent4"/>
                        </a:lnRef>
                        <a:fillRef idx="2">
                          <a:schemeClr val="accent4"/>
                        </a:fillRef>
                        <a:effectRef idx="1">
                          <a:schemeClr val="accent4"/>
                        </a:effectRef>
                        <a:fontRef idx="minor">
                          <a:schemeClr val="dk1"/>
                        </a:fontRef>
                      </wps:style>
                      <wps:txbx>
                        <w:txbxContent>
                          <w:p w14:paraId="0A9624CF" w14:textId="58951C0E" w:rsidR="002932C3" w:rsidRPr="002932C3" w:rsidRDefault="002932C3" w:rsidP="002932C3">
                            <w:pPr>
                              <w:jc w:val="center"/>
                              <w:rPr>
                                <w:rFonts w:ascii="Arial" w:hAnsi="Arial" w:cs="Arial"/>
                                <w:sz w:val="16"/>
                                <w:szCs w:val="16"/>
                              </w:rPr>
                            </w:pPr>
                            <w:r w:rsidRPr="002932C3">
                              <w:rPr>
                                <w:rFonts w:ascii="Arial" w:hAnsi="Arial" w:cs="Arial"/>
                                <w:sz w:val="16"/>
                                <w:szCs w:val="16"/>
                              </w:rPr>
                              <w:t xml:space="preserve">Disiplin amirleri ve kurullarınca verilen disiplin cezalarına karşı on beş gün içinde üniversite yönetim kuruluna itiraz edilebilir. Dosya kapsamında, disiplin suçunu oluşturan fiil sebebiyle doğrudan mağdur olan kişi de aynı usulle karara itiraz edebilir. </w:t>
                            </w:r>
                            <w:r w:rsidR="00747AAB">
                              <w:rPr>
                                <w:rFonts w:ascii="Arial" w:hAnsi="Arial" w:cs="Arial"/>
                                <w:sz w:val="16"/>
                                <w:szCs w:val="16"/>
                              </w:rPr>
                              <w:t>Soruşturmacı disiplin kurul üyesi ise soruşturmasını yürüttüğü dosyanın toplantılarına katılamaz ve oy kullanamaz. C</w:t>
                            </w:r>
                            <w:r w:rsidRPr="002932C3">
                              <w:rPr>
                                <w:rFonts w:ascii="Arial" w:hAnsi="Arial" w:cs="Arial"/>
                                <w:sz w:val="16"/>
                                <w:szCs w:val="16"/>
                              </w:rPr>
                              <w:t>ezalar öğrencinin dosyasına işlenir. İtiraz halinde, üniversite yönetim kurulu, on beş gün içinde itirazı kabul veya reddeder. İtirazın kabulü halinde yetkili disiplin amiri veya kurulu kabul gerekçesini dikkate alarak otuz gün içinde karar verir.  Öğrencilere verilen disip</w:t>
                            </w:r>
                            <w:bookmarkStart w:id="0" w:name="_GoBack"/>
                            <w:r w:rsidRPr="002932C3">
                              <w:rPr>
                                <w:rFonts w:ascii="Arial" w:hAnsi="Arial" w:cs="Arial"/>
                                <w:sz w:val="16"/>
                                <w:szCs w:val="16"/>
                              </w:rPr>
                              <w:t>lin cezalarına karşı, itiraz hakkı kullanılmadan da idari yargı yoluna başvurulabilir</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E48BE" id="Akış Çizelgesi: İşlem 23" o:spid="_x0000_s1031" type="#_x0000_t109" style="position:absolute;margin-left:641.15pt;margin-top:231.65pt;width:123.8pt;height:28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" fillcolor="#4fc5f2 [2167]" strokecolor="#0f9ed5 [3207]" strokeweight=".5pt">
                <v:fill color2="#2ab8f0 [2615]" rotate="t" colors="0 #9ccff5;.5 #8fc4eb;1 #79beed" focus="100%" type="gradient">
                  <o:fill v:ext="view" type="gradientUnscaled"/>
                </v:fill>
                <v:textbox>
                  <w:txbxContent>
                    <w:p w14:paraId="0A9624CF" w14:textId="58951C0E" w:rsidR="002932C3" w:rsidRPr="002932C3" w:rsidRDefault="002932C3" w:rsidP="002932C3">
                      <w:pPr>
                        <w:jc w:val="center"/>
                        <w:rPr>
                          <w:rFonts w:ascii="Arial" w:hAnsi="Arial" w:cs="Arial"/>
                          <w:sz w:val="16"/>
                          <w:szCs w:val="16"/>
                        </w:rPr>
                      </w:pPr>
                      <w:r w:rsidRPr="002932C3">
                        <w:rPr>
                          <w:rFonts w:ascii="Arial" w:hAnsi="Arial" w:cs="Arial"/>
                          <w:sz w:val="16"/>
                          <w:szCs w:val="16"/>
                        </w:rPr>
                        <w:t xml:space="preserve">Disiplin amirleri ve kurullarınca verilen disiplin cezalarına karşı on beş gün içinde üniversite yönetim kuruluna itiraz edilebilir. Dosya kapsamında, disiplin suçunu oluşturan fiil sebebiyle doğrudan mağdur olan kişi de aynı usulle karara itiraz edebilir. </w:t>
                      </w:r>
                      <w:r w:rsidR="00747AAB">
                        <w:rPr>
                          <w:rFonts w:ascii="Arial" w:hAnsi="Arial" w:cs="Arial"/>
                          <w:sz w:val="16"/>
                          <w:szCs w:val="16"/>
                        </w:rPr>
                        <w:t>Soruşturmacı disiplin kurul üyesi ise soruşturmasını yürüttüğü dosyanın toplantılarına katılamaz ve oy kullanamaz. C</w:t>
                      </w:r>
                      <w:r w:rsidRPr="002932C3">
                        <w:rPr>
                          <w:rFonts w:ascii="Arial" w:hAnsi="Arial" w:cs="Arial"/>
                          <w:sz w:val="16"/>
                          <w:szCs w:val="16"/>
                        </w:rPr>
                        <w:t>ezalar öğrencinin dosyasına işlenir. İtiraz halinde, üniversite yönetim kurulu, on beş gün içinde itirazı kabul veya reddeder. İtirazın kabulü halinde yetkili disiplin amiri veya kurulu kabul gerekçesini dikkate alarak otuz gün içinde karar verir.  Öğrencilere verilen disip</w:t>
                      </w:r>
                      <w:bookmarkStart w:id="1" w:name="_GoBack"/>
                      <w:r w:rsidRPr="002932C3">
                        <w:rPr>
                          <w:rFonts w:ascii="Arial" w:hAnsi="Arial" w:cs="Arial"/>
                          <w:sz w:val="16"/>
                          <w:szCs w:val="16"/>
                        </w:rPr>
                        <w:t>lin cezalarına karşı, itiraz hakkı kullanılmadan da idari yargı yoluna başvurulabilir</w:t>
                      </w:r>
                      <w:bookmarkEnd w:id="1"/>
                    </w:p>
                  </w:txbxContent>
                </v:textbox>
              </v:shape>
            </w:pict>
          </mc:Fallback>
        </mc:AlternateContent>
      </w:r>
      <w:r w:rsidR="00747AAB">
        <w:rPr>
          <w:noProof/>
          <w:lang w:eastAsia="tr-TR"/>
        </w:rPr>
        <mc:AlternateContent>
          <mc:Choice Requires="wps">
            <w:drawing>
              <wp:anchor distT="0" distB="0" distL="114300" distR="114300" simplePos="0" relativeHeight="251671552" behindDoc="0" locked="0" layoutInCell="1" allowOverlap="1" wp14:anchorId="63AFDD13" wp14:editId="7780D111">
                <wp:simplePos x="0" y="0"/>
                <wp:positionH relativeFrom="column">
                  <wp:posOffset>1760855</wp:posOffset>
                </wp:positionH>
                <wp:positionV relativeFrom="paragraph">
                  <wp:posOffset>3094355</wp:posOffset>
                </wp:positionV>
                <wp:extent cx="1796415" cy="768350"/>
                <wp:effectExtent l="0" t="0" r="13335" b="12700"/>
                <wp:wrapNone/>
                <wp:docPr id="1546539042" name="Akış Çizelgesi: İşlem 16"/>
                <wp:cNvGraphicFramePr/>
                <a:graphic xmlns:a="http://schemas.openxmlformats.org/drawingml/2006/main">
                  <a:graphicData uri="http://schemas.microsoft.com/office/word/2010/wordprocessingShape">
                    <wps:wsp>
                      <wps:cNvSpPr/>
                      <wps:spPr>
                        <a:xfrm>
                          <a:off x="0" y="0"/>
                          <a:ext cx="1796415" cy="768350"/>
                        </a:xfrm>
                        <a:prstGeom prst="flowChartProcess">
                          <a:avLst/>
                        </a:prstGeom>
                      </wps:spPr>
                      <wps:style>
                        <a:lnRef idx="1">
                          <a:schemeClr val="accent4"/>
                        </a:lnRef>
                        <a:fillRef idx="2">
                          <a:schemeClr val="accent4"/>
                        </a:fillRef>
                        <a:effectRef idx="1">
                          <a:schemeClr val="accent4"/>
                        </a:effectRef>
                        <a:fontRef idx="minor">
                          <a:schemeClr val="dk1"/>
                        </a:fontRef>
                      </wps:style>
                      <wps:txbx>
                        <w:txbxContent>
                          <w:p w14:paraId="5554C7D9" w14:textId="34FF85C1" w:rsidR="00DB2A2C" w:rsidRPr="00DB2A2C" w:rsidRDefault="00DB2A2C" w:rsidP="00DB2A2C">
                            <w:pPr>
                              <w:jc w:val="center"/>
                              <w:rPr>
                                <w:rFonts w:ascii="Arial" w:hAnsi="Arial" w:cs="Arial"/>
                                <w:sz w:val="16"/>
                                <w:szCs w:val="16"/>
                              </w:rPr>
                            </w:pPr>
                            <w:r w:rsidRPr="00DB2A2C">
                              <w:rPr>
                                <w:rFonts w:ascii="Arial" w:hAnsi="Arial" w:cs="Arial"/>
                                <w:sz w:val="16"/>
                                <w:szCs w:val="16"/>
                              </w:rPr>
                              <w:t xml:space="preserve">Bir veya iki yarıyıl süre ile </w:t>
                            </w:r>
                            <w:r w:rsidR="00747AAB">
                              <w:rPr>
                                <w:rFonts w:ascii="Arial" w:hAnsi="Arial" w:cs="Arial"/>
                                <w:sz w:val="16"/>
                                <w:szCs w:val="16"/>
                              </w:rPr>
                              <w:t>yükseköğretim kurumundan u</w:t>
                            </w:r>
                            <w:r w:rsidRPr="00DB2A2C">
                              <w:rPr>
                                <w:rFonts w:ascii="Arial" w:hAnsi="Arial" w:cs="Arial"/>
                                <w:sz w:val="16"/>
                                <w:szCs w:val="16"/>
                              </w:rPr>
                              <w:t xml:space="preserve">zaklaştırma ya da </w:t>
                            </w:r>
                            <w:r w:rsidR="00747AAB">
                              <w:rPr>
                                <w:rFonts w:ascii="Arial" w:hAnsi="Arial" w:cs="Arial"/>
                                <w:sz w:val="16"/>
                                <w:szCs w:val="16"/>
                              </w:rPr>
                              <w:t>yükseköğretim kurumundan çıkarma c</w:t>
                            </w:r>
                            <w:r w:rsidRPr="00DB2A2C">
                              <w:rPr>
                                <w:rFonts w:ascii="Arial" w:hAnsi="Arial" w:cs="Arial"/>
                                <w:sz w:val="16"/>
                                <w:szCs w:val="16"/>
                              </w:rPr>
                              <w:t>ezasını gerektiriyor 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FDD13" id="Akış Çizelgesi: İşlem 16" o:spid="_x0000_s1032" type="#_x0000_t109" style="position:absolute;margin-left:138.65pt;margin-top:243.65pt;width:141.45pt;height:6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" fillcolor="#4fc5f2 [2167]" strokecolor="#0f9ed5 [3207]" strokeweight=".5pt">
                <v:fill color2="#2ab8f0 [2615]" rotate="t" colors="0 #9ccff5;.5 #8fc4eb;1 #79beed" focus="100%" type="gradient">
                  <o:fill v:ext="view" type="gradientUnscaled"/>
                </v:fill>
                <v:textbox>
                  <w:txbxContent>
                    <w:p w14:paraId="5554C7D9" w14:textId="34FF85C1" w:rsidR="00DB2A2C" w:rsidRPr="00DB2A2C" w:rsidRDefault="00DB2A2C" w:rsidP="00DB2A2C">
                      <w:pPr>
                        <w:jc w:val="center"/>
                        <w:rPr>
                          <w:rFonts w:ascii="Arial" w:hAnsi="Arial" w:cs="Arial"/>
                          <w:sz w:val="16"/>
                          <w:szCs w:val="16"/>
                        </w:rPr>
                      </w:pPr>
                      <w:r w:rsidRPr="00DB2A2C">
                        <w:rPr>
                          <w:rFonts w:ascii="Arial" w:hAnsi="Arial" w:cs="Arial"/>
                          <w:sz w:val="16"/>
                          <w:szCs w:val="16"/>
                        </w:rPr>
                        <w:t xml:space="preserve">Bir veya iki yarıyıl süre ile </w:t>
                      </w:r>
                      <w:r w:rsidR="00747AAB">
                        <w:rPr>
                          <w:rFonts w:ascii="Arial" w:hAnsi="Arial" w:cs="Arial"/>
                          <w:sz w:val="16"/>
                          <w:szCs w:val="16"/>
                        </w:rPr>
                        <w:t>yükseköğretim kurumundan u</w:t>
                      </w:r>
                      <w:r w:rsidRPr="00DB2A2C">
                        <w:rPr>
                          <w:rFonts w:ascii="Arial" w:hAnsi="Arial" w:cs="Arial"/>
                          <w:sz w:val="16"/>
                          <w:szCs w:val="16"/>
                        </w:rPr>
                        <w:t xml:space="preserve">zaklaştırma ya da </w:t>
                      </w:r>
                      <w:r w:rsidR="00747AAB">
                        <w:rPr>
                          <w:rFonts w:ascii="Arial" w:hAnsi="Arial" w:cs="Arial"/>
                          <w:sz w:val="16"/>
                          <w:szCs w:val="16"/>
                        </w:rPr>
                        <w:t>yükseköğretim kurumundan çıkarma c</w:t>
                      </w:r>
                      <w:r w:rsidRPr="00DB2A2C">
                        <w:rPr>
                          <w:rFonts w:ascii="Arial" w:hAnsi="Arial" w:cs="Arial"/>
                          <w:sz w:val="16"/>
                          <w:szCs w:val="16"/>
                        </w:rPr>
                        <w:t>ezasını gerektiriyor ise,</w:t>
                      </w:r>
                    </w:p>
                  </w:txbxContent>
                </v:textbox>
              </v:shape>
            </w:pict>
          </mc:Fallback>
        </mc:AlternateContent>
      </w:r>
      <w:r w:rsidR="00D25EE0">
        <w:rPr>
          <w:noProof/>
          <w:lang w:eastAsia="tr-TR"/>
        </w:rPr>
        <mc:AlternateContent>
          <mc:Choice Requires="wps">
            <w:drawing>
              <wp:anchor distT="0" distB="0" distL="114300" distR="114300" simplePos="0" relativeHeight="251683840" behindDoc="0" locked="0" layoutInCell="1" allowOverlap="1" wp14:anchorId="4778A389" wp14:editId="541F3867">
                <wp:simplePos x="0" y="0"/>
                <wp:positionH relativeFrom="column">
                  <wp:posOffset>2073910</wp:posOffset>
                </wp:positionH>
                <wp:positionV relativeFrom="paragraph">
                  <wp:posOffset>145415</wp:posOffset>
                </wp:positionV>
                <wp:extent cx="181356" cy="0"/>
                <wp:effectExtent l="0" t="76200" r="9525" b="95250"/>
                <wp:wrapNone/>
                <wp:docPr id="742846486" name="Düz Ok Bağlayıcısı 30"/>
                <wp:cNvGraphicFramePr/>
                <a:graphic xmlns:a="http://schemas.openxmlformats.org/drawingml/2006/main">
                  <a:graphicData uri="http://schemas.microsoft.com/office/word/2010/wordprocessingShape">
                    <wps:wsp>
                      <wps:cNvCnPr/>
                      <wps:spPr>
                        <a:xfrm>
                          <a:off x="0" y="0"/>
                          <a:ext cx="18135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F101F15" id="Düz Ok Bağlayıcısı 30" o:spid="_x0000_s1026" type="#_x0000_t32" style="position:absolute;margin-left:163.3pt;margin-top:11.45pt;width:14.3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" strokecolor="black [3200]" strokeweight=".5pt">
                <v:stroke endarrow="block" joinstyle="miter"/>
              </v:shape>
            </w:pict>
          </mc:Fallback>
        </mc:AlternateContent>
      </w:r>
      <w:r w:rsidR="00D25EE0">
        <w:rPr>
          <w:noProof/>
          <w:lang w:eastAsia="tr-TR"/>
        </w:rPr>
        <mc:AlternateContent>
          <mc:Choice Requires="wps">
            <w:drawing>
              <wp:anchor distT="0" distB="0" distL="114300" distR="114300" simplePos="0" relativeHeight="251660288" behindDoc="0" locked="0" layoutInCell="1" allowOverlap="1" wp14:anchorId="1A6E55E0" wp14:editId="51F8B9E2">
                <wp:simplePos x="0" y="0"/>
                <wp:positionH relativeFrom="column">
                  <wp:posOffset>738505</wp:posOffset>
                </wp:positionH>
                <wp:positionV relativeFrom="paragraph">
                  <wp:posOffset>-150495</wp:posOffset>
                </wp:positionV>
                <wp:extent cx="1238250" cy="897890"/>
                <wp:effectExtent l="0" t="0" r="19050" b="16510"/>
                <wp:wrapNone/>
                <wp:docPr id="151760094" name="Akış Çizelgesi: İşlem 2"/>
                <wp:cNvGraphicFramePr/>
                <a:graphic xmlns:a="http://schemas.openxmlformats.org/drawingml/2006/main">
                  <a:graphicData uri="http://schemas.microsoft.com/office/word/2010/wordprocessingShape">
                    <wps:wsp>
                      <wps:cNvSpPr/>
                      <wps:spPr>
                        <a:xfrm>
                          <a:off x="0" y="0"/>
                          <a:ext cx="1238250" cy="897890"/>
                        </a:xfrm>
                        <a:prstGeom prst="flowChartProcess">
                          <a:avLst/>
                        </a:prstGeom>
                        <a:solidFill>
                          <a:schemeClr val="accent1">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76519F1E" w14:textId="25344582" w:rsidR="007A41E9" w:rsidRPr="007A41E9" w:rsidRDefault="007A41E9" w:rsidP="007A41E9">
                            <w:pPr>
                              <w:jc w:val="center"/>
                              <w:rPr>
                                <w:rFonts w:ascii="Arial" w:hAnsi="Arial" w:cs="Arial"/>
                                <w:sz w:val="16"/>
                                <w:szCs w:val="16"/>
                              </w:rPr>
                            </w:pPr>
                            <w:r w:rsidRPr="007A41E9">
                              <w:rPr>
                                <w:rFonts w:ascii="Arial" w:hAnsi="Arial" w:cs="Arial"/>
                                <w:sz w:val="16"/>
                                <w:szCs w:val="16"/>
                              </w:rPr>
                              <w:t xml:space="preserve">Disiplin amiri, </w:t>
                            </w:r>
                            <w:proofErr w:type="gramStart"/>
                            <w:r w:rsidRPr="007A41E9">
                              <w:rPr>
                                <w:rFonts w:ascii="Arial" w:hAnsi="Arial" w:cs="Arial"/>
                                <w:sz w:val="16"/>
                                <w:szCs w:val="16"/>
                              </w:rPr>
                              <w:t>şikayete</w:t>
                            </w:r>
                            <w:proofErr w:type="gramEnd"/>
                            <w:r w:rsidRPr="007A41E9">
                              <w:rPr>
                                <w:rFonts w:ascii="Arial" w:hAnsi="Arial" w:cs="Arial"/>
                                <w:sz w:val="16"/>
                                <w:szCs w:val="16"/>
                              </w:rPr>
                              <w:t xml:space="preserve"> konu olayın araştırılması için bir öğretim üyesini soruşturmacı olarak görevlendirir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A6E55E0" id="Akış Çizelgesi: İşlem 2" o:spid="_x0000_s1033" type="#_x0000_t109" style="position:absolute;margin-left:58.15pt;margin-top:-11.85pt;width:97.5pt;height:7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" fillcolor="#45b0e1 [1940]" strokecolor="#030e13 [484]" strokeweight="1pt">
                <v:textbox>
                  <w:txbxContent>
                    <w:p w14:paraId="76519F1E" w14:textId="25344582" w:rsidR="007A41E9" w:rsidRPr="007A41E9" w:rsidRDefault="007A41E9" w:rsidP="007A41E9">
                      <w:pPr>
                        <w:jc w:val="center"/>
                        <w:rPr>
                          <w:rFonts w:ascii="Arial" w:hAnsi="Arial" w:cs="Arial"/>
                          <w:sz w:val="16"/>
                          <w:szCs w:val="16"/>
                        </w:rPr>
                      </w:pPr>
                      <w:r w:rsidRPr="007A41E9">
                        <w:rPr>
                          <w:rFonts w:ascii="Arial" w:hAnsi="Arial" w:cs="Arial"/>
                          <w:sz w:val="16"/>
                          <w:szCs w:val="16"/>
                        </w:rPr>
                        <w:t xml:space="preserve">Disiplin amiri, </w:t>
                      </w:r>
                      <w:proofErr w:type="gramStart"/>
                      <w:r w:rsidRPr="007A41E9">
                        <w:rPr>
                          <w:rFonts w:ascii="Arial" w:hAnsi="Arial" w:cs="Arial"/>
                          <w:sz w:val="16"/>
                          <w:szCs w:val="16"/>
                        </w:rPr>
                        <w:t>şikayete</w:t>
                      </w:r>
                      <w:proofErr w:type="gramEnd"/>
                      <w:r w:rsidRPr="007A41E9">
                        <w:rPr>
                          <w:rFonts w:ascii="Arial" w:hAnsi="Arial" w:cs="Arial"/>
                          <w:sz w:val="16"/>
                          <w:szCs w:val="16"/>
                        </w:rPr>
                        <w:t xml:space="preserve"> konu olayın araştırılması için bir öğretim üyesini soruşturmacı olarak görevlendirir</w:t>
                      </w:r>
                    </w:p>
                  </w:txbxContent>
                </v:textbox>
              </v:shape>
            </w:pict>
          </mc:Fallback>
        </mc:AlternateContent>
      </w:r>
      <w:r w:rsidR="00D25EE0">
        <w:rPr>
          <w:noProof/>
          <w:lang w:eastAsia="tr-TR"/>
        </w:rPr>
        <mc:AlternateContent>
          <mc:Choice Requires="wps">
            <w:drawing>
              <wp:anchor distT="0" distB="0" distL="114300" distR="114300" simplePos="0" relativeHeight="251682816" behindDoc="0" locked="0" layoutInCell="1" allowOverlap="1" wp14:anchorId="0B07AD7F" wp14:editId="0CA48D5E">
                <wp:simplePos x="0" y="0"/>
                <wp:positionH relativeFrom="column">
                  <wp:posOffset>401320</wp:posOffset>
                </wp:positionH>
                <wp:positionV relativeFrom="paragraph">
                  <wp:posOffset>188595</wp:posOffset>
                </wp:positionV>
                <wp:extent cx="277977" cy="0"/>
                <wp:effectExtent l="0" t="76200" r="27305" b="95250"/>
                <wp:wrapNone/>
                <wp:docPr id="1363542196" name="Düz Ok Bağlayıcısı 29"/>
                <wp:cNvGraphicFramePr/>
                <a:graphic xmlns:a="http://schemas.openxmlformats.org/drawingml/2006/main">
                  <a:graphicData uri="http://schemas.microsoft.com/office/word/2010/wordprocessingShape">
                    <wps:wsp>
                      <wps:cNvCnPr/>
                      <wps:spPr>
                        <a:xfrm>
                          <a:off x="0" y="0"/>
                          <a:ext cx="27797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2793949" id="Düz Ok Bağlayıcısı 29" o:spid="_x0000_s1026" type="#_x0000_t32" style="position:absolute;margin-left:31.6pt;margin-top:14.85pt;width:21.9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" strokecolor="black [3200]" strokeweight=".5pt">
                <v:stroke endarrow="block" joinstyle="miter"/>
              </v:shape>
            </w:pict>
          </mc:Fallback>
        </mc:AlternateContent>
      </w:r>
      <w:r w:rsidR="00D25EE0">
        <w:rPr>
          <w:noProof/>
          <w:lang w:eastAsia="tr-TR"/>
        </w:rPr>
        <mc:AlternateContent>
          <mc:Choice Requires="wps">
            <w:drawing>
              <wp:anchor distT="0" distB="0" distL="114300" distR="114300" simplePos="0" relativeHeight="251659264" behindDoc="0" locked="0" layoutInCell="1" allowOverlap="1" wp14:anchorId="6CEF1A89" wp14:editId="61C306BF">
                <wp:simplePos x="0" y="0"/>
                <wp:positionH relativeFrom="column">
                  <wp:posOffset>-766444</wp:posOffset>
                </wp:positionH>
                <wp:positionV relativeFrom="paragraph">
                  <wp:posOffset>-144145</wp:posOffset>
                </wp:positionV>
                <wp:extent cx="1085850" cy="914400"/>
                <wp:effectExtent l="0" t="0" r="19050" b="19050"/>
                <wp:wrapNone/>
                <wp:docPr id="1078078448" name="Akış Çizelgesi: İşlem 1"/>
                <wp:cNvGraphicFramePr/>
                <a:graphic xmlns:a="http://schemas.openxmlformats.org/drawingml/2006/main">
                  <a:graphicData uri="http://schemas.microsoft.com/office/word/2010/wordprocessingShape">
                    <wps:wsp>
                      <wps:cNvSpPr/>
                      <wps:spPr>
                        <a:xfrm>
                          <a:off x="0" y="0"/>
                          <a:ext cx="1085850" cy="914400"/>
                        </a:xfrm>
                        <a:prstGeom prst="flowChartProcess">
                          <a:avLst/>
                        </a:prstGeom>
                        <a:solidFill>
                          <a:schemeClr val="accent1">
                            <a:lumMod val="60000"/>
                            <a:lumOff val="4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02979B5" w14:textId="0E3C987C" w:rsidR="004F365B" w:rsidRPr="007A41E9" w:rsidRDefault="007A41E9" w:rsidP="007A41E9">
                            <w:pPr>
                              <w:rPr>
                                <w:rFonts w:ascii="Arial" w:hAnsi="Arial" w:cs="Arial"/>
                                <w:sz w:val="16"/>
                                <w:szCs w:val="16"/>
                              </w:rPr>
                            </w:pPr>
                            <w:r w:rsidRPr="007A41E9">
                              <w:rPr>
                                <w:rFonts w:ascii="Arial" w:hAnsi="Arial" w:cs="Arial"/>
                                <w:sz w:val="16"/>
                                <w:szCs w:val="16"/>
                              </w:rPr>
                              <w:t>Öğrenci ile ilgili Şikâyet</w:t>
                            </w:r>
                            <w:r w:rsidR="004F365B" w:rsidRPr="007A41E9">
                              <w:rPr>
                                <w:rFonts w:ascii="Arial" w:hAnsi="Arial" w:cs="Arial"/>
                                <w:sz w:val="16"/>
                                <w:szCs w:val="16"/>
                              </w:rPr>
                              <w:t xml:space="preserve"> dilekçesi ve tutana</w:t>
                            </w:r>
                            <w:r w:rsidRPr="007A41E9">
                              <w:rPr>
                                <w:rFonts w:ascii="Arial" w:hAnsi="Arial" w:cs="Arial"/>
                                <w:sz w:val="16"/>
                                <w:szCs w:val="16"/>
                              </w:rPr>
                              <w:t>k</w:t>
                            </w:r>
                            <w:r w:rsidR="004F365B" w:rsidRPr="007A41E9">
                              <w:rPr>
                                <w:rFonts w:ascii="Arial" w:hAnsi="Arial" w:cs="Arial"/>
                                <w:sz w:val="16"/>
                                <w:szCs w:val="16"/>
                              </w:rPr>
                              <w:t xml:space="preserve"> </w:t>
                            </w:r>
                            <w:r>
                              <w:rPr>
                                <w:rFonts w:ascii="Arial" w:hAnsi="Arial" w:cs="Arial"/>
                                <w:sz w:val="16"/>
                                <w:szCs w:val="16"/>
                              </w:rPr>
                              <w:t xml:space="preserve">öğrencinin Disiplin amirine </w:t>
                            </w:r>
                            <w:r w:rsidRPr="007A41E9">
                              <w:rPr>
                                <w:rFonts w:ascii="Arial" w:hAnsi="Arial" w:cs="Arial"/>
                                <w:sz w:val="16"/>
                                <w:szCs w:val="16"/>
                              </w:rPr>
                              <w:t>sunulur</w:t>
                            </w:r>
                            <w:r w:rsidR="00D25EE0">
                              <w:rPr>
                                <w:rFonts w:ascii="Arial" w:hAnsi="Arial" w:cs="Arial"/>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CEF1A89" id="Akış Çizelgesi: İşlem 1" o:spid="_x0000_s1034" type="#_x0000_t109" style="position:absolute;margin-left:-60.35pt;margin-top:-11.35pt;width:85.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" fillcolor="#45b0e1 [1940]" strokecolor="black [3213]" strokeweight="1pt">
                <v:textbox>
                  <w:txbxContent>
                    <w:p w14:paraId="202979B5" w14:textId="0E3C987C" w:rsidR="004F365B" w:rsidRPr="007A41E9" w:rsidRDefault="007A41E9" w:rsidP="007A41E9">
                      <w:pPr>
                        <w:rPr>
                          <w:rFonts w:ascii="Arial" w:hAnsi="Arial" w:cs="Arial"/>
                          <w:sz w:val="16"/>
                          <w:szCs w:val="16"/>
                        </w:rPr>
                      </w:pPr>
                      <w:r w:rsidRPr="007A41E9">
                        <w:rPr>
                          <w:rFonts w:ascii="Arial" w:hAnsi="Arial" w:cs="Arial"/>
                          <w:sz w:val="16"/>
                          <w:szCs w:val="16"/>
                        </w:rPr>
                        <w:t>Öğrenci ile ilgili Şikâyet</w:t>
                      </w:r>
                      <w:r w:rsidR="004F365B" w:rsidRPr="007A41E9">
                        <w:rPr>
                          <w:rFonts w:ascii="Arial" w:hAnsi="Arial" w:cs="Arial"/>
                          <w:sz w:val="16"/>
                          <w:szCs w:val="16"/>
                        </w:rPr>
                        <w:t xml:space="preserve"> dilekçesi ve tutana</w:t>
                      </w:r>
                      <w:r w:rsidRPr="007A41E9">
                        <w:rPr>
                          <w:rFonts w:ascii="Arial" w:hAnsi="Arial" w:cs="Arial"/>
                          <w:sz w:val="16"/>
                          <w:szCs w:val="16"/>
                        </w:rPr>
                        <w:t>k</w:t>
                      </w:r>
                      <w:r w:rsidR="004F365B" w:rsidRPr="007A41E9">
                        <w:rPr>
                          <w:rFonts w:ascii="Arial" w:hAnsi="Arial" w:cs="Arial"/>
                          <w:sz w:val="16"/>
                          <w:szCs w:val="16"/>
                        </w:rPr>
                        <w:t xml:space="preserve"> </w:t>
                      </w:r>
                      <w:r>
                        <w:rPr>
                          <w:rFonts w:ascii="Arial" w:hAnsi="Arial" w:cs="Arial"/>
                          <w:sz w:val="16"/>
                          <w:szCs w:val="16"/>
                        </w:rPr>
                        <w:t xml:space="preserve">öğrencinin Disiplin amirine </w:t>
                      </w:r>
                      <w:r w:rsidRPr="007A41E9">
                        <w:rPr>
                          <w:rFonts w:ascii="Arial" w:hAnsi="Arial" w:cs="Arial"/>
                          <w:sz w:val="16"/>
                          <w:szCs w:val="16"/>
                        </w:rPr>
                        <w:t>sunulur</w:t>
                      </w:r>
                      <w:r w:rsidR="00D25EE0">
                        <w:rPr>
                          <w:rFonts w:ascii="Arial" w:hAnsi="Arial" w:cs="Arial"/>
                          <w:sz w:val="16"/>
                          <w:szCs w:val="16"/>
                        </w:rPr>
                        <w:t>.</w:t>
                      </w:r>
                    </w:p>
                  </w:txbxContent>
                </v:textbox>
              </v:shape>
            </w:pict>
          </mc:Fallback>
        </mc:AlternateContent>
      </w:r>
      <w:r w:rsidR="00D25EE0">
        <w:rPr>
          <w:noProof/>
          <w:lang w:eastAsia="tr-TR"/>
        </w:rPr>
        <mc:AlternateContent>
          <mc:Choice Requires="wps">
            <w:drawing>
              <wp:anchor distT="0" distB="0" distL="114300" distR="114300" simplePos="0" relativeHeight="251694080" behindDoc="0" locked="0" layoutInCell="1" allowOverlap="1" wp14:anchorId="4078F516" wp14:editId="17B7187F">
                <wp:simplePos x="0" y="0"/>
                <wp:positionH relativeFrom="column">
                  <wp:posOffset>1532255</wp:posOffset>
                </wp:positionH>
                <wp:positionV relativeFrom="paragraph">
                  <wp:posOffset>-760095</wp:posOffset>
                </wp:positionV>
                <wp:extent cx="5146040" cy="438150"/>
                <wp:effectExtent l="0" t="0" r="16510" b="19050"/>
                <wp:wrapNone/>
                <wp:docPr id="2145988134" name="Dikdörtgen 1"/>
                <wp:cNvGraphicFramePr/>
                <a:graphic xmlns:a="http://schemas.openxmlformats.org/drawingml/2006/main">
                  <a:graphicData uri="http://schemas.microsoft.com/office/word/2010/wordprocessingShape">
                    <wps:wsp>
                      <wps:cNvSpPr/>
                      <wps:spPr>
                        <a:xfrm>
                          <a:off x="0" y="0"/>
                          <a:ext cx="5146040" cy="4381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3D8A3C3" w14:textId="00BCA9F1" w:rsidR="00024E61" w:rsidRDefault="00024E61" w:rsidP="00D25EE0">
                            <w:pPr>
                              <w:spacing w:after="0"/>
                              <w:jc w:val="center"/>
                            </w:pPr>
                            <w:r>
                              <w:t>KÜTAHYA DUMLUPINAR ÜNİVERSİTESİ ÖĞRENCİ SORUŞTURMASI</w:t>
                            </w:r>
                          </w:p>
                          <w:p w14:paraId="7FF1287F" w14:textId="3D856C91" w:rsidR="00D25EE0" w:rsidRDefault="00D25EE0" w:rsidP="00024E61">
                            <w:pPr>
                              <w:jc w:val="center"/>
                            </w:pPr>
                            <w:r>
                              <w:t>(2547 sayılı kanun 54.madde)</w:t>
                            </w:r>
                          </w:p>
                          <w:p w14:paraId="35AB44D9" w14:textId="77777777" w:rsidR="00D25EE0" w:rsidRDefault="00D25EE0" w:rsidP="00024E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078F516" id="Dikdörtgen 1" o:spid="_x0000_s1035" style="position:absolute;margin-left:120.65pt;margin-top:-59.85pt;width:405.2pt;height:34.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" fillcolor="#156082 [3204]" strokecolor="#030e13 [484]" strokeweight="1pt">
                <v:textbox>
                  <w:txbxContent>
                    <w:p w14:paraId="43D8A3C3" w14:textId="00BCA9F1" w:rsidR="00024E61" w:rsidRDefault="00024E61" w:rsidP="00D25EE0">
                      <w:pPr>
                        <w:spacing w:after="0"/>
                        <w:jc w:val="center"/>
                      </w:pPr>
                      <w:r>
                        <w:t>KÜTAHYA DUMLUPINAR ÜNİVERSİTESİ ÖĞRENCİ SORUŞTURMASI</w:t>
                      </w:r>
                    </w:p>
                    <w:p w14:paraId="7FF1287F" w14:textId="3D856C91" w:rsidR="00D25EE0" w:rsidRDefault="00D25EE0" w:rsidP="00024E61">
                      <w:pPr>
                        <w:jc w:val="center"/>
                      </w:pPr>
                      <w:r>
                        <w:t>(2547 sayılı kanun 54.madde)</w:t>
                      </w:r>
                    </w:p>
                    <w:p w14:paraId="35AB44D9" w14:textId="77777777" w:rsidR="00D25EE0" w:rsidRDefault="00D25EE0" w:rsidP="00024E61">
                      <w:pPr>
                        <w:jc w:val="center"/>
                      </w:pPr>
                    </w:p>
                  </w:txbxContent>
                </v:textbox>
              </v:rect>
            </w:pict>
          </mc:Fallback>
        </mc:AlternateContent>
      </w:r>
      <w:r w:rsidR="00D04CC2">
        <w:rPr>
          <w:noProof/>
          <w:lang w:eastAsia="tr-TR"/>
        </w:rPr>
        <mc:AlternateContent>
          <mc:Choice Requires="wps">
            <w:drawing>
              <wp:anchor distT="0" distB="0" distL="114300" distR="114300" simplePos="0" relativeHeight="251693056" behindDoc="0" locked="0" layoutInCell="1" allowOverlap="1" wp14:anchorId="1658AD7C" wp14:editId="7D49EB03">
                <wp:simplePos x="0" y="0"/>
                <wp:positionH relativeFrom="column">
                  <wp:posOffset>7719543</wp:posOffset>
                </wp:positionH>
                <wp:positionV relativeFrom="paragraph">
                  <wp:posOffset>5625363</wp:posOffset>
                </wp:positionV>
                <wp:extent cx="378358" cy="0"/>
                <wp:effectExtent l="38100" t="76200" r="0" b="95250"/>
                <wp:wrapNone/>
                <wp:docPr id="861195984" name="Düz Ok Bağlayıcısı 39"/>
                <wp:cNvGraphicFramePr/>
                <a:graphic xmlns:a="http://schemas.openxmlformats.org/drawingml/2006/main">
                  <a:graphicData uri="http://schemas.microsoft.com/office/word/2010/wordprocessingShape">
                    <wps:wsp>
                      <wps:cNvCnPr/>
                      <wps:spPr>
                        <a:xfrm flipH="1">
                          <a:off x="0" y="0"/>
                          <a:ext cx="37835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C1AB911" id="_x0000_t32" coordsize="21600,21600" o:spt="32" o:oned="t" path="m,l21600,21600e" filled="f">
                <v:path arrowok="t" fillok="f" o:connecttype="none"/>
                <o:lock v:ext="edit" shapetype="t"/>
              </v:shapetype>
              <v:shape id="Düz Ok Bağlayıcısı 39" o:spid="_x0000_s1026" type="#_x0000_t32" style="position:absolute;margin-left:607.85pt;margin-top:442.95pt;width:29.8pt;height:0;flip:x;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" strokecolor="black [3200]" strokeweight=".5pt">
                <v:stroke endarrow="block" joinstyle="miter"/>
              </v:shape>
            </w:pict>
          </mc:Fallback>
        </mc:AlternateContent>
      </w:r>
      <w:r w:rsidR="00D04CC2">
        <w:rPr>
          <w:noProof/>
          <w:lang w:eastAsia="tr-TR"/>
        </w:rPr>
        <mc:AlternateContent>
          <mc:Choice Requires="wps">
            <w:drawing>
              <wp:anchor distT="0" distB="0" distL="114300" distR="114300" simplePos="0" relativeHeight="251692032" behindDoc="0" locked="0" layoutInCell="1" allowOverlap="1" wp14:anchorId="387CEDF6" wp14:editId="3D233FF8">
                <wp:simplePos x="0" y="0"/>
                <wp:positionH relativeFrom="column">
                  <wp:posOffset>7903058</wp:posOffset>
                </wp:positionH>
                <wp:positionV relativeFrom="paragraph">
                  <wp:posOffset>4161790</wp:posOffset>
                </wp:positionV>
                <wp:extent cx="195682" cy="0"/>
                <wp:effectExtent l="0" t="76200" r="13970" b="95250"/>
                <wp:wrapNone/>
                <wp:docPr id="652110192" name="Düz Ok Bağlayıcısı 38"/>
                <wp:cNvGraphicFramePr/>
                <a:graphic xmlns:a="http://schemas.openxmlformats.org/drawingml/2006/main">
                  <a:graphicData uri="http://schemas.microsoft.com/office/word/2010/wordprocessingShape">
                    <wps:wsp>
                      <wps:cNvCnPr/>
                      <wps:spPr>
                        <a:xfrm>
                          <a:off x="0" y="0"/>
                          <a:ext cx="19568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75B325A" id="Düz Ok Bağlayıcısı 38" o:spid="_x0000_s1026" type="#_x0000_t32" style="position:absolute;margin-left:622.3pt;margin-top:327.7pt;width:15.4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" strokecolor="black [3200]" strokeweight=".5pt">
                <v:stroke endarrow="block" joinstyle="miter"/>
              </v:shape>
            </w:pict>
          </mc:Fallback>
        </mc:AlternateContent>
      </w:r>
      <w:r w:rsidR="00D04CC2">
        <w:rPr>
          <w:noProof/>
          <w:lang w:eastAsia="tr-TR"/>
        </w:rPr>
        <mc:AlternateContent>
          <mc:Choice Requires="wps">
            <w:drawing>
              <wp:anchor distT="0" distB="0" distL="114300" distR="114300" simplePos="0" relativeHeight="251691008" behindDoc="0" locked="0" layoutInCell="1" allowOverlap="1" wp14:anchorId="6FEB8AA0" wp14:editId="7E497C02">
                <wp:simplePos x="0" y="0"/>
                <wp:positionH relativeFrom="column">
                  <wp:posOffset>5969178</wp:posOffset>
                </wp:positionH>
                <wp:positionV relativeFrom="paragraph">
                  <wp:posOffset>4563643</wp:posOffset>
                </wp:positionV>
                <wp:extent cx="280035" cy="0"/>
                <wp:effectExtent l="0" t="76200" r="24765" b="95250"/>
                <wp:wrapNone/>
                <wp:docPr id="1367188919" name="Düz Ok Bağlayıcısı 37"/>
                <wp:cNvGraphicFramePr/>
                <a:graphic xmlns:a="http://schemas.openxmlformats.org/drawingml/2006/main">
                  <a:graphicData uri="http://schemas.microsoft.com/office/word/2010/wordprocessingShape">
                    <wps:wsp>
                      <wps:cNvCnPr/>
                      <wps:spPr>
                        <a:xfrm>
                          <a:off x="0" y="0"/>
                          <a:ext cx="28003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2E9FE0B" id="Düz Ok Bağlayıcısı 37" o:spid="_x0000_s1026" type="#_x0000_t32" style="position:absolute;margin-left:470pt;margin-top:359.35pt;width:22.05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" strokecolor="black [3200]" strokeweight=".5pt">
                <v:stroke endarrow="block" joinstyle="miter"/>
              </v:shape>
            </w:pict>
          </mc:Fallback>
        </mc:AlternateContent>
      </w:r>
      <w:r w:rsidR="00D04CC2">
        <w:rPr>
          <w:noProof/>
          <w:lang w:eastAsia="tr-TR"/>
        </w:rPr>
        <mc:AlternateContent>
          <mc:Choice Requires="wps">
            <w:drawing>
              <wp:anchor distT="0" distB="0" distL="114300" distR="114300" simplePos="0" relativeHeight="251689984" behindDoc="0" locked="0" layoutInCell="1" allowOverlap="1" wp14:anchorId="257848BB" wp14:editId="0D05184D">
                <wp:simplePos x="0" y="0"/>
                <wp:positionH relativeFrom="column">
                  <wp:posOffset>5966435</wp:posOffset>
                </wp:positionH>
                <wp:positionV relativeFrom="paragraph">
                  <wp:posOffset>3492373</wp:posOffset>
                </wp:positionV>
                <wp:extent cx="280339" cy="0"/>
                <wp:effectExtent l="0" t="76200" r="24765" b="95250"/>
                <wp:wrapNone/>
                <wp:docPr id="1351970918" name="Düz Ok Bağlayıcısı 36"/>
                <wp:cNvGraphicFramePr/>
                <a:graphic xmlns:a="http://schemas.openxmlformats.org/drawingml/2006/main">
                  <a:graphicData uri="http://schemas.microsoft.com/office/word/2010/wordprocessingShape">
                    <wps:wsp>
                      <wps:cNvCnPr/>
                      <wps:spPr>
                        <a:xfrm>
                          <a:off x="0" y="0"/>
                          <a:ext cx="28033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817D7EB" id="Düz Ok Bağlayıcısı 36" o:spid="_x0000_s1026" type="#_x0000_t32" style="position:absolute;margin-left:469.8pt;margin-top:275pt;width:22.05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" strokecolor="black [3200]" strokeweight=".5pt">
                <v:stroke endarrow="block" joinstyle="miter"/>
              </v:shape>
            </w:pict>
          </mc:Fallback>
        </mc:AlternateContent>
      </w:r>
      <w:r w:rsidR="00D04CC2">
        <w:rPr>
          <w:noProof/>
          <w:lang w:eastAsia="tr-TR"/>
        </w:rPr>
        <mc:AlternateContent>
          <mc:Choice Requires="wps">
            <w:drawing>
              <wp:anchor distT="0" distB="0" distL="114300" distR="114300" simplePos="0" relativeHeight="251688960" behindDoc="0" locked="0" layoutInCell="1" allowOverlap="1" wp14:anchorId="6D7D8B45" wp14:editId="3F0A33A5">
                <wp:simplePos x="0" y="0"/>
                <wp:positionH relativeFrom="column">
                  <wp:posOffset>3620999</wp:posOffset>
                </wp:positionH>
                <wp:positionV relativeFrom="paragraph">
                  <wp:posOffset>4447616</wp:posOffset>
                </wp:positionV>
                <wp:extent cx="219456" cy="0"/>
                <wp:effectExtent l="0" t="76200" r="9525" b="95250"/>
                <wp:wrapNone/>
                <wp:docPr id="1327665304" name="Düz Ok Bağlayıcısı 35"/>
                <wp:cNvGraphicFramePr/>
                <a:graphic xmlns:a="http://schemas.openxmlformats.org/drawingml/2006/main">
                  <a:graphicData uri="http://schemas.microsoft.com/office/word/2010/wordprocessingShape">
                    <wps:wsp>
                      <wps:cNvCnPr/>
                      <wps:spPr>
                        <a:xfrm>
                          <a:off x="0" y="0"/>
                          <a:ext cx="21945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AA85EAC" id="Düz Ok Bağlayıcısı 35" o:spid="_x0000_s1026" type="#_x0000_t32" style="position:absolute;margin-left:285.1pt;margin-top:350.2pt;width:17.3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" strokecolor="#156082 [3204]" strokeweight=".5pt">
                <v:stroke endarrow="block" joinstyle="miter"/>
              </v:shape>
            </w:pict>
          </mc:Fallback>
        </mc:AlternateContent>
      </w:r>
      <w:r w:rsidR="00D04CC2">
        <w:rPr>
          <w:noProof/>
          <w:lang w:eastAsia="tr-TR"/>
        </w:rPr>
        <mc:AlternateContent>
          <mc:Choice Requires="wps">
            <w:drawing>
              <wp:anchor distT="0" distB="0" distL="114300" distR="114300" simplePos="0" relativeHeight="251687936" behindDoc="0" locked="0" layoutInCell="1" allowOverlap="1" wp14:anchorId="2F44E682" wp14:editId="7BACDF7C">
                <wp:simplePos x="0" y="0"/>
                <wp:positionH relativeFrom="column">
                  <wp:posOffset>3617874</wp:posOffset>
                </wp:positionH>
                <wp:positionV relativeFrom="paragraph">
                  <wp:posOffset>3489325</wp:posOffset>
                </wp:positionV>
                <wp:extent cx="222581" cy="0"/>
                <wp:effectExtent l="0" t="76200" r="25400" b="95250"/>
                <wp:wrapNone/>
                <wp:docPr id="1979848286" name="Düz Ok Bağlayıcısı 34"/>
                <wp:cNvGraphicFramePr/>
                <a:graphic xmlns:a="http://schemas.openxmlformats.org/drawingml/2006/main">
                  <a:graphicData uri="http://schemas.microsoft.com/office/word/2010/wordprocessingShape">
                    <wps:wsp>
                      <wps:cNvCnPr/>
                      <wps:spPr>
                        <a:xfrm>
                          <a:off x="0" y="0"/>
                          <a:ext cx="22258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551F6E0" id="Düz Ok Bağlayıcısı 34" o:spid="_x0000_s1026" type="#_x0000_t32" style="position:absolute;margin-left:284.85pt;margin-top:274.75pt;width:17.55pt;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" strokecolor="black [3200]" strokeweight=".5pt">
                <v:stroke endarrow="block" joinstyle="miter"/>
              </v:shape>
            </w:pict>
          </mc:Fallback>
        </mc:AlternateContent>
      </w:r>
      <w:r w:rsidR="002932C3">
        <w:rPr>
          <w:noProof/>
          <w:lang w:eastAsia="tr-TR"/>
        </w:rPr>
        <mc:AlternateContent>
          <mc:Choice Requires="wps">
            <w:drawing>
              <wp:anchor distT="0" distB="0" distL="114300" distR="114300" simplePos="0" relativeHeight="251673600" behindDoc="0" locked="0" layoutInCell="1" allowOverlap="1" wp14:anchorId="5892994C" wp14:editId="469D7C60">
                <wp:simplePos x="0" y="0"/>
                <wp:positionH relativeFrom="column">
                  <wp:posOffset>3841115</wp:posOffset>
                </wp:positionH>
                <wp:positionV relativeFrom="paragraph">
                  <wp:posOffset>4139565</wp:posOffset>
                </wp:positionV>
                <wp:extent cx="2125980" cy="861060"/>
                <wp:effectExtent l="0" t="0" r="26670" b="15240"/>
                <wp:wrapNone/>
                <wp:docPr id="986496201" name="Akış Çizelgesi: İşlem 18"/>
                <wp:cNvGraphicFramePr/>
                <a:graphic xmlns:a="http://schemas.openxmlformats.org/drawingml/2006/main">
                  <a:graphicData uri="http://schemas.microsoft.com/office/word/2010/wordprocessingShape">
                    <wps:wsp>
                      <wps:cNvSpPr/>
                      <wps:spPr>
                        <a:xfrm>
                          <a:off x="0" y="0"/>
                          <a:ext cx="2125980" cy="861060"/>
                        </a:xfrm>
                        <a:prstGeom prst="flowChartProcess">
                          <a:avLst/>
                        </a:prstGeom>
                      </wps:spPr>
                      <wps:style>
                        <a:lnRef idx="1">
                          <a:schemeClr val="accent4"/>
                        </a:lnRef>
                        <a:fillRef idx="2">
                          <a:schemeClr val="accent4"/>
                        </a:fillRef>
                        <a:effectRef idx="1">
                          <a:schemeClr val="accent4"/>
                        </a:effectRef>
                        <a:fontRef idx="minor">
                          <a:schemeClr val="dk1"/>
                        </a:fontRef>
                      </wps:style>
                      <wps:txbx>
                        <w:txbxContent>
                          <w:p w14:paraId="539E04D4" w14:textId="65D38D9E" w:rsidR="00DB2A2C" w:rsidRPr="00DB2A2C" w:rsidRDefault="00DB2A2C" w:rsidP="00DB2A2C">
                            <w:pPr>
                              <w:rPr>
                                <w:rFonts w:ascii="Arial" w:hAnsi="Arial" w:cs="Arial"/>
                                <w:sz w:val="16"/>
                                <w:szCs w:val="16"/>
                              </w:rPr>
                            </w:pPr>
                            <w:r w:rsidRPr="00DB2A2C">
                              <w:rPr>
                                <w:rFonts w:ascii="Arial" w:hAnsi="Arial" w:cs="Arial"/>
                                <w:sz w:val="16"/>
                                <w:szCs w:val="16"/>
                              </w:rPr>
                              <w:t>Disiplin cezası vermeye yetkili amirler kınama, yükseköğretim kurumundan bir haftadan bir aya kadar uzaklaştırma cezalarına soruşturmanın tamamlandığı günden itibaren en geç on gün içinde karar vermek zorundadır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892994C" id="Akış Çizelgesi: İşlem 18" o:spid="_x0000_s1039" type="#_x0000_t109" style="position:absolute;margin-left:302.45pt;margin-top:325.95pt;width:167.4pt;height:67.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" fillcolor="#4fc5f2 [2167]" strokecolor="#0f9ed5 [3207]" strokeweight=".5pt">
                <v:fill color2="#2ab8f0 [2615]" rotate="t" colors="0 #9ccff5;.5 #8fc4eb;1 #79beed" focus="100%" type="gradient">
                  <o:fill v:ext="view" type="gradientUnscaled"/>
                </v:fill>
                <v:textbox>
                  <w:txbxContent>
                    <w:p w14:paraId="539E04D4" w14:textId="65D38D9E" w:rsidR="00DB2A2C" w:rsidRPr="00DB2A2C" w:rsidRDefault="00DB2A2C" w:rsidP="00DB2A2C">
                      <w:pPr>
                        <w:rPr>
                          <w:rFonts w:ascii="Arial" w:hAnsi="Arial" w:cs="Arial"/>
                          <w:sz w:val="16"/>
                          <w:szCs w:val="16"/>
                        </w:rPr>
                      </w:pPr>
                      <w:r w:rsidRPr="00DB2A2C">
                        <w:rPr>
                          <w:rFonts w:ascii="Arial" w:hAnsi="Arial" w:cs="Arial"/>
                          <w:sz w:val="16"/>
                          <w:szCs w:val="16"/>
                        </w:rPr>
                        <w:t>Disiplin cezası vermeye yetkili amirler kınama, yükseköğretim kurumundan bir haftadan bir aya kadar uzaklaştırma cezalarına soruşturmanın tamamlandığı günden itibaren en geç on gün içinde karar vermek zorundadır</w:t>
                      </w:r>
                    </w:p>
                  </w:txbxContent>
                </v:textbox>
              </v:shape>
            </w:pict>
          </mc:Fallback>
        </mc:AlternateContent>
      </w:r>
      <w:r w:rsidR="002932C3">
        <w:rPr>
          <w:noProof/>
          <w:lang w:eastAsia="tr-TR"/>
        </w:rPr>
        <mc:AlternateContent>
          <mc:Choice Requires="wps">
            <w:drawing>
              <wp:anchor distT="0" distB="0" distL="114300" distR="114300" simplePos="0" relativeHeight="251672576" behindDoc="0" locked="0" layoutInCell="1" allowOverlap="1" wp14:anchorId="49B5FBCC" wp14:editId="03F2EF86">
                <wp:simplePos x="0" y="0"/>
                <wp:positionH relativeFrom="column">
                  <wp:posOffset>3841927</wp:posOffset>
                </wp:positionH>
                <wp:positionV relativeFrom="paragraph">
                  <wp:posOffset>3236122</wp:posOffset>
                </wp:positionV>
                <wp:extent cx="2125980" cy="616688"/>
                <wp:effectExtent l="0" t="0" r="26670" b="12065"/>
                <wp:wrapNone/>
                <wp:docPr id="1610152940" name="Akış Çizelgesi: İşlem 17"/>
                <wp:cNvGraphicFramePr/>
                <a:graphic xmlns:a="http://schemas.openxmlformats.org/drawingml/2006/main">
                  <a:graphicData uri="http://schemas.microsoft.com/office/word/2010/wordprocessingShape">
                    <wps:wsp>
                      <wps:cNvSpPr/>
                      <wps:spPr>
                        <a:xfrm>
                          <a:off x="0" y="0"/>
                          <a:ext cx="2125980" cy="616688"/>
                        </a:xfrm>
                        <a:prstGeom prst="flowChartProcess">
                          <a:avLst/>
                        </a:prstGeom>
                      </wps:spPr>
                      <wps:style>
                        <a:lnRef idx="1">
                          <a:schemeClr val="accent4"/>
                        </a:lnRef>
                        <a:fillRef idx="2">
                          <a:schemeClr val="accent4"/>
                        </a:fillRef>
                        <a:effectRef idx="1">
                          <a:schemeClr val="accent4"/>
                        </a:effectRef>
                        <a:fontRef idx="minor">
                          <a:schemeClr val="dk1"/>
                        </a:fontRef>
                      </wps:style>
                      <wps:txbx>
                        <w:txbxContent>
                          <w:p w14:paraId="757BAF6B" w14:textId="70323B30" w:rsidR="00DB2A2C" w:rsidRPr="00DB2A2C" w:rsidRDefault="00DB2A2C" w:rsidP="00DB2A2C">
                            <w:pPr>
                              <w:jc w:val="center"/>
                              <w:rPr>
                                <w:rFonts w:ascii="Arial" w:hAnsi="Arial" w:cs="Arial"/>
                                <w:sz w:val="16"/>
                                <w:szCs w:val="16"/>
                              </w:rPr>
                            </w:pPr>
                            <w:r w:rsidRPr="00DB2A2C">
                              <w:rPr>
                                <w:rFonts w:ascii="Arial" w:hAnsi="Arial" w:cs="Arial"/>
                                <w:sz w:val="16"/>
                                <w:szCs w:val="16"/>
                              </w:rPr>
                              <w:t>Dosya derhal disiplin kuruluna havale edilir. Disiplin kurulu, dosyayı aldığı tarihten itibaren en geç on gün içinde karar verir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9B5FBCC" id="Akış Çizelgesi: İşlem 17" o:spid="_x0000_s1040" type="#_x0000_t109" style="position:absolute;margin-left:302.5pt;margin-top:254.8pt;width:167.4pt;height:48.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" fillcolor="#4fc5f2 [2167]" strokecolor="#0f9ed5 [3207]" strokeweight=".5pt">
                <v:fill color2="#2ab8f0 [2615]" rotate="t" colors="0 #9ccff5;.5 #8fc4eb;1 #79beed" focus="100%" type="gradient">
                  <o:fill v:ext="view" type="gradientUnscaled"/>
                </v:fill>
                <v:textbox>
                  <w:txbxContent>
                    <w:p w14:paraId="757BAF6B" w14:textId="70323B30" w:rsidR="00DB2A2C" w:rsidRPr="00DB2A2C" w:rsidRDefault="00DB2A2C" w:rsidP="00DB2A2C">
                      <w:pPr>
                        <w:jc w:val="center"/>
                        <w:rPr>
                          <w:rFonts w:ascii="Arial" w:hAnsi="Arial" w:cs="Arial"/>
                          <w:sz w:val="16"/>
                          <w:szCs w:val="16"/>
                        </w:rPr>
                      </w:pPr>
                      <w:r w:rsidRPr="00DB2A2C">
                        <w:rPr>
                          <w:rFonts w:ascii="Arial" w:hAnsi="Arial" w:cs="Arial"/>
                          <w:sz w:val="16"/>
                          <w:szCs w:val="16"/>
                        </w:rPr>
                        <w:t>Dosya derhal disiplin kuruluna havale edilir. Disiplin kurulu, dosyayı aldığı tarihten itibaren en geç on gün içinde karar verir</w:t>
                      </w:r>
                    </w:p>
                  </w:txbxContent>
                </v:textbox>
              </v:shape>
            </w:pict>
          </mc:Fallback>
        </mc:AlternateContent>
      </w:r>
      <w:r w:rsidR="002932C3">
        <w:rPr>
          <w:noProof/>
          <w:lang w:eastAsia="tr-TR"/>
        </w:rPr>
        <mc:AlternateContent>
          <mc:Choice Requires="wps">
            <w:drawing>
              <wp:anchor distT="0" distB="0" distL="114300" distR="114300" simplePos="0" relativeHeight="251675648" behindDoc="0" locked="0" layoutInCell="1" allowOverlap="1" wp14:anchorId="6ED7944E" wp14:editId="558C5819">
                <wp:simplePos x="0" y="0"/>
                <wp:positionH relativeFrom="column">
                  <wp:posOffset>6250511</wp:posOffset>
                </wp:positionH>
                <wp:positionV relativeFrom="paragraph">
                  <wp:posOffset>3161665</wp:posOffset>
                </wp:positionV>
                <wp:extent cx="1573619" cy="2019891"/>
                <wp:effectExtent l="0" t="0" r="26670" b="19050"/>
                <wp:wrapNone/>
                <wp:docPr id="177811119" name="Akış Çizelgesi: İşlem 21"/>
                <wp:cNvGraphicFramePr/>
                <a:graphic xmlns:a="http://schemas.openxmlformats.org/drawingml/2006/main">
                  <a:graphicData uri="http://schemas.microsoft.com/office/word/2010/wordprocessingShape">
                    <wps:wsp>
                      <wps:cNvSpPr/>
                      <wps:spPr>
                        <a:xfrm>
                          <a:off x="0" y="0"/>
                          <a:ext cx="1573619" cy="2019891"/>
                        </a:xfrm>
                        <a:prstGeom prst="flowChartProcess">
                          <a:avLst/>
                        </a:prstGeom>
                      </wps:spPr>
                      <wps:style>
                        <a:lnRef idx="1">
                          <a:schemeClr val="accent4"/>
                        </a:lnRef>
                        <a:fillRef idx="2">
                          <a:schemeClr val="accent4"/>
                        </a:fillRef>
                        <a:effectRef idx="1">
                          <a:schemeClr val="accent4"/>
                        </a:effectRef>
                        <a:fontRef idx="minor">
                          <a:schemeClr val="dk1"/>
                        </a:fontRef>
                      </wps:style>
                      <wps:txbx>
                        <w:txbxContent>
                          <w:p w14:paraId="5F590E2F" w14:textId="239427CB" w:rsidR="00DB2A2C" w:rsidRPr="00DB2A2C" w:rsidRDefault="00DB2A2C" w:rsidP="00DB2A2C">
                            <w:pPr>
                              <w:spacing w:after="0"/>
                              <w:rPr>
                                <w:rFonts w:ascii="Arial" w:hAnsi="Arial" w:cs="Arial"/>
                                <w:sz w:val="16"/>
                                <w:szCs w:val="16"/>
                              </w:rPr>
                            </w:pPr>
                            <w:r w:rsidRPr="00DB2A2C">
                              <w:rPr>
                                <w:rFonts w:ascii="Arial" w:hAnsi="Arial" w:cs="Arial"/>
                                <w:sz w:val="16"/>
                                <w:szCs w:val="16"/>
                              </w:rPr>
                              <w:t>Disiplin cezalarını vermeye yetkili amirler ile disiplin kurulları, disiplin suçunu oluşturan eylemlerin ağırlığını, soruşturulan öğrencinin daha önce bir disiplin cezası alıp almadığını, işlediği fiil dolayısıyla pişmanlık duyup duymadığını, yükseköğretim kurumundaki geçmiş davranış, çalışma ve başarılarını dikkate alarak bir derece alt ceza verebilir. Bir derece alt cezayı, asıl cezayı vermeye yetkili makam verir.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ED7944E" id="Akış Çizelgesi: İşlem 21" o:spid="_x0000_s1041" type="#_x0000_t109" style="position:absolute;margin-left:492.15pt;margin-top:248.95pt;width:123.9pt;height:159.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" fillcolor="#4fc5f2 [2167]" strokecolor="#0f9ed5 [3207]" strokeweight=".5pt">
                <v:fill color2="#2ab8f0 [2615]" rotate="t" colors="0 #9ccff5;.5 #8fc4eb;1 #79beed" focus="100%" type="gradient">
                  <o:fill v:ext="view" type="gradientUnscaled"/>
                </v:fill>
                <v:textbox>
                  <w:txbxContent>
                    <w:p w14:paraId="5F590E2F" w14:textId="239427CB" w:rsidR="00DB2A2C" w:rsidRPr="00DB2A2C" w:rsidRDefault="00DB2A2C" w:rsidP="00DB2A2C">
                      <w:pPr>
                        <w:spacing w:after="0"/>
                        <w:rPr>
                          <w:rFonts w:ascii="Arial" w:hAnsi="Arial" w:cs="Arial"/>
                          <w:sz w:val="16"/>
                          <w:szCs w:val="16"/>
                        </w:rPr>
                      </w:pPr>
                      <w:r w:rsidRPr="00DB2A2C">
                        <w:rPr>
                          <w:rFonts w:ascii="Arial" w:hAnsi="Arial" w:cs="Arial"/>
                          <w:sz w:val="16"/>
                          <w:szCs w:val="16"/>
                        </w:rPr>
                        <w:t>Disiplin cezalarını vermeye yetkili amirler ile disiplin kurulları, disiplin suçunu oluşturan eylemlerin ağırlığını, soruşturulan öğrencinin daha önce bir disiplin cezası alıp almadığını, işlediği fiil dolayısıyla pişmanlık duyup duymadığını, yükseköğretim kurumundaki geçmiş davranış, çalışma ve başarılarını dikkate alarak bir derece alt ceza verebilir. Bir derece alt cezayı, asıl cezayı vermeye yetkili makam verir.</w:t>
                      </w:r>
                    </w:p>
                  </w:txbxContent>
                </v:textbox>
              </v:shape>
            </w:pict>
          </mc:Fallback>
        </mc:AlternateContent>
      </w:r>
      <w:r w:rsidR="00DB2A2C">
        <w:rPr>
          <w:noProof/>
          <w:lang w:eastAsia="tr-TR"/>
        </w:rPr>
        <mc:AlternateContent>
          <mc:Choice Requires="wps">
            <w:drawing>
              <wp:anchor distT="0" distB="0" distL="114300" distR="114300" simplePos="0" relativeHeight="251674624" behindDoc="0" locked="0" layoutInCell="1" allowOverlap="1" wp14:anchorId="1B29B46D" wp14:editId="20010009">
                <wp:simplePos x="0" y="0"/>
                <wp:positionH relativeFrom="column">
                  <wp:posOffset>1822671</wp:posOffset>
                </wp:positionH>
                <wp:positionV relativeFrom="paragraph">
                  <wp:posOffset>4162159</wp:posOffset>
                </wp:positionV>
                <wp:extent cx="1796415" cy="616688"/>
                <wp:effectExtent l="0" t="0" r="13335" b="12065"/>
                <wp:wrapNone/>
                <wp:docPr id="984154110" name="Akış Çizelgesi: İşlem 19"/>
                <wp:cNvGraphicFramePr/>
                <a:graphic xmlns:a="http://schemas.openxmlformats.org/drawingml/2006/main">
                  <a:graphicData uri="http://schemas.microsoft.com/office/word/2010/wordprocessingShape">
                    <wps:wsp>
                      <wps:cNvSpPr/>
                      <wps:spPr>
                        <a:xfrm>
                          <a:off x="0" y="0"/>
                          <a:ext cx="1796415" cy="616688"/>
                        </a:xfrm>
                        <a:prstGeom prst="flowChartProcess">
                          <a:avLst/>
                        </a:prstGeom>
                      </wps:spPr>
                      <wps:style>
                        <a:lnRef idx="1">
                          <a:schemeClr val="accent4"/>
                        </a:lnRef>
                        <a:fillRef idx="2">
                          <a:schemeClr val="accent4"/>
                        </a:fillRef>
                        <a:effectRef idx="1">
                          <a:schemeClr val="accent4"/>
                        </a:effectRef>
                        <a:fontRef idx="minor">
                          <a:schemeClr val="dk1"/>
                        </a:fontRef>
                      </wps:style>
                      <wps:txbx>
                        <w:txbxContent>
                          <w:p w14:paraId="65EE7312" w14:textId="7CF53C54" w:rsidR="00DB2A2C" w:rsidRPr="00DB2A2C" w:rsidRDefault="00747AAB" w:rsidP="00DB2A2C">
                            <w:pPr>
                              <w:jc w:val="center"/>
                              <w:rPr>
                                <w:rFonts w:ascii="Arial" w:hAnsi="Arial" w:cs="Arial"/>
                                <w:sz w:val="16"/>
                                <w:szCs w:val="16"/>
                              </w:rPr>
                            </w:pPr>
                            <w:r>
                              <w:rPr>
                                <w:rFonts w:ascii="Arial" w:hAnsi="Arial" w:cs="Arial"/>
                                <w:sz w:val="16"/>
                                <w:szCs w:val="16"/>
                              </w:rPr>
                              <w:t>K</w:t>
                            </w:r>
                            <w:r w:rsidR="00DB2A2C" w:rsidRPr="00DB2A2C">
                              <w:rPr>
                                <w:rFonts w:ascii="Arial" w:hAnsi="Arial" w:cs="Arial"/>
                                <w:sz w:val="16"/>
                                <w:szCs w:val="16"/>
                              </w:rPr>
                              <w:t>ınama veya bir haftadan bir aya kadar uzaklaştırma cezasını gerektiriyor 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9B46D" id="Akış Çizelgesi: İşlem 19" o:spid="_x0000_s1039" type="#_x0000_t109" style="position:absolute;margin-left:143.5pt;margin-top:327.75pt;width:141.45pt;height:48.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" fillcolor="#4fc5f2 [2167]" strokecolor="#0f9ed5 [3207]" strokeweight=".5pt">
                <v:fill color2="#2ab8f0 [2615]" rotate="t" colors="0 #9ccff5;.5 #8fc4eb;1 #79beed" focus="100%" type="gradient">
                  <o:fill v:ext="view" type="gradientUnscaled"/>
                </v:fill>
                <v:textbox>
                  <w:txbxContent>
                    <w:p w14:paraId="65EE7312" w14:textId="7CF53C54" w:rsidR="00DB2A2C" w:rsidRPr="00DB2A2C" w:rsidRDefault="00747AAB" w:rsidP="00DB2A2C">
                      <w:pPr>
                        <w:jc w:val="center"/>
                        <w:rPr>
                          <w:rFonts w:ascii="Arial" w:hAnsi="Arial" w:cs="Arial"/>
                          <w:sz w:val="16"/>
                          <w:szCs w:val="16"/>
                        </w:rPr>
                      </w:pPr>
                      <w:r>
                        <w:rPr>
                          <w:rFonts w:ascii="Arial" w:hAnsi="Arial" w:cs="Arial"/>
                          <w:sz w:val="16"/>
                          <w:szCs w:val="16"/>
                        </w:rPr>
                        <w:t>K</w:t>
                      </w:r>
                      <w:r w:rsidR="00DB2A2C" w:rsidRPr="00DB2A2C">
                        <w:rPr>
                          <w:rFonts w:ascii="Arial" w:hAnsi="Arial" w:cs="Arial"/>
                          <w:sz w:val="16"/>
                          <w:szCs w:val="16"/>
                        </w:rPr>
                        <w:t>ınama veya bir haftadan bir aya kadar uzaklaştırma cezasını gerektiriyor ise</w:t>
                      </w:r>
                    </w:p>
                  </w:txbxContent>
                </v:textbox>
              </v:shape>
            </w:pict>
          </mc:Fallback>
        </mc:AlternateContent>
      </w:r>
    </w:p>
    <w:sectPr w:rsidR="00395197" w:rsidSect="005E142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65B"/>
    <w:rsid w:val="00024E61"/>
    <w:rsid w:val="00053B06"/>
    <w:rsid w:val="001B16DF"/>
    <w:rsid w:val="002932C3"/>
    <w:rsid w:val="00294358"/>
    <w:rsid w:val="00395197"/>
    <w:rsid w:val="004F365B"/>
    <w:rsid w:val="005E1424"/>
    <w:rsid w:val="005F13F9"/>
    <w:rsid w:val="007425AC"/>
    <w:rsid w:val="00747AAB"/>
    <w:rsid w:val="007507D0"/>
    <w:rsid w:val="007562A0"/>
    <w:rsid w:val="007A41E9"/>
    <w:rsid w:val="007B741C"/>
    <w:rsid w:val="00831C37"/>
    <w:rsid w:val="00995356"/>
    <w:rsid w:val="00CD53DB"/>
    <w:rsid w:val="00D04CC2"/>
    <w:rsid w:val="00D25EE0"/>
    <w:rsid w:val="00DB2A2C"/>
    <w:rsid w:val="00E636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A5404"/>
  <w15:chartTrackingRefBased/>
  <w15:docId w15:val="{66B5FA91-284B-4F5E-A848-0935CCEC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4F36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F36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F365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F365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F365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F365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F365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F365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F365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F365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F365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F365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F365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F365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F365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F365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F365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F365B"/>
    <w:rPr>
      <w:rFonts w:eastAsiaTheme="majorEastAsia" w:cstheme="majorBidi"/>
      <w:color w:val="272727" w:themeColor="text1" w:themeTint="D8"/>
    </w:rPr>
  </w:style>
  <w:style w:type="paragraph" w:styleId="KonuBal">
    <w:name w:val="Title"/>
    <w:basedOn w:val="Normal"/>
    <w:next w:val="Normal"/>
    <w:link w:val="KonuBalChar"/>
    <w:uiPriority w:val="10"/>
    <w:qFormat/>
    <w:rsid w:val="004F36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F365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F365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F365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F365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F365B"/>
    <w:rPr>
      <w:i/>
      <w:iCs/>
      <w:color w:val="404040" w:themeColor="text1" w:themeTint="BF"/>
    </w:rPr>
  </w:style>
  <w:style w:type="paragraph" w:styleId="ListeParagraf">
    <w:name w:val="List Paragraph"/>
    <w:basedOn w:val="Normal"/>
    <w:uiPriority w:val="34"/>
    <w:qFormat/>
    <w:rsid w:val="004F365B"/>
    <w:pPr>
      <w:ind w:left="720"/>
      <w:contextualSpacing/>
    </w:pPr>
  </w:style>
  <w:style w:type="character" w:styleId="GlVurgulama">
    <w:name w:val="Intense Emphasis"/>
    <w:basedOn w:val="VarsaylanParagrafYazTipi"/>
    <w:uiPriority w:val="21"/>
    <w:qFormat/>
    <w:rsid w:val="004F365B"/>
    <w:rPr>
      <w:i/>
      <w:iCs/>
      <w:color w:val="0F4761" w:themeColor="accent1" w:themeShade="BF"/>
    </w:rPr>
  </w:style>
  <w:style w:type="paragraph" w:styleId="GlAlnt">
    <w:name w:val="Intense Quote"/>
    <w:basedOn w:val="Normal"/>
    <w:next w:val="Normal"/>
    <w:link w:val="GlAlntChar"/>
    <w:uiPriority w:val="30"/>
    <w:qFormat/>
    <w:rsid w:val="004F36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F365B"/>
    <w:rPr>
      <w:i/>
      <w:iCs/>
      <w:color w:val="0F4761" w:themeColor="accent1" w:themeShade="BF"/>
    </w:rPr>
  </w:style>
  <w:style w:type="character" w:styleId="GlBavuru">
    <w:name w:val="Intense Reference"/>
    <w:basedOn w:val="VarsaylanParagrafYazTipi"/>
    <w:uiPriority w:val="32"/>
    <w:qFormat/>
    <w:rsid w:val="004F365B"/>
    <w:rPr>
      <w:b/>
      <w:bCs/>
      <w:smallCaps/>
      <w:color w:val="0F4761" w:themeColor="accent1" w:themeShade="BF"/>
      <w:spacing w:val="5"/>
    </w:rPr>
  </w:style>
  <w:style w:type="paragraph" w:styleId="BalonMetni">
    <w:name w:val="Balloon Text"/>
    <w:basedOn w:val="Normal"/>
    <w:link w:val="BalonMetniChar"/>
    <w:uiPriority w:val="99"/>
    <w:semiHidden/>
    <w:unhideWhenUsed/>
    <w:rsid w:val="00CD53D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D53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Words>
  <Characters>24</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Faruk YUCE</dc:creator>
  <cp:keywords/>
  <dc:description/>
  <cp:lastModifiedBy>HP ProOne 440</cp:lastModifiedBy>
  <cp:revision>2</cp:revision>
  <cp:lastPrinted>2024-01-22T08:32:00Z</cp:lastPrinted>
  <dcterms:created xsi:type="dcterms:W3CDTF">2024-02-29T06:08:00Z</dcterms:created>
  <dcterms:modified xsi:type="dcterms:W3CDTF">2024-02-29T06:08:00Z</dcterms:modified>
</cp:coreProperties>
</file>