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0D" w:rsidRPr="00485A69" w:rsidRDefault="00EF070D" w:rsidP="00E56E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485A69">
        <w:rPr>
          <w:rFonts w:ascii="Times New Roman" w:hAnsi="Times New Roman" w:cs="Times New Roman"/>
          <w:b/>
          <w:sz w:val="28"/>
          <w:u w:val="single"/>
        </w:rPr>
        <w:t>YETKİLİ KURUL KARARI</w:t>
      </w:r>
    </w:p>
    <w:p w:rsidR="00EF070D" w:rsidRPr="00485A69" w:rsidRDefault="00EF070D" w:rsidP="00E56EC0">
      <w:pPr>
        <w:spacing w:after="0" w:line="240" w:lineRule="auto"/>
        <w:jc w:val="center"/>
        <w:rPr>
          <w:rFonts w:ascii="Times New Roman" w:hAnsi="Times New Roman" w:cs="Times New Roman"/>
          <w:b/>
          <w:color w:val="1F4D78" w:themeColor="accent1" w:themeShade="7F"/>
          <w:sz w:val="28"/>
          <w:u w:val="single"/>
        </w:rPr>
      </w:pPr>
    </w:p>
    <w:p w:rsidR="00EF070D" w:rsidRPr="00485A69" w:rsidRDefault="00E56EC0" w:rsidP="00E56EC0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  <w:sz w:val="24"/>
        </w:rPr>
        <w:t xml:space="preserve">                                                         </w:t>
      </w:r>
      <w:r w:rsidR="00EF070D" w:rsidRPr="00485A69">
        <w:rPr>
          <w:rFonts w:ascii="Times New Roman" w:hAnsi="Times New Roman" w:cs="Times New Roman"/>
          <w:b/>
          <w:sz w:val="24"/>
        </w:rPr>
        <w:t>T.C.</w:t>
      </w:r>
    </w:p>
    <w:p w:rsidR="00EF070D" w:rsidRPr="00485A69" w:rsidRDefault="00EF070D" w:rsidP="00E56EC0">
      <w:pPr>
        <w:spacing w:after="0" w:line="240" w:lineRule="auto"/>
        <w:ind w:left="708" w:right="7"/>
        <w:jc w:val="center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  <w:sz w:val="24"/>
        </w:rPr>
        <w:t>KÜTAHYA DUMLUPINAR ÜNİVERSİTESİ REKTÖRLÜĞÜNE</w:t>
      </w:r>
    </w:p>
    <w:p w:rsidR="00EF070D" w:rsidRPr="00485A69" w:rsidRDefault="00EF070D" w:rsidP="00E56EC0">
      <w:pPr>
        <w:spacing w:after="0" w:line="240" w:lineRule="auto"/>
        <w:ind w:right="7"/>
        <w:jc w:val="center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  <w:sz w:val="24"/>
        </w:rPr>
        <w:t>SON SORUŞTURMA (KOVUŞTURMA) AÇMAYA YETKİLİ KURUL KARARI</w:t>
      </w:r>
      <w:r w:rsidR="006B745F" w:rsidRPr="00485A69">
        <w:rPr>
          <w:rFonts w:ascii="Times New Roman" w:hAnsi="Times New Roman" w:cs="Times New Roman"/>
          <w:b/>
          <w:sz w:val="24"/>
        </w:rPr>
        <w:t>*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</w:rPr>
      </w:pP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ŞÜPHELİ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T.C. Kimlik No. ve diğer kimlik bilgileri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MÜDAFİİ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adresi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MAĞDUR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T.C. Kimlik No. ve diğer kimlik bilgileri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 xml:space="preserve">ŞİKÂYETÇİ   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="00F02A4F"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Adı soyadı, T.C. Kimlik No. ve diğer kimlik bilgileri</w:t>
      </w:r>
      <w:r w:rsidRPr="00485A69">
        <w:rPr>
          <w:rFonts w:ascii="Times New Roman" w:hAnsi="Times New Roman" w:cs="Times New Roman"/>
          <w:b/>
        </w:rPr>
        <w:t xml:space="preserve">            </w:t>
      </w:r>
    </w:p>
    <w:p w:rsidR="00F97C8F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ŞİKÂYET TARİHİ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 xml:space="preserve">:  </w:t>
      </w:r>
      <w:r w:rsidR="00050911" w:rsidRPr="00485A69">
        <w:rPr>
          <w:rFonts w:ascii="Times New Roman" w:hAnsi="Times New Roman" w:cs="Times New Roman"/>
        </w:rPr>
        <w:t>…./.../20..</w:t>
      </w:r>
      <w:r w:rsidRPr="00485A69">
        <w:rPr>
          <w:rFonts w:ascii="Times New Roman" w:hAnsi="Times New Roman" w:cs="Times New Roman"/>
          <w:b/>
        </w:rPr>
        <w:t xml:space="preserve">  </w:t>
      </w:r>
    </w:p>
    <w:p w:rsidR="00EF070D" w:rsidRPr="00485A69" w:rsidRDefault="00F97C8F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SUÇ</w:t>
      </w:r>
      <w:r w:rsidR="004A48D8" w:rsidRPr="00485A69">
        <w:rPr>
          <w:rFonts w:ascii="Times New Roman" w:hAnsi="Times New Roman" w:cs="Times New Roman"/>
          <w:b/>
        </w:rPr>
        <w:t xml:space="preserve"> VE SEVK MADDESİ</w:t>
      </w:r>
      <w:r w:rsidR="004A48D8"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>:</w:t>
      </w:r>
      <w:r w:rsidR="00EF070D" w:rsidRPr="00485A69">
        <w:rPr>
          <w:rFonts w:ascii="Times New Roman" w:hAnsi="Times New Roman" w:cs="Times New Roman"/>
          <w:b/>
        </w:rPr>
        <w:t xml:space="preserve"> </w:t>
      </w:r>
      <w:r w:rsidR="004A48D8" w:rsidRPr="00485A69">
        <w:rPr>
          <w:rFonts w:ascii="Times New Roman" w:hAnsi="Times New Roman" w:cs="Times New Roman"/>
        </w:rPr>
        <w:t>…………..,TCK …</w:t>
      </w:r>
      <w:r w:rsidR="00F02A4F" w:rsidRPr="00485A69">
        <w:rPr>
          <w:rFonts w:ascii="Times New Roman" w:hAnsi="Times New Roman" w:cs="Times New Roman"/>
        </w:rPr>
        <w:t>…..</w:t>
      </w:r>
      <w:r w:rsidR="004A48D8" w:rsidRPr="00485A69">
        <w:rPr>
          <w:rFonts w:ascii="Times New Roman" w:hAnsi="Times New Roman" w:cs="Times New Roman"/>
        </w:rPr>
        <w:t xml:space="preserve"> ve ……… maddeleri</w:t>
      </w:r>
      <w:r w:rsidR="00EF070D" w:rsidRPr="00485A69">
        <w:rPr>
          <w:rFonts w:ascii="Times New Roman" w:hAnsi="Times New Roman" w:cs="Times New Roman"/>
          <w:b/>
        </w:rPr>
        <w:t xml:space="preserve">  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SUÇ YERİ VE TARİHİ</w:t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CF1143" w:rsidRPr="00485A69">
        <w:rPr>
          <w:rFonts w:ascii="Times New Roman" w:hAnsi="Times New Roman" w:cs="Times New Roman"/>
        </w:rPr>
        <w:t>........,</w:t>
      </w:r>
      <w:r w:rsidR="00EE06AA" w:rsidRPr="00485A69">
        <w:rPr>
          <w:rFonts w:ascii="Times New Roman" w:hAnsi="Times New Roman" w:cs="Times New Roman"/>
        </w:rPr>
        <w:t xml:space="preserve"> …/…/20.. </w:t>
      </w:r>
      <w:r w:rsidR="00001440" w:rsidRPr="00485A69">
        <w:rPr>
          <w:rFonts w:ascii="Times New Roman" w:hAnsi="Times New Roman" w:cs="Times New Roman"/>
        </w:rPr>
        <w:t>Saat</w:t>
      </w:r>
      <w:r w:rsidR="00050911" w:rsidRPr="00485A69">
        <w:rPr>
          <w:rFonts w:ascii="Times New Roman" w:hAnsi="Times New Roman" w:cs="Times New Roman"/>
        </w:rPr>
        <w:t>: ... ...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>SUÇ DELİLLERİ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4A48D8" w:rsidRPr="00485A69">
        <w:rPr>
          <w:rFonts w:ascii="Times New Roman" w:hAnsi="Times New Roman" w:cs="Times New Roman"/>
          <w:b/>
        </w:rPr>
        <w:t xml:space="preserve"> </w:t>
      </w:r>
      <w:r w:rsidR="004A48D8" w:rsidRPr="00485A69">
        <w:rPr>
          <w:rFonts w:ascii="Times New Roman" w:hAnsi="Times New Roman" w:cs="Times New Roman"/>
        </w:rPr>
        <w:t>…………..</w:t>
      </w:r>
      <w:r w:rsidRPr="00485A69">
        <w:rPr>
          <w:rFonts w:ascii="Times New Roman" w:hAnsi="Times New Roman" w:cs="Times New Roman"/>
          <w:b/>
        </w:rPr>
        <w:tab/>
        <w:t xml:space="preserve">    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</w:rPr>
      </w:pPr>
      <w:r w:rsidRPr="00485A69">
        <w:rPr>
          <w:rFonts w:ascii="Times New Roman" w:hAnsi="Times New Roman" w:cs="Times New Roman"/>
          <w:b/>
        </w:rPr>
        <w:t>KARAR TARİHİ</w:t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>: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="00050911" w:rsidRPr="00485A69">
        <w:rPr>
          <w:rFonts w:ascii="Times New Roman" w:hAnsi="Times New Roman" w:cs="Times New Roman"/>
        </w:rPr>
        <w:t>…./.../20..</w:t>
      </w:r>
      <w:r w:rsidR="00050911" w:rsidRPr="00485A69">
        <w:rPr>
          <w:rFonts w:ascii="Times New Roman" w:hAnsi="Times New Roman" w:cs="Times New Roman"/>
          <w:b/>
        </w:rPr>
        <w:t xml:space="preserve"> </w:t>
      </w:r>
      <w:r w:rsidRPr="00485A69">
        <w:rPr>
          <w:rFonts w:ascii="Times New Roman" w:hAnsi="Times New Roman" w:cs="Times New Roman"/>
          <w:b/>
        </w:rPr>
        <w:t xml:space="preserve">      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4"/>
        </w:rPr>
      </w:pPr>
    </w:p>
    <w:p w:rsidR="00001440" w:rsidRPr="00485A69" w:rsidRDefault="00001440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 xml:space="preserve">2547 sayılı Yükseköğretim Kanunu’nun 53/c-2-d maddesi gereğince oluşturulan Kurulumuzca, Rektörlüğün .../.../20... tarihli ve sayılı yazısı ile havale </w:t>
      </w:r>
      <w:r w:rsidR="000156EE" w:rsidRPr="00485A69">
        <w:rPr>
          <w:rFonts w:ascii="Times New Roman" w:hAnsi="Times New Roman" w:cs="Times New Roman"/>
        </w:rPr>
        <w:t>edilen soruşturma raporu ve eki</w:t>
      </w:r>
      <w:r w:rsidRPr="00485A69">
        <w:rPr>
          <w:rFonts w:ascii="Times New Roman" w:hAnsi="Times New Roman" w:cs="Times New Roman"/>
        </w:rPr>
        <w:t xml:space="preserve"> soruşturma dosyası incelenerek gereği gör</w:t>
      </w:r>
      <w:r w:rsidR="000156EE" w:rsidRPr="00485A69">
        <w:rPr>
          <w:rFonts w:ascii="Times New Roman" w:hAnsi="Times New Roman" w:cs="Times New Roman"/>
        </w:rPr>
        <w:t>üşüldü.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</w:rPr>
      </w:pPr>
    </w:p>
    <w:p w:rsidR="00001440" w:rsidRPr="00485A69" w:rsidRDefault="00001440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>Rektörlük Makamının .../../20.. tarihli ve ...</w:t>
      </w:r>
      <w:r w:rsidR="00303FA7" w:rsidRPr="00485A69">
        <w:rPr>
          <w:rFonts w:ascii="Times New Roman" w:hAnsi="Times New Roman" w:cs="Times New Roman"/>
        </w:rPr>
        <w:t>..</w:t>
      </w:r>
      <w:r w:rsidR="00485A69">
        <w:rPr>
          <w:rFonts w:ascii="Times New Roman" w:hAnsi="Times New Roman" w:cs="Times New Roman"/>
        </w:rPr>
        <w:t xml:space="preserve"> sayılı soruşturma e</w:t>
      </w:r>
      <w:bookmarkStart w:id="0" w:name="_GoBack"/>
      <w:bookmarkEnd w:id="0"/>
      <w:r w:rsidRPr="00485A69">
        <w:rPr>
          <w:rFonts w:ascii="Times New Roman" w:hAnsi="Times New Roman" w:cs="Times New Roman"/>
        </w:rPr>
        <w:t xml:space="preserve">mri ile </w:t>
      </w:r>
      <w:r w:rsidR="00485A69" w:rsidRPr="00485A69">
        <w:rPr>
          <w:rFonts w:ascii="Times New Roman" w:hAnsi="Times New Roman" w:cs="Times New Roman"/>
        </w:rPr>
        <w:t xml:space="preserve">.../.../20... </w:t>
      </w:r>
      <w:r w:rsidRPr="00485A69">
        <w:rPr>
          <w:rFonts w:ascii="Times New Roman" w:hAnsi="Times New Roman" w:cs="Times New Roman"/>
        </w:rPr>
        <w:t xml:space="preserve"> tarihli ihbar mektubuna istinaden açılan ceza soruşturması ile ..... ......</w:t>
      </w:r>
      <w:r w:rsidR="00303FA7" w:rsidRPr="00485A69">
        <w:rPr>
          <w:rFonts w:ascii="Times New Roman" w:hAnsi="Times New Roman" w:cs="Times New Roman"/>
        </w:rPr>
        <w:t>’</w:t>
      </w:r>
      <w:proofErr w:type="spellStart"/>
      <w:r w:rsidRPr="00485A69">
        <w:rPr>
          <w:rFonts w:ascii="Times New Roman" w:hAnsi="Times New Roman" w:cs="Times New Roman"/>
        </w:rPr>
        <w:t>ın</w:t>
      </w:r>
      <w:proofErr w:type="spellEnd"/>
      <w:r w:rsidRPr="00485A69">
        <w:rPr>
          <w:rFonts w:ascii="Times New Roman" w:hAnsi="Times New Roman" w:cs="Times New Roman"/>
        </w:rPr>
        <w:t xml:space="preserve"> soruşturmacı olarak görevlendirildiği; yapılan soruşturmada...** …... tanık anlat</w:t>
      </w:r>
      <w:r w:rsidR="00B25A4F" w:rsidRPr="00485A69">
        <w:rPr>
          <w:rFonts w:ascii="Times New Roman" w:hAnsi="Times New Roman" w:cs="Times New Roman"/>
        </w:rPr>
        <w:t>ımı, keşif, …..</w:t>
      </w:r>
      <w:r w:rsidRPr="00485A69">
        <w:rPr>
          <w:rFonts w:ascii="Times New Roman" w:hAnsi="Times New Roman" w:cs="Times New Roman"/>
        </w:rPr>
        <w:t>den ……. anlaşılmakla,</w:t>
      </w:r>
    </w:p>
    <w:p w:rsidR="00EF070D" w:rsidRPr="00485A69" w:rsidRDefault="00EF070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sz w:val="20"/>
        </w:rPr>
      </w:pP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  <w:r w:rsidRPr="00485A69">
        <w:rPr>
          <w:rFonts w:ascii="Times New Roman" w:hAnsi="Times New Roman" w:cs="Times New Roman"/>
          <w:b/>
          <w:u w:val="single"/>
        </w:rPr>
        <w:t xml:space="preserve">LÜZUM-U MUHAKEME KARARI VERİLECEKSE: </w:t>
      </w:r>
    </w:p>
    <w:p w:rsidR="0029509D" w:rsidRPr="00485A69" w:rsidRDefault="0029509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</w:p>
    <w:p w:rsidR="00001440" w:rsidRPr="00485A69" w:rsidRDefault="001F4E5D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>…….şüpheli  … ….’</w:t>
      </w:r>
      <w:proofErr w:type="spellStart"/>
      <w:r w:rsidRPr="00485A69">
        <w:rPr>
          <w:rFonts w:ascii="Times New Roman" w:hAnsi="Times New Roman" w:cs="Times New Roman"/>
        </w:rPr>
        <w:t>nin</w:t>
      </w:r>
      <w:proofErr w:type="spellEnd"/>
      <w:r w:rsidRPr="00485A69">
        <w:rPr>
          <w:rFonts w:ascii="Times New Roman" w:hAnsi="Times New Roman" w:cs="Times New Roman"/>
        </w:rPr>
        <w:t xml:space="preserve"> …….... ‘in Türk Ceza Kanunu’nun ….  </w:t>
      </w:r>
      <w:r w:rsidR="00001440" w:rsidRPr="00485A69">
        <w:rPr>
          <w:rFonts w:ascii="Times New Roman" w:hAnsi="Times New Roman" w:cs="Times New Roman"/>
        </w:rPr>
        <w:t>m</w:t>
      </w:r>
      <w:r w:rsidRPr="00485A69">
        <w:rPr>
          <w:rFonts w:ascii="Times New Roman" w:hAnsi="Times New Roman" w:cs="Times New Roman"/>
        </w:rPr>
        <w:t xml:space="preserve">addesindeki ..…  </w:t>
      </w:r>
      <w:proofErr w:type="spellStart"/>
      <w:r w:rsidRPr="00485A69">
        <w:rPr>
          <w:rFonts w:ascii="Times New Roman" w:hAnsi="Times New Roman" w:cs="Times New Roman"/>
        </w:rPr>
        <w:t>şuçunu</w:t>
      </w:r>
      <w:proofErr w:type="spellEnd"/>
      <w:r w:rsidRPr="00485A69">
        <w:rPr>
          <w:rFonts w:ascii="Times New Roman" w:hAnsi="Times New Roman" w:cs="Times New Roman"/>
        </w:rPr>
        <w:t xml:space="preserve"> </w:t>
      </w:r>
      <w:r w:rsidR="00B25A4F" w:rsidRPr="00485A69">
        <w:rPr>
          <w:rFonts w:ascii="Times New Roman" w:hAnsi="Times New Roman" w:cs="Times New Roman"/>
        </w:rPr>
        <w:t>işlediği anlaşıldığından</w:t>
      </w:r>
      <w:r w:rsidR="00A264DA" w:rsidRPr="00485A69">
        <w:rPr>
          <w:rFonts w:ascii="Times New Roman" w:hAnsi="Times New Roman" w:cs="Times New Roman"/>
        </w:rPr>
        <w:t>,</w:t>
      </w:r>
      <w:r w:rsidR="00B25A4F" w:rsidRPr="00485A69">
        <w:rPr>
          <w:rFonts w:ascii="Times New Roman" w:hAnsi="Times New Roman" w:cs="Times New Roman"/>
        </w:rPr>
        <w:t xml:space="preserve"> </w:t>
      </w:r>
      <w:r w:rsidR="00001440" w:rsidRPr="00485A69">
        <w:rPr>
          <w:rFonts w:ascii="Times New Roman" w:hAnsi="Times New Roman" w:cs="Times New Roman"/>
        </w:rPr>
        <w:t>yargılanması gerektiğine (lüzum-u mahkemesine)</w:t>
      </w:r>
      <w:r w:rsidR="003820DD" w:rsidRPr="00485A69">
        <w:rPr>
          <w:rFonts w:ascii="Times New Roman" w:hAnsi="Times New Roman" w:cs="Times New Roman"/>
        </w:rPr>
        <w:t xml:space="preserve">; </w:t>
      </w:r>
      <w:r w:rsidR="00B25A4F" w:rsidRPr="00485A69">
        <w:rPr>
          <w:rFonts w:ascii="Times New Roman" w:hAnsi="Times New Roman" w:cs="Times New Roman"/>
        </w:rPr>
        <w:t>kararın birer örneğinin şikâyetçi,</w:t>
      </w:r>
      <w:r w:rsidR="004F3F84" w:rsidRPr="00485A69">
        <w:rPr>
          <w:rFonts w:ascii="Times New Roman" w:hAnsi="Times New Roman" w:cs="Times New Roman"/>
        </w:rPr>
        <w:t xml:space="preserve"> mağdur ile </w:t>
      </w:r>
      <w:r w:rsidR="003820DD" w:rsidRPr="00485A69">
        <w:rPr>
          <w:rFonts w:ascii="Times New Roman" w:hAnsi="Times New Roman" w:cs="Times New Roman"/>
        </w:rPr>
        <w:t>şüpheliye</w:t>
      </w:r>
      <w:r w:rsidR="007C019E" w:rsidRPr="00485A69">
        <w:rPr>
          <w:rFonts w:ascii="Times New Roman" w:hAnsi="Times New Roman" w:cs="Times New Roman"/>
        </w:rPr>
        <w:t xml:space="preserve"> 7201 sayılı Tebligat Kanunu’</w:t>
      </w:r>
      <w:r w:rsidR="00AE04CB" w:rsidRPr="00485A69">
        <w:rPr>
          <w:rFonts w:ascii="Times New Roman" w:hAnsi="Times New Roman" w:cs="Times New Roman"/>
        </w:rPr>
        <w:t>na ve Tebligat Kanununun Uygulanmasına İlişkin Yönetmelik’e</w:t>
      </w:r>
      <w:r w:rsidR="007C019E" w:rsidRPr="00485A69">
        <w:rPr>
          <w:rFonts w:ascii="Times New Roman" w:hAnsi="Times New Roman" w:cs="Times New Roman"/>
        </w:rPr>
        <w:t xml:space="preserve"> uygun olarak</w:t>
      </w:r>
      <w:r w:rsidR="003820DD" w:rsidRPr="00485A69">
        <w:rPr>
          <w:rFonts w:ascii="Times New Roman" w:hAnsi="Times New Roman" w:cs="Times New Roman"/>
        </w:rPr>
        <w:t xml:space="preserve"> tebliğine; </w:t>
      </w:r>
      <w:r w:rsidR="00B25A4F" w:rsidRPr="00485A69">
        <w:rPr>
          <w:rFonts w:ascii="Times New Roman" w:hAnsi="Times New Roman" w:cs="Times New Roman"/>
        </w:rPr>
        <w:t>karara karşı tebliğinden itibaren 10 (on) gü</w:t>
      </w:r>
      <w:r w:rsidR="003820DD" w:rsidRPr="00485A69">
        <w:rPr>
          <w:rFonts w:ascii="Times New Roman" w:hAnsi="Times New Roman" w:cs="Times New Roman"/>
        </w:rPr>
        <w:t>n içinde itiraz edilebileceğine;</w:t>
      </w:r>
      <w:r w:rsidR="00B25A4F" w:rsidRPr="00485A69">
        <w:rPr>
          <w:rFonts w:ascii="Times New Roman" w:hAnsi="Times New Roman" w:cs="Times New Roman"/>
        </w:rPr>
        <w:t xml:space="preserve"> itiraz edilmemesi durumund</w:t>
      </w:r>
      <w:r w:rsidR="00624AD5" w:rsidRPr="00485A69">
        <w:rPr>
          <w:rFonts w:ascii="Times New Roman" w:hAnsi="Times New Roman" w:cs="Times New Roman"/>
        </w:rPr>
        <w:t>a dosyanın, söz konusu suç için yetkili ve görevli mahkemeye tevdi edilmek üzere</w:t>
      </w:r>
      <w:r w:rsidR="00B25A4F" w:rsidRPr="00485A69">
        <w:rPr>
          <w:rFonts w:ascii="Times New Roman" w:hAnsi="Times New Roman" w:cs="Times New Roman"/>
        </w:rPr>
        <w:t xml:space="preserve"> … Cumhuriyet Başsavcıl</w:t>
      </w:r>
      <w:r w:rsidR="003820DD" w:rsidRPr="00485A69">
        <w:rPr>
          <w:rFonts w:ascii="Times New Roman" w:hAnsi="Times New Roman" w:cs="Times New Roman"/>
        </w:rPr>
        <w:t>ığına;</w:t>
      </w:r>
      <w:r w:rsidR="00B25A4F" w:rsidRPr="00485A69">
        <w:rPr>
          <w:rFonts w:ascii="Times New Roman" w:hAnsi="Times New Roman" w:cs="Times New Roman"/>
        </w:rPr>
        <w:t xml:space="preserve"> itiraz edilmesi durumunda ise incelenmek üzere Danıştay 1. Daire Başkanlığına gönderilmesine</w:t>
      </w:r>
      <w:r w:rsidR="00001440" w:rsidRPr="00485A69">
        <w:rPr>
          <w:rFonts w:ascii="Times New Roman" w:hAnsi="Times New Roman" w:cs="Times New Roman"/>
        </w:rPr>
        <w:t xml:space="preserve"> .../.../20... tarihin</w:t>
      </w:r>
      <w:r w:rsidR="00B25A4F" w:rsidRPr="00485A69">
        <w:rPr>
          <w:rFonts w:ascii="Times New Roman" w:hAnsi="Times New Roman" w:cs="Times New Roman"/>
        </w:rPr>
        <w:t>de oy birliğiyle karar verildi.</w:t>
      </w:r>
    </w:p>
    <w:p w:rsidR="0029509D" w:rsidRPr="00485A69" w:rsidRDefault="0029509D" w:rsidP="00001440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  <w:r w:rsidRPr="00485A69">
        <w:rPr>
          <w:rFonts w:ascii="Times New Roman" w:hAnsi="Times New Roman" w:cs="Times New Roman"/>
          <w:b/>
          <w:u w:val="single"/>
        </w:rPr>
        <w:t xml:space="preserve">MEN-İ MUHAKEME KARARI VERİLECEKSE: </w:t>
      </w:r>
    </w:p>
    <w:p w:rsidR="0029509D" w:rsidRPr="00485A69" w:rsidRDefault="0029509D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  <w:u w:val="single"/>
        </w:rPr>
      </w:pPr>
    </w:p>
    <w:p w:rsidR="00001440" w:rsidRPr="00485A69" w:rsidRDefault="00001440" w:rsidP="00B25A4F">
      <w:pPr>
        <w:spacing w:after="0" w:line="240" w:lineRule="auto"/>
        <w:ind w:right="7" w:firstLine="708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</w:rPr>
        <w:t>yürütülen so</w:t>
      </w:r>
      <w:r w:rsidR="00B25A4F" w:rsidRPr="00485A69">
        <w:rPr>
          <w:rFonts w:ascii="Times New Roman" w:hAnsi="Times New Roman" w:cs="Times New Roman"/>
        </w:rPr>
        <w:t>ruştu</w:t>
      </w:r>
      <w:r w:rsidR="00385D4F" w:rsidRPr="00485A69">
        <w:rPr>
          <w:rFonts w:ascii="Times New Roman" w:hAnsi="Times New Roman" w:cs="Times New Roman"/>
        </w:rPr>
        <w:t>rma sonun</w:t>
      </w:r>
      <w:r w:rsidR="00B25A4F" w:rsidRPr="00485A69">
        <w:rPr>
          <w:rFonts w:ascii="Times New Roman" w:hAnsi="Times New Roman" w:cs="Times New Roman"/>
        </w:rPr>
        <w:t>da, şüpheli … …’</w:t>
      </w:r>
      <w:proofErr w:type="spellStart"/>
      <w:r w:rsidR="00B25A4F" w:rsidRPr="00485A69">
        <w:rPr>
          <w:rFonts w:ascii="Times New Roman" w:hAnsi="Times New Roman" w:cs="Times New Roman"/>
        </w:rPr>
        <w:t>nin</w:t>
      </w:r>
      <w:proofErr w:type="spellEnd"/>
      <w:r w:rsidR="00B25A4F" w:rsidRPr="00485A69">
        <w:rPr>
          <w:rFonts w:ascii="Times New Roman" w:hAnsi="Times New Roman" w:cs="Times New Roman"/>
        </w:rPr>
        <w:t xml:space="preserve">, </w:t>
      </w:r>
      <w:r w:rsidRPr="00485A69">
        <w:rPr>
          <w:rFonts w:ascii="Times New Roman" w:hAnsi="Times New Roman" w:cs="Times New Roman"/>
        </w:rPr>
        <w:t>eylemlerin</w:t>
      </w:r>
      <w:r w:rsidR="00B25A4F" w:rsidRPr="00485A69">
        <w:rPr>
          <w:rFonts w:ascii="Times New Roman" w:hAnsi="Times New Roman" w:cs="Times New Roman"/>
        </w:rPr>
        <w:t>in</w:t>
      </w:r>
      <w:r w:rsidRPr="00485A69">
        <w:rPr>
          <w:rFonts w:ascii="Times New Roman" w:hAnsi="Times New Roman" w:cs="Times New Roman"/>
        </w:rPr>
        <w:t xml:space="preserve"> suç oluş</w:t>
      </w:r>
      <w:r w:rsidR="00B25A4F" w:rsidRPr="00485A69">
        <w:rPr>
          <w:rFonts w:ascii="Times New Roman" w:hAnsi="Times New Roman" w:cs="Times New Roman"/>
        </w:rPr>
        <w:t>turabilecek nitelikte olmadığı anlaşıldığından</w:t>
      </w:r>
      <w:r w:rsidR="00A264DA" w:rsidRPr="00485A69">
        <w:rPr>
          <w:rFonts w:ascii="Times New Roman" w:hAnsi="Times New Roman" w:cs="Times New Roman"/>
        </w:rPr>
        <w:t xml:space="preserve">, </w:t>
      </w:r>
      <w:r w:rsidR="003820DD" w:rsidRPr="00485A69">
        <w:rPr>
          <w:rFonts w:ascii="Times New Roman" w:hAnsi="Times New Roman" w:cs="Times New Roman"/>
        </w:rPr>
        <w:t>yargılanması gerekmed</w:t>
      </w:r>
      <w:r w:rsidR="00B25A4F" w:rsidRPr="00485A69">
        <w:rPr>
          <w:rFonts w:ascii="Times New Roman" w:hAnsi="Times New Roman" w:cs="Times New Roman"/>
        </w:rPr>
        <w:t>iğine (</w:t>
      </w:r>
      <w:r w:rsidRPr="00485A69">
        <w:rPr>
          <w:rFonts w:ascii="Times New Roman" w:hAnsi="Times New Roman" w:cs="Times New Roman"/>
        </w:rPr>
        <w:t>men-i muhakeme</w:t>
      </w:r>
      <w:r w:rsidR="003820DD" w:rsidRPr="00485A69">
        <w:rPr>
          <w:rFonts w:ascii="Times New Roman" w:hAnsi="Times New Roman" w:cs="Times New Roman"/>
        </w:rPr>
        <w:t>sine);</w:t>
      </w:r>
      <w:r w:rsidR="00B25A4F" w:rsidRPr="00485A69">
        <w:rPr>
          <w:rFonts w:ascii="Times New Roman" w:hAnsi="Times New Roman" w:cs="Times New Roman"/>
        </w:rPr>
        <w:t xml:space="preserve"> kararın birer örneğinin şikâyetçi</w:t>
      </w:r>
      <w:r w:rsidR="004F3F84" w:rsidRPr="00485A69">
        <w:rPr>
          <w:rFonts w:ascii="Times New Roman" w:hAnsi="Times New Roman" w:cs="Times New Roman"/>
        </w:rPr>
        <w:t>, mağdur ile</w:t>
      </w:r>
      <w:r w:rsidR="003820DD" w:rsidRPr="00485A69">
        <w:rPr>
          <w:rFonts w:ascii="Times New Roman" w:hAnsi="Times New Roman" w:cs="Times New Roman"/>
        </w:rPr>
        <w:t xml:space="preserve"> şüpheliye </w:t>
      </w:r>
      <w:r w:rsidR="007C019E" w:rsidRPr="00485A69">
        <w:rPr>
          <w:rFonts w:ascii="Times New Roman" w:hAnsi="Times New Roman" w:cs="Times New Roman"/>
        </w:rPr>
        <w:t xml:space="preserve">7201 sayılı Tebligat Kanunu’na ve </w:t>
      </w:r>
      <w:r w:rsidR="00AE04CB" w:rsidRPr="00485A69">
        <w:rPr>
          <w:rFonts w:ascii="Times New Roman" w:hAnsi="Times New Roman" w:cs="Times New Roman"/>
        </w:rPr>
        <w:t xml:space="preserve">Tebligat Kanununun Uygulanmasına İlişkin Yönetmelik’e </w:t>
      </w:r>
      <w:r w:rsidR="007C019E" w:rsidRPr="00485A69">
        <w:rPr>
          <w:rFonts w:ascii="Times New Roman" w:hAnsi="Times New Roman" w:cs="Times New Roman"/>
        </w:rPr>
        <w:t xml:space="preserve">uygun olarak </w:t>
      </w:r>
      <w:r w:rsidR="00624AD5" w:rsidRPr="00485A69">
        <w:rPr>
          <w:rFonts w:ascii="Times New Roman" w:hAnsi="Times New Roman" w:cs="Times New Roman"/>
        </w:rPr>
        <w:t xml:space="preserve">tebliğine ve </w:t>
      </w:r>
      <w:r w:rsidR="00B25A4F" w:rsidRPr="00485A69">
        <w:rPr>
          <w:rFonts w:ascii="Times New Roman" w:hAnsi="Times New Roman" w:cs="Times New Roman"/>
        </w:rPr>
        <w:t>dosyanın</w:t>
      </w:r>
      <w:r w:rsidR="00624AD5" w:rsidRPr="00485A69">
        <w:rPr>
          <w:rFonts w:ascii="Times New Roman" w:hAnsi="Times New Roman" w:cs="Times New Roman"/>
        </w:rPr>
        <w:t>, incelenmek üzere</w:t>
      </w:r>
      <w:r w:rsidR="00B25A4F" w:rsidRPr="00485A69">
        <w:rPr>
          <w:rFonts w:ascii="Times New Roman" w:hAnsi="Times New Roman" w:cs="Times New Roman"/>
        </w:rPr>
        <w:t xml:space="preserve"> Danıştay 1. Daire Başkanlığına gönderilmesine  </w:t>
      </w:r>
      <w:r w:rsidRPr="00485A69">
        <w:rPr>
          <w:rFonts w:ascii="Times New Roman" w:hAnsi="Times New Roman" w:cs="Times New Roman"/>
        </w:rPr>
        <w:t xml:space="preserve">.../.../20... tarihinde oy birliğiyle karar verilmiştir. 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</w:rPr>
        <w:t xml:space="preserve">        ………</w:t>
      </w:r>
      <w:r w:rsidR="007E768F" w:rsidRPr="00485A69">
        <w:rPr>
          <w:rFonts w:ascii="Times New Roman" w:hAnsi="Times New Roman" w:cs="Times New Roman"/>
        </w:rPr>
        <w:t xml:space="preserve">  </w:t>
      </w:r>
      <w:r w:rsidRPr="00485A69">
        <w:rPr>
          <w:rFonts w:ascii="Times New Roman" w:hAnsi="Times New Roman" w:cs="Times New Roman"/>
        </w:rPr>
        <w:t>………</w:t>
      </w:r>
      <w:r w:rsidRPr="00485A69">
        <w:rPr>
          <w:rFonts w:ascii="Times New Roman" w:hAnsi="Times New Roman" w:cs="Times New Roman"/>
          <w:b/>
        </w:rPr>
        <w:t xml:space="preserve">                     </w:t>
      </w:r>
      <w:r w:rsidRPr="00485A69">
        <w:rPr>
          <w:rFonts w:ascii="Times New Roman" w:hAnsi="Times New Roman" w:cs="Times New Roman"/>
        </w:rPr>
        <w:t xml:space="preserve"> </w:t>
      </w:r>
      <w:r w:rsidR="007E768F" w:rsidRPr="00485A69">
        <w:rPr>
          <w:rFonts w:ascii="Times New Roman" w:hAnsi="Times New Roman" w:cs="Times New Roman"/>
        </w:rPr>
        <w:t xml:space="preserve">………  </w:t>
      </w:r>
      <w:r w:rsidRPr="00485A69">
        <w:rPr>
          <w:rFonts w:ascii="Times New Roman" w:hAnsi="Times New Roman" w:cs="Times New Roman"/>
        </w:rPr>
        <w:t>………..</w:t>
      </w:r>
      <w:r w:rsidRPr="00485A69">
        <w:rPr>
          <w:rFonts w:ascii="Times New Roman" w:hAnsi="Times New Roman" w:cs="Times New Roman"/>
          <w:b/>
        </w:rPr>
        <w:t xml:space="preserve">                   </w:t>
      </w:r>
      <w:r w:rsidRPr="00485A69">
        <w:rPr>
          <w:rFonts w:ascii="Times New Roman" w:hAnsi="Times New Roman" w:cs="Times New Roman"/>
        </w:rPr>
        <w:t xml:space="preserve"> </w:t>
      </w:r>
      <w:r w:rsidR="007E768F" w:rsidRPr="00485A69">
        <w:rPr>
          <w:rFonts w:ascii="Times New Roman" w:hAnsi="Times New Roman" w:cs="Times New Roman"/>
        </w:rPr>
        <w:t xml:space="preserve">……… </w:t>
      </w:r>
      <w:r w:rsidRPr="00485A69">
        <w:rPr>
          <w:rFonts w:ascii="Times New Roman" w:hAnsi="Times New Roman" w:cs="Times New Roman"/>
        </w:rPr>
        <w:t>………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  <w:r w:rsidRPr="00485A69">
        <w:rPr>
          <w:rFonts w:ascii="Times New Roman" w:hAnsi="Times New Roman" w:cs="Times New Roman"/>
          <w:b/>
        </w:rPr>
        <w:tab/>
        <w:t xml:space="preserve">   </w:t>
      </w:r>
      <w:r w:rsidR="007E768F" w:rsidRPr="00485A69">
        <w:rPr>
          <w:rFonts w:ascii="Times New Roman" w:hAnsi="Times New Roman" w:cs="Times New Roman"/>
          <w:b/>
        </w:rPr>
        <w:t xml:space="preserve">  </w:t>
      </w:r>
      <w:r w:rsidRPr="00485A69">
        <w:rPr>
          <w:rFonts w:ascii="Times New Roman" w:hAnsi="Times New Roman" w:cs="Times New Roman"/>
          <w:b/>
        </w:rPr>
        <w:t>Üye</w:t>
      </w:r>
      <w:r w:rsidRPr="00485A69">
        <w:rPr>
          <w:rFonts w:ascii="Times New Roman" w:hAnsi="Times New Roman" w:cs="Times New Roman"/>
          <w:b/>
        </w:rPr>
        <w:tab/>
      </w:r>
      <w:r w:rsidR="007E768F" w:rsidRPr="00485A69">
        <w:rPr>
          <w:rFonts w:ascii="Times New Roman" w:hAnsi="Times New Roman" w:cs="Times New Roman"/>
          <w:b/>
        </w:rPr>
        <w:tab/>
      </w:r>
      <w:r w:rsidR="007E768F" w:rsidRPr="00485A69">
        <w:rPr>
          <w:rFonts w:ascii="Times New Roman" w:hAnsi="Times New Roman" w:cs="Times New Roman"/>
          <w:b/>
        </w:rPr>
        <w:tab/>
        <w:t xml:space="preserve">    </w:t>
      </w:r>
      <w:proofErr w:type="spellStart"/>
      <w:r w:rsidRPr="00485A69">
        <w:rPr>
          <w:rFonts w:ascii="Times New Roman" w:hAnsi="Times New Roman" w:cs="Times New Roman"/>
          <w:b/>
        </w:rPr>
        <w:t>Üye</w:t>
      </w:r>
      <w:proofErr w:type="spellEnd"/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</w:r>
      <w:r w:rsidRPr="00485A69">
        <w:rPr>
          <w:rFonts w:ascii="Times New Roman" w:hAnsi="Times New Roman" w:cs="Times New Roman"/>
          <w:b/>
        </w:rPr>
        <w:tab/>
        <w:t xml:space="preserve">               </w:t>
      </w:r>
      <w:proofErr w:type="spellStart"/>
      <w:r w:rsidRPr="00485A69">
        <w:rPr>
          <w:rFonts w:ascii="Times New Roman" w:hAnsi="Times New Roman" w:cs="Times New Roman"/>
          <w:b/>
        </w:rPr>
        <w:t>Üye</w:t>
      </w:r>
      <w:proofErr w:type="spellEnd"/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  <w:b/>
        </w:rPr>
      </w:pP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  <w:b/>
        </w:rPr>
        <w:t xml:space="preserve">NOT: * </w:t>
      </w:r>
      <w:r w:rsidRPr="00485A69">
        <w:rPr>
          <w:rFonts w:ascii="Times New Roman" w:hAnsi="Times New Roman" w:cs="Times New Roman"/>
        </w:rPr>
        <w:t>Bu karar Ceza Muhakemesi Kanunu’ndaki iddianame mahiyetindedir.</w:t>
      </w:r>
    </w:p>
    <w:p w:rsidR="00001440" w:rsidRPr="00485A69" w:rsidRDefault="00001440" w:rsidP="00001440">
      <w:pPr>
        <w:spacing w:after="0" w:line="240" w:lineRule="auto"/>
        <w:ind w:right="7"/>
        <w:jc w:val="both"/>
        <w:rPr>
          <w:rFonts w:ascii="Times New Roman" w:hAnsi="Times New Roman" w:cs="Times New Roman"/>
        </w:rPr>
      </w:pPr>
      <w:r w:rsidRPr="00485A69">
        <w:rPr>
          <w:rFonts w:ascii="Times New Roman" w:hAnsi="Times New Roman" w:cs="Times New Roman"/>
          <w:b/>
        </w:rPr>
        <w:t>**</w:t>
      </w:r>
      <w:r w:rsidRPr="00485A69">
        <w:rPr>
          <w:rFonts w:ascii="Times New Roman" w:hAnsi="Times New Roman" w:cs="Times New Roman"/>
        </w:rPr>
        <w:t xml:space="preserve"> Bu kısımda yüklenen suçu oluşturan olaylar, mevcut delillerle ilişkilendirilerek açıklanır. Gerekçeleri</w:t>
      </w:r>
      <w:r w:rsidR="00976C2C" w:rsidRPr="00485A69">
        <w:rPr>
          <w:rFonts w:ascii="Times New Roman" w:hAnsi="Times New Roman" w:cs="Times New Roman"/>
        </w:rPr>
        <w:t xml:space="preserve"> belirtilerek verilecek kararda</w:t>
      </w:r>
      <w:r w:rsidRPr="00485A69">
        <w:rPr>
          <w:rFonts w:ascii="Times New Roman" w:hAnsi="Times New Roman" w:cs="Times New Roman"/>
        </w:rPr>
        <w:t xml:space="preserve"> şüphelinin sadece aleyhine olan hususlar değil, lehine olan hususlar da belirtilir. Yargılamanın gerekliliğine</w:t>
      </w:r>
      <w:r w:rsidR="00976C2C" w:rsidRPr="00485A69">
        <w:rPr>
          <w:rFonts w:ascii="Times New Roman" w:hAnsi="Times New Roman" w:cs="Times New Roman"/>
        </w:rPr>
        <w:t xml:space="preserve"> karar verilirse</w:t>
      </w:r>
      <w:r w:rsidRPr="00485A69">
        <w:rPr>
          <w:rFonts w:ascii="Times New Roman" w:hAnsi="Times New Roman" w:cs="Times New Roman"/>
        </w:rPr>
        <w:t xml:space="preserve"> kararın sonuç</w:t>
      </w:r>
      <w:r w:rsidR="0008060A" w:rsidRPr="00485A69">
        <w:rPr>
          <w:rFonts w:ascii="Times New Roman" w:hAnsi="Times New Roman" w:cs="Times New Roman"/>
        </w:rPr>
        <w:t xml:space="preserve"> kısmında, işlenen suç dolayısıy</w:t>
      </w:r>
      <w:r w:rsidRPr="00485A69">
        <w:rPr>
          <w:rFonts w:ascii="Times New Roman" w:hAnsi="Times New Roman" w:cs="Times New Roman"/>
        </w:rPr>
        <w:t>la ilgili kanunda öngörülen ceza ve güvenlik tedbirlerinden hangilerine hükmedilmesinin istendiği açıkça belirtilir•</w:t>
      </w:r>
    </w:p>
    <w:sectPr w:rsidR="00001440" w:rsidRPr="0048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70D"/>
    <w:rsid w:val="00001440"/>
    <w:rsid w:val="000156EE"/>
    <w:rsid w:val="00050911"/>
    <w:rsid w:val="0008060A"/>
    <w:rsid w:val="0009301A"/>
    <w:rsid w:val="000C0A62"/>
    <w:rsid w:val="001F4E5D"/>
    <w:rsid w:val="0029509D"/>
    <w:rsid w:val="00303FA7"/>
    <w:rsid w:val="003820DD"/>
    <w:rsid w:val="00385D4F"/>
    <w:rsid w:val="00485A69"/>
    <w:rsid w:val="004A48D8"/>
    <w:rsid w:val="004F3F84"/>
    <w:rsid w:val="00624AD5"/>
    <w:rsid w:val="006B745F"/>
    <w:rsid w:val="007C019E"/>
    <w:rsid w:val="007E768F"/>
    <w:rsid w:val="008C7479"/>
    <w:rsid w:val="00966A7E"/>
    <w:rsid w:val="00976C2C"/>
    <w:rsid w:val="00A264DA"/>
    <w:rsid w:val="00AE04CB"/>
    <w:rsid w:val="00B25A4F"/>
    <w:rsid w:val="00CF1143"/>
    <w:rsid w:val="00E56EC0"/>
    <w:rsid w:val="00EE06AA"/>
    <w:rsid w:val="00EF070D"/>
    <w:rsid w:val="00F02A4F"/>
    <w:rsid w:val="00F9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469C"/>
  <w15:chartTrackingRefBased/>
  <w15:docId w15:val="{99AA0D31-F5F3-4363-8734-32A011D8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rsid w:val="00EF070D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KDPU</dc:creator>
  <cp:keywords/>
  <dc:description/>
  <cp:lastModifiedBy>KDPU</cp:lastModifiedBy>
  <cp:revision>28</cp:revision>
  <dcterms:created xsi:type="dcterms:W3CDTF">2024-12-05T10:51:00Z</dcterms:created>
  <dcterms:modified xsi:type="dcterms:W3CDTF">2025-03-19T12:24:00Z</dcterms:modified>
</cp:coreProperties>
</file>