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D45" w:rsidRDefault="002E0D45" w:rsidP="00806C8F">
      <w:pPr>
        <w:pStyle w:val="AralkYok"/>
        <w:rPr>
          <w:b/>
          <w:sz w:val="48"/>
          <w:szCs w:val="48"/>
        </w:rPr>
      </w:pPr>
    </w:p>
    <w:p w:rsidR="002E0D45" w:rsidRDefault="002E0D45" w:rsidP="00806C8F">
      <w:pPr>
        <w:pStyle w:val="AralkYok"/>
        <w:rPr>
          <w:b/>
          <w:sz w:val="48"/>
          <w:szCs w:val="48"/>
        </w:rPr>
      </w:pPr>
    </w:p>
    <w:p w:rsidR="002E0D45" w:rsidRPr="002E0D45" w:rsidRDefault="002E0D45" w:rsidP="00806C8F">
      <w:pPr>
        <w:pStyle w:val="AralkYok"/>
        <w:rPr>
          <w:b/>
          <w:sz w:val="48"/>
          <w:szCs w:val="48"/>
        </w:rPr>
      </w:pPr>
    </w:p>
    <w:p w:rsidR="002E0D45" w:rsidRPr="004726C4" w:rsidRDefault="002E0D45" w:rsidP="00806C8F">
      <w:pPr>
        <w:pStyle w:val="AralkYok"/>
        <w:rPr>
          <w:b/>
          <w:sz w:val="40"/>
          <w:szCs w:val="40"/>
        </w:rPr>
      </w:pPr>
      <w:r w:rsidRPr="004726C4">
        <w:rPr>
          <w:b/>
          <w:sz w:val="40"/>
          <w:szCs w:val="40"/>
        </w:rPr>
        <w:t>Kütahya Dumlupınar Üniversitesi</w:t>
      </w:r>
    </w:p>
    <w:p w:rsidR="002E0D45" w:rsidRPr="004726C4" w:rsidRDefault="002E0D45" w:rsidP="00806C8F">
      <w:pPr>
        <w:pStyle w:val="AralkYok"/>
        <w:rPr>
          <w:b/>
          <w:sz w:val="40"/>
          <w:szCs w:val="40"/>
        </w:rPr>
      </w:pPr>
    </w:p>
    <w:p w:rsidR="002E0D45" w:rsidRPr="004726C4" w:rsidRDefault="00806C8F" w:rsidP="00806C8F">
      <w:pPr>
        <w:pStyle w:val="AralkYok"/>
        <w:rPr>
          <w:b/>
          <w:sz w:val="40"/>
          <w:szCs w:val="40"/>
        </w:rPr>
      </w:pPr>
      <w:r>
        <w:rPr>
          <w:b/>
          <w:sz w:val="40"/>
          <w:szCs w:val="40"/>
        </w:rPr>
        <w:t>İdari ve Mali İşler Daire Başkanlığı</w:t>
      </w:r>
    </w:p>
    <w:p w:rsidR="002E0D45" w:rsidRPr="004726C4" w:rsidRDefault="002E0D45" w:rsidP="00806C8F">
      <w:pPr>
        <w:pStyle w:val="AralkYok"/>
        <w:rPr>
          <w:b/>
          <w:sz w:val="40"/>
          <w:szCs w:val="40"/>
        </w:rPr>
      </w:pPr>
    </w:p>
    <w:p w:rsidR="004726C4" w:rsidRDefault="00806C8F" w:rsidP="00806C8F">
      <w:pPr>
        <w:pStyle w:val="AralkYok"/>
        <w:rPr>
          <w:b/>
          <w:sz w:val="48"/>
          <w:szCs w:val="48"/>
        </w:rPr>
      </w:pPr>
      <w:r w:rsidRPr="00784DC7">
        <w:rPr>
          <w:noProof/>
          <w:color w:val="4F81BD" w:themeColor="accent1"/>
        </w:rPr>
        <w:drawing>
          <wp:anchor distT="0" distB="0" distL="114300" distR="114300" simplePos="0" relativeHeight="251659264" behindDoc="1" locked="0" layoutInCell="1" allowOverlap="1" wp14:anchorId="1BB6945E" wp14:editId="4666A3BA">
            <wp:simplePos x="0" y="0"/>
            <wp:positionH relativeFrom="column">
              <wp:posOffset>860425</wp:posOffset>
            </wp:positionH>
            <wp:positionV relativeFrom="paragraph">
              <wp:posOffset>157480</wp:posOffset>
            </wp:positionV>
            <wp:extent cx="4243070" cy="4095750"/>
            <wp:effectExtent l="0" t="0" r="5080" b="0"/>
            <wp:wrapSquare wrapText="bothSides"/>
            <wp:docPr id="3" name="Resim 3" descr="C:\Users\acer\Desktop\Raporlar\Görseller\dpu-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Raporlar\Görseller\dpu-logo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3070" cy="4095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E0D45" w:rsidRDefault="002E0D45" w:rsidP="00806C8F">
      <w:pPr>
        <w:pStyle w:val="AralkYok"/>
        <w:ind w:left="0" w:firstLine="0"/>
        <w:rPr>
          <w:b/>
          <w:sz w:val="48"/>
          <w:szCs w:val="48"/>
        </w:rPr>
      </w:pPr>
    </w:p>
    <w:p w:rsidR="002E0D45" w:rsidRDefault="002E0D45" w:rsidP="00806C8F">
      <w:pPr>
        <w:pStyle w:val="AralkYok"/>
      </w:pPr>
    </w:p>
    <w:p w:rsidR="002E0D45" w:rsidRDefault="002E0D45" w:rsidP="00806C8F">
      <w:pPr>
        <w:pStyle w:val="AralkYok"/>
      </w:pPr>
    </w:p>
    <w:p w:rsidR="002E0D45" w:rsidRDefault="002E0D45" w:rsidP="00806C8F">
      <w:pPr>
        <w:pStyle w:val="AralkYok"/>
      </w:pPr>
    </w:p>
    <w:p w:rsidR="00806C8F" w:rsidRDefault="00806C8F" w:rsidP="00806C8F">
      <w:pPr>
        <w:pStyle w:val="AralkYok"/>
      </w:pPr>
    </w:p>
    <w:p w:rsidR="00806C8F" w:rsidRDefault="00806C8F" w:rsidP="00806C8F">
      <w:pPr>
        <w:pStyle w:val="AralkYok"/>
      </w:pPr>
    </w:p>
    <w:p w:rsidR="00806C8F" w:rsidRDefault="00806C8F" w:rsidP="00806C8F">
      <w:pPr>
        <w:pStyle w:val="AralkYok"/>
      </w:pPr>
    </w:p>
    <w:p w:rsidR="00806C8F" w:rsidRDefault="00806C8F" w:rsidP="00806C8F">
      <w:pPr>
        <w:pStyle w:val="AralkYok"/>
      </w:pPr>
    </w:p>
    <w:p w:rsidR="00806C8F" w:rsidRDefault="00806C8F" w:rsidP="00806C8F">
      <w:pPr>
        <w:pStyle w:val="AralkYok"/>
      </w:pPr>
    </w:p>
    <w:p w:rsidR="00806C8F" w:rsidRDefault="00806C8F" w:rsidP="00806C8F">
      <w:pPr>
        <w:pStyle w:val="AralkYok"/>
      </w:pPr>
    </w:p>
    <w:p w:rsidR="00806C8F" w:rsidRDefault="00806C8F" w:rsidP="00806C8F">
      <w:pPr>
        <w:pStyle w:val="AralkYok"/>
      </w:pPr>
    </w:p>
    <w:p w:rsidR="00806C8F" w:rsidRDefault="00806C8F" w:rsidP="00806C8F">
      <w:pPr>
        <w:pStyle w:val="AralkYok"/>
      </w:pPr>
    </w:p>
    <w:p w:rsidR="00806C8F" w:rsidRDefault="00806C8F" w:rsidP="00806C8F">
      <w:pPr>
        <w:pStyle w:val="AralkYok"/>
      </w:pPr>
    </w:p>
    <w:p w:rsidR="00806C8F" w:rsidRDefault="00806C8F" w:rsidP="00806C8F">
      <w:pPr>
        <w:pStyle w:val="AralkYok"/>
      </w:pPr>
    </w:p>
    <w:p w:rsidR="00806C8F" w:rsidRDefault="00806C8F" w:rsidP="00806C8F">
      <w:pPr>
        <w:pStyle w:val="AralkYok"/>
      </w:pPr>
    </w:p>
    <w:p w:rsidR="00806C8F" w:rsidRDefault="00806C8F" w:rsidP="00806C8F">
      <w:pPr>
        <w:pStyle w:val="AralkYok"/>
      </w:pPr>
    </w:p>
    <w:p w:rsidR="00806C8F" w:rsidRDefault="00806C8F" w:rsidP="00806C8F">
      <w:pPr>
        <w:pStyle w:val="AralkYok"/>
      </w:pPr>
    </w:p>
    <w:p w:rsidR="00806C8F" w:rsidRDefault="00806C8F" w:rsidP="00806C8F">
      <w:pPr>
        <w:pStyle w:val="AralkYok"/>
      </w:pPr>
    </w:p>
    <w:p w:rsidR="00806C8F" w:rsidRDefault="00806C8F" w:rsidP="00806C8F">
      <w:pPr>
        <w:pStyle w:val="AralkYok"/>
      </w:pPr>
    </w:p>
    <w:p w:rsidR="00806C8F" w:rsidRDefault="00806C8F" w:rsidP="00806C8F">
      <w:pPr>
        <w:pStyle w:val="AralkYok"/>
      </w:pPr>
    </w:p>
    <w:p w:rsidR="00806C8F" w:rsidRDefault="00806C8F" w:rsidP="00806C8F">
      <w:pPr>
        <w:pStyle w:val="AralkYok"/>
      </w:pPr>
    </w:p>
    <w:p w:rsidR="00806C8F" w:rsidRDefault="00806C8F" w:rsidP="00806C8F">
      <w:pPr>
        <w:pStyle w:val="AralkYok"/>
      </w:pPr>
    </w:p>
    <w:p w:rsidR="00C42D4E" w:rsidRPr="004726C4" w:rsidRDefault="00C42D4E" w:rsidP="00806C8F">
      <w:pPr>
        <w:pStyle w:val="AralkYok"/>
        <w:rPr>
          <w:b/>
          <w:sz w:val="40"/>
          <w:szCs w:val="40"/>
        </w:rPr>
      </w:pPr>
      <w:r w:rsidRPr="004726C4">
        <w:rPr>
          <w:b/>
          <w:sz w:val="40"/>
          <w:szCs w:val="40"/>
        </w:rPr>
        <w:t>BİRİM İÇ DEĞERLENDİRME RAPORU</w:t>
      </w:r>
    </w:p>
    <w:p w:rsidR="002E0D45" w:rsidRDefault="002E0D45" w:rsidP="00806C8F">
      <w:pPr>
        <w:pStyle w:val="AralkYok"/>
      </w:pPr>
    </w:p>
    <w:p w:rsidR="003B5F92" w:rsidRPr="002E0D45" w:rsidRDefault="008460C0" w:rsidP="00806C8F">
      <w:pPr>
        <w:pStyle w:val="AralkYok"/>
        <w:rPr>
          <w:b/>
          <w:sz w:val="28"/>
          <w:szCs w:val="28"/>
        </w:rPr>
      </w:pPr>
      <w:r>
        <w:rPr>
          <w:b/>
          <w:sz w:val="28"/>
          <w:szCs w:val="28"/>
        </w:rPr>
        <w:t>ŞUBAT</w:t>
      </w:r>
      <w:r w:rsidR="002E0D45" w:rsidRPr="002E0D45">
        <w:rPr>
          <w:b/>
          <w:sz w:val="28"/>
          <w:szCs w:val="28"/>
        </w:rPr>
        <w:t xml:space="preserve"> 202</w:t>
      </w:r>
      <w:r>
        <w:rPr>
          <w:b/>
          <w:sz w:val="28"/>
          <w:szCs w:val="28"/>
        </w:rPr>
        <w:t>6</w:t>
      </w:r>
      <w:r w:rsidR="003B5F92" w:rsidRPr="002E0D45">
        <w:rPr>
          <w:b/>
          <w:sz w:val="28"/>
          <w:szCs w:val="28"/>
        </w:rPr>
        <w:br w:type="page"/>
      </w:r>
    </w:p>
    <w:p w:rsidR="00FD0ABC" w:rsidRDefault="00FD0ABC" w:rsidP="00806C8F">
      <w:pPr>
        <w:spacing w:after="2729" w:line="265" w:lineRule="auto"/>
        <w:rPr>
          <w:b/>
          <w:sz w:val="40"/>
        </w:rPr>
        <w:sectPr w:rsidR="00FD0ABC" w:rsidSect="003B5F92">
          <w:headerReference w:type="even" r:id="rId9"/>
          <w:headerReference w:type="default" r:id="rId10"/>
          <w:footerReference w:type="even" r:id="rId11"/>
          <w:footerReference w:type="default" r:id="rId12"/>
          <w:headerReference w:type="first" r:id="rId13"/>
          <w:footerReference w:type="first" r:id="rId14"/>
          <w:pgSz w:w="11906" w:h="16838"/>
          <w:pgMar w:top="2385" w:right="1416" w:bottom="1792" w:left="1276" w:header="709" w:footer="80" w:gutter="0"/>
          <w:pgNumType w:start="1"/>
          <w:cols w:space="708"/>
          <w:titlePg/>
          <w:docGrid w:linePitch="326"/>
        </w:sectPr>
      </w:pPr>
    </w:p>
    <w:p w:rsidR="003B5F92" w:rsidRDefault="00CE4155" w:rsidP="00806C8F">
      <w:pPr>
        <w:pStyle w:val="Balk1"/>
        <w:jc w:val="both"/>
      </w:pPr>
      <w:bookmarkStart w:id="0" w:name="_Toc124431894"/>
      <w:bookmarkStart w:id="1" w:name="_Toc124428260"/>
      <w:r>
        <w:lastRenderedPageBreak/>
        <w:t>İÇİNDEKİLER</w:t>
      </w:r>
      <w:bookmarkEnd w:id="0"/>
    </w:p>
    <w:p w:rsidR="006D108E" w:rsidRDefault="00CE4155" w:rsidP="00806C8F">
      <w:pPr>
        <w:pStyle w:val="T1"/>
        <w:tabs>
          <w:tab w:val="right" w:leader="dot" w:pos="9204"/>
        </w:tabs>
      </w:pPr>
      <w:r>
        <w:fldChar w:fldCharType="begin"/>
      </w:r>
      <w:r>
        <w:instrText xml:space="preserve"> TOC \o "1-3" \h \z \u </w:instrText>
      </w:r>
      <w:r>
        <w:fldChar w:fldCharType="separate"/>
      </w:r>
      <w:r w:rsidR="002E0D45">
        <w:t xml:space="preserve">BİRİM İÇ DEĞERLENDİRME RAPORU </w:t>
      </w:r>
      <w:r w:rsidR="000E2696">
        <w:t>….…………………………………….............….3</w:t>
      </w:r>
    </w:p>
    <w:p w:rsidR="002E0D45" w:rsidRDefault="002E0D45" w:rsidP="00806C8F">
      <w:pPr>
        <w:pStyle w:val="T1"/>
        <w:tabs>
          <w:tab w:val="right" w:leader="dot" w:pos="9204"/>
        </w:tabs>
        <w:rPr>
          <w:rFonts w:asciiTheme="minorHAnsi" w:eastAsiaTheme="minorEastAsia" w:hAnsiTheme="minorHAnsi" w:cstheme="minorBidi"/>
          <w:noProof/>
          <w:color w:val="auto"/>
          <w:sz w:val="22"/>
        </w:rPr>
      </w:pPr>
    </w:p>
    <w:p w:rsidR="00175F4C" w:rsidRDefault="00744EBE" w:rsidP="00806C8F">
      <w:pPr>
        <w:pStyle w:val="T1"/>
        <w:tabs>
          <w:tab w:val="right" w:leader="dot" w:pos="9204"/>
        </w:tabs>
        <w:rPr>
          <w:noProof/>
        </w:rPr>
      </w:pPr>
      <w:hyperlink w:anchor="_Toc124431900" w:history="1">
        <w:r w:rsidR="00175F4C" w:rsidRPr="00D20164">
          <w:rPr>
            <w:rStyle w:val="Kpr"/>
            <w:noProof/>
          </w:rPr>
          <w:t>A. LİDERLİK, YÖNETİŞİM VE KALİTE</w:t>
        </w:r>
        <w:r w:rsidR="00175F4C">
          <w:rPr>
            <w:noProof/>
            <w:webHidden/>
          </w:rPr>
          <w:tab/>
        </w:r>
      </w:hyperlink>
      <w:r w:rsidR="00DA2F43">
        <w:rPr>
          <w:noProof/>
        </w:rPr>
        <w:t>3</w:t>
      </w:r>
    </w:p>
    <w:p w:rsidR="002E0D45" w:rsidRDefault="002E0D45" w:rsidP="00806C8F">
      <w:pPr>
        <w:pStyle w:val="T1"/>
        <w:tabs>
          <w:tab w:val="right" w:leader="dot" w:pos="9204"/>
        </w:tabs>
        <w:rPr>
          <w:rFonts w:asciiTheme="minorHAnsi" w:eastAsiaTheme="minorEastAsia" w:hAnsiTheme="minorHAnsi" w:cstheme="minorBidi"/>
          <w:noProof/>
          <w:color w:val="auto"/>
          <w:sz w:val="22"/>
        </w:rPr>
      </w:pPr>
    </w:p>
    <w:p w:rsidR="00175F4C" w:rsidRDefault="00744EBE" w:rsidP="00806C8F">
      <w:pPr>
        <w:pStyle w:val="T2"/>
        <w:tabs>
          <w:tab w:val="right" w:leader="dot" w:pos="9204"/>
        </w:tabs>
        <w:rPr>
          <w:noProof/>
        </w:rPr>
      </w:pPr>
      <w:hyperlink w:anchor="_Toc124431901" w:history="1">
        <w:r w:rsidR="00175F4C" w:rsidRPr="00D20164">
          <w:rPr>
            <w:rStyle w:val="Kpr"/>
            <w:noProof/>
          </w:rPr>
          <w:t>A.1. LİDERLİK VE KALİTE</w:t>
        </w:r>
        <w:r w:rsidR="00175F4C">
          <w:rPr>
            <w:noProof/>
            <w:webHidden/>
          </w:rPr>
          <w:tab/>
        </w:r>
        <w:r w:rsidR="000E2696">
          <w:rPr>
            <w:noProof/>
            <w:webHidden/>
          </w:rPr>
          <w:t>3</w:t>
        </w:r>
      </w:hyperlink>
    </w:p>
    <w:p w:rsidR="002E0D45" w:rsidRDefault="002E0D45" w:rsidP="00806C8F">
      <w:pPr>
        <w:pStyle w:val="T2"/>
        <w:tabs>
          <w:tab w:val="right" w:leader="dot" w:pos="9204"/>
        </w:tabs>
        <w:rPr>
          <w:rFonts w:asciiTheme="minorHAnsi" w:eastAsiaTheme="minorEastAsia" w:hAnsiTheme="minorHAnsi" w:cstheme="minorBidi"/>
          <w:noProof/>
          <w:color w:val="auto"/>
          <w:sz w:val="22"/>
        </w:rPr>
      </w:pPr>
    </w:p>
    <w:p w:rsidR="00175F4C" w:rsidRDefault="00744EBE" w:rsidP="00806C8F">
      <w:pPr>
        <w:pStyle w:val="T3"/>
        <w:tabs>
          <w:tab w:val="right" w:leader="dot" w:pos="9204"/>
        </w:tabs>
        <w:rPr>
          <w:noProof/>
        </w:rPr>
      </w:pPr>
      <w:hyperlink w:anchor="_Toc124431902" w:history="1">
        <w:r w:rsidR="00175F4C" w:rsidRPr="00D20164">
          <w:rPr>
            <w:rStyle w:val="Kpr"/>
            <w:noProof/>
          </w:rPr>
          <w:t>A.1.1. Yönetişim Modeli ve İdari Yapı</w:t>
        </w:r>
        <w:r w:rsidR="00175F4C">
          <w:rPr>
            <w:noProof/>
            <w:webHidden/>
          </w:rPr>
          <w:tab/>
        </w:r>
        <w:r w:rsidR="000E2696">
          <w:rPr>
            <w:noProof/>
            <w:webHidden/>
          </w:rPr>
          <w:t>3</w:t>
        </w:r>
      </w:hyperlink>
    </w:p>
    <w:p w:rsidR="002E0D45" w:rsidRDefault="002E0D45" w:rsidP="00806C8F">
      <w:pPr>
        <w:pStyle w:val="T3"/>
        <w:tabs>
          <w:tab w:val="right" w:leader="dot" w:pos="9204"/>
        </w:tabs>
        <w:rPr>
          <w:rFonts w:asciiTheme="minorHAnsi" w:eastAsiaTheme="minorEastAsia" w:hAnsiTheme="minorHAnsi" w:cstheme="minorBidi"/>
          <w:noProof/>
          <w:color w:val="auto"/>
          <w:sz w:val="22"/>
        </w:rPr>
      </w:pPr>
    </w:p>
    <w:p w:rsidR="00175F4C" w:rsidRDefault="00744EBE" w:rsidP="00806C8F">
      <w:pPr>
        <w:pStyle w:val="T3"/>
        <w:tabs>
          <w:tab w:val="right" w:leader="dot" w:pos="9204"/>
        </w:tabs>
        <w:rPr>
          <w:noProof/>
        </w:rPr>
      </w:pPr>
      <w:hyperlink w:anchor="_Toc124431903" w:history="1">
        <w:r w:rsidR="00175F4C" w:rsidRPr="00D20164">
          <w:rPr>
            <w:rStyle w:val="Kpr"/>
            <w:noProof/>
          </w:rPr>
          <w:t>A.1.2. Liderlik</w:t>
        </w:r>
        <w:r w:rsidR="00175F4C">
          <w:rPr>
            <w:noProof/>
            <w:webHidden/>
          </w:rPr>
          <w:tab/>
        </w:r>
        <w:r w:rsidR="009E5310">
          <w:rPr>
            <w:noProof/>
            <w:webHidden/>
          </w:rPr>
          <w:t>5</w:t>
        </w:r>
      </w:hyperlink>
    </w:p>
    <w:p w:rsidR="002E0D45" w:rsidRDefault="002E0D45" w:rsidP="00806C8F">
      <w:pPr>
        <w:pStyle w:val="T3"/>
        <w:tabs>
          <w:tab w:val="right" w:leader="dot" w:pos="9204"/>
        </w:tabs>
        <w:rPr>
          <w:rFonts w:asciiTheme="minorHAnsi" w:eastAsiaTheme="minorEastAsia" w:hAnsiTheme="minorHAnsi" w:cstheme="minorBidi"/>
          <w:noProof/>
          <w:color w:val="auto"/>
          <w:sz w:val="22"/>
        </w:rPr>
      </w:pPr>
    </w:p>
    <w:p w:rsidR="00175F4C" w:rsidRDefault="00744EBE" w:rsidP="00806C8F">
      <w:pPr>
        <w:pStyle w:val="T3"/>
        <w:tabs>
          <w:tab w:val="right" w:leader="dot" w:pos="9204"/>
        </w:tabs>
        <w:rPr>
          <w:noProof/>
        </w:rPr>
      </w:pPr>
      <w:hyperlink w:anchor="_Toc124431904" w:history="1">
        <w:r w:rsidR="004726C4">
          <w:rPr>
            <w:rStyle w:val="Kpr"/>
            <w:noProof/>
          </w:rPr>
          <w:t xml:space="preserve">A.1.3. </w:t>
        </w:r>
        <w:r w:rsidR="009E5310">
          <w:rPr>
            <w:rStyle w:val="Kpr"/>
            <w:noProof/>
          </w:rPr>
          <w:t>Kurumsal</w:t>
        </w:r>
        <w:r w:rsidR="00175F4C" w:rsidRPr="00D20164">
          <w:rPr>
            <w:rStyle w:val="Kpr"/>
            <w:noProof/>
          </w:rPr>
          <w:t xml:space="preserve"> Dönüşüm Kapasitesi</w:t>
        </w:r>
        <w:r w:rsidR="00175F4C">
          <w:rPr>
            <w:noProof/>
            <w:webHidden/>
          </w:rPr>
          <w:tab/>
        </w:r>
        <w:r w:rsidR="009E5310">
          <w:rPr>
            <w:noProof/>
            <w:webHidden/>
          </w:rPr>
          <w:t>5</w:t>
        </w:r>
      </w:hyperlink>
    </w:p>
    <w:p w:rsidR="002E0D45" w:rsidRDefault="002E0D45" w:rsidP="00806C8F">
      <w:pPr>
        <w:pStyle w:val="T3"/>
        <w:tabs>
          <w:tab w:val="right" w:leader="dot" w:pos="9204"/>
        </w:tabs>
        <w:rPr>
          <w:rFonts w:asciiTheme="minorHAnsi" w:eastAsiaTheme="minorEastAsia" w:hAnsiTheme="minorHAnsi" w:cstheme="minorBidi"/>
          <w:noProof/>
          <w:color w:val="auto"/>
          <w:sz w:val="22"/>
        </w:rPr>
      </w:pPr>
    </w:p>
    <w:p w:rsidR="00175F4C" w:rsidRDefault="00744EBE" w:rsidP="00806C8F">
      <w:pPr>
        <w:pStyle w:val="T3"/>
        <w:tabs>
          <w:tab w:val="right" w:leader="dot" w:pos="9204"/>
        </w:tabs>
        <w:rPr>
          <w:noProof/>
        </w:rPr>
      </w:pPr>
      <w:hyperlink w:anchor="_Toc124431905" w:history="1">
        <w:r w:rsidR="00175F4C" w:rsidRPr="00D20164">
          <w:rPr>
            <w:rStyle w:val="Kpr"/>
            <w:noProof/>
          </w:rPr>
          <w:t>A.1.4. İç Kalite Güvencesi Mekanizmaları</w:t>
        </w:r>
        <w:r w:rsidR="00175F4C">
          <w:rPr>
            <w:noProof/>
            <w:webHidden/>
          </w:rPr>
          <w:tab/>
        </w:r>
        <w:r w:rsidR="002E0D45">
          <w:rPr>
            <w:noProof/>
            <w:webHidden/>
          </w:rPr>
          <w:t>6</w:t>
        </w:r>
      </w:hyperlink>
    </w:p>
    <w:p w:rsidR="002E0D45" w:rsidRDefault="002E0D45" w:rsidP="00806C8F">
      <w:pPr>
        <w:pStyle w:val="T3"/>
        <w:tabs>
          <w:tab w:val="right" w:leader="dot" w:pos="9204"/>
        </w:tabs>
        <w:rPr>
          <w:rFonts w:asciiTheme="minorHAnsi" w:eastAsiaTheme="minorEastAsia" w:hAnsiTheme="minorHAnsi" w:cstheme="minorBidi"/>
          <w:noProof/>
          <w:color w:val="auto"/>
          <w:sz w:val="22"/>
        </w:rPr>
      </w:pPr>
    </w:p>
    <w:p w:rsidR="00175F4C" w:rsidRDefault="00744EBE" w:rsidP="00806C8F">
      <w:pPr>
        <w:pStyle w:val="T3"/>
        <w:tabs>
          <w:tab w:val="right" w:leader="dot" w:pos="9204"/>
        </w:tabs>
        <w:rPr>
          <w:noProof/>
        </w:rPr>
      </w:pPr>
      <w:hyperlink w:anchor="_Toc124431906" w:history="1">
        <w:r w:rsidR="00175F4C" w:rsidRPr="00D20164">
          <w:rPr>
            <w:rStyle w:val="Kpr"/>
            <w:noProof/>
          </w:rPr>
          <w:t>A.1.5. Kamuoyunu Bilgilendirme ve Hesap Verebilirlik</w:t>
        </w:r>
        <w:r w:rsidR="00175F4C">
          <w:rPr>
            <w:noProof/>
            <w:webHidden/>
          </w:rPr>
          <w:tab/>
        </w:r>
        <w:r w:rsidR="002E0D45">
          <w:rPr>
            <w:noProof/>
            <w:webHidden/>
          </w:rPr>
          <w:t>7</w:t>
        </w:r>
      </w:hyperlink>
    </w:p>
    <w:p w:rsidR="002E0D45" w:rsidRDefault="002E0D45" w:rsidP="00806C8F">
      <w:pPr>
        <w:pStyle w:val="T3"/>
        <w:tabs>
          <w:tab w:val="right" w:leader="dot" w:pos="9204"/>
        </w:tabs>
        <w:rPr>
          <w:rFonts w:asciiTheme="minorHAnsi" w:eastAsiaTheme="minorEastAsia" w:hAnsiTheme="minorHAnsi" w:cstheme="minorBidi"/>
          <w:noProof/>
          <w:color w:val="auto"/>
          <w:sz w:val="22"/>
        </w:rPr>
      </w:pPr>
    </w:p>
    <w:p w:rsidR="00175F4C" w:rsidRDefault="00744EBE" w:rsidP="00806C8F">
      <w:pPr>
        <w:pStyle w:val="T2"/>
        <w:tabs>
          <w:tab w:val="right" w:leader="dot" w:pos="9204"/>
        </w:tabs>
        <w:rPr>
          <w:noProof/>
        </w:rPr>
      </w:pPr>
      <w:hyperlink w:anchor="_Toc124431907" w:history="1">
        <w:r w:rsidR="00175F4C" w:rsidRPr="00D20164">
          <w:rPr>
            <w:rStyle w:val="Kpr"/>
            <w:noProof/>
          </w:rPr>
          <w:t>A.2. MİSYON VE STRATEJİK AMAÇLAR</w:t>
        </w:r>
        <w:r w:rsidR="00175F4C">
          <w:rPr>
            <w:noProof/>
            <w:webHidden/>
          </w:rPr>
          <w:tab/>
        </w:r>
        <w:r w:rsidR="002E0D45">
          <w:rPr>
            <w:noProof/>
            <w:webHidden/>
          </w:rPr>
          <w:t>7</w:t>
        </w:r>
      </w:hyperlink>
    </w:p>
    <w:p w:rsidR="002E0D45" w:rsidRDefault="002E0D45" w:rsidP="00806C8F">
      <w:pPr>
        <w:pStyle w:val="T2"/>
        <w:tabs>
          <w:tab w:val="right" w:leader="dot" w:pos="9204"/>
        </w:tabs>
        <w:rPr>
          <w:rFonts w:asciiTheme="minorHAnsi" w:eastAsiaTheme="minorEastAsia" w:hAnsiTheme="minorHAnsi" w:cstheme="minorBidi"/>
          <w:noProof/>
          <w:color w:val="auto"/>
          <w:sz w:val="22"/>
        </w:rPr>
      </w:pPr>
    </w:p>
    <w:p w:rsidR="00175F4C" w:rsidRDefault="00744EBE" w:rsidP="00806C8F">
      <w:pPr>
        <w:pStyle w:val="T3"/>
        <w:tabs>
          <w:tab w:val="right" w:leader="dot" w:pos="9204"/>
        </w:tabs>
        <w:rPr>
          <w:noProof/>
        </w:rPr>
      </w:pPr>
      <w:hyperlink w:anchor="_Toc124431908" w:history="1">
        <w:r w:rsidR="00175F4C" w:rsidRPr="00D20164">
          <w:rPr>
            <w:rStyle w:val="Kpr"/>
            <w:noProof/>
          </w:rPr>
          <w:t>A.2.1. Misyon, Vizyon ve Politikalar</w:t>
        </w:r>
        <w:r w:rsidR="00175F4C">
          <w:rPr>
            <w:noProof/>
            <w:webHidden/>
          </w:rPr>
          <w:tab/>
        </w:r>
        <w:r w:rsidR="002E0D45">
          <w:rPr>
            <w:noProof/>
            <w:webHidden/>
          </w:rPr>
          <w:t>7</w:t>
        </w:r>
      </w:hyperlink>
    </w:p>
    <w:p w:rsidR="002E0D45" w:rsidRDefault="002E0D45" w:rsidP="00806C8F">
      <w:pPr>
        <w:pStyle w:val="T3"/>
        <w:tabs>
          <w:tab w:val="right" w:leader="dot" w:pos="9204"/>
        </w:tabs>
        <w:rPr>
          <w:rFonts w:asciiTheme="minorHAnsi" w:eastAsiaTheme="minorEastAsia" w:hAnsiTheme="minorHAnsi" w:cstheme="minorBidi"/>
          <w:noProof/>
          <w:color w:val="auto"/>
          <w:sz w:val="22"/>
        </w:rPr>
      </w:pPr>
    </w:p>
    <w:p w:rsidR="00175F4C" w:rsidRDefault="00744EBE" w:rsidP="00806C8F">
      <w:pPr>
        <w:pStyle w:val="T3"/>
        <w:tabs>
          <w:tab w:val="right" w:leader="dot" w:pos="9204"/>
        </w:tabs>
        <w:rPr>
          <w:noProof/>
        </w:rPr>
      </w:pPr>
      <w:hyperlink w:anchor="_Toc124431909" w:history="1">
        <w:r w:rsidR="00175F4C" w:rsidRPr="00D20164">
          <w:rPr>
            <w:rStyle w:val="Kpr"/>
            <w:noProof/>
          </w:rPr>
          <w:t>A.2.2. Stratejik Amaç ve Hedefler</w:t>
        </w:r>
        <w:r w:rsidR="00175F4C">
          <w:rPr>
            <w:noProof/>
            <w:webHidden/>
          </w:rPr>
          <w:tab/>
        </w:r>
        <w:r w:rsidR="000E2696">
          <w:rPr>
            <w:noProof/>
            <w:webHidden/>
          </w:rPr>
          <w:t>8</w:t>
        </w:r>
      </w:hyperlink>
    </w:p>
    <w:p w:rsidR="002E0D45" w:rsidRDefault="002E0D45" w:rsidP="00806C8F">
      <w:pPr>
        <w:pStyle w:val="T3"/>
        <w:tabs>
          <w:tab w:val="right" w:leader="dot" w:pos="9204"/>
        </w:tabs>
        <w:rPr>
          <w:rFonts w:asciiTheme="minorHAnsi" w:eastAsiaTheme="minorEastAsia" w:hAnsiTheme="minorHAnsi" w:cstheme="minorBidi"/>
          <w:noProof/>
          <w:color w:val="auto"/>
          <w:sz w:val="22"/>
        </w:rPr>
      </w:pPr>
    </w:p>
    <w:p w:rsidR="00175F4C" w:rsidRDefault="00744EBE" w:rsidP="00806C8F">
      <w:pPr>
        <w:pStyle w:val="T3"/>
        <w:tabs>
          <w:tab w:val="right" w:leader="dot" w:pos="9204"/>
        </w:tabs>
        <w:rPr>
          <w:noProof/>
        </w:rPr>
      </w:pPr>
      <w:hyperlink w:anchor="_Toc124431910" w:history="1">
        <w:r w:rsidR="00175F4C" w:rsidRPr="00D20164">
          <w:rPr>
            <w:rStyle w:val="Kpr"/>
            <w:noProof/>
          </w:rPr>
          <w:t>A.2.3. Performans Yönetimi</w:t>
        </w:r>
        <w:r w:rsidR="00175F4C">
          <w:rPr>
            <w:noProof/>
            <w:webHidden/>
          </w:rPr>
          <w:tab/>
        </w:r>
        <w:r w:rsidR="009E5310">
          <w:rPr>
            <w:noProof/>
            <w:webHidden/>
          </w:rPr>
          <w:t>8</w:t>
        </w:r>
      </w:hyperlink>
    </w:p>
    <w:p w:rsidR="002E0D45" w:rsidRDefault="002E0D45" w:rsidP="00806C8F">
      <w:pPr>
        <w:pStyle w:val="T3"/>
        <w:tabs>
          <w:tab w:val="right" w:leader="dot" w:pos="9204"/>
        </w:tabs>
        <w:rPr>
          <w:rFonts w:asciiTheme="minorHAnsi" w:eastAsiaTheme="minorEastAsia" w:hAnsiTheme="minorHAnsi" w:cstheme="minorBidi"/>
          <w:noProof/>
          <w:color w:val="auto"/>
          <w:sz w:val="22"/>
        </w:rPr>
      </w:pPr>
    </w:p>
    <w:p w:rsidR="00175F4C" w:rsidRDefault="00744EBE" w:rsidP="00806C8F">
      <w:pPr>
        <w:pStyle w:val="T2"/>
        <w:tabs>
          <w:tab w:val="right" w:leader="dot" w:pos="9204"/>
        </w:tabs>
        <w:rPr>
          <w:noProof/>
        </w:rPr>
      </w:pPr>
      <w:hyperlink w:anchor="_Toc124431911" w:history="1">
        <w:r w:rsidR="00175F4C" w:rsidRPr="00D20164">
          <w:rPr>
            <w:rStyle w:val="Kpr"/>
            <w:noProof/>
          </w:rPr>
          <w:t>A.3. YÖNETİM SİSTEMLERİ</w:t>
        </w:r>
        <w:r w:rsidR="00175F4C">
          <w:rPr>
            <w:noProof/>
            <w:webHidden/>
          </w:rPr>
          <w:tab/>
        </w:r>
        <w:r w:rsidR="009E5310">
          <w:rPr>
            <w:noProof/>
            <w:webHidden/>
          </w:rPr>
          <w:t>8</w:t>
        </w:r>
      </w:hyperlink>
    </w:p>
    <w:p w:rsidR="002E0D45" w:rsidRDefault="002E0D45" w:rsidP="00806C8F">
      <w:pPr>
        <w:pStyle w:val="T2"/>
        <w:tabs>
          <w:tab w:val="right" w:leader="dot" w:pos="9204"/>
        </w:tabs>
        <w:rPr>
          <w:rFonts w:asciiTheme="minorHAnsi" w:eastAsiaTheme="minorEastAsia" w:hAnsiTheme="minorHAnsi" w:cstheme="minorBidi"/>
          <w:noProof/>
          <w:color w:val="auto"/>
          <w:sz w:val="22"/>
        </w:rPr>
      </w:pPr>
    </w:p>
    <w:p w:rsidR="00175F4C" w:rsidRDefault="00744EBE" w:rsidP="00806C8F">
      <w:pPr>
        <w:pStyle w:val="T3"/>
        <w:tabs>
          <w:tab w:val="right" w:leader="dot" w:pos="9204"/>
        </w:tabs>
        <w:rPr>
          <w:noProof/>
        </w:rPr>
      </w:pPr>
      <w:hyperlink w:anchor="_Toc124431912" w:history="1">
        <w:r w:rsidR="00175F4C" w:rsidRPr="00D20164">
          <w:rPr>
            <w:rStyle w:val="Kpr"/>
            <w:noProof/>
          </w:rPr>
          <w:t>A.3.1. Bilgi Yönetim Sistemi</w:t>
        </w:r>
        <w:r w:rsidR="00175F4C">
          <w:rPr>
            <w:noProof/>
            <w:webHidden/>
          </w:rPr>
          <w:tab/>
        </w:r>
        <w:r w:rsidR="009E5310">
          <w:rPr>
            <w:noProof/>
            <w:webHidden/>
          </w:rPr>
          <w:t>8</w:t>
        </w:r>
      </w:hyperlink>
    </w:p>
    <w:p w:rsidR="002E0D45" w:rsidRDefault="002E0D45" w:rsidP="00806C8F">
      <w:pPr>
        <w:pStyle w:val="T3"/>
        <w:tabs>
          <w:tab w:val="right" w:leader="dot" w:pos="9204"/>
        </w:tabs>
        <w:rPr>
          <w:rFonts w:asciiTheme="minorHAnsi" w:eastAsiaTheme="minorEastAsia" w:hAnsiTheme="minorHAnsi" w:cstheme="minorBidi"/>
          <w:noProof/>
          <w:color w:val="auto"/>
          <w:sz w:val="22"/>
        </w:rPr>
      </w:pPr>
    </w:p>
    <w:p w:rsidR="00175F4C" w:rsidRDefault="00744EBE" w:rsidP="00806C8F">
      <w:pPr>
        <w:pStyle w:val="T3"/>
        <w:tabs>
          <w:tab w:val="right" w:leader="dot" w:pos="9204"/>
        </w:tabs>
        <w:rPr>
          <w:noProof/>
        </w:rPr>
      </w:pPr>
      <w:hyperlink w:anchor="_Toc124431913" w:history="1">
        <w:r w:rsidR="00175F4C" w:rsidRPr="00D20164">
          <w:rPr>
            <w:rStyle w:val="Kpr"/>
            <w:noProof/>
          </w:rPr>
          <w:t>A.3.2. İnsan Kaynakları Yönetimi</w:t>
        </w:r>
        <w:r w:rsidR="00175F4C">
          <w:rPr>
            <w:noProof/>
            <w:webHidden/>
          </w:rPr>
          <w:tab/>
        </w:r>
        <w:r w:rsidR="009E5310">
          <w:rPr>
            <w:noProof/>
            <w:webHidden/>
          </w:rPr>
          <w:t>9</w:t>
        </w:r>
      </w:hyperlink>
    </w:p>
    <w:p w:rsidR="002E0D45" w:rsidRDefault="002E0D45" w:rsidP="00806C8F">
      <w:pPr>
        <w:pStyle w:val="T3"/>
        <w:tabs>
          <w:tab w:val="right" w:leader="dot" w:pos="9204"/>
        </w:tabs>
        <w:rPr>
          <w:rFonts w:asciiTheme="minorHAnsi" w:eastAsiaTheme="minorEastAsia" w:hAnsiTheme="minorHAnsi" w:cstheme="minorBidi"/>
          <w:noProof/>
          <w:color w:val="auto"/>
          <w:sz w:val="22"/>
        </w:rPr>
      </w:pPr>
    </w:p>
    <w:p w:rsidR="00175F4C" w:rsidRDefault="00744EBE" w:rsidP="00806C8F">
      <w:pPr>
        <w:pStyle w:val="T3"/>
        <w:tabs>
          <w:tab w:val="right" w:leader="dot" w:pos="9204"/>
        </w:tabs>
        <w:rPr>
          <w:noProof/>
        </w:rPr>
      </w:pPr>
      <w:hyperlink w:anchor="_Toc124431914" w:history="1">
        <w:r w:rsidR="00175F4C" w:rsidRPr="00D20164">
          <w:rPr>
            <w:rStyle w:val="Kpr"/>
            <w:noProof/>
          </w:rPr>
          <w:t>A.3.3. Finansal Yönetim</w:t>
        </w:r>
        <w:r w:rsidR="00175F4C">
          <w:rPr>
            <w:noProof/>
            <w:webHidden/>
          </w:rPr>
          <w:tab/>
        </w:r>
        <w:r w:rsidR="009E5310">
          <w:rPr>
            <w:noProof/>
            <w:webHidden/>
          </w:rPr>
          <w:t>10</w:t>
        </w:r>
      </w:hyperlink>
    </w:p>
    <w:p w:rsidR="002E0D45" w:rsidRDefault="002E0D45" w:rsidP="00806C8F">
      <w:pPr>
        <w:pStyle w:val="T3"/>
        <w:tabs>
          <w:tab w:val="right" w:leader="dot" w:pos="9204"/>
        </w:tabs>
        <w:rPr>
          <w:rFonts w:asciiTheme="minorHAnsi" w:eastAsiaTheme="minorEastAsia" w:hAnsiTheme="minorHAnsi" w:cstheme="minorBidi"/>
          <w:noProof/>
          <w:color w:val="auto"/>
          <w:sz w:val="22"/>
        </w:rPr>
      </w:pPr>
    </w:p>
    <w:p w:rsidR="00175F4C" w:rsidRDefault="00744EBE" w:rsidP="00806C8F">
      <w:pPr>
        <w:pStyle w:val="T3"/>
        <w:tabs>
          <w:tab w:val="right" w:leader="dot" w:pos="9204"/>
        </w:tabs>
        <w:rPr>
          <w:noProof/>
        </w:rPr>
      </w:pPr>
      <w:hyperlink w:anchor="_Toc124431915" w:history="1">
        <w:r w:rsidR="00175F4C" w:rsidRPr="00D20164">
          <w:rPr>
            <w:rStyle w:val="Kpr"/>
            <w:noProof/>
          </w:rPr>
          <w:t>A.3.4. Süreç Yönetimi</w:t>
        </w:r>
        <w:r w:rsidR="00175F4C">
          <w:rPr>
            <w:noProof/>
            <w:webHidden/>
          </w:rPr>
          <w:tab/>
        </w:r>
        <w:r w:rsidR="009E5310">
          <w:rPr>
            <w:noProof/>
            <w:webHidden/>
          </w:rPr>
          <w:t>10</w:t>
        </w:r>
      </w:hyperlink>
    </w:p>
    <w:p w:rsidR="002E0D45" w:rsidRDefault="002E0D45" w:rsidP="00806C8F">
      <w:pPr>
        <w:pStyle w:val="T3"/>
        <w:tabs>
          <w:tab w:val="right" w:leader="dot" w:pos="9204"/>
        </w:tabs>
        <w:rPr>
          <w:rFonts w:asciiTheme="minorHAnsi" w:eastAsiaTheme="minorEastAsia" w:hAnsiTheme="minorHAnsi" w:cstheme="minorBidi"/>
          <w:noProof/>
          <w:color w:val="auto"/>
          <w:sz w:val="22"/>
        </w:rPr>
      </w:pPr>
    </w:p>
    <w:p w:rsidR="00175F4C" w:rsidRDefault="00744EBE" w:rsidP="00806C8F">
      <w:pPr>
        <w:pStyle w:val="T2"/>
        <w:tabs>
          <w:tab w:val="right" w:leader="dot" w:pos="9204"/>
        </w:tabs>
        <w:rPr>
          <w:noProof/>
        </w:rPr>
      </w:pPr>
      <w:hyperlink w:anchor="_Toc124431916" w:history="1">
        <w:r w:rsidR="00175F4C" w:rsidRPr="00D20164">
          <w:rPr>
            <w:rStyle w:val="Kpr"/>
            <w:noProof/>
          </w:rPr>
          <w:t>A.4. PAYDAŞ KATILIMI</w:t>
        </w:r>
        <w:r w:rsidR="00175F4C">
          <w:rPr>
            <w:noProof/>
            <w:webHidden/>
          </w:rPr>
          <w:tab/>
        </w:r>
        <w:r w:rsidR="000E2696">
          <w:rPr>
            <w:noProof/>
            <w:webHidden/>
          </w:rPr>
          <w:t>1</w:t>
        </w:r>
      </w:hyperlink>
      <w:r w:rsidR="009E5310">
        <w:rPr>
          <w:noProof/>
        </w:rPr>
        <w:t>1</w:t>
      </w:r>
    </w:p>
    <w:p w:rsidR="002E0D45" w:rsidRDefault="002E0D45" w:rsidP="00806C8F">
      <w:pPr>
        <w:pStyle w:val="T2"/>
        <w:tabs>
          <w:tab w:val="right" w:leader="dot" w:pos="9204"/>
        </w:tabs>
        <w:rPr>
          <w:rFonts w:asciiTheme="minorHAnsi" w:eastAsiaTheme="minorEastAsia" w:hAnsiTheme="minorHAnsi" w:cstheme="minorBidi"/>
          <w:noProof/>
          <w:color w:val="auto"/>
          <w:sz w:val="22"/>
        </w:rPr>
      </w:pPr>
    </w:p>
    <w:p w:rsidR="00175F4C" w:rsidRDefault="00744EBE" w:rsidP="00806C8F">
      <w:pPr>
        <w:pStyle w:val="T3"/>
        <w:tabs>
          <w:tab w:val="right" w:leader="dot" w:pos="9204"/>
        </w:tabs>
        <w:rPr>
          <w:noProof/>
        </w:rPr>
      </w:pPr>
      <w:hyperlink w:anchor="_Toc124431917" w:history="1">
        <w:r w:rsidR="00175F4C" w:rsidRPr="00D20164">
          <w:rPr>
            <w:rStyle w:val="Kpr"/>
            <w:noProof/>
          </w:rPr>
          <w:t>A.4.1. İç ve Dış Paydaş Katılımı</w:t>
        </w:r>
        <w:r w:rsidR="00175F4C">
          <w:rPr>
            <w:noProof/>
            <w:webHidden/>
          </w:rPr>
          <w:tab/>
        </w:r>
      </w:hyperlink>
      <w:r w:rsidR="000E2696">
        <w:rPr>
          <w:noProof/>
        </w:rPr>
        <w:t>1</w:t>
      </w:r>
      <w:r w:rsidR="009E5310">
        <w:rPr>
          <w:noProof/>
        </w:rPr>
        <w:t>1</w:t>
      </w:r>
    </w:p>
    <w:p w:rsidR="002E0D45" w:rsidRDefault="002E0D45" w:rsidP="00806C8F">
      <w:pPr>
        <w:pStyle w:val="T3"/>
        <w:tabs>
          <w:tab w:val="right" w:leader="dot" w:pos="9204"/>
        </w:tabs>
        <w:rPr>
          <w:rFonts w:asciiTheme="minorHAnsi" w:eastAsiaTheme="minorEastAsia" w:hAnsiTheme="minorHAnsi" w:cstheme="minorBidi"/>
          <w:noProof/>
          <w:color w:val="auto"/>
          <w:sz w:val="22"/>
        </w:rPr>
      </w:pPr>
    </w:p>
    <w:p w:rsidR="009E5310" w:rsidRDefault="00744EBE" w:rsidP="009E5310">
      <w:pPr>
        <w:pStyle w:val="T2"/>
        <w:tabs>
          <w:tab w:val="right" w:leader="dot" w:pos="9204"/>
        </w:tabs>
        <w:rPr>
          <w:noProof/>
        </w:rPr>
      </w:pPr>
      <w:hyperlink w:anchor="_Toc124431916" w:history="1">
        <w:r w:rsidR="009E5310">
          <w:rPr>
            <w:rStyle w:val="Kpr"/>
            <w:noProof/>
          </w:rPr>
          <w:t>A.5</w:t>
        </w:r>
        <w:r w:rsidR="009E5310" w:rsidRPr="00D20164">
          <w:rPr>
            <w:rStyle w:val="Kpr"/>
            <w:noProof/>
          </w:rPr>
          <w:t xml:space="preserve">. </w:t>
        </w:r>
        <w:r w:rsidR="009E5310">
          <w:rPr>
            <w:rStyle w:val="Kpr"/>
            <w:noProof/>
          </w:rPr>
          <w:t>SONUÇ VE DEĞERLENDİRME</w:t>
        </w:r>
        <w:r w:rsidR="009E5310">
          <w:rPr>
            <w:noProof/>
            <w:webHidden/>
          </w:rPr>
          <w:tab/>
          <w:t>1</w:t>
        </w:r>
      </w:hyperlink>
      <w:r w:rsidR="009E5310">
        <w:rPr>
          <w:noProof/>
        </w:rPr>
        <w:t>2</w:t>
      </w:r>
    </w:p>
    <w:p w:rsidR="009E5310" w:rsidRDefault="009E5310" w:rsidP="009E5310">
      <w:pPr>
        <w:pStyle w:val="T2"/>
        <w:tabs>
          <w:tab w:val="right" w:leader="dot" w:pos="9204"/>
        </w:tabs>
        <w:rPr>
          <w:rFonts w:asciiTheme="minorHAnsi" w:eastAsiaTheme="minorEastAsia" w:hAnsiTheme="minorHAnsi" w:cstheme="minorBidi"/>
          <w:noProof/>
          <w:color w:val="auto"/>
          <w:sz w:val="22"/>
        </w:rPr>
      </w:pPr>
    </w:p>
    <w:p w:rsidR="001A1AFC" w:rsidRPr="001A1AFC" w:rsidRDefault="00744EBE" w:rsidP="001A1AFC">
      <w:pPr>
        <w:pStyle w:val="T3"/>
        <w:tabs>
          <w:tab w:val="right" w:leader="dot" w:pos="9204"/>
        </w:tabs>
        <w:rPr>
          <w:noProof/>
        </w:rPr>
      </w:pPr>
      <w:hyperlink w:anchor="_Toc124431917" w:history="1">
        <w:r w:rsidR="009E5310">
          <w:rPr>
            <w:rStyle w:val="Kpr"/>
            <w:noProof/>
          </w:rPr>
          <w:t>A.5</w:t>
        </w:r>
        <w:r w:rsidR="009E5310" w:rsidRPr="00D20164">
          <w:rPr>
            <w:rStyle w:val="Kpr"/>
            <w:noProof/>
          </w:rPr>
          <w:t xml:space="preserve">.1. </w:t>
        </w:r>
        <w:r w:rsidR="009E5310">
          <w:rPr>
            <w:rStyle w:val="Kpr"/>
            <w:noProof/>
          </w:rPr>
          <w:t>Güçlü ve Zayıf Yönler</w:t>
        </w:r>
        <w:r w:rsidR="009E5310">
          <w:rPr>
            <w:noProof/>
            <w:webHidden/>
          </w:rPr>
          <w:tab/>
        </w:r>
      </w:hyperlink>
      <w:r w:rsidR="001A1AFC">
        <w:rPr>
          <w:noProof/>
        </w:rPr>
        <w:t>12</w:t>
      </w:r>
    </w:p>
    <w:p w:rsidR="009E5310" w:rsidRDefault="009E5310" w:rsidP="00806C8F">
      <w:pPr>
        <w:pStyle w:val="T3"/>
        <w:tabs>
          <w:tab w:val="right" w:leader="dot" w:pos="9204"/>
        </w:tabs>
        <w:rPr>
          <w:rFonts w:asciiTheme="minorHAnsi" w:eastAsiaTheme="minorEastAsia" w:hAnsiTheme="minorHAnsi" w:cstheme="minorBidi"/>
          <w:noProof/>
          <w:color w:val="auto"/>
          <w:sz w:val="22"/>
        </w:rPr>
      </w:pPr>
    </w:p>
    <w:p w:rsidR="001A1AFC" w:rsidRDefault="00744EBE" w:rsidP="00806C8F">
      <w:pPr>
        <w:pStyle w:val="T3"/>
        <w:tabs>
          <w:tab w:val="right" w:leader="dot" w:pos="9204"/>
        </w:tabs>
        <w:rPr>
          <w:noProof/>
        </w:rPr>
      </w:pPr>
      <w:hyperlink w:anchor="_Toc124431917" w:history="1">
        <w:r w:rsidR="001A1AFC">
          <w:rPr>
            <w:rStyle w:val="Kpr"/>
            <w:noProof/>
          </w:rPr>
          <w:t>A.5</w:t>
        </w:r>
        <w:r w:rsidR="001A1AFC" w:rsidRPr="00D20164">
          <w:rPr>
            <w:rStyle w:val="Kpr"/>
            <w:noProof/>
          </w:rPr>
          <w:t>.1.</w:t>
        </w:r>
        <w:r w:rsidR="001A1AFC">
          <w:rPr>
            <w:rStyle w:val="Kpr"/>
            <w:noProof/>
          </w:rPr>
          <w:t>1.</w:t>
        </w:r>
        <w:r w:rsidR="001A1AFC" w:rsidRPr="00D20164">
          <w:rPr>
            <w:rStyle w:val="Kpr"/>
            <w:noProof/>
          </w:rPr>
          <w:t xml:space="preserve"> </w:t>
        </w:r>
        <w:r w:rsidR="001A1AFC">
          <w:rPr>
            <w:rStyle w:val="Kpr"/>
            <w:noProof/>
          </w:rPr>
          <w:t>Güçlü Yönler</w:t>
        </w:r>
        <w:r w:rsidR="001A1AFC">
          <w:rPr>
            <w:noProof/>
            <w:webHidden/>
          </w:rPr>
          <w:tab/>
        </w:r>
      </w:hyperlink>
      <w:r w:rsidR="001A1AFC">
        <w:rPr>
          <w:noProof/>
        </w:rPr>
        <w:t>11</w:t>
      </w:r>
    </w:p>
    <w:p w:rsidR="001A1AFC" w:rsidRDefault="001A1AFC" w:rsidP="00806C8F">
      <w:pPr>
        <w:pStyle w:val="T3"/>
        <w:tabs>
          <w:tab w:val="right" w:leader="dot" w:pos="9204"/>
        </w:tabs>
        <w:rPr>
          <w:rFonts w:asciiTheme="minorHAnsi" w:eastAsiaTheme="minorEastAsia" w:hAnsiTheme="minorHAnsi" w:cstheme="minorBidi"/>
          <w:noProof/>
          <w:color w:val="auto"/>
          <w:sz w:val="22"/>
        </w:rPr>
      </w:pPr>
    </w:p>
    <w:p w:rsidR="001A1AFC" w:rsidRDefault="00744EBE" w:rsidP="00806C8F">
      <w:pPr>
        <w:pStyle w:val="T3"/>
        <w:tabs>
          <w:tab w:val="right" w:leader="dot" w:pos="9204"/>
        </w:tabs>
        <w:rPr>
          <w:rFonts w:asciiTheme="minorHAnsi" w:eastAsiaTheme="minorEastAsia" w:hAnsiTheme="minorHAnsi" w:cstheme="minorBidi"/>
          <w:noProof/>
          <w:color w:val="auto"/>
          <w:sz w:val="22"/>
        </w:rPr>
      </w:pPr>
      <w:hyperlink w:anchor="_Toc124431917" w:history="1">
        <w:r w:rsidR="001A1AFC">
          <w:rPr>
            <w:rStyle w:val="Kpr"/>
            <w:noProof/>
          </w:rPr>
          <w:t>A.5</w:t>
        </w:r>
        <w:r w:rsidR="001A1AFC" w:rsidRPr="00D20164">
          <w:rPr>
            <w:rStyle w:val="Kpr"/>
            <w:noProof/>
          </w:rPr>
          <w:t>.1.</w:t>
        </w:r>
        <w:r w:rsidR="001A1AFC">
          <w:rPr>
            <w:rStyle w:val="Kpr"/>
            <w:noProof/>
          </w:rPr>
          <w:t>2.</w:t>
        </w:r>
        <w:r w:rsidR="001A1AFC" w:rsidRPr="00D20164">
          <w:rPr>
            <w:rStyle w:val="Kpr"/>
            <w:noProof/>
          </w:rPr>
          <w:t xml:space="preserve"> </w:t>
        </w:r>
        <w:r w:rsidR="001A1AFC">
          <w:rPr>
            <w:rStyle w:val="Kpr"/>
            <w:noProof/>
          </w:rPr>
          <w:t>Zayıf Yönler</w:t>
        </w:r>
        <w:r w:rsidR="001A1AFC">
          <w:rPr>
            <w:noProof/>
            <w:webHidden/>
          </w:rPr>
          <w:tab/>
        </w:r>
      </w:hyperlink>
      <w:r w:rsidR="001A1AFC">
        <w:rPr>
          <w:noProof/>
        </w:rPr>
        <w:t>11</w:t>
      </w:r>
    </w:p>
    <w:p w:rsidR="001A1AFC" w:rsidRDefault="001A1AFC" w:rsidP="009E5310">
      <w:pPr>
        <w:pStyle w:val="T3"/>
        <w:tabs>
          <w:tab w:val="right" w:leader="dot" w:pos="9204"/>
        </w:tabs>
        <w:rPr>
          <w:noProof/>
        </w:rPr>
      </w:pPr>
    </w:p>
    <w:p w:rsidR="001A1AFC" w:rsidRDefault="00744EBE" w:rsidP="009E5310">
      <w:pPr>
        <w:pStyle w:val="T3"/>
        <w:tabs>
          <w:tab w:val="right" w:leader="dot" w:pos="9204"/>
        </w:tabs>
        <w:rPr>
          <w:noProof/>
        </w:rPr>
      </w:pPr>
      <w:hyperlink w:anchor="_Toc124431917" w:history="1">
        <w:r w:rsidR="001A1AFC">
          <w:rPr>
            <w:rStyle w:val="Kpr"/>
            <w:noProof/>
          </w:rPr>
          <w:t>A.5</w:t>
        </w:r>
        <w:r w:rsidR="001A1AFC" w:rsidRPr="00D20164">
          <w:rPr>
            <w:rStyle w:val="Kpr"/>
            <w:noProof/>
          </w:rPr>
          <w:t>.</w:t>
        </w:r>
        <w:r w:rsidR="001A1AFC">
          <w:rPr>
            <w:rStyle w:val="Kpr"/>
            <w:noProof/>
          </w:rPr>
          <w:t>2</w:t>
        </w:r>
        <w:r w:rsidR="001A1AFC" w:rsidRPr="00D20164">
          <w:rPr>
            <w:rStyle w:val="Kpr"/>
            <w:noProof/>
          </w:rPr>
          <w:t xml:space="preserve">. </w:t>
        </w:r>
        <w:r w:rsidR="001A1AFC">
          <w:rPr>
            <w:rStyle w:val="Kpr"/>
            <w:noProof/>
          </w:rPr>
          <w:t>Değerlendirme</w:t>
        </w:r>
        <w:r w:rsidR="001A1AFC">
          <w:rPr>
            <w:noProof/>
            <w:webHidden/>
          </w:rPr>
          <w:tab/>
        </w:r>
      </w:hyperlink>
      <w:r w:rsidR="00036A40">
        <w:rPr>
          <w:noProof/>
        </w:rPr>
        <w:t>12</w:t>
      </w:r>
    </w:p>
    <w:p w:rsidR="002E0D45" w:rsidRDefault="002E0D45" w:rsidP="00806C8F">
      <w:pPr>
        <w:pStyle w:val="T3"/>
        <w:tabs>
          <w:tab w:val="right" w:leader="dot" w:pos="9204"/>
        </w:tabs>
        <w:rPr>
          <w:rFonts w:asciiTheme="minorHAnsi" w:eastAsiaTheme="minorEastAsia" w:hAnsiTheme="minorHAnsi" w:cstheme="minorBidi"/>
          <w:noProof/>
          <w:color w:val="auto"/>
          <w:sz w:val="22"/>
        </w:rPr>
      </w:pPr>
    </w:p>
    <w:p w:rsidR="002E0D45" w:rsidRDefault="002E0D45" w:rsidP="009E5310">
      <w:pPr>
        <w:pStyle w:val="T2"/>
        <w:tabs>
          <w:tab w:val="right" w:leader="dot" w:pos="9204"/>
        </w:tabs>
        <w:rPr>
          <w:rFonts w:asciiTheme="minorHAnsi" w:eastAsiaTheme="minorEastAsia" w:hAnsiTheme="minorHAnsi" w:cstheme="minorBidi"/>
          <w:noProof/>
          <w:color w:val="auto"/>
          <w:sz w:val="22"/>
        </w:rPr>
      </w:pPr>
    </w:p>
    <w:p w:rsidR="00FA1687" w:rsidRDefault="00FA1687" w:rsidP="00806C8F">
      <w:pPr>
        <w:autoSpaceDE w:val="0"/>
        <w:autoSpaceDN w:val="0"/>
        <w:adjustRightInd w:val="0"/>
        <w:spacing w:after="0" w:line="240" w:lineRule="auto"/>
        <w:ind w:left="0" w:firstLine="0"/>
        <w:rPr>
          <w:rFonts w:ascii="TimesNewRomanPSMT" w:eastAsiaTheme="minorEastAsia" w:hAnsi="TimesNewRomanPSMT" w:cs="TimesNewRomanPSMT"/>
          <w:color w:val="auto"/>
          <w:szCs w:val="24"/>
        </w:rPr>
      </w:pPr>
    </w:p>
    <w:p w:rsidR="001A1AFC" w:rsidRDefault="001A1AFC" w:rsidP="00806C8F">
      <w:pPr>
        <w:autoSpaceDE w:val="0"/>
        <w:autoSpaceDN w:val="0"/>
        <w:adjustRightInd w:val="0"/>
        <w:spacing w:after="0" w:line="240" w:lineRule="auto"/>
        <w:ind w:left="0" w:firstLine="0"/>
        <w:rPr>
          <w:rFonts w:ascii="TimesNewRomanPSMT" w:eastAsiaTheme="minorEastAsia" w:hAnsi="TimesNewRomanPSMT" w:cs="TimesNewRomanPSMT"/>
          <w:color w:val="auto"/>
          <w:szCs w:val="24"/>
        </w:rPr>
      </w:pPr>
    </w:p>
    <w:p w:rsidR="001A1AFC" w:rsidRDefault="001A1AFC" w:rsidP="00806C8F">
      <w:pPr>
        <w:autoSpaceDE w:val="0"/>
        <w:autoSpaceDN w:val="0"/>
        <w:adjustRightInd w:val="0"/>
        <w:spacing w:after="0" w:line="240" w:lineRule="auto"/>
        <w:ind w:left="0" w:firstLine="0"/>
        <w:rPr>
          <w:rFonts w:ascii="TimesNewRomanPSMT" w:eastAsiaTheme="minorEastAsia" w:hAnsi="TimesNewRomanPSMT" w:cs="TimesNewRomanPSMT"/>
          <w:color w:val="auto"/>
          <w:szCs w:val="24"/>
        </w:rPr>
      </w:pPr>
    </w:p>
    <w:p w:rsidR="001A1AFC" w:rsidRDefault="001A1AFC" w:rsidP="00806C8F">
      <w:pPr>
        <w:autoSpaceDE w:val="0"/>
        <w:autoSpaceDN w:val="0"/>
        <w:adjustRightInd w:val="0"/>
        <w:spacing w:after="0" w:line="240" w:lineRule="auto"/>
        <w:ind w:left="0" w:firstLine="0"/>
        <w:rPr>
          <w:rFonts w:ascii="TimesNewRomanPSMT" w:eastAsiaTheme="minorEastAsia" w:hAnsi="TimesNewRomanPSMT" w:cs="TimesNewRomanPSMT"/>
          <w:color w:val="auto"/>
          <w:szCs w:val="24"/>
        </w:rPr>
      </w:pPr>
    </w:p>
    <w:p w:rsidR="001A1AFC" w:rsidRDefault="001A1AFC" w:rsidP="00806C8F">
      <w:pPr>
        <w:autoSpaceDE w:val="0"/>
        <w:autoSpaceDN w:val="0"/>
        <w:adjustRightInd w:val="0"/>
        <w:spacing w:after="0" w:line="240" w:lineRule="auto"/>
        <w:ind w:left="0" w:firstLine="0"/>
        <w:rPr>
          <w:rFonts w:ascii="TimesNewRomanPSMT" w:eastAsiaTheme="minorEastAsia" w:hAnsi="TimesNewRomanPSMT" w:cs="TimesNewRomanPSMT"/>
          <w:color w:val="auto"/>
          <w:szCs w:val="24"/>
        </w:rPr>
      </w:pPr>
    </w:p>
    <w:p w:rsidR="001A1AFC" w:rsidRDefault="001A1AFC" w:rsidP="00806C8F">
      <w:pPr>
        <w:autoSpaceDE w:val="0"/>
        <w:autoSpaceDN w:val="0"/>
        <w:adjustRightInd w:val="0"/>
        <w:spacing w:after="0" w:line="240" w:lineRule="auto"/>
        <w:ind w:left="0" w:firstLine="0"/>
        <w:rPr>
          <w:rFonts w:ascii="TimesNewRomanPSMT" w:eastAsiaTheme="minorEastAsia" w:hAnsi="TimesNewRomanPSMT" w:cs="TimesNewRomanPSMT"/>
          <w:color w:val="auto"/>
          <w:szCs w:val="24"/>
        </w:rPr>
      </w:pPr>
    </w:p>
    <w:p w:rsidR="001A1AFC" w:rsidRDefault="001A1AFC" w:rsidP="00806C8F">
      <w:pPr>
        <w:autoSpaceDE w:val="0"/>
        <w:autoSpaceDN w:val="0"/>
        <w:adjustRightInd w:val="0"/>
        <w:spacing w:after="0" w:line="240" w:lineRule="auto"/>
        <w:ind w:left="0" w:firstLine="0"/>
        <w:rPr>
          <w:rFonts w:ascii="TimesNewRomanPSMT" w:eastAsiaTheme="minorEastAsia" w:hAnsi="TimesNewRomanPSMT" w:cs="TimesNewRomanPSMT"/>
          <w:color w:val="auto"/>
          <w:szCs w:val="24"/>
        </w:rPr>
      </w:pPr>
    </w:p>
    <w:p w:rsidR="001A1AFC" w:rsidRDefault="001A1AFC" w:rsidP="00806C8F">
      <w:pPr>
        <w:autoSpaceDE w:val="0"/>
        <w:autoSpaceDN w:val="0"/>
        <w:adjustRightInd w:val="0"/>
        <w:spacing w:after="0" w:line="240" w:lineRule="auto"/>
        <w:ind w:left="0" w:firstLine="0"/>
        <w:rPr>
          <w:rFonts w:ascii="TimesNewRomanPSMT" w:eastAsiaTheme="minorEastAsia" w:hAnsi="TimesNewRomanPSMT" w:cs="TimesNewRomanPSMT"/>
          <w:color w:val="auto"/>
          <w:szCs w:val="24"/>
        </w:rPr>
      </w:pPr>
    </w:p>
    <w:p w:rsidR="001A1AFC" w:rsidRDefault="001A1AFC" w:rsidP="00806C8F">
      <w:pPr>
        <w:autoSpaceDE w:val="0"/>
        <w:autoSpaceDN w:val="0"/>
        <w:adjustRightInd w:val="0"/>
        <w:spacing w:after="0" w:line="240" w:lineRule="auto"/>
        <w:ind w:left="0" w:firstLine="0"/>
        <w:rPr>
          <w:rFonts w:ascii="TimesNewRomanPSMT" w:eastAsiaTheme="minorEastAsia" w:hAnsi="TimesNewRomanPSMT" w:cs="TimesNewRomanPSMT"/>
          <w:color w:val="auto"/>
          <w:szCs w:val="24"/>
        </w:rPr>
      </w:pPr>
    </w:p>
    <w:p w:rsidR="001A1AFC" w:rsidRDefault="001A1AFC" w:rsidP="00806C8F">
      <w:pPr>
        <w:autoSpaceDE w:val="0"/>
        <w:autoSpaceDN w:val="0"/>
        <w:adjustRightInd w:val="0"/>
        <w:spacing w:after="0" w:line="240" w:lineRule="auto"/>
        <w:ind w:left="0" w:firstLine="0"/>
        <w:rPr>
          <w:rFonts w:ascii="TimesNewRomanPSMT" w:eastAsiaTheme="minorEastAsia" w:hAnsi="TimesNewRomanPSMT" w:cs="TimesNewRomanPSMT"/>
          <w:color w:val="auto"/>
          <w:szCs w:val="24"/>
        </w:rPr>
      </w:pPr>
    </w:p>
    <w:p w:rsidR="001A1AFC" w:rsidRDefault="001A1AFC" w:rsidP="00806C8F">
      <w:pPr>
        <w:autoSpaceDE w:val="0"/>
        <w:autoSpaceDN w:val="0"/>
        <w:adjustRightInd w:val="0"/>
        <w:spacing w:after="0" w:line="240" w:lineRule="auto"/>
        <w:ind w:left="0" w:firstLine="0"/>
        <w:rPr>
          <w:rFonts w:ascii="TimesNewRomanPSMT" w:eastAsiaTheme="minorEastAsia" w:hAnsi="TimesNewRomanPSMT" w:cs="TimesNewRomanPSMT"/>
          <w:color w:val="auto"/>
          <w:szCs w:val="24"/>
        </w:rPr>
      </w:pPr>
    </w:p>
    <w:p w:rsidR="001A1AFC" w:rsidRDefault="001A1AFC" w:rsidP="00806C8F">
      <w:pPr>
        <w:autoSpaceDE w:val="0"/>
        <w:autoSpaceDN w:val="0"/>
        <w:adjustRightInd w:val="0"/>
        <w:spacing w:after="0" w:line="240" w:lineRule="auto"/>
        <w:ind w:left="0" w:firstLine="0"/>
        <w:rPr>
          <w:rFonts w:ascii="TimesNewRomanPSMT" w:eastAsiaTheme="minorEastAsia" w:hAnsi="TimesNewRomanPSMT" w:cs="TimesNewRomanPSMT"/>
          <w:color w:val="auto"/>
          <w:szCs w:val="24"/>
        </w:rPr>
      </w:pPr>
    </w:p>
    <w:p w:rsidR="001A1AFC" w:rsidRDefault="001A1AFC" w:rsidP="00806C8F">
      <w:pPr>
        <w:autoSpaceDE w:val="0"/>
        <w:autoSpaceDN w:val="0"/>
        <w:adjustRightInd w:val="0"/>
        <w:spacing w:after="0" w:line="240" w:lineRule="auto"/>
        <w:ind w:left="0" w:firstLine="0"/>
        <w:rPr>
          <w:rFonts w:ascii="TimesNewRomanPSMT" w:eastAsiaTheme="minorEastAsia" w:hAnsi="TimesNewRomanPSMT" w:cs="TimesNewRomanPSMT"/>
          <w:color w:val="auto"/>
          <w:szCs w:val="24"/>
        </w:rPr>
      </w:pPr>
    </w:p>
    <w:p w:rsidR="001A1AFC" w:rsidRDefault="001A1AFC" w:rsidP="00806C8F">
      <w:pPr>
        <w:autoSpaceDE w:val="0"/>
        <w:autoSpaceDN w:val="0"/>
        <w:adjustRightInd w:val="0"/>
        <w:spacing w:after="0" w:line="240" w:lineRule="auto"/>
        <w:ind w:left="0" w:firstLine="0"/>
        <w:rPr>
          <w:rFonts w:ascii="TimesNewRomanPSMT" w:eastAsiaTheme="minorEastAsia" w:hAnsi="TimesNewRomanPSMT" w:cs="TimesNewRomanPSMT"/>
          <w:color w:val="auto"/>
          <w:szCs w:val="24"/>
        </w:rPr>
      </w:pPr>
    </w:p>
    <w:p w:rsidR="001A1AFC" w:rsidRDefault="001A1AFC" w:rsidP="00806C8F">
      <w:pPr>
        <w:autoSpaceDE w:val="0"/>
        <w:autoSpaceDN w:val="0"/>
        <w:adjustRightInd w:val="0"/>
        <w:spacing w:after="0" w:line="240" w:lineRule="auto"/>
        <w:ind w:left="0" w:firstLine="0"/>
        <w:rPr>
          <w:rFonts w:ascii="TimesNewRomanPSMT" w:eastAsiaTheme="minorEastAsia" w:hAnsi="TimesNewRomanPSMT" w:cs="TimesNewRomanPSMT"/>
          <w:color w:val="auto"/>
          <w:szCs w:val="24"/>
        </w:rPr>
      </w:pPr>
    </w:p>
    <w:p w:rsidR="001A1AFC" w:rsidRDefault="001A1AFC" w:rsidP="00806C8F">
      <w:pPr>
        <w:autoSpaceDE w:val="0"/>
        <w:autoSpaceDN w:val="0"/>
        <w:adjustRightInd w:val="0"/>
        <w:spacing w:after="0" w:line="240" w:lineRule="auto"/>
        <w:ind w:left="0" w:firstLine="0"/>
        <w:rPr>
          <w:rFonts w:ascii="TimesNewRomanPSMT" w:eastAsiaTheme="minorEastAsia" w:hAnsi="TimesNewRomanPSMT" w:cs="TimesNewRomanPSMT"/>
          <w:color w:val="auto"/>
          <w:szCs w:val="24"/>
        </w:rPr>
      </w:pPr>
    </w:p>
    <w:p w:rsidR="001A1AFC" w:rsidRDefault="001A1AFC" w:rsidP="00806C8F">
      <w:pPr>
        <w:autoSpaceDE w:val="0"/>
        <w:autoSpaceDN w:val="0"/>
        <w:adjustRightInd w:val="0"/>
        <w:spacing w:after="0" w:line="240" w:lineRule="auto"/>
        <w:ind w:left="0" w:firstLine="0"/>
        <w:rPr>
          <w:rFonts w:ascii="TimesNewRomanPSMT" w:eastAsiaTheme="minorEastAsia" w:hAnsi="TimesNewRomanPSMT" w:cs="TimesNewRomanPSMT"/>
          <w:color w:val="auto"/>
          <w:szCs w:val="24"/>
        </w:rPr>
      </w:pPr>
    </w:p>
    <w:p w:rsidR="001A1AFC" w:rsidRDefault="001A1AFC" w:rsidP="00806C8F">
      <w:pPr>
        <w:autoSpaceDE w:val="0"/>
        <w:autoSpaceDN w:val="0"/>
        <w:adjustRightInd w:val="0"/>
        <w:spacing w:after="0" w:line="240" w:lineRule="auto"/>
        <w:ind w:left="0" w:firstLine="0"/>
        <w:rPr>
          <w:rFonts w:ascii="TimesNewRomanPSMT" w:eastAsiaTheme="minorEastAsia" w:hAnsi="TimesNewRomanPSMT" w:cs="TimesNewRomanPSMT"/>
          <w:color w:val="auto"/>
          <w:szCs w:val="24"/>
        </w:rPr>
      </w:pPr>
    </w:p>
    <w:p w:rsidR="001A1AFC" w:rsidRDefault="001A1AFC" w:rsidP="00806C8F">
      <w:pPr>
        <w:autoSpaceDE w:val="0"/>
        <w:autoSpaceDN w:val="0"/>
        <w:adjustRightInd w:val="0"/>
        <w:spacing w:after="0" w:line="240" w:lineRule="auto"/>
        <w:ind w:left="0" w:firstLine="0"/>
        <w:rPr>
          <w:rFonts w:ascii="TimesNewRomanPSMT" w:eastAsiaTheme="minorEastAsia" w:hAnsi="TimesNewRomanPSMT" w:cs="TimesNewRomanPSMT"/>
          <w:color w:val="auto"/>
          <w:szCs w:val="24"/>
        </w:rPr>
      </w:pPr>
    </w:p>
    <w:p w:rsidR="001A1AFC" w:rsidRDefault="001A1AFC" w:rsidP="00806C8F">
      <w:pPr>
        <w:autoSpaceDE w:val="0"/>
        <w:autoSpaceDN w:val="0"/>
        <w:adjustRightInd w:val="0"/>
        <w:spacing w:after="0" w:line="240" w:lineRule="auto"/>
        <w:ind w:left="0" w:firstLine="0"/>
        <w:rPr>
          <w:rFonts w:ascii="TimesNewRomanPSMT" w:eastAsiaTheme="minorEastAsia" w:hAnsi="TimesNewRomanPSMT" w:cs="TimesNewRomanPSMT"/>
          <w:color w:val="auto"/>
          <w:szCs w:val="24"/>
        </w:rPr>
      </w:pPr>
    </w:p>
    <w:p w:rsidR="001A1AFC" w:rsidRDefault="001A1AFC" w:rsidP="00806C8F">
      <w:pPr>
        <w:autoSpaceDE w:val="0"/>
        <w:autoSpaceDN w:val="0"/>
        <w:adjustRightInd w:val="0"/>
        <w:spacing w:after="0" w:line="240" w:lineRule="auto"/>
        <w:ind w:left="0" w:firstLine="0"/>
        <w:rPr>
          <w:rFonts w:ascii="TimesNewRomanPSMT" w:eastAsiaTheme="minorEastAsia" w:hAnsi="TimesNewRomanPSMT" w:cs="TimesNewRomanPSMT"/>
          <w:color w:val="auto"/>
          <w:szCs w:val="24"/>
        </w:rPr>
      </w:pPr>
    </w:p>
    <w:p w:rsidR="001A1AFC" w:rsidRDefault="001A1AFC" w:rsidP="00806C8F">
      <w:pPr>
        <w:autoSpaceDE w:val="0"/>
        <w:autoSpaceDN w:val="0"/>
        <w:adjustRightInd w:val="0"/>
        <w:spacing w:after="0" w:line="240" w:lineRule="auto"/>
        <w:ind w:left="0" w:firstLine="0"/>
        <w:rPr>
          <w:rFonts w:ascii="TimesNewRomanPSMT" w:eastAsiaTheme="minorEastAsia" w:hAnsi="TimesNewRomanPSMT" w:cs="TimesNewRomanPSMT"/>
          <w:color w:val="auto"/>
          <w:szCs w:val="24"/>
        </w:rPr>
      </w:pPr>
    </w:p>
    <w:p w:rsidR="001A1AFC" w:rsidRDefault="001A1AFC" w:rsidP="00806C8F">
      <w:pPr>
        <w:autoSpaceDE w:val="0"/>
        <w:autoSpaceDN w:val="0"/>
        <w:adjustRightInd w:val="0"/>
        <w:spacing w:after="0" w:line="240" w:lineRule="auto"/>
        <w:ind w:left="0" w:firstLine="0"/>
        <w:rPr>
          <w:rFonts w:ascii="TimesNewRomanPSMT" w:eastAsiaTheme="minorEastAsia" w:hAnsi="TimesNewRomanPSMT" w:cs="TimesNewRomanPSMT"/>
          <w:color w:val="auto"/>
          <w:szCs w:val="24"/>
        </w:rPr>
      </w:pPr>
    </w:p>
    <w:p w:rsidR="001A1AFC" w:rsidRDefault="001A1AFC" w:rsidP="00806C8F">
      <w:pPr>
        <w:autoSpaceDE w:val="0"/>
        <w:autoSpaceDN w:val="0"/>
        <w:adjustRightInd w:val="0"/>
        <w:spacing w:after="0" w:line="240" w:lineRule="auto"/>
        <w:ind w:left="0" w:firstLine="0"/>
        <w:rPr>
          <w:rFonts w:ascii="TimesNewRomanPSMT" w:eastAsiaTheme="minorEastAsia" w:hAnsi="TimesNewRomanPSMT" w:cs="TimesNewRomanPSMT"/>
          <w:color w:val="auto"/>
          <w:szCs w:val="24"/>
        </w:rPr>
      </w:pPr>
    </w:p>
    <w:p w:rsidR="001A1AFC" w:rsidRDefault="001A1AFC" w:rsidP="00806C8F">
      <w:pPr>
        <w:autoSpaceDE w:val="0"/>
        <w:autoSpaceDN w:val="0"/>
        <w:adjustRightInd w:val="0"/>
        <w:spacing w:after="0" w:line="240" w:lineRule="auto"/>
        <w:ind w:left="0" w:firstLine="0"/>
        <w:rPr>
          <w:rFonts w:ascii="TimesNewRomanPSMT" w:eastAsiaTheme="minorEastAsia" w:hAnsi="TimesNewRomanPSMT" w:cs="TimesNewRomanPSMT"/>
          <w:color w:val="auto"/>
          <w:szCs w:val="24"/>
        </w:rPr>
      </w:pPr>
    </w:p>
    <w:p w:rsidR="00045110" w:rsidRDefault="00045110" w:rsidP="00806C8F">
      <w:pPr>
        <w:autoSpaceDE w:val="0"/>
        <w:autoSpaceDN w:val="0"/>
        <w:adjustRightInd w:val="0"/>
        <w:spacing w:after="0" w:line="240" w:lineRule="auto"/>
        <w:ind w:left="0" w:firstLine="0"/>
        <w:rPr>
          <w:rFonts w:ascii="TimesNewRomanPSMT" w:eastAsiaTheme="minorEastAsia" w:hAnsi="TimesNewRomanPSMT" w:cs="TimesNewRomanPSMT"/>
          <w:color w:val="auto"/>
          <w:szCs w:val="24"/>
        </w:rPr>
      </w:pPr>
    </w:p>
    <w:p w:rsidR="00045110" w:rsidRDefault="00045110" w:rsidP="00806C8F">
      <w:pPr>
        <w:autoSpaceDE w:val="0"/>
        <w:autoSpaceDN w:val="0"/>
        <w:adjustRightInd w:val="0"/>
        <w:spacing w:after="0" w:line="240" w:lineRule="auto"/>
        <w:ind w:left="0" w:firstLine="0"/>
        <w:rPr>
          <w:rFonts w:ascii="TimesNewRomanPSMT" w:eastAsiaTheme="minorEastAsia" w:hAnsi="TimesNewRomanPSMT" w:cs="TimesNewRomanPSMT"/>
          <w:color w:val="auto"/>
          <w:szCs w:val="24"/>
        </w:rPr>
      </w:pPr>
    </w:p>
    <w:p w:rsidR="001A1AFC" w:rsidRDefault="001A1AFC" w:rsidP="00806C8F">
      <w:pPr>
        <w:autoSpaceDE w:val="0"/>
        <w:autoSpaceDN w:val="0"/>
        <w:adjustRightInd w:val="0"/>
        <w:spacing w:after="0" w:line="240" w:lineRule="auto"/>
        <w:ind w:left="0" w:firstLine="0"/>
        <w:rPr>
          <w:rFonts w:ascii="TimesNewRomanPSMT" w:eastAsiaTheme="minorEastAsia" w:hAnsi="TimesNewRomanPSMT" w:cs="TimesNewRomanPSMT"/>
          <w:color w:val="auto"/>
          <w:szCs w:val="24"/>
        </w:rPr>
      </w:pPr>
    </w:p>
    <w:p w:rsidR="001A1AFC" w:rsidRDefault="001A1AFC" w:rsidP="00806C8F">
      <w:pPr>
        <w:autoSpaceDE w:val="0"/>
        <w:autoSpaceDN w:val="0"/>
        <w:adjustRightInd w:val="0"/>
        <w:spacing w:after="0" w:line="240" w:lineRule="auto"/>
        <w:ind w:left="0" w:firstLine="0"/>
        <w:rPr>
          <w:rFonts w:ascii="TimesNewRomanPSMT" w:eastAsiaTheme="minorEastAsia" w:hAnsi="TimesNewRomanPSMT" w:cs="TimesNewRomanPSMT"/>
          <w:color w:val="auto"/>
          <w:szCs w:val="24"/>
        </w:rPr>
      </w:pPr>
    </w:p>
    <w:p w:rsidR="001A1AFC" w:rsidRDefault="001A1AFC" w:rsidP="00806C8F">
      <w:pPr>
        <w:autoSpaceDE w:val="0"/>
        <w:autoSpaceDN w:val="0"/>
        <w:adjustRightInd w:val="0"/>
        <w:spacing w:after="0" w:line="240" w:lineRule="auto"/>
        <w:ind w:left="0" w:firstLine="0"/>
        <w:rPr>
          <w:rFonts w:ascii="TimesNewRomanPSMT" w:eastAsiaTheme="minorEastAsia" w:hAnsi="TimesNewRomanPSMT" w:cs="TimesNewRomanPSMT"/>
          <w:color w:val="auto"/>
          <w:szCs w:val="24"/>
        </w:rPr>
      </w:pPr>
    </w:p>
    <w:p w:rsidR="004726C4" w:rsidRPr="00351DF8" w:rsidRDefault="00CE4155" w:rsidP="00806C8F">
      <w:pPr>
        <w:ind w:left="0" w:firstLine="0"/>
      </w:pPr>
      <w:r>
        <w:fldChar w:fldCharType="end"/>
      </w:r>
      <w:bookmarkEnd w:id="1"/>
    </w:p>
    <w:p w:rsidR="002E0D45" w:rsidRDefault="002E0D45" w:rsidP="00806C8F">
      <w:pPr>
        <w:pStyle w:val="Balk1"/>
        <w:ind w:left="137"/>
        <w:jc w:val="both"/>
      </w:pPr>
      <w:bookmarkStart w:id="2" w:name="_Toc124428265"/>
      <w:bookmarkStart w:id="3" w:name="_Toc124431900"/>
      <w:r>
        <w:lastRenderedPageBreak/>
        <w:t>BİRİM İÇ DEĞERLENDİRME RAPORU</w:t>
      </w:r>
    </w:p>
    <w:p w:rsidR="00DA34A6" w:rsidRDefault="004C4EA6" w:rsidP="00806C8F">
      <w:pPr>
        <w:pStyle w:val="Balk1"/>
        <w:ind w:left="137"/>
        <w:jc w:val="both"/>
      </w:pPr>
      <w:r>
        <w:t>A. LİDERLİK, YÖNETİŞİM VE KALİTE</w:t>
      </w:r>
      <w:bookmarkEnd w:id="2"/>
      <w:bookmarkEnd w:id="3"/>
      <w:r>
        <w:t xml:space="preserve"> </w:t>
      </w:r>
    </w:p>
    <w:p w:rsidR="00DA34A6" w:rsidRDefault="00E73F5F" w:rsidP="00806C8F">
      <w:pPr>
        <w:pStyle w:val="Balk2"/>
        <w:ind w:left="137"/>
        <w:jc w:val="both"/>
      </w:pPr>
      <w:bookmarkStart w:id="4" w:name="_Toc124428266"/>
      <w:bookmarkStart w:id="5" w:name="_Toc124431901"/>
      <w:r>
        <w:t xml:space="preserve">A.1. </w:t>
      </w:r>
      <w:bookmarkEnd w:id="4"/>
      <w:r w:rsidRPr="00C1758D">
        <w:t>LİDERLİK VE KALİTE</w:t>
      </w:r>
      <w:bookmarkEnd w:id="5"/>
    </w:p>
    <w:p w:rsidR="002E0D45" w:rsidRDefault="002E0D45" w:rsidP="00806C8F">
      <w:pPr>
        <w:pStyle w:val="Balk2"/>
        <w:ind w:left="137"/>
        <w:jc w:val="both"/>
        <w:rPr>
          <w:i/>
          <w:sz w:val="24"/>
        </w:rPr>
      </w:pPr>
      <w:bookmarkStart w:id="6" w:name="_Toc124428268"/>
      <w:bookmarkStart w:id="7" w:name="_Toc124431903"/>
      <w:r w:rsidRPr="00FF0655">
        <w:rPr>
          <w:i/>
          <w:sz w:val="24"/>
        </w:rPr>
        <w:t>A.1.1</w:t>
      </w:r>
      <w:r w:rsidR="00FF0655" w:rsidRPr="00FF0655">
        <w:rPr>
          <w:i/>
          <w:sz w:val="24"/>
        </w:rPr>
        <w:t>. Yönetim Modeli ve İdari Yapı</w:t>
      </w:r>
      <w:r w:rsidRPr="00FF0655">
        <w:rPr>
          <w:i/>
          <w:sz w:val="24"/>
        </w:rPr>
        <w:t xml:space="preserve"> </w:t>
      </w:r>
    </w:p>
    <w:p w:rsidR="006D206D" w:rsidRDefault="006D206D" w:rsidP="00806C8F">
      <w:pPr>
        <w:spacing w:line="360" w:lineRule="auto"/>
        <w:ind w:left="153" w:hanging="11"/>
      </w:pPr>
    </w:p>
    <w:p w:rsidR="00045110" w:rsidRDefault="00045110" w:rsidP="00806C8F">
      <w:pPr>
        <w:spacing w:line="360" w:lineRule="auto"/>
        <w:ind w:left="153" w:hanging="11"/>
      </w:pPr>
      <w:r>
        <w:t>Birimin yönetim ve organizasyon yapılanmasına ilişkin uygulamaları izlenmekte ve iyileştirilmektedir.</w:t>
      </w:r>
    </w:p>
    <w:p w:rsidR="006D206D" w:rsidRDefault="00672D44" w:rsidP="00806C8F">
      <w:pPr>
        <w:spacing w:line="360" w:lineRule="auto"/>
        <w:ind w:left="153" w:hanging="11"/>
      </w:pPr>
      <w:r>
        <w:t xml:space="preserve">İdari ve Mali İşler </w:t>
      </w:r>
      <w:r w:rsidR="004726C4">
        <w:t xml:space="preserve">Daire Başkanlığı organizasyon yapısında aşağıdaki birimler yer almaktadır; </w:t>
      </w:r>
    </w:p>
    <w:p w:rsidR="006D206D" w:rsidRDefault="00672D44" w:rsidP="00806C8F">
      <w:pPr>
        <w:spacing w:line="360" w:lineRule="auto"/>
        <w:ind w:left="153" w:hanging="11"/>
      </w:pPr>
      <w:r>
        <w:t>Tahakkuk b</w:t>
      </w:r>
      <w:r w:rsidR="00562317">
        <w:t>iriminde</w:t>
      </w:r>
      <w:r w:rsidR="006D206D">
        <w:t xml:space="preserve"> </w:t>
      </w:r>
      <w:r w:rsidR="004726C4">
        <w:t>personelin özlük işleri</w:t>
      </w:r>
      <w:r w:rsidR="00C42D4E">
        <w:t>,</w:t>
      </w:r>
      <w:r w:rsidR="004726C4">
        <w:t xml:space="preserve"> maa</w:t>
      </w:r>
      <w:r w:rsidR="006D206D">
        <w:t xml:space="preserve">ş, </w:t>
      </w:r>
      <w:r>
        <w:t xml:space="preserve">yolluk, </w:t>
      </w:r>
      <w:r w:rsidR="006D206D">
        <w:t>terfi, yıllık izin, rapor vb.</w:t>
      </w:r>
      <w:r w:rsidR="004726C4">
        <w:t xml:space="preserve"> satın alma işlemleri yapılmaktadır. </w:t>
      </w:r>
    </w:p>
    <w:p w:rsidR="006D206D" w:rsidRDefault="00672D44" w:rsidP="00806C8F">
      <w:pPr>
        <w:spacing w:line="360" w:lineRule="auto"/>
        <w:ind w:left="153" w:hanging="11"/>
      </w:pPr>
      <w:proofErr w:type="spellStart"/>
      <w:r>
        <w:t>Satınalma</w:t>
      </w:r>
      <w:proofErr w:type="spellEnd"/>
      <w:r>
        <w:t xml:space="preserve"> biriminde, Üniversitemizin ihtiyacı olan mal ve hizmetin alımı,</w:t>
      </w:r>
      <w:r w:rsidR="00052DF6">
        <w:t xml:space="preserve"> </w:t>
      </w:r>
      <w:r>
        <w:t>elektrik ve doğalgaz alımları, Temsil ağırlama giderlerinin takibi, üniversitemiz araçların bakım – onarım ve sigorta muayene işlemlerinin takibi, üniversitemize ait gazete ilanlarının takip ve ödemesi, posta ve kargo hizmetlerinin takibi, üniversitemize ait fotokopi makinalarının bakım onarım işlemleri yapılmaktadır.</w:t>
      </w:r>
    </w:p>
    <w:p w:rsidR="005F6D2E" w:rsidRDefault="00672D44" w:rsidP="00806C8F">
      <w:pPr>
        <w:spacing w:line="360" w:lineRule="auto"/>
        <w:ind w:left="153" w:hanging="11"/>
      </w:pPr>
      <w:r>
        <w:t xml:space="preserve">Sürekli işçi biriminde, 4/D işçilerinin (temizlik, güvenlik, genel işler) maaş, SGK, emeklilik, icra </w:t>
      </w:r>
      <w:proofErr w:type="spellStart"/>
      <w:r>
        <w:t>vb</w:t>
      </w:r>
      <w:proofErr w:type="spellEnd"/>
      <w:r>
        <w:t xml:space="preserve"> işlemleri yapılmaktadır.</w:t>
      </w:r>
    </w:p>
    <w:p w:rsidR="00672D44" w:rsidRDefault="00672D44" w:rsidP="00806C8F">
      <w:pPr>
        <w:spacing w:line="360" w:lineRule="auto"/>
        <w:ind w:left="153" w:hanging="11"/>
      </w:pPr>
      <w:r>
        <w:t xml:space="preserve">Kantin kafeterya biriminde, kantin ve üniversitemize ait iş yerlerinin kiralanma ihalesinin yapılması, </w:t>
      </w:r>
      <w:r w:rsidR="00DC5D31">
        <w:t>kira, elektrik su ödemelerinin takip edilmesi, sözleşmesi biten iş yerlerinin tahliyesi işlemleri yapılmaktadır.</w:t>
      </w:r>
    </w:p>
    <w:p w:rsidR="006D206D" w:rsidRDefault="00672D44" w:rsidP="00806C8F">
      <w:pPr>
        <w:spacing w:line="360" w:lineRule="auto"/>
        <w:ind w:left="153" w:hanging="11"/>
      </w:pPr>
      <w:r>
        <w:t>İdari işler biriminde</w:t>
      </w:r>
      <w:r w:rsidR="00DC5D31">
        <w:t>, Üniversitemiz yerleşkelerinin ve yerleşkelerde bulunan binaların temizliği, çöp toplama işlemleri, temizlik işçilerinin izin takipleri, Genel evrak biriminin işleyişinin takip edilmesi, Araç şoförlerinin çalışma planının yapılması, üniversite içi nakliye işlerinin yürütülmesi işlemleri yapılmaktadır.</w:t>
      </w:r>
    </w:p>
    <w:p w:rsidR="00DC5D31" w:rsidRDefault="00DC5D31" w:rsidP="00806C8F">
      <w:pPr>
        <w:spacing w:line="360" w:lineRule="auto"/>
        <w:ind w:left="153" w:hanging="11"/>
      </w:pPr>
      <w:r>
        <w:t xml:space="preserve">Taşınır Kayıt Kontrol biriminde, Başkanlığımız tarafından alınan malzemelerin giriş ve muhafaza işlemlerinin yapılması, birimlerin ihtiyacı olan malzemelerin dağıtım işlemleri, hurda </w:t>
      </w:r>
      <w:r>
        <w:lastRenderedPageBreak/>
        <w:t>araç ve malzemelerle ilgili işlemlerin yapılması, depoların düzen ve sayımın sorumluluğu işlemleri yapılmaktadır.</w:t>
      </w:r>
    </w:p>
    <w:p w:rsidR="00DC5D31" w:rsidRDefault="00DC5D31" w:rsidP="00806C8F">
      <w:pPr>
        <w:spacing w:line="360" w:lineRule="auto"/>
        <w:ind w:left="153" w:hanging="11"/>
      </w:pPr>
      <w:r>
        <w:t xml:space="preserve">Koruma ve Güvenlik biriminde, üniversitemiz yerleşkelerinde güvenliğin sağlanması, güvenlik personeli çalışma saatlerinin planlanması, </w:t>
      </w:r>
      <w:r w:rsidR="002C4207">
        <w:t>güvenlik personeli eğitimlerinin planlanması, yerleşkelere giren araçların kontrolü ve takibi işlemleri yapılmaktadır.</w:t>
      </w:r>
    </w:p>
    <w:p w:rsidR="002C4207" w:rsidRDefault="002C4207" w:rsidP="00806C8F">
      <w:pPr>
        <w:spacing w:line="360" w:lineRule="auto"/>
        <w:ind w:left="153" w:hanging="11"/>
      </w:pPr>
      <w:r>
        <w:t>Santral biriminde, iç ve dış haberleşme koordinasyonu işlemleri yapılmaktadır.</w:t>
      </w:r>
    </w:p>
    <w:p w:rsidR="00562317" w:rsidRDefault="00D30941" w:rsidP="004D7995">
      <w:pPr>
        <w:spacing w:line="360" w:lineRule="auto"/>
        <w:ind w:left="153" w:hanging="11"/>
        <w:rPr>
          <w:rFonts w:ascii="TimesNewRomanPSMT" w:hAnsi="TimesNewRomanPSMT" w:cs="TimesNewRomanPSMT"/>
          <w:color w:val="auto"/>
          <w:szCs w:val="24"/>
        </w:rPr>
      </w:pPr>
      <w:r>
        <w:t>Teşkilat Şeması başkanlığımız web sayfasında yayımlanmıştır.</w:t>
      </w:r>
      <w:r w:rsidR="006B2107" w:rsidRPr="006B2107">
        <w:rPr>
          <w:b/>
        </w:rPr>
        <w:t xml:space="preserve">(Kanıt </w:t>
      </w:r>
      <w:r w:rsidR="00576774">
        <w:rPr>
          <w:b/>
        </w:rPr>
        <w:t>1</w:t>
      </w:r>
      <w:r w:rsidR="006B2107" w:rsidRPr="006B2107">
        <w:rPr>
          <w:b/>
        </w:rPr>
        <w:t>)</w:t>
      </w:r>
      <w:r w:rsidR="00806C8F" w:rsidRPr="00253392">
        <w:rPr>
          <w:rFonts w:cstheme="minorHAnsi"/>
          <w:noProof/>
        </w:rPr>
        <w:drawing>
          <wp:inline distT="0" distB="0" distL="0" distR="0" wp14:anchorId="384DD259" wp14:editId="1C8B7FF1">
            <wp:extent cx="5850890" cy="4158532"/>
            <wp:effectExtent l="0" t="0" r="0" b="0"/>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FF0655" w:rsidRDefault="00071907" w:rsidP="00175D87">
      <w:r w:rsidRPr="001A1AFC">
        <w:rPr>
          <w:rFonts w:ascii="TimesNewRomanPSMT" w:hAnsi="TimesNewRomanPSMT" w:cs="TimesNewRomanPSMT"/>
          <w:b/>
          <w:color w:val="auto"/>
          <w:szCs w:val="24"/>
        </w:rPr>
        <w:t xml:space="preserve">Kanıt </w:t>
      </w:r>
      <w:r w:rsidR="00576774" w:rsidRPr="001A1AFC">
        <w:rPr>
          <w:rFonts w:ascii="TimesNewRomanPSMT" w:hAnsi="TimesNewRomanPSMT" w:cs="TimesNewRomanPSMT"/>
          <w:b/>
          <w:color w:val="auto"/>
          <w:szCs w:val="24"/>
        </w:rPr>
        <w:t>1:</w:t>
      </w:r>
      <w:r w:rsidR="00576774">
        <w:rPr>
          <w:rFonts w:ascii="TimesNewRomanPSMT" w:hAnsi="TimesNewRomanPSMT" w:cs="TimesNewRomanPSMT"/>
          <w:b/>
          <w:color w:val="auto"/>
          <w:szCs w:val="24"/>
        </w:rPr>
        <w:t xml:space="preserve"> </w:t>
      </w:r>
      <w:hyperlink r:id="rId20" w:history="1">
        <w:r w:rsidR="00797018">
          <w:rPr>
            <w:rStyle w:val="Kpr"/>
          </w:rPr>
          <w:t>Organizasyon Şeması linki</w:t>
        </w:r>
      </w:hyperlink>
    </w:p>
    <w:p w:rsidR="009F6555" w:rsidRDefault="009F6555" w:rsidP="009F6555">
      <w:r>
        <w:t xml:space="preserve">Başkanlığımız işleri belirli iş akış şemalarında belirtildiği üzere yapılmaktadır. </w:t>
      </w:r>
      <w:r w:rsidRPr="00BA0780">
        <w:rPr>
          <w:b/>
        </w:rPr>
        <w:t>( Kanıt 1)</w:t>
      </w:r>
      <w:r>
        <w:t xml:space="preserve"> </w:t>
      </w:r>
    </w:p>
    <w:p w:rsidR="009F6555" w:rsidRDefault="009F6555" w:rsidP="009F6555">
      <w:r>
        <w:t xml:space="preserve">Her birimin ve personelin görev ve sorumluluğu belirlenmiş olup web sayfamızda yayımlanmıştır. </w:t>
      </w:r>
      <w:r w:rsidRPr="00BA0780">
        <w:rPr>
          <w:b/>
        </w:rPr>
        <w:t>( Kanıt 2 )</w:t>
      </w:r>
      <w:r>
        <w:t xml:space="preserve"> </w:t>
      </w:r>
    </w:p>
    <w:p w:rsidR="009F6555" w:rsidRDefault="009F6555" w:rsidP="009F6555">
      <w:r w:rsidRPr="00C40AA6">
        <w:rPr>
          <w:b/>
        </w:rPr>
        <w:t>Kanıt 2:</w:t>
      </w:r>
      <w:r>
        <w:t xml:space="preserve"> </w:t>
      </w:r>
      <w:hyperlink r:id="rId21" w:history="1">
        <w:r w:rsidRPr="00797018">
          <w:rPr>
            <w:rStyle w:val="Kpr"/>
          </w:rPr>
          <w:t>İş Akış Şemaları Linki</w:t>
        </w:r>
      </w:hyperlink>
      <w:r>
        <w:t xml:space="preserve">         </w:t>
      </w:r>
    </w:p>
    <w:p w:rsidR="009F6555" w:rsidRDefault="009F6555" w:rsidP="009F6555">
      <w:r w:rsidRPr="00C40AA6">
        <w:rPr>
          <w:b/>
        </w:rPr>
        <w:t>Kanıt 3:</w:t>
      </w:r>
      <w:r>
        <w:t xml:space="preserve"> </w:t>
      </w:r>
      <w:hyperlink r:id="rId22" w:history="1">
        <w:r w:rsidRPr="00797018">
          <w:rPr>
            <w:rStyle w:val="Kpr"/>
          </w:rPr>
          <w:t>Personel Görev Tanımları linki</w:t>
        </w:r>
      </w:hyperlink>
      <w:r>
        <w:t xml:space="preserve">        </w:t>
      </w:r>
    </w:p>
    <w:p w:rsidR="009F6555" w:rsidRPr="00FF0655" w:rsidRDefault="009F6555" w:rsidP="00806C8F">
      <w:pPr>
        <w:ind w:left="0" w:firstLine="0"/>
      </w:pPr>
    </w:p>
    <w:p w:rsidR="00DA6766" w:rsidRDefault="004C4EA6" w:rsidP="00806C8F">
      <w:pPr>
        <w:pStyle w:val="Balk3"/>
        <w:jc w:val="both"/>
      </w:pPr>
      <w:r w:rsidRPr="003B5F92">
        <w:lastRenderedPageBreak/>
        <w:t>A.1.2. Liderlik</w:t>
      </w:r>
      <w:bookmarkEnd w:id="6"/>
      <w:bookmarkEnd w:id="7"/>
    </w:p>
    <w:p w:rsidR="00045110" w:rsidRDefault="00045110" w:rsidP="00806C8F">
      <w:r>
        <w:t>Liderlik uygulamaları ve bu uygulamaların kalite güvencesi sistemi ve kültürünün gelişimine katkısı izlenmekte ve bağlı iyileştirmeler gerçekleştirilmektedir.</w:t>
      </w:r>
    </w:p>
    <w:p w:rsidR="00D30941" w:rsidRDefault="004D7995" w:rsidP="00806C8F">
      <w:r>
        <w:t>İdari ve Mali İşler Daire Başkanlığı</w:t>
      </w:r>
      <w:r w:rsidR="00D30941">
        <w:t xml:space="preserve"> olarak Kalite Yönetim Sistemi’nin geliştirilmesi, uygulanması ve etkinliğinin sürekli olarak arttırılmasını sağlamak için gereken tüm faaliyetlerin etkili bir şekilde yürütüleceğini taahhüt etmekte ve liderlik yapmaktadır.</w:t>
      </w:r>
    </w:p>
    <w:p w:rsidR="00D30941" w:rsidRDefault="00D30941" w:rsidP="00806C8F">
      <w:r>
        <w:t xml:space="preserve">Başkanlığımız birim faaliyet raporunda amaç ve hedeflerimiz ile görevlerimiz belirtilmiş olup bu doğrultuda çalışmaya devam etmektedir. </w:t>
      </w:r>
      <w:r w:rsidR="00F979F1">
        <w:rPr>
          <w:b/>
        </w:rPr>
        <w:t xml:space="preserve">(Kanıt </w:t>
      </w:r>
      <w:r w:rsidR="00576774">
        <w:rPr>
          <w:b/>
        </w:rPr>
        <w:t>1</w:t>
      </w:r>
      <w:r w:rsidRPr="00D30941">
        <w:rPr>
          <w:b/>
        </w:rPr>
        <w:t>)</w:t>
      </w:r>
    </w:p>
    <w:p w:rsidR="00576774" w:rsidRPr="00D30941" w:rsidRDefault="00576774" w:rsidP="00806C8F"/>
    <w:p w:rsidR="00D30941" w:rsidRPr="003774AB" w:rsidRDefault="00D30941" w:rsidP="00806C8F">
      <w:pPr>
        <w:autoSpaceDE w:val="0"/>
        <w:autoSpaceDN w:val="0"/>
        <w:adjustRightInd w:val="0"/>
        <w:spacing w:after="0" w:line="240" w:lineRule="auto"/>
        <w:rPr>
          <w:rFonts w:ascii="TimesNewRomanPS-BoldMT" w:hAnsi="TimesNewRomanPS-BoldMT" w:cs="TimesNewRomanPS-BoldMT"/>
          <w:b/>
          <w:bCs/>
          <w:color w:val="auto"/>
          <w:szCs w:val="24"/>
        </w:rPr>
      </w:pPr>
      <w:r w:rsidRPr="003774AB">
        <w:rPr>
          <w:rFonts w:ascii="TimesNewRomanPS-BoldMT" w:hAnsi="TimesNewRomanPS-BoldMT" w:cs="TimesNewRomanPS-BoldMT"/>
          <w:b/>
          <w:bCs/>
          <w:color w:val="auto"/>
          <w:szCs w:val="24"/>
        </w:rPr>
        <w:t>İdarenin Amaç ve Hedefleri</w:t>
      </w:r>
    </w:p>
    <w:p w:rsidR="00D30941" w:rsidRPr="00D30941" w:rsidRDefault="00D30941" w:rsidP="00806C8F">
      <w:r w:rsidRPr="003774AB">
        <w:rPr>
          <w:color w:val="auto"/>
          <w:szCs w:val="24"/>
        </w:rPr>
        <w:t xml:space="preserve">• </w:t>
      </w:r>
      <w:r w:rsidR="00FE10F4">
        <w:rPr>
          <w:color w:val="auto"/>
          <w:szCs w:val="24"/>
        </w:rPr>
        <w:t>Uluslararası normlar çerçevesinde kurumsallaşmayı sağlamak ve i</w:t>
      </w:r>
      <w:r w:rsidRPr="00D30941">
        <w:t>ş yerinde huzurlu bir ekip çalışması ortamının sağlanması amacı ile doğabilecek her</w:t>
      </w:r>
      <w:r w:rsidR="008D72DE">
        <w:t xml:space="preserve"> </w:t>
      </w:r>
      <w:r w:rsidRPr="00D30941">
        <w:t>türlü sorunun önlemini almak. Önlem alınmasına rağmen doğan her türlü sorunu</w:t>
      </w:r>
      <w:r w:rsidR="00FE10F4">
        <w:t xml:space="preserve"> ortadan</w:t>
      </w:r>
      <w:r w:rsidR="008D72DE">
        <w:t xml:space="preserve"> </w:t>
      </w:r>
      <w:r w:rsidRPr="00D30941">
        <w:t>kaldırmak için imkânlar çerçevesinde gereken çalışmaları yapmak. İmkânları aşan</w:t>
      </w:r>
      <w:r w:rsidR="008D72DE">
        <w:t xml:space="preserve"> </w:t>
      </w:r>
      <w:r w:rsidRPr="00D30941">
        <w:t>durumlarda ise gereken teknik dış desteği en kısa zamanda sağlamak.</w:t>
      </w:r>
    </w:p>
    <w:p w:rsidR="00D30941" w:rsidRPr="00D30941" w:rsidRDefault="00D30941" w:rsidP="00806C8F">
      <w:r w:rsidRPr="00D30941">
        <w:t>• Kusursuz veya en az kusurla oluşabilecek çalışma ortamını sağlamak. Çalışanların</w:t>
      </w:r>
      <w:r w:rsidR="008D72DE">
        <w:t xml:space="preserve"> </w:t>
      </w:r>
      <w:r w:rsidRPr="00D30941">
        <w:t>mükemmel çalışma ortamına sahip bir kurumda çalıştıklarını hissettirmek. Bu nedenle</w:t>
      </w:r>
      <w:r w:rsidR="008D72DE">
        <w:t xml:space="preserve"> </w:t>
      </w:r>
      <w:r w:rsidRPr="00D30941">
        <w:t>verimli bir çalışma ortamı yaratmaya zemin hazırlamak.</w:t>
      </w:r>
    </w:p>
    <w:p w:rsidR="00D30941" w:rsidRPr="003774AB" w:rsidRDefault="00D30941" w:rsidP="00806C8F">
      <w:pPr>
        <w:autoSpaceDE w:val="0"/>
        <w:autoSpaceDN w:val="0"/>
        <w:adjustRightInd w:val="0"/>
        <w:spacing w:after="0" w:line="240" w:lineRule="auto"/>
        <w:rPr>
          <w:color w:val="auto"/>
          <w:szCs w:val="24"/>
        </w:rPr>
      </w:pPr>
    </w:p>
    <w:p w:rsidR="00D30941" w:rsidRPr="003774AB" w:rsidRDefault="00D30941" w:rsidP="00806C8F">
      <w:pPr>
        <w:autoSpaceDE w:val="0"/>
        <w:autoSpaceDN w:val="0"/>
        <w:adjustRightInd w:val="0"/>
        <w:spacing w:after="0" w:line="240" w:lineRule="auto"/>
        <w:rPr>
          <w:rFonts w:ascii="TimesNewRomanPS-BoldMT" w:hAnsi="TimesNewRomanPS-BoldMT" w:cs="TimesNewRomanPS-BoldMT"/>
          <w:b/>
          <w:bCs/>
          <w:color w:val="auto"/>
          <w:szCs w:val="24"/>
        </w:rPr>
      </w:pPr>
      <w:r w:rsidRPr="003774AB">
        <w:rPr>
          <w:rFonts w:ascii="TimesNewRomanPS-BoldMT" w:hAnsi="TimesNewRomanPS-BoldMT" w:cs="TimesNewRomanPS-BoldMT"/>
          <w:b/>
          <w:bCs/>
          <w:color w:val="auto"/>
          <w:szCs w:val="24"/>
        </w:rPr>
        <w:t>Temel Politikalar ve Öncelikler</w:t>
      </w:r>
    </w:p>
    <w:p w:rsidR="00D30941" w:rsidRPr="00D30941" w:rsidRDefault="00D30941" w:rsidP="00D120F3">
      <w:r w:rsidRPr="00D30941">
        <w:t xml:space="preserve">• </w:t>
      </w:r>
      <w:r w:rsidR="00D120F3">
        <w:t xml:space="preserve">Başkanlığımız Yürürlükte bulunan kanun ve mevzuatlara uygun bir şekilde, ekonomik, katılımcı ve rekabetçi bir ortamda verilen yetkiler </w:t>
      </w:r>
      <w:proofErr w:type="gramStart"/>
      <w:r w:rsidR="00D120F3">
        <w:t>dahilinde</w:t>
      </w:r>
      <w:proofErr w:type="gramEnd"/>
      <w:r w:rsidR="00D120F3">
        <w:t xml:space="preserve"> hizmetleri yerine getirmektedir.</w:t>
      </w:r>
    </w:p>
    <w:p w:rsidR="00D30941" w:rsidRPr="003774AB" w:rsidRDefault="00D30941" w:rsidP="00806C8F">
      <w:pPr>
        <w:autoSpaceDE w:val="0"/>
        <w:autoSpaceDN w:val="0"/>
        <w:adjustRightInd w:val="0"/>
        <w:spacing w:after="0" w:line="240" w:lineRule="auto"/>
        <w:rPr>
          <w:color w:val="auto"/>
          <w:sz w:val="22"/>
        </w:rPr>
      </w:pPr>
    </w:p>
    <w:p w:rsidR="00D120F3" w:rsidRDefault="00576774" w:rsidP="00175D87">
      <w:pPr>
        <w:rPr>
          <w:rStyle w:val="Kpr"/>
        </w:rPr>
      </w:pPr>
      <w:r w:rsidRPr="00C40AA6">
        <w:rPr>
          <w:rFonts w:ascii="TimesNewRomanPSMT" w:hAnsi="TimesNewRomanPSMT" w:cs="TimesNewRomanPSMT"/>
          <w:b/>
          <w:color w:val="auto"/>
          <w:szCs w:val="24"/>
        </w:rPr>
        <w:t xml:space="preserve">Kanıt </w:t>
      </w:r>
      <w:r w:rsidR="004D7995" w:rsidRPr="00C40AA6">
        <w:rPr>
          <w:rFonts w:ascii="TimesNewRomanPSMT" w:hAnsi="TimesNewRomanPSMT" w:cs="TimesNewRomanPSMT"/>
          <w:b/>
          <w:color w:val="auto"/>
          <w:szCs w:val="24"/>
        </w:rPr>
        <w:t>1</w:t>
      </w:r>
      <w:r w:rsidRPr="00C40AA6">
        <w:rPr>
          <w:rFonts w:ascii="TimesNewRomanPSMT" w:hAnsi="TimesNewRomanPSMT" w:cs="TimesNewRomanPSMT"/>
          <w:b/>
          <w:color w:val="auto"/>
          <w:szCs w:val="24"/>
        </w:rPr>
        <w:t>:</w:t>
      </w:r>
      <w:r>
        <w:rPr>
          <w:rFonts w:ascii="TimesNewRomanPSMT" w:hAnsi="TimesNewRomanPSMT" w:cs="TimesNewRomanPSMT"/>
          <w:b/>
          <w:color w:val="auto"/>
          <w:szCs w:val="24"/>
        </w:rPr>
        <w:t xml:space="preserve"> </w:t>
      </w:r>
      <w:hyperlink r:id="rId23" w:history="1">
        <w:r w:rsidR="00D60CB6" w:rsidRPr="00D60CB6">
          <w:rPr>
            <w:rStyle w:val="Kpr"/>
          </w:rPr>
          <w:t>202</w:t>
        </w:r>
        <w:r w:rsidR="00045110">
          <w:rPr>
            <w:rStyle w:val="Kpr"/>
          </w:rPr>
          <w:t>5</w:t>
        </w:r>
        <w:r w:rsidR="00D60CB6" w:rsidRPr="00D60CB6">
          <w:rPr>
            <w:rStyle w:val="Kpr"/>
          </w:rPr>
          <w:t xml:space="preserve"> Faaliyet Raporu linki</w:t>
        </w:r>
      </w:hyperlink>
    </w:p>
    <w:p w:rsidR="00045110" w:rsidRDefault="00045110" w:rsidP="00175D87"/>
    <w:p w:rsidR="00045110" w:rsidRDefault="00045110" w:rsidP="00175D87"/>
    <w:p w:rsidR="00045110" w:rsidRDefault="00045110" w:rsidP="00175D87"/>
    <w:p w:rsidR="00045110" w:rsidRDefault="00045110" w:rsidP="00175D87"/>
    <w:p w:rsidR="00045110" w:rsidRDefault="00045110" w:rsidP="00175D87"/>
    <w:p w:rsidR="00045110" w:rsidRDefault="00045110" w:rsidP="00175D87"/>
    <w:p w:rsidR="00045110" w:rsidRDefault="00045110" w:rsidP="00175D87"/>
    <w:p w:rsidR="00045110" w:rsidRDefault="00045110" w:rsidP="00175D87"/>
    <w:p w:rsidR="00045110" w:rsidRDefault="00045110" w:rsidP="00175D87"/>
    <w:p w:rsidR="00045110" w:rsidRDefault="00045110" w:rsidP="00175D87"/>
    <w:p w:rsidR="00045110" w:rsidRDefault="00045110" w:rsidP="00175D87"/>
    <w:p w:rsidR="00045110" w:rsidRDefault="00045110" w:rsidP="00175D87"/>
    <w:p w:rsidR="00E16216" w:rsidRDefault="00D765C9" w:rsidP="00806C8F">
      <w:pPr>
        <w:pStyle w:val="Balk3"/>
        <w:jc w:val="both"/>
      </w:pPr>
      <w:bookmarkStart w:id="8" w:name="_Toc124428273"/>
      <w:bookmarkStart w:id="9" w:name="_Toc124431904"/>
      <w:r>
        <w:t xml:space="preserve">A.1.3. </w:t>
      </w:r>
      <w:r w:rsidR="00DF155F">
        <w:t>Kurumsal</w:t>
      </w:r>
      <w:r w:rsidR="004C4EA6" w:rsidRPr="003B5F92">
        <w:t xml:space="preserve"> Dönüşüm Kapasitesi</w:t>
      </w:r>
      <w:bookmarkEnd w:id="8"/>
      <w:bookmarkEnd w:id="9"/>
    </w:p>
    <w:p w:rsidR="002729F8" w:rsidRDefault="00045110" w:rsidP="00045110">
      <w:pPr>
        <w:ind w:left="142" w:firstLine="0"/>
      </w:pPr>
      <w:r>
        <w:t xml:space="preserve">Amaç, </w:t>
      </w:r>
      <w:proofErr w:type="gramStart"/>
      <w:r>
        <w:t>misyon</w:t>
      </w:r>
      <w:proofErr w:type="gramEnd"/>
      <w:r>
        <w:t xml:space="preserve"> ve hedefler doğrultusunda gerçekleştirilen değişim yönetimi </w:t>
      </w:r>
      <w:proofErr w:type="spellStart"/>
      <w:r>
        <w:t>ugyulamaları</w:t>
      </w:r>
      <w:proofErr w:type="spellEnd"/>
      <w:r>
        <w:t xml:space="preserve"> izlenmekte ve önlemler alınmaktadır.</w:t>
      </w:r>
    </w:p>
    <w:p w:rsidR="00D765C9" w:rsidRDefault="00506DC5" w:rsidP="00806C8F">
      <w:pPr>
        <w:rPr>
          <w:b/>
        </w:rPr>
      </w:pPr>
      <w:r w:rsidRPr="00CD34F7">
        <w:t xml:space="preserve">Yükseköğretim ekosistemi içerisindeki değişimleri, küresel eğilimleri, ulusal hedefleri ve paydaş beklentilerini dikkate alarak birimimizin geleceğe hazır olmasını sağlayan çevik yönetim yetkinliği vardır. Geleceğe uyum için amaç </w:t>
      </w:r>
      <w:proofErr w:type="gramStart"/>
      <w:r w:rsidRPr="00CD34F7">
        <w:t>misyon</w:t>
      </w:r>
      <w:proofErr w:type="gramEnd"/>
      <w:r w:rsidRPr="00CD34F7">
        <w:t xml:space="preserve"> ve hedefler doğrultusunda birimi dönüştürmek üzere değişim yönetimi, kıyaslama, yenilik yönetimi gibi yaklaşımları kullanır ve </w:t>
      </w:r>
      <w:r>
        <w:t xml:space="preserve">kurumsal </w:t>
      </w:r>
      <w:r w:rsidRPr="00CD34F7">
        <w:t>özgünlüğü güçlendirir.</w:t>
      </w:r>
      <w:r>
        <w:t xml:space="preserve"> </w:t>
      </w:r>
      <w:r w:rsidRPr="00CD34F7">
        <w:t>Birimimizde değişim yönetimi bulunmakta ve değişim ihtiyaçları belirlenmiştir. Birimde değişim yönetimi yaklaşımı Birimimizin geneline yayılmış ve bütüncül olarak yürütülmektedir.</w:t>
      </w:r>
      <w:r>
        <w:t xml:space="preserve"> </w:t>
      </w:r>
      <w:r w:rsidRPr="00CD34F7">
        <w:t>Bu kapsamda Üniversitemizin imkânlar</w:t>
      </w:r>
      <w:r>
        <w:t>ı</w:t>
      </w:r>
      <w:r w:rsidRPr="00CD34F7">
        <w:t xml:space="preserve"> ölçüsünde sürdürmektedir.</w:t>
      </w:r>
      <w:r>
        <w:t xml:space="preserve"> Yapılan mal ve malzeme ile hizmet alım ihaleleriyle bunu desteklemektedir.</w:t>
      </w:r>
      <w:r w:rsidR="00797018">
        <w:t xml:space="preserve"> Kiralama alım ihaleleri başkanlığımız web sayfasında da yayımlanmaktadır.</w:t>
      </w:r>
      <w:r w:rsidR="00D53811">
        <w:t xml:space="preserve"> </w:t>
      </w:r>
      <w:r w:rsidR="00F979F1">
        <w:rPr>
          <w:b/>
        </w:rPr>
        <w:t xml:space="preserve"> (Kanıt </w:t>
      </w:r>
      <w:r w:rsidR="00576774">
        <w:rPr>
          <w:b/>
        </w:rPr>
        <w:t>1</w:t>
      </w:r>
      <w:r w:rsidR="002729F8" w:rsidRPr="002729F8">
        <w:rPr>
          <w:b/>
        </w:rPr>
        <w:t>)</w:t>
      </w:r>
    </w:p>
    <w:p w:rsidR="00D53811" w:rsidRDefault="00D53811" w:rsidP="00806C8F">
      <w:pPr>
        <w:rPr>
          <w:b/>
        </w:rPr>
      </w:pPr>
      <w:r>
        <w:t xml:space="preserve">Üniversitemiz Sivil Savunma hizmetleri güncel mevzuatlara göre planlanmakta ve yürütülmektedir. </w:t>
      </w:r>
      <w:r w:rsidRPr="00D53811">
        <w:rPr>
          <w:b/>
        </w:rPr>
        <w:t>(Kanıt 2)</w:t>
      </w:r>
    </w:p>
    <w:p w:rsidR="005F1112" w:rsidRDefault="005F1112" w:rsidP="00806C8F">
      <w:r w:rsidRPr="005F1112">
        <w:t xml:space="preserve">Dumlupınar </w:t>
      </w:r>
      <w:r>
        <w:t xml:space="preserve">Üniversitesi Yerleşkelerinde bulunan trafik akışının sağlıklı bir şekilde işleyebilmesi için oluşturulan yönerge trafik kurallarına göre düzenlenmektedir. </w:t>
      </w:r>
      <w:r w:rsidRPr="005F1112">
        <w:rPr>
          <w:b/>
        </w:rPr>
        <w:t>(Kanıt 3)</w:t>
      </w:r>
      <w:r>
        <w:t xml:space="preserve"> </w:t>
      </w:r>
    </w:p>
    <w:p w:rsidR="005F1112" w:rsidRDefault="005F1112" w:rsidP="00806C8F">
      <w:pPr>
        <w:rPr>
          <w:b/>
        </w:rPr>
      </w:pPr>
      <w:r>
        <w:t xml:space="preserve">Akademik ve İdari personelin yurtiçi ve yurtdışı yollukları mevzuat hükümlerine göre yapılmaktadır. </w:t>
      </w:r>
      <w:r w:rsidRPr="005F1112">
        <w:rPr>
          <w:b/>
        </w:rPr>
        <w:t>(Kanıt 4)</w:t>
      </w:r>
    </w:p>
    <w:p w:rsidR="00D41846" w:rsidRDefault="00D41846" w:rsidP="00806C8F">
      <w:pPr>
        <w:rPr>
          <w:b/>
        </w:rPr>
      </w:pPr>
      <w:r w:rsidRPr="00D41846">
        <w:t xml:space="preserve">Güvenlik hizmetleri </w:t>
      </w:r>
      <w:r>
        <w:t xml:space="preserve">5188 sayılı Kanun’a göre güvenlik hizmetleri yürütülmektedir. </w:t>
      </w:r>
      <w:r w:rsidRPr="00D41846">
        <w:rPr>
          <w:b/>
        </w:rPr>
        <w:t>(Kanıt 5)</w:t>
      </w:r>
    </w:p>
    <w:p w:rsidR="001A1AFC" w:rsidRPr="001A1AFC" w:rsidRDefault="001A1AFC" w:rsidP="00806C8F">
      <w:r w:rsidRPr="001A1AFC">
        <w:t>Personel servis hizmetleri 2004/6801 Kamu Personel servis hizmetleri yönetmeliğine göre yürütülmektedir.</w:t>
      </w:r>
      <w:r>
        <w:t xml:space="preserve"> (kanıt-6 ve Kanıt-7)</w:t>
      </w:r>
    </w:p>
    <w:p w:rsidR="002729F8" w:rsidRPr="00C40AA6" w:rsidRDefault="002729F8" w:rsidP="00806C8F">
      <w:pPr>
        <w:rPr>
          <w:u w:color="000000"/>
        </w:rPr>
      </w:pPr>
      <w:r w:rsidRPr="00C40AA6">
        <w:rPr>
          <w:b/>
        </w:rPr>
        <w:t>Kanıt 1:</w:t>
      </w:r>
      <w:r w:rsidRPr="00C40AA6">
        <w:t xml:space="preserve"> </w:t>
      </w:r>
      <w:hyperlink r:id="rId24" w:history="1">
        <w:r w:rsidR="00797018" w:rsidRPr="00C40AA6">
          <w:rPr>
            <w:rStyle w:val="Kpr"/>
            <w:u w:color="000000"/>
          </w:rPr>
          <w:t>İhale ilan linki</w:t>
        </w:r>
      </w:hyperlink>
    </w:p>
    <w:p w:rsidR="00D53811" w:rsidRPr="00C40AA6" w:rsidRDefault="00D53811" w:rsidP="00806C8F">
      <w:pPr>
        <w:rPr>
          <w:u w:color="000000"/>
        </w:rPr>
      </w:pPr>
      <w:r w:rsidRPr="00C40AA6">
        <w:rPr>
          <w:b/>
          <w:u w:color="000000"/>
        </w:rPr>
        <w:t xml:space="preserve">Kanıt 2: </w:t>
      </w:r>
      <w:hyperlink r:id="rId25" w:history="1">
        <w:r w:rsidRPr="00C40AA6">
          <w:rPr>
            <w:rStyle w:val="Kpr"/>
            <w:u w:color="000000"/>
          </w:rPr>
          <w:t>Yangın Yönergesi linki</w:t>
        </w:r>
      </w:hyperlink>
    </w:p>
    <w:p w:rsidR="005F1112" w:rsidRPr="00C40AA6" w:rsidRDefault="005F1112" w:rsidP="005F1112">
      <w:pPr>
        <w:rPr>
          <w:u w:color="000000"/>
        </w:rPr>
      </w:pPr>
      <w:r w:rsidRPr="00C40AA6">
        <w:rPr>
          <w:b/>
          <w:u w:color="000000"/>
        </w:rPr>
        <w:t xml:space="preserve">Kanıt 3: </w:t>
      </w:r>
      <w:hyperlink r:id="rId26" w:history="1">
        <w:r w:rsidRPr="00C40AA6">
          <w:rPr>
            <w:rStyle w:val="Kpr"/>
            <w:u w:color="000000"/>
          </w:rPr>
          <w:t>Trafik Yönergesi linki</w:t>
        </w:r>
      </w:hyperlink>
    </w:p>
    <w:p w:rsidR="00D41846" w:rsidRPr="00C40AA6" w:rsidRDefault="005F1112" w:rsidP="005F1112">
      <w:pPr>
        <w:rPr>
          <w:u w:color="000000"/>
        </w:rPr>
      </w:pPr>
      <w:r w:rsidRPr="00C40AA6">
        <w:rPr>
          <w:b/>
          <w:u w:color="000000"/>
        </w:rPr>
        <w:t xml:space="preserve">Kanıt 4: </w:t>
      </w:r>
      <w:hyperlink r:id="rId27" w:history="1">
        <w:r w:rsidR="00D41846" w:rsidRPr="00C40AA6">
          <w:rPr>
            <w:rStyle w:val="Kpr"/>
            <w:u w:color="000000"/>
          </w:rPr>
          <w:t>Yurtdışı Görevlendirme yönerge linki</w:t>
        </w:r>
      </w:hyperlink>
    </w:p>
    <w:p w:rsidR="00D001C9" w:rsidRPr="00C40AA6" w:rsidRDefault="00D41846" w:rsidP="005F1112">
      <w:pPr>
        <w:rPr>
          <w:rStyle w:val="Kpr"/>
          <w:u w:color="000000"/>
        </w:rPr>
      </w:pPr>
      <w:r w:rsidRPr="00C40AA6">
        <w:rPr>
          <w:b/>
          <w:u w:color="000000"/>
        </w:rPr>
        <w:t xml:space="preserve">Kanıt 5: </w:t>
      </w:r>
      <w:hyperlink r:id="rId28" w:history="1">
        <w:r w:rsidR="00370985" w:rsidRPr="00C40AA6">
          <w:rPr>
            <w:rStyle w:val="Kpr"/>
            <w:u w:color="000000"/>
          </w:rPr>
          <w:t>Güvenlik Hizmetlerinin yürütülmesi linki</w:t>
        </w:r>
      </w:hyperlink>
    </w:p>
    <w:p w:rsidR="001A1AFC" w:rsidRPr="00C40AA6" w:rsidRDefault="001A1AFC" w:rsidP="005F1112">
      <w:pPr>
        <w:rPr>
          <w:u w:color="000000"/>
        </w:rPr>
      </w:pPr>
      <w:r w:rsidRPr="00C40AA6">
        <w:rPr>
          <w:b/>
          <w:u w:color="000000"/>
        </w:rPr>
        <w:t>Kanıt 6:</w:t>
      </w:r>
      <w:r w:rsidRPr="00C40AA6">
        <w:rPr>
          <w:u w:color="000000"/>
        </w:rPr>
        <w:t xml:space="preserve"> </w:t>
      </w:r>
      <w:hyperlink r:id="rId29" w:history="1">
        <w:r w:rsidRPr="00C40AA6">
          <w:rPr>
            <w:rStyle w:val="Kpr"/>
            <w:u w:color="000000"/>
          </w:rPr>
          <w:t>Personel servis yönetmeliği</w:t>
        </w:r>
      </w:hyperlink>
    </w:p>
    <w:p w:rsidR="001A1AFC" w:rsidRDefault="001A1AFC" w:rsidP="005F1112">
      <w:pPr>
        <w:rPr>
          <w:u w:color="000000"/>
        </w:rPr>
      </w:pPr>
      <w:r w:rsidRPr="00C40AA6">
        <w:rPr>
          <w:b/>
          <w:u w:color="000000"/>
        </w:rPr>
        <w:t>Kanıt 7:</w:t>
      </w:r>
      <w:r>
        <w:rPr>
          <w:u w:color="000000"/>
        </w:rPr>
        <w:t xml:space="preserve"> </w:t>
      </w:r>
      <w:hyperlink r:id="rId30" w:history="1">
        <w:r w:rsidRPr="001A1AFC">
          <w:rPr>
            <w:rStyle w:val="Kpr"/>
            <w:u w:color="000000"/>
          </w:rPr>
          <w:t xml:space="preserve">Personel servis </w:t>
        </w:r>
        <w:r w:rsidR="00045110" w:rsidRPr="001A1AFC">
          <w:rPr>
            <w:rStyle w:val="Kpr"/>
            <w:u w:color="000000"/>
          </w:rPr>
          <w:t>güzergâhları</w:t>
        </w:r>
      </w:hyperlink>
    </w:p>
    <w:p w:rsidR="009F6555" w:rsidRDefault="009F6555" w:rsidP="00806C8F">
      <w:pPr>
        <w:pStyle w:val="Balk3"/>
        <w:jc w:val="both"/>
      </w:pPr>
      <w:bookmarkStart w:id="10" w:name="_Toc124428274"/>
      <w:bookmarkStart w:id="11" w:name="_Toc124431905"/>
    </w:p>
    <w:p w:rsidR="00045110" w:rsidRDefault="00045110" w:rsidP="00045110"/>
    <w:p w:rsidR="00045110" w:rsidRDefault="00045110" w:rsidP="00045110"/>
    <w:p w:rsidR="00045110" w:rsidRDefault="00045110" w:rsidP="00045110"/>
    <w:p w:rsidR="00045110" w:rsidRDefault="00045110" w:rsidP="00045110"/>
    <w:p w:rsidR="00045110" w:rsidRDefault="00045110" w:rsidP="00045110"/>
    <w:p w:rsidR="00045110" w:rsidRPr="00045110" w:rsidRDefault="00045110" w:rsidP="00045110"/>
    <w:p w:rsidR="00DA34A6" w:rsidRDefault="004C4EA6" w:rsidP="00806C8F">
      <w:pPr>
        <w:pStyle w:val="Balk3"/>
        <w:jc w:val="both"/>
      </w:pPr>
      <w:r w:rsidRPr="003B5F92">
        <w:t>A.1.4. İç Kalite Güvencesi Mekanizmaları</w:t>
      </w:r>
      <w:bookmarkEnd w:id="10"/>
      <w:bookmarkEnd w:id="11"/>
      <w:r w:rsidR="00B21AF3" w:rsidRPr="003B5F92">
        <w:t xml:space="preserve"> </w:t>
      </w:r>
    </w:p>
    <w:p w:rsidR="002729F8" w:rsidRDefault="00045110" w:rsidP="00806C8F">
      <w:r>
        <w:t xml:space="preserve">İç kalite güvencesi sistemi </w:t>
      </w:r>
      <w:proofErr w:type="spellStart"/>
      <w:r>
        <w:t>mekanızmaları</w:t>
      </w:r>
      <w:proofErr w:type="spellEnd"/>
      <w:r>
        <w:t xml:space="preserve"> izlenmekte ve ilgili paydaşlarla birlikte iyileştirilmektedir.</w:t>
      </w:r>
    </w:p>
    <w:p w:rsidR="009F6555" w:rsidRDefault="009F6555" w:rsidP="009F6555">
      <w:r>
        <w:t xml:space="preserve">Kütahya Dumlupınar </w:t>
      </w:r>
      <w:r w:rsidRPr="009A7DF8">
        <w:t xml:space="preserve">Üniversitesi Kalite Güvencesi Yönergesi </w:t>
      </w:r>
      <w:r w:rsidRPr="00045110">
        <w:rPr>
          <w:b/>
        </w:rPr>
        <w:t>(Kanıt-1)</w:t>
      </w:r>
      <w:r>
        <w:t xml:space="preserve"> </w:t>
      </w:r>
      <w:r w:rsidRPr="009A7DF8">
        <w:t>kapsamında</w:t>
      </w:r>
      <w:r>
        <w:t xml:space="preserve"> </w:t>
      </w:r>
      <w:r w:rsidRPr="009A7DF8">
        <w:t>Birimimizce Kalite Komisyonu oluşturulmuştur.</w:t>
      </w:r>
      <w:r>
        <w:t xml:space="preserve"> </w:t>
      </w:r>
      <w:r w:rsidRPr="00045110">
        <w:rPr>
          <w:b/>
        </w:rPr>
        <w:t>(Kanıt-2)</w:t>
      </w:r>
      <w:r>
        <w:t xml:space="preserve"> </w:t>
      </w:r>
      <w:r w:rsidRPr="009A7DF8">
        <w:t>Bu kapsamda Birim içi kalite toplantıları yapılmaktadır.</w:t>
      </w:r>
      <w:r>
        <w:t xml:space="preserve"> </w:t>
      </w:r>
      <w:r w:rsidR="000C267F" w:rsidRPr="00045110">
        <w:rPr>
          <w:b/>
        </w:rPr>
        <w:t>(Kanıt-3)</w:t>
      </w:r>
    </w:p>
    <w:p w:rsidR="009F6555" w:rsidRPr="00C40AA6" w:rsidRDefault="009F6555" w:rsidP="009F6555">
      <w:r w:rsidRPr="00C40AA6">
        <w:rPr>
          <w:b/>
        </w:rPr>
        <w:t xml:space="preserve">Kanıt 1: </w:t>
      </w:r>
      <w:hyperlink r:id="rId31" w:history="1">
        <w:r w:rsidR="00833D73" w:rsidRPr="00C40AA6">
          <w:rPr>
            <w:rStyle w:val="Kpr"/>
          </w:rPr>
          <w:t>Kalite Güvencesi Yönergesi linki</w:t>
        </w:r>
      </w:hyperlink>
    </w:p>
    <w:p w:rsidR="009F6555" w:rsidRPr="00C40AA6" w:rsidRDefault="009F6555" w:rsidP="009F6555">
      <w:pPr>
        <w:rPr>
          <w:rStyle w:val="Kpr"/>
        </w:rPr>
      </w:pPr>
      <w:r w:rsidRPr="00C40AA6">
        <w:rPr>
          <w:b/>
        </w:rPr>
        <w:t xml:space="preserve">Kanıt 2: </w:t>
      </w:r>
      <w:hyperlink r:id="rId32" w:history="1">
        <w:r w:rsidRPr="00C40AA6">
          <w:rPr>
            <w:rStyle w:val="Kpr"/>
          </w:rPr>
          <w:t>Kalite Komisyonu linki</w:t>
        </w:r>
      </w:hyperlink>
    </w:p>
    <w:p w:rsidR="000C267F" w:rsidRDefault="000C267F" w:rsidP="009F6555">
      <w:r w:rsidRPr="00C40AA6">
        <w:rPr>
          <w:b/>
        </w:rPr>
        <w:t xml:space="preserve">Kanıt 2: </w:t>
      </w:r>
      <w:hyperlink r:id="rId33" w:history="1">
        <w:r w:rsidRPr="00C40AA6">
          <w:rPr>
            <w:rStyle w:val="Kpr"/>
          </w:rPr>
          <w:t>Kalite Toplantısı linki</w:t>
        </w:r>
      </w:hyperlink>
    </w:p>
    <w:p w:rsidR="00783A63" w:rsidRDefault="00783A63" w:rsidP="00806C8F">
      <w:pPr>
        <w:spacing w:after="0" w:line="276" w:lineRule="auto"/>
        <w:ind w:left="838" w:firstLine="0"/>
        <w:outlineLvl w:val="3"/>
        <w:rPr>
          <w:rFonts w:ascii="Calibri" w:hAnsi="Calibri" w:cs="Calibri"/>
          <w:i/>
          <w:iCs/>
        </w:rPr>
      </w:pPr>
    </w:p>
    <w:p w:rsidR="00C40AA6" w:rsidRPr="000E5240" w:rsidRDefault="00C40AA6" w:rsidP="00806C8F">
      <w:pPr>
        <w:spacing w:after="0" w:line="276" w:lineRule="auto"/>
        <w:ind w:left="838" w:firstLine="0"/>
        <w:outlineLvl w:val="3"/>
        <w:rPr>
          <w:rFonts w:ascii="Calibri" w:hAnsi="Calibri" w:cs="Calibri"/>
          <w:i/>
          <w:iCs/>
        </w:rPr>
      </w:pPr>
    </w:p>
    <w:p w:rsidR="00DA34A6" w:rsidRDefault="004C4EA6" w:rsidP="00806C8F">
      <w:pPr>
        <w:pStyle w:val="Balk3"/>
        <w:jc w:val="both"/>
      </w:pPr>
      <w:bookmarkStart w:id="12" w:name="_Toc124428282"/>
      <w:bookmarkStart w:id="13" w:name="_Toc124431906"/>
      <w:r w:rsidRPr="003B5F92">
        <w:t>A.1.5. Kamuoyunu Bilgilendirme ve Hesap Verebilirlik</w:t>
      </w:r>
      <w:bookmarkEnd w:id="12"/>
      <w:bookmarkEnd w:id="13"/>
      <w:r w:rsidRPr="003B5F92">
        <w:t xml:space="preserve"> </w:t>
      </w:r>
    </w:p>
    <w:p w:rsidR="00BA0780" w:rsidRPr="00BA0780" w:rsidRDefault="00045110" w:rsidP="00806C8F">
      <w:r>
        <w:t>Birimin kamuoyu bilgilendirme ve hesap verilebilirlik mekanizmaları izlenmekte ve paydaş görüşleri doğrultusunda iyileştirilmektedir.</w:t>
      </w:r>
    </w:p>
    <w:p w:rsidR="00353A6A" w:rsidRPr="00353A6A" w:rsidRDefault="00833D73" w:rsidP="00806C8F">
      <w:r>
        <w:t>İdari ve Mali İşler</w:t>
      </w:r>
      <w:r w:rsidR="00353A6A">
        <w:t xml:space="preserve"> Daire Başkanlığı web sayfası aktif bir şekilde kullanılmakta olup, Başkanlığımıza ait tüm bilgiler ve ulaşılabilecek bilgilendirme kanalları herkesin erişimine açıktır. Başkanlığımız yönetimine ve personeline ait bilgiler açık bir şekilde belirtilmiştir. Web sayfamız öğrencilerimiz ve personelimiz tarafından doğru ve kolay kullanılabilecek şekilde günceldir.</w:t>
      </w:r>
      <w:r>
        <w:t xml:space="preserve"> Daire Başkanlığımız Personel Listesi ve İletişim Bilgileri web sayfamızda bulunmaktadır. </w:t>
      </w:r>
      <w:r w:rsidRPr="00833D73">
        <w:rPr>
          <w:b/>
        </w:rPr>
        <w:t>(Kanıt-1)</w:t>
      </w:r>
      <w:r>
        <w:t xml:space="preserve"> </w:t>
      </w:r>
      <w:r w:rsidRPr="00811DB7">
        <w:t>Bu kapsamda Birimimizce yapılan çalışmalar ve bilgiler web site</w:t>
      </w:r>
      <w:r>
        <w:t xml:space="preserve">mizde yayınlanmaktadır. </w:t>
      </w:r>
      <w:r w:rsidRPr="00833D73">
        <w:rPr>
          <w:b/>
        </w:rPr>
        <w:t>(Kanıt-2)</w:t>
      </w:r>
      <w:r w:rsidRPr="00811DB7">
        <w:t xml:space="preserve"> Ayrıca yine Birim hesap verilebilirlik anlamında örnek olarak her yıl hazırladığımız Birim Faaliyet Raporları we</w:t>
      </w:r>
      <w:r>
        <w:t xml:space="preserve">b sitemizde yayınlanır. </w:t>
      </w:r>
      <w:r w:rsidRPr="00833D73">
        <w:rPr>
          <w:b/>
        </w:rPr>
        <w:t>(Kanıt-3)</w:t>
      </w:r>
    </w:p>
    <w:p w:rsidR="002D35CB" w:rsidRPr="00C40AA6" w:rsidRDefault="00BA0780" w:rsidP="00C40AA6">
      <w:pPr>
        <w:rPr>
          <w:rStyle w:val="Kpr"/>
        </w:rPr>
      </w:pPr>
      <w:r w:rsidRPr="00C40AA6">
        <w:rPr>
          <w:b/>
        </w:rPr>
        <w:t>Kanıt 1:</w:t>
      </w:r>
      <w:r w:rsidRPr="00C40AA6">
        <w:t xml:space="preserve"> </w:t>
      </w:r>
      <w:hyperlink r:id="rId34" w:history="1">
        <w:r w:rsidR="00833D73" w:rsidRPr="00C40AA6">
          <w:rPr>
            <w:rStyle w:val="Kpr"/>
          </w:rPr>
          <w:t>İdari ve Mali İşler personel linki</w:t>
        </w:r>
      </w:hyperlink>
    </w:p>
    <w:p w:rsidR="00833D73" w:rsidRPr="00C40AA6" w:rsidRDefault="00833D73" w:rsidP="00C40AA6">
      <w:r w:rsidRPr="00C40AA6">
        <w:rPr>
          <w:b/>
        </w:rPr>
        <w:t xml:space="preserve">Kanıt 2: </w:t>
      </w:r>
      <w:hyperlink r:id="rId35" w:history="1">
        <w:r w:rsidRPr="00C40AA6">
          <w:rPr>
            <w:rStyle w:val="Kpr"/>
          </w:rPr>
          <w:t>Birim sayfamız linki</w:t>
        </w:r>
      </w:hyperlink>
    </w:p>
    <w:p w:rsidR="00833D73" w:rsidRDefault="00833D73" w:rsidP="00C40AA6">
      <w:r w:rsidRPr="00C40AA6">
        <w:rPr>
          <w:b/>
        </w:rPr>
        <w:t xml:space="preserve">Kanıt 3: </w:t>
      </w:r>
      <w:hyperlink r:id="rId36" w:history="1">
        <w:r w:rsidRPr="00C40AA6">
          <w:rPr>
            <w:rStyle w:val="Kpr"/>
          </w:rPr>
          <w:t>202</w:t>
        </w:r>
        <w:r w:rsidR="00045110">
          <w:rPr>
            <w:rStyle w:val="Kpr"/>
          </w:rPr>
          <w:t>5</w:t>
        </w:r>
        <w:r w:rsidRPr="00C40AA6">
          <w:rPr>
            <w:rStyle w:val="Kpr"/>
          </w:rPr>
          <w:t xml:space="preserve"> faaliyet raporu</w:t>
        </w:r>
      </w:hyperlink>
    </w:p>
    <w:p w:rsidR="00045110" w:rsidRDefault="00045110" w:rsidP="00806C8F">
      <w:pPr>
        <w:spacing w:after="0" w:line="240" w:lineRule="auto"/>
        <w:ind w:left="0" w:right="63" w:firstLine="0"/>
        <w:outlineLvl w:val="3"/>
      </w:pPr>
    </w:p>
    <w:p w:rsidR="00045110" w:rsidRDefault="00045110" w:rsidP="00806C8F">
      <w:pPr>
        <w:spacing w:after="0" w:line="240" w:lineRule="auto"/>
        <w:ind w:left="0" w:right="63" w:firstLine="0"/>
        <w:outlineLvl w:val="3"/>
      </w:pPr>
    </w:p>
    <w:p w:rsidR="00045110" w:rsidRDefault="00045110" w:rsidP="00806C8F">
      <w:pPr>
        <w:spacing w:after="0" w:line="240" w:lineRule="auto"/>
        <w:ind w:left="0" w:right="63" w:firstLine="0"/>
        <w:outlineLvl w:val="3"/>
      </w:pPr>
    </w:p>
    <w:p w:rsidR="00045110" w:rsidRDefault="00045110" w:rsidP="00806C8F">
      <w:pPr>
        <w:spacing w:after="0" w:line="240" w:lineRule="auto"/>
        <w:ind w:left="0" w:right="63" w:firstLine="0"/>
        <w:outlineLvl w:val="3"/>
      </w:pPr>
    </w:p>
    <w:p w:rsidR="00045110" w:rsidRDefault="00045110" w:rsidP="00806C8F">
      <w:pPr>
        <w:spacing w:after="0" w:line="240" w:lineRule="auto"/>
        <w:ind w:left="0" w:right="63" w:firstLine="0"/>
        <w:outlineLvl w:val="3"/>
      </w:pPr>
    </w:p>
    <w:p w:rsidR="002908B3" w:rsidRDefault="002908B3" w:rsidP="00C40AA6">
      <w:pPr>
        <w:spacing w:after="0" w:line="240" w:lineRule="auto"/>
        <w:ind w:right="63"/>
        <w:outlineLvl w:val="3"/>
      </w:pPr>
    </w:p>
    <w:p w:rsidR="00045110" w:rsidRDefault="00045110" w:rsidP="00C40AA6">
      <w:pPr>
        <w:spacing w:after="0" w:line="240" w:lineRule="auto"/>
        <w:ind w:right="63"/>
        <w:outlineLvl w:val="3"/>
      </w:pPr>
    </w:p>
    <w:p w:rsidR="00045110" w:rsidRDefault="00045110" w:rsidP="00C40AA6">
      <w:pPr>
        <w:spacing w:after="0" w:line="240" w:lineRule="auto"/>
        <w:ind w:right="63"/>
        <w:outlineLvl w:val="3"/>
      </w:pPr>
    </w:p>
    <w:p w:rsidR="00045110" w:rsidRDefault="00045110" w:rsidP="00C40AA6">
      <w:pPr>
        <w:spacing w:after="0" w:line="240" w:lineRule="auto"/>
        <w:ind w:right="63"/>
        <w:outlineLvl w:val="3"/>
      </w:pPr>
    </w:p>
    <w:p w:rsidR="00045110" w:rsidRDefault="00045110" w:rsidP="00C40AA6">
      <w:pPr>
        <w:spacing w:after="0" w:line="240" w:lineRule="auto"/>
        <w:ind w:right="63"/>
        <w:outlineLvl w:val="3"/>
      </w:pPr>
    </w:p>
    <w:p w:rsidR="002908B3" w:rsidRDefault="004C4EA6" w:rsidP="00806C8F">
      <w:pPr>
        <w:pStyle w:val="Balk2"/>
        <w:ind w:left="137"/>
        <w:jc w:val="both"/>
      </w:pPr>
      <w:bookmarkStart w:id="14" w:name="_Toc124428288"/>
      <w:bookmarkStart w:id="15" w:name="_Toc124431907"/>
      <w:r w:rsidRPr="003B5F92">
        <w:lastRenderedPageBreak/>
        <w:t>A.2. MİSYON VE STRATEJİK AMAÇLAR</w:t>
      </w:r>
      <w:bookmarkEnd w:id="14"/>
      <w:bookmarkEnd w:id="15"/>
      <w:r w:rsidRPr="003B5F92">
        <w:t xml:space="preserve"> </w:t>
      </w:r>
    </w:p>
    <w:p w:rsidR="00A9024C" w:rsidRDefault="00A9024C" w:rsidP="00806C8F">
      <w:pPr>
        <w:pStyle w:val="Balk3"/>
        <w:jc w:val="both"/>
      </w:pPr>
      <w:bookmarkStart w:id="16" w:name="_Toc124428289"/>
      <w:bookmarkStart w:id="17" w:name="_Toc124431908"/>
      <w:r w:rsidRPr="003B5F92">
        <w:t>A.2.1. Misyon, Vizyon ve Politikalar</w:t>
      </w:r>
      <w:bookmarkEnd w:id="16"/>
      <w:bookmarkEnd w:id="17"/>
    </w:p>
    <w:p w:rsidR="00A17F73" w:rsidRDefault="00422A53" w:rsidP="00422A53">
      <w:pPr>
        <w:ind w:left="0" w:firstLine="0"/>
      </w:pPr>
      <w:r>
        <w:t xml:space="preserve">Misyon, </w:t>
      </w:r>
      <w:proofErr w:type="gramStart"/>
      <w:r>
        <w:t>vizyon</w:t>
      </w:r>
      <w:proofErr w:type="gramEnd"/>
      <w:r>
        <w:t xml:space="preserve"> ve politikalar doğrultusunda gerçekleştirilen uygulamalar izlenmekte ve paydaşlarla birlikte değerlendirilerek önlemler alınmaktadır.</w:t>
      </w:r>
    </w:p>
    <w:p w:rsidR="00A17F73" w:rsidRDefault="00A17F73" w:rsidP="00806C8F">
      <w:pPr>
        <w:ind w:left="0" w:firstLine="0"/>
      </w:pPr>
      <w:r>
        <w:t>Başkanlığımız Misyon ve Vizyonu web sayfamızda yayımlanmış olup aşağıda belirtilmiştir.</w:t>
      </w:r>
    </w:p>
    <w:p w:rsidR="004C2E94" w:rsidRPr="004C2E94" w:rsidRDefault="004C2E94" w:rsidP="00806C8F">
      <w:pPr>
        <w:ind w:left="0" w:firstLine="0"/>
        <w:rPr>
          <w:b/>
        </w:rPr>
      </w:pPr>
      <w:r w:rsidRPr="004C2E94">
        <w:rPr>
          <w:b/>
        </w:rPr>
        <w:t>Misyonumuz;</w:t>
      </w:r>
    </w:p>
    <w:p w:rsidR="004C2E94" w:rsidRDefault="004C2E94" w:rsidP="004C2E94">
      <w:pPr>
        <w:pStyle w:val="GvdeMetni"/>
        <w:numPr>
          <w:ilvl w:val="0"/>
          <w:numId w:val="21"/>
        </w:numPr>
        <w:spacing w:line="273" w:lineRule="auto"/>
        <w:ind w:right="700"/>
      </w:pPr>
      <w:r>
        <w:t>Üniversitemiz</w:t>
      </w:r>
      <w:r>
        <w:rPr>
          <w:spacing w:val="-7"/>
        </w:rPr>
        <w:t xml:space="preserve"> </w:t>
      </w:r>
      <w:r>
        <w:t>birimlerinin,</w:t>
      </w:r>
      <w:r>
        <w:rPr>
          <w:spacing w:val="-8"/>
        </w:rPr>
        <w:t xml:space="preserve"> </w:t>
      </w:r>
      <w:r>
        <w:t>hizmetlerini</w:t>
      </w:r>
      <w:r>
        <w:rPr>
          <w:spacing w:val="-7"/>
        </w:rPr>
        <w:t xml:space="preserve"> </w:t>
      </w:r>
      <w:r>
        <w:t>en</w:t>
      </w:r>
      <w:r>
        <w:rPr>
          <w:spacing w:val="-8"/>
        </w:rPr>
        <w:t xml:space="preserve"> </w:t>
      </w:r>
      <w:r>
        <w:t>iyi</w:t>
      </w:r>
      <w:r>
        <w:rPr>
          <w:spacing w:val="-7"/>
        </w:rPr>
        <w:t xml:space="preserve"> </w:t>
      </w:r>
      <w:r>
        <w:t>şekilde</w:t>
      </w:r>
      <w:r>
        <w:rPr>
          <w:spacing w:val="-6"/>
        </w:rPr>
        <w:t xml:space="preserve"> </w:t>
      </w:r>
      <w:r>
        <w:t>yürütebilmeleri</w:t>
      </w:r>
      <w:r>
        <w:rPr>
          <w:spacing w:val="-8"/>
        </w:rPr>
        <w:t xml:space="preserve"> </w:t>
      </w:r>
      <w:r>
        <w:t>için,</w:t>
      </w:r>
      <w:r>
        <w:rPr>
          <w:spacing w:val="-6"/>
        </w:rPr>
        <w:t xml:space="preserve"> </w:t>
      </w:r>
      <w:r>
        <w:t>yasal</w:t>
      </w:r>
      <w:r>
        <w:rPr>
          <w:spacing w:val="-7"/>
        </w:rPr>
        <w:t xml:space="preserve"> </w:t>
      </w:r>
      <w:r>
        <w:t>düzenlemeler</w:t>
      </w:r>
      <w:r>
        <w:rPr>
          <w:spacing w:val="-58"/>
        </w:rPr>
        <w:t xml:space="preserve"> </w:t>
      </w:r>
      <w:r>
        <w:rPr>
          <w:spacing w:val="-58"/>
          <w:lang w:val="tr-TR"/>
        </w:rPr>
        <w:t xml:space="preserve">                             </w:t>
      </w:r>
      <w:r>
        <w:t>ve mevcut ödenekler dâhilinde ihtiyaçların en kısa zamanda, kaliteli ve en uygun şekilde satın</w:t>
      </w:r>
      <w:r>
        <w:rPr>
          <w:spacing w:val="-57"/>
        </w:rPr>
        <w:t xml:space="preserve"> </w:t>
      </w:r>
      <w:r>
        <w:t>alınarak</w:t>
      </w:r>
      <w:r>
        <w:rPr>
          <w:spacing w:val="-1"/>
        </w:rPr>
        <w:t xml:space="preserve"> </w:t>
      </w:r>
      <w:r>
        <w:t>en</w:t>
      </w:r>
      <w:r>
        <w:rPr>
          <w:spacing w:val="2"/>
        </w:rPr>
        <w:t xml:space="preserve"> </w:t>
      </w:r>
      <w:r>
        <w:t>etkin ve</w:t>
      </w:r>
      <w:r>
        <w:rPr>
          <w:spacing w:val="-2"/>
        </w:rPr>
        <w:t xml:space="preserve"> </w:t>
      </w:r>
      <w:r>
        <w:t>verimli şekilde</w:t>
      </w:r>
      <w:r>
        <w:rPr>
          <w:spacing w:val="-1"/>
        </w:rPr>
        <w:t xml:space="preserve"> </w:t>
      </w:r>
      <w:r>
        <w:t>kullanılmasını sağlamaktır.</w:t>
      </w:r>
    </w:p>
    <w:p w:rsidR="00A9024C" w:rsidRDefault="00275E8E" w:rsidP="004C2E94">
      <w:pPr>
        <w:shd w:val="clear" w:color="auto" w:fill="FFFFFF"/>
        <w:spacing w:after="150" w:line="390" w:lineRule="atLeast"/>
        <w:rPr>
          <w:b/>
          <w:i/>
        </w:rPr>
      </w:pPr>
      <w:r w:rsidRPr="004C2E94">
        <w:rPr>
          <w:b/>
          <w:i/>
        </w:rPr>
        <w:t>Vizyonumuz</w:t>
      </w:r>
    </w:p>
    <w:p w:rsidR="004C2E94" w:rsidRDefault="004C2E94" w:rsidP="004C2E94">
      <w:pPr>
        <w:pStyle w:val="GvdeMetni"/>
        <w:numPr>
          <w:ilvl w:val="0"/>
          <w:numId w:val="21"/>
        </w:numPr>
        <w:spacing w:line="276" w:lineRule="auto"/>
        <w:ind w:right="701"/>
      </w:pPr>
      <w:r>
        <w:t>Teknolojik olanaklarla donanmış, çağdaş ve bilimsel tüm gelişmeleri çalışmalarına yansıtan,</w:t>
      </w:r>
      <w:r>
        <w:rPr>
          <w:spacing w:val="1"/>
        </w:rPr>
        <w:t xml:space="preserve"> </w:t>
      </w:r>
      <w:r>
        <w:t>işinde uzman, yaratıcı ve yenilikçi personeliyle kaynakları en iyi şekilde kullanarak en kısa</w:t>
      </w:r>
      <w:r>
        <w:rPr>
          <w:spacing w:val="1"/>
        </w:rPr>
        <w:t xml:space="preserve"> </w:t>
      </w:r>
      <w:r>
        <w:t>sürede</w:t>
      </w:r>
      <w:r>
        <w:rPr>
          <w:spacing w:val="-4"/>
        </w:rPr>
        <w:t xml:space="preserve"> </w:t>
      </w:r>
      <w:r>
        <w:t>en</w:t>
      </w:r>
      <w:r>
        <w:rPr>
          <w:spacing w:val="-2"/>
        </w:rPr>
        <w:t xml:space="preserve"> </w:t>
      </w:r>
      <w:r>
        <w:t>kaliteli</w:t>
      </w:r>
      <w:r>
        <w:rPr>
          <w:spacing w:val="-2"/>
        </w:rPr>
        <w:t xml:space="preserve"> </w:t>
      </w:r>
      <w:r>
        <w:t>hizmeti</w:t>
      </w:r>
      <w:r>
        <w:rPr>
          <w:spacing w:val="-4"/>
        </w:rPr>
        <w:t xml:space="preserve"> </w:t>
      </w:r>
      <w:r>
        <w:t>vererek</w:t>
      </w:r>
      <w:r>
        <w:rPr>
          <w:spacing w:val="-2"/>
        </w:rPr>
        <w:t xml:space="preserve"> </w:t>
      </w:r>
      <w:r>
        <w:t>çalışmalarıyla üniversitemizde</w:t>
      </w:r>
      <w:r>
        <w:rPr>
          <w:spacing w:val="-3"/>
        </w:rPr>
        <w:t xml:space="preserve"> </w:t>
      </w:r>
      <w:r>
        <w:t>örnek</w:t>
      </w:r>
      <w:r>
        <w:rPr>
          <w:spacing w:val="-2"/>
        </w:rPr>
        <w:t xml:space="preserve"> </w:t>
      </w:r>
      <w:r>
        <w:t>bir</w:t>
      </w:r>
      <w:r>
        <w:rPr>
          <w:spacing w:val="-2"/>
        </w:rPr>
        <w:t xml:space="preserve"> </w:t>
      </w:r>
      <w:r>
        <w:t>başkanlık</w:t>
      </w:r>
      <w:r>
        <w:rPr>
          <w:spacing w:val="-2"/>
        </w:rPr>
        <w:t xml:space="preserve"> </w:t>
      </w:r>
      <w:r>
        <w:t>olmaktır.</w:t>
      </w:r>
    </w:p>
    <w:p w:rsidR="00A17F73" w:rsidRDefault="00A17F73" w:rsidP="00806C8F">
      <w:pPr>
        <w:pStyle w:val="ListeParagraf"/>
        <w:spacing w:after="0" w:line="240" w:lineRule="auto"/>
        <w:ind w:right="63" w:firstLine="0"/>
        <w:outlineLvl w:val="3"/>
      </w:pPr>
    </w:p>
    <w:p w:rsidR="000F77A7" w:rsidRPr="00A17F73" w:rsidRDefault="00A17F73" w:rsidP="00806C8F">
      <w:pPr>
        <w:pStyle w:val="ListeParagraf"/>
        <w:spacing w:after="0" w:line="240" w:lineRule="auto"/>
        <w:ind w:right="63" w:firstLine="0"/>
        <w:outlineLvl w:val="3"/>
        <w:rPr>
          <w:rStyle w:val="Kpr"/>
          <w:color w:val="000000"/>
          <w:u w:val="none"/>
        </w:rPr>
      </w:pPr>
      <w:r w:rsidRPr="00C40AA6">
        <w:rPr>
          <w:b/>
        </w:rPr>
        <w:t>Kanıt 1:</w:t>
      </w:r>
      <w:r>
        <w:rPr>
          <w:b/>
        </w:rPr>
        <w:t xml:space="preserve"> </w:t>
      </w:r>
      <w:r w:rsidR="00A91E60">
        <w:t xml:space="preserve"> </w:t>
      </w:r>
      <w:hyperlink r:id="rId37" w:history="1">
        <w:r w:rsidR="004C2E94" w:rsidRPr="004C2E94">
          <w:rPr>
            <w:rStyle w:val="Kpr"/>
          </w:rPr>
          <w:t xml:space="preserve">Başkanlığımız </w:t>
        </w:r>
        <w:proofErr w:type="gramStart"/>
        <w:r w:rsidR="004C2E94" w:rsidRPr="004C2E94">
          <w:rPr>
            <w:rStyle w:val="Kpr"/>
          </w:rPr>
          <w:t>misyon</w:t>
        </w:r>
        <w:proofErr w:type="gramEnd"/>
        <w:r w:rsidR="004C2E94" w:rsidRPr="004C2E94">
          <w:rPr>
            <w:rStyle w:val="Kpr"/>
          </w:rPr>
          <w:t xml:space="preserve"> ve vizyon sayfa linki</w:t>
        </w:r>
      </w:hyperlink>
    </w:p>
    <w:p w:rsidR="00A91E60" w:rsidRPr="00C41E9A" w:rsidRDefault="00A91E60" w:rsidP="00806C8F"/>
    <w:p w:rsidR="00DA34A6" w:rsidRDefault="004C4EA6" w:rsidP="00806C8F">
      <w:pPr>
        <w:pStyle w:val="Balk3"/>
        <w:jc w:val="both"/>
      </w:pPr>
      <w:bookmarkStart w:id="18" w:name="_Toc124428296"/>
      <w:bookmarkStart w:id="19" w:name="_Toc124431909"/>
      <w:r w:rsidRPr="003B5F92">
        <w:t>A.2.2. Stratejik Amaç ve Hedefler</w:t>
      </w:r>
      <w:bookmarkEnd w:id="18"/>
      <w:bookmarkEnd w:id="19"/>
      <w:r w:rsidR="007F2E17">
        <w:t xml:space="preserve">             </w:t>
      </w:r>
    </w:p>
    <w:p w:rsidR="00422A53" w:rsidRDefault="00422A53" w:rsidP="00806C8F">
      <w:r>
        <w:t>Birimin bütünsel, tüm birimleri tarafından benimsenmiş ve paydaşlarınca bilinen stratejik planı ve bu planıyla uyumlu uygulamaları vardır.</w:t>
      </w:r>
    </w:p>
    <w:p w:rsidR="00291516" w:rsidRDefault="00045110" w:rsidP="00806C8F">
      <w:r>
        <w:t>Birimin bütünsel, tüm birimleri tarafından benimsenmiş ve paydaşlarınca bilinen stratejik planı ve bu planıyla uyumlu uygulamaları vardır.</w:t>
      </w:r>
    </w:p>
    <w:p w:rsidR="00283D41" w:rsidRDefault="004B6B9D" w:rsidP="00806C8F">
      <w:r>
        <w:t>Yürürlükte bulunan kanun ve mevzuatlara uygun bir biçimde r</w:t>
      </w:r>
      <w:r w:rsidR="00283D41">
        <w:t>ekabetçi, eşitlikçi, katılımcı ve</w:t>
      </w:r>
      <w:r>
        <w:t xml:space="preserve"> teknolojiye uyumlu bir şekilde üniversitemizin ihtiyacı olan mal, malzeme alımı, hizmet alımı, temizlik, güvenlik ve iletişim hizmetlerinin yerine getirilmesidir. Mali mevzuatlar çerçevesinde hizmetlerin en ekonomik bir şekilde yerine getirilmesi hedeflenmektedir. </w:t>
      </w:r>
    </w:p>
    <w:p w:rsidR="00D335B7" w:rsidRDefault="00A17F73" w:rsidP="00806C8F">
      <w:pPr>
        <w:pStyle w:val="Balk4"/>
        <w:rPr>
          <w:b w:val="0"/>
        </w:rPr>
      </w:pPr>
      <w:r w:rsidRPr="00C40AA6">
        <w:t>K</w:t>
      </w:r>
      <w:r w:rsidR="003E3683" w:rsidRPr="00C40AA6">
        <w:t xml:space="preserve">anıt </w:t>
      </w:r>
      <w:r w:rsidR="00283D41" w:rsidRPr="00C40AA6">
        <w:t>1</w:t>
      </w:r>
      <w:r w:rsidR="000F77A7" w:rsidRPr="00C40AA6">
        <w:t>:</w:t>
      </w:r>
      <w:r w:rsidR="00291516">
        <w:t xml:space="preserve"> </w:t>
      </w:r>
      <w:hyperlink r:id="rId38" w:history="1">
        <w:r w:rsidR="004B6B9D" w:rsidRPr="00966549">
          <w:rPr>
            <w:rStyle w:val="Kpr"/>
            <w:b w:val="0"/>
          </w:rPr>
          <w:t>Y</w:t>
        </w:r>
        <w:r w:rsidR="00966549" w:rsidRPr="00966549">
          <w:rPr>
            <w:rStyle w:val="Kpr"/>
            <w:b w:val="0"/>
          </w:rPr>
          <w:t>ıllık yayımlanan faaliyet raporları linki</w:t>
        </w:r>
      </w:hyperlink>
    </w:p>
    <w:p w:rsidR="00422A53" w:rsidRDefault="00422A53" w:rsidP="00806C8F">
      <w:pPr>
        <w:pStyle w:val="Balk3"/>
        <w:jc w:val="both"/>
      </w:pPr>
      <w:bookmarkStart w:id="20" w:name="_Toc124428302"/>
      <w:bookmarkStart w:id="21" w:name="_Toc124431910"/>
    </w:p>
    <w:p w:rsidR="00FE7F7C" w:rsidRDefault="00FE7F7C" w:rsidP="00FE7F7C"/>
    <w:p w:rsidR="00FE7F7C" w:rsidRDefault="00FE7F7C" w:rsidP="00FE7F7C"/>
    <w:p w:rsidR="00FE7F7C" w:rsidRPr="00FE7F7C" w:rsidRDefault="00FE7F7C" w:rsidP="00FE7F7C"/>
    <w:p w:rsidR="00DA34A6" w:rsidRDefault="004C4EA6" w:rsidP="00806C8F">
      <w:pPr>
        <w:pStyle w:val="Balk3"/>
        <w:jc w:val="both"/>
      </w:pPr>
      <w:r w:rsidRPr="003B5F92">
        <w:lastRenderedPageBreak/>
        <w:t>A.2.3. Performans Yönetimi</w:t>
      </w:r>
      <w:bookmarkEnd w:id="20"/>
      <w:bookmarkEnd w:id="21"/>
      <w:r w:rsidR="007F2E17">
        <w:t xml:space="preserve">                   </w:t>
      </w:r>
    </w:p>
    <w:p w:rsidR="007F2E17" w:rsidRDefault="00966549" w:rsidP="00806C8F">
      <w:r>
        <w:t xml:space="preserve">Birimimizde yürütülen işlemler stratejik amaçlar doğrultusunda planlanmakta ve süreçlerin iyileştirilmesi amacıyla bilişim sistemlerinden yararlanılmaktadır. Birimimize ait raporlar her yıl web sayfamızda yayımlanmaktadır. </w:t>
      </w:r>
      <w:r w:rsidR="007F2E17" w:rsidRPr="007F2E17">
        <w:rPr>
          <w:b/>
        </w:rPr>
        <w:t>(Kanıt 1)</w:t>
      </w:r>
      <w:r w:rsidR="007F2E17">
        <w:t xml:space="preserve"> </w:t>
      </w:r>
    </w:p>
    <w:p w:rsidR="00DA34A6" w:rsidRDefault="00F979F1" w:rsidP="00806C8F">
      <w:pPr>
        <w:pStyle w:val="Balk4"/>
        <w:rPr>
          <w:b w:val="0"/>
        </w:rPr>
      </w:pPr>
      <w:r w:rsidRPr="00C40AA6">
        <w:t>Kanıt 1</w:t>
      </w:r>
      <w:r w:rsidR="00BF0A41" w:rsidRPr="00C40AA6">
        <w:t xml:space="preserve"> :</w:t>
      </w:r>
      <w:r w:rsidR="007F2E17" w:rsidRPr="007F2E17">
        <w:t xml:space="preserve"> </w:t>
      </w:r>
      <w:hyperlink r:id="rId39" w:history="1">
        <w:r w:rsidR="00966549" w:rsidRPr="00966549">
          <w:rPr>
            <w:rStyle w:val="Kpr"/>
            <w:b w:val="0"/>
          </w:rPr>
          <w:t>İş akış süreçleri</w:t>
        </w:r>
      </w:hyperlink>
    </w:p>
    <w:p w:rsidR="00DA34A6" w:rsidRDefault="00C1758D" w:rsidP="00806C8F">
      <w:pPr>
        <w:pStyle w:val="Balk2"/>
        <w:jc w:val="both"/>
      </w:pPr>
      <w:bookmarkStart w:id="22" w:name="_Toc124428308"/>
      <w:bookmarkStart w:id="23" w:name="_Toc124431911"/>
      <w:r w:rsidRPr="00C1758D">
        <w:t xml:space="preserve">A.3. </w:t>
      </w:r>
      <w:bookmarkEnd w:id="22"/>
      <w:r w:rsidRPr="00C1758D">
        <w:t>YÖNETİM SİSTEMLERİ</w:t>
      </w:r>
      <w:bookmarkEnd w:id="23"/>
    </w:p>
    <w:p w:rsidR="00DA34A6" w:rsidRDefault="004C4EA6" w:rsidP="00806C8F">
      <w:pPr>
        <w:pStyle w:val="Balk3"/>
        <w:jc w:val="both"/>
      </w:pPr>
      <w:bookmarkStart w:id="24" w:name="_Toc124428309"/>
      <w:bookmarkStart w:id="25" w:name="_Toc124431912"/>
      <w:r w:rsidRPr="003B5F92">
        <w:t>A.3.1. Bilgi Yönetim Sistemi</w:t>
      </w:r>
      <w:bookmarkEnd w:id="24"/>
      <w:bookmarkEnd w:id="25"/>
    </w:p>
    <w:p w:rsidR="00110BC7" w:rsidRDefault="00110BC7" w:rsidP="00806C8F">
      <w:pPr>
        <w:ind w:left="0" w:firstLine="0"/>
      </w:pPr>
      <w:r>
        <w:t>Birim stratejik hedeflerine ulaşmak için gerekli nitelik ve nicelik olarak güvence altına almak amacıyla bilişim sistemleri ile süreçleri yönetme üzerine sisteme sahiptir.</w:t>
      </w:r>
    </w:p>
    <w:p w:rsidR="00110BC7" w:rsidRDefault="00110BC7" w:rsidP="00806C8F">
      <w:pPr>
        <w:ind w:left="0" w:firstLine="0"/>
      </w:pPr>
      <w:r>
        <w:t xml:space="preserve">Kullanılan yazılım programları: EBYS, e-bütçe, HYS, </w:t>
      </w:r>
      <w:proofErr w:type="spellStart"/>
      <w:r>
        <w:t>kamutech</w:t>
      </w:r>
      <w:proofErr w:type="spellEnd"/>
      <w:r>
        <w:t xml:space="preserve">, TKYS, EKAP, kamu filo gibi programlardır.   </w:t>
      </w:r>
    </w:p>
    <w:tbl>
      <w:tblPr>
        <w:tblStyle w:val="KlavuzTablo1Ak"/>
        <w:tblW w:w="9209" w:type="dxa"/>
        <w:tblLook w:val="04A0" w:firstRow="1" w:lastRow="0" w:firstColumn="1" w:lastColumn="0" w:noHBand="0" w:noVBand="1"/>
      </w:tblPr>
      <w:tblGrid>
        <w:gridCol w:w="4248"/>
        <w:gridCol w:w="4961"/>
      </w:tblGrid>
      <w:tr w:rsidR="00110BC7" w:rsidTr="004E5F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110BC7" w:rsidRPr="00780C42" w:rsidRDefault="00110BC7" w:rsidP="004E5F13">
            <w:pPr>
              <w:jc w:val="center"/>
              <w:rPr>
                <w:b w:val="0"/>
              </w:rPr>
            </w:pPr>
            <w:r w:rsidRPr="00780C42">
              <w:rPr>
                <w:b w:val="0"/>
              </w:rPr>
              <w:t>Program/Yazılım Adı</w:t>
            </w:r>
          </w:p>
        </w:tc>
        <w:tc>
          <w:tcPr>
            <w:tcW w:w="4961" w:type="dxa"/>
          </w:tcPr>
          <w:p w:rsidR="00110BC7" w:rsidRPr="00780C42" w:rsidRDefault="00110BC7" w:rsidP="004E5F13">
            <w:pPr>
              <w:jc w:val="center"/>
              <w:cnfStyle w:val="100000000000" w:firstRow="1" w:lastRow="0" w:firstColumn="0" w:lastColumn="0" w:oddVBand="0" w:evenVBand="0" w:oddHBand="0" w:evenHBand="0" w:firstRowFirstColumn="0" w:firstRowLastColumn="0" w:lastRowFirstColumn="0" w:lastRowLastColumn="0"/>
              <w:rPr>
                <w:b w:val="0"/>
              </w:rPr>
            </w:pPr>
            <w:r w:rsidRPr="00780C42">
              <w:rPr>
                <w:b w:val="0"/>
              </w:rPr>
              <w:t>Kullanım Amacı</w:t>
            </w:r>
          </w:p>
        </w:tc>
      </w:tr>
      <w:tr w:rsidR="00110BC7" w:rsidTr="004E5F13">
        <w:tc>
          <w:tcPr>
            <w:cnfStyle w:val="001000000000" w:firstRow="0" w:lastRow="0" w:firstColumn="1" w:lastColumn="0" w:oddVBand="0" w:evenVBand="0" w:oddHBand="0" w:evenHBand="0" w:firstRowFirstColumn="0" w:firstRowLastColumn="0" w:lastRowFirstColumn="0" w:lastRowLastColumn="0"/>
            <w:tcW w:w="4248" w:type="dxa"/>
          </w:tcPr>
          <w:p w:rsidR="00110BC7" w:rsidRDefault="00110BC7" w:rsidP="004E5F13">
            <w:pPr>
              <w:spacing w:line="259" w:lineRule="auto"/>
            </w:pPr>
            <w:r>
              <w:t xml:space="preserve">E-BÜTÇE </w:t>
            </w:r>
          </w:p>
        </w:tc>
        <w:tc>
          <w:tcPr>
            <w:tcW w:w="4961" w:type="dxa"/>
          </w:tcPr>
          <w:p w:rsidR="00110BC7" w:rsidRDefault="00110BC7" w:rsidP="004E5F13">
            <w:pPr>
              <w:spacing w:line="259" w:lineRule="auto"/>
              <w:ind w:left="1"/>
              <w:cnfStyle w:val="000000000000" w:firstRow="0" w:lastRow="0" w:firstColumn="0" w:lastColumn="0" w:oddVBand="0" w:evenVBand="0" w:oddHBand="0" w:evenHBand="0" w:firstRowFirstColumn="0" w:firstRowLastColumn="0" w:lastRowFirstColumn="0" w:lastRowLastColumn="0"/>
            </w:pPr>
            <w:r>
              <w:t xml:space="preserve">Bütçe Otomasyon Sistemi </w:t>
            </w:r>
          </w:p>
        </w:tc>
      </w:tr>
      <w:tr w:rsidR="00110BC7" w:rsidTr="004E5F13">
        <w:tc>
          <w:tcPr>
            <w:cnfStyle w:val="001000000000" w:firstRow="0" w:lastRow="0" w:firstColumn="1" w:lastColumn="0" w:oddVBand="0" w:evenVBand="0" w:oddHBand="0" w:evenHBand="0" w:firstRowFirstColumn="0" w:firstRowLastColumn="0" w:lastRowFirstColumn="0" w:lastRowLastColumn="0"/>
            <w:tcW w:w="4248" w:type="dxa"/>
          </w:tcPr>
          <w:p w:rsidR="00110BC7" w:rsidRDefault="00110BC7" w:rsidP="004E5F13">
            <w:pPr>
              <w:spacing w:line="259" w:lineRule="auto"/>
            </w:pPr>
            <w:r>
              <w:t xml:space="preserve">KBS </w:t>
            </w:r>
          </w:p>
        </w:tc>
        <w:tc>
          <w:tcPr>
            <w:tcW w:w="4961" w:type="dxa"/>
          </w:tcPr>
          <w:p w:rsidR="00110BC7" w:rsidRDefault="00110BC7" w:rsidP="004E5F13">
            <w:pPr>
              <w:spacing w:line="259" w:lineRule="auto"/>
              <w:ind w:left="1"/>
              <w:cnfStyle w:val="000000000000" w:firstRow="0" w:lastRow="0" w:firstColumn="0" w:lastColumn="0" w:oddVBand="0" w:evenVBand="0" w:oddHBand="0" w:evenHBand="0" w:firstRowFirstColumn="0" w:firstRowLastColumn="0" w:lastRowFirstColumn="0" w:lastRowLastColumn="0"/>
            </w:pPr>
            <w:r>
              <w:t xml:space="preserve">Kamu Harcama ve Muhasebe Bilişim Sistemi </w:t>
            </w:r>
          </w:p>
        </w:tc>
      </w:tr>
      <w:tr w:rsidR="00110BC7" w:rsidTr="004E5F13">
        <w:tc>
          <w:tcPr>
            <w:cnfStyle w:val="001000000000" w:firstRow="0" w:lastRow="0" w:firstColumn="1" w:lastColumn="0" w:oddVBand="0" w:evenVBand="0" w:oddHBand="0" w:evenHBand="0" w:firstRowFirstColumn="0" w:firstRowLastColumn="0" w:lastRowFirstColumn="0" w:lastRowLastColumn="0"/>
            <w:tcW w:w="4248" w:type="dxa"/>
          </w:tcPr>
          <w:p w:rsidR="00110BC7" w:rsidRDefault="00110BC7" w:rsidP="004E5F13">
            <w:pPr>
              <w:spacing w:line="259" w:lineRule="auto"/>
            </w:pPr>
            <w:r>
              <w:t xml:space="preserve">MYSV2 </w:t>
            </w:r>
          </w:p>
        </w:tc>
        <w:tc>
          <w:tcPr>
            <w:tcW w:w="4961" w:type="dxa"/>
          </w:tcPr>
          <w:p w:rsidR="00110BC7" w:rsidRDefault="00110BC7" w:rsidP="004E5F13">
            <w:pPr>
              <w:spacing w:line="259" w:lineRule="auto"/>
              <w:ind w:left="1"/>
              <w:cnfStyle w:val="000000000000" w:firstRow="0" w:lastRow="0" w:firstColumn="0" w:lastColumn="0" w:oddVBand="0" w:evenVBand="0" w:oddHBand="0" w:evenHBand="0" w:firstRowFirstColumn="0" w:firstRowLastColumn="0" w:lastRowFirstColumn="0" w:lastRowLastColumn="0"/>
            </w:pPr>
            <w:r>
              <w:t xml:space="preserve">Mali Yönetim Sistemi Versiyon 2 </w:t>
            </w:r>
          </w:p>
        </w:tc>
      </w:tr>
      <w:tr w:rsidR="00110BC7" w:rsidTr="004E5F13">
        <w:tc>
          <w:tcPr>
            <w:cnfStyle w:val="001000000000" w:firstRow="0" w:lastRow="0" w:firstColumn="1" w:lastColumn="0" w:oddVBand="0" w:evenVBand="0" w:oddHBand="0" w:evenHBand="0" w:firstRowFirstColumn="0" w:firstRowLastColumn="0" w:lastRowFirstColumn="0" w:lastRowLastColumn="0"/>
            <w:tcW w:w="4248" w:type="dxa"/>
          </w:tcPr>
          <w:p w:rsidR="00110BC7" w:rsidRDefault="00110BC7" w:rsidP="004E5F13">
            <w:pPr>
              <w:spacing w:line="259" w:lineRule="auto"/>
            </w:pPr>
            <w:r>
              <w:t xml:space="preserve">KAMUTECH </w:t>
            </w:r>
          </w:p>
        </w:tc>
        <w:tc>
          <w:tcPr>
            <w:tcW w:w="4961" w:type="dxa"/>
          </w:tcPr>
          <w:p w:rsidR="00110BC7" w:rsidRDefault="00110BC7" w:rsidP="004E5F13">
            <w:pPr>
              <w:spacing w:line="259" w:lineRule="auto"/>
              <w:ind w:left="1"/>
              <w:cnfStyle w:val="000000000000" w:firstRow="0" w:lastRow="0" w:firstColumn="0" w:lastColumn="0" w:oddVBand="0" w:evenVBand="0" w:oddHBand="0" w:evenHBand="0" w:firstRowFirstColumn="0" w:firstRowLastColumn="0" w:lastRowFirstColumn="0" w:lastRowLastColumn="0"/>
            </w:pPr>
            <w:r>
              <w:t xml:space="preserve">İşçi Maaşları Yazılım Programı </w:t>
            </w:r>
          </w:p>
        </w:tc>
      </w:tr>
      <w:tr w:rsidR="00110BC7" w:rsidTr="004E5F13">
        <w:tc>
          <w:tcPr>
            <w:cnfStyle w:val="001000000000" w:firstRow="0" w:lastRow="0" w:firstColumn="1" w:lastColumn="0" w:oddVBand="0" w:evenVBand="0" w:oddHBand="0" w:evenHBand="0" w:firstRowFirstColumn="0" w:firstRowLastColumn="0" w:lastRowFirstColumn="0" w:lastRowLastColumn="0"/>
            <w:tcW w:w="4248" w:type="dxa"/>
          </w:tcPr>
          <w:p w:rsidR="00110BC7" w:rsidRDefault="00110BC7" w:rsidP="004E5F13">
            <w:pPr>
              <w:spacing w:line="259" w:lineRule="auto"/>
            </w:pPr>
            <w:r>
              <w:t xml:space="preserve">TKYS </w:t>
            </w:r>
          </w:p>
        </w:tc>
        <w:tc>
          <w:tcPr>
            <w:tcW w:w="4961" w:type="dxa"/>
          </w:tcPr>
          <w:p w:rsidR="00110BC7" w:rsidRDefault="00110BC7" w:rsidP="004E5F13">
            <w:pPr>
              <w:spacing w:line="259" w:lineRule="auto"/>
              <w:ind w:left="1"/>
              <w:cnfStyle w:val="000000000000" w:firstRow="0" w:lastRow="0" w:firstColumn="0" w:lastColumn="0" w:oddVBand="0" w:evenVBand="0" w:oddHBand="0" w:evenHBand="0" w:firstRowFirstColumn="0" w:firstRowLastColumn="0" w:lastRowFirstColumn="0" w:lastRowLastColumn="0"/>
            </w:pPr>
            <w:r>
              <w:t xml:space="preserve">Taşınır Kayıt Yönetim Sistemi </w:t>
            </w:r>
          </w:p>
        </w:tc>
      </w:tr>
      <w:tr w:rsidR="00110BC7" w:rsidTr="004E5F13">
        <w:tc>
          <w:tcPr>
            <w:cnfStyle w:val="001000000000" w:firstRow="0" w:lastRow="0" w:firstColumn="1" w:lastColumn="0" w:oddVBand="0" w:evenVBand="0" w:oddHBand="0" w:evenHBand="0" w:firstRowFirstColumn="0" w:firstRowLastColumn="0" w:lastRowFirstColumn="0" w:lastRowLastColumn="0"/>
            <w:tcW w:w="4248" w:type="dxa"/>
          </w:tcPr>
          <w:p w:rsidR="00110BC7" w:rsidRDefault="00110BC7" w:rsidP="004E5F13">
            <w:pPr>
              <w:spacing w:line="259" w:lineRule="auto"/>
            </w:pPr>
            <w:r>
              <w:t xml:space="preserve">EBYS </w:t>
            </w:r>
          </w:p>
        </w:tc>
        <w:tc>
          <w:tcPr>
            <w:tcW w:w="4961" w:type="dxa"/>
          </w:tcPr>
          <w:p w:rsidR="00110BC7" w:rsidRDefault="00110BC7" w:rsidP="004E5F13">
            <w:pPr>
              <w:spacing w:line="259" w:lineRule="auto"/>
              <w:ind w:left="1"/>
              <w:cnfStyle w:val="000000000000" w:firstRow="0" w:lastRow="0" w:firstColumn="0" w:lastColumn="0" w:oddVBand="0" w:evenVBand="0" w:oddHBand="0" w:evenHBand="0" w:firstRowFirstColumn="0" w:firstRowLastColumn="0" w:lastRowFirstColumn="0" w:lastRowLastColumn="0"/>
            </w:pPr>
            <w:r>
              <w:t xml:space="preserve">Elektronik Belge Yönetim Sistemi </w:t>
            </w:r>
          </w:p>
        </w:tc>
      </w:tr>
      <w:tr w:rsidR="00110BC7" w:rsidTr="004E5F13">
        <w:tc>
          <w:tcPr>
            <w:cnfStyle w:val="001000000000" w:firstRow="0" w:lastRow="0" w:firstColumn="1" w:lastColumn="0" w:oddVBand="0" w:evenVBand="0" w:oddHBand="0" w:evenHBand="0" w:firstRowFirstColumn="0" w:firstRowLastColumn="0" w:lastRowFirstColumn="0" w:lastRowLastColumn="0"/>
            <w:tcW w:w="4248" w:type="dxa"/>
          </w:tcPr>
          <w:p w:rsidR="00110BC7" w:rsidRDefault="00110BC7" w:rsidP="004E5F13">
            <w:pPr>
              <w:spacing w:line="259" w:lineRule="auto"/>
            </w:pPr>
            <w:r>
              <w:t xml:space="preserve">EKAP </w:t>
            </w:r>
          </w:p>
        </w:tc>
        <w:tc>
          <w:tcPr>
            <w:tcW w:w="4961" w:type="dxa"/>
          </w:tcPr>
          <w:p w:rsidR="00110BC7" w:rsidRDefault="00110BC7" w:rsidP="004E5F13">
            <w:pPr>
              <w:spacing w:line="259" w:lineRule="auto"/>
              <w:ind w:left="1"/>
              <w:cnfStyle w:val="000000000000" w:firstRow="0" w:lastRow="0" w:firstColumn="0" w:lastColumn="0" w:oddVBand="0" w:evenVBand="0" w:oddHBand="0" w:evenHBand="0" w:firstRowFirstColumn="0" w:firstRowLastColumn="0" w:lastRowFirstColumn="0" w:lastRowLastColumn="0"/>
            </w:pPr>
            <w:r>
              <w:t xml:space="preserve">Elektronik Kamu Alımları Platformu </w:t>
            </w:r>
          </w:p>
        </w:tc>
      </w:tr>
      <w:tr w:rsidR="00110BC7" w:rsidTr="004E5F13">
        <w:tc>
          <w:tcPr>
            <w:cnfStyle w:val="001000000000" w:firstRow="0" w:lastRow="0" w:firstColumn="1" w:lastColumn="0" w:oddVBand="0" w:evenVBand="0" w:oddHBand="0" w:evenHBand="0" w:firstRowFirstColumn="0" w:firstRowLastColumn="0" w:lastRowFirstColumn="0" w:lastRowLastColumn="0"/>
            <w:tcW w:w="4248" w:type="dxa"/>
          </w:tcPr>
          <w:p w:rsidR="00110BC7" w:rsidRDefault="00110BC7" w:rsidP="004E5F13">
            <w:pPr>
              <w:spacing w:line="259" w:lineRule="auto"/>
            </w:pPr>
            <w:r>
              <w:t xml:space="preserve">KFBS </w:t>
            </w:r>
          </w:p>
        </w:tc>
        <w:tc>
          <w:tcPr>
            <w:tcW w:w="4961" w:type="dxa"/>
          </w:tcPr>
          <w:p w:rsidR="00110BC7" w:rsidRDefault="00110BC7" w:rsidP="004E5F13">
            <w:pPr>
              <w:spacing w:line="259" w:lineRule="auto"/>
              <w:ind w:left="1"/>
              <w:cnfStyle w:val="000000000000" w:firstRow="0" w:lastRow="0" w:firstColumn="0" w:lastColumn="0" w:oddVBand="0" w:evenVBand="0" w:oddHBand="0" w:evenHBand="0" w:firstRowFirstColumn="0" w:firstRowLastColumn="0" w:lastRowFirstColumn="0" w:lastRowLastColumn="0"/>
            </w:pPr>
            <w:r>
              <w:t xml:space="preserve">Kamu Filo Bilgi Sistemi </w:t>
            </w:r>
          </w:p>
        </w:tc>
      </w:tr>
      <w:tr w:rsidR="00110BC7" w:rsidTr="004E5F13">
        <w:tc>
          <w:tcPr>
            <w:cnfStyle w:val="001000000000" w:firstRow="0" w:lastRow="0" w:firstColumn="1" w:lastColumn="0" w:oddVBand="0" w:evenVBand="0" w:oddHBand="0" w:evenHBand="0" w:firstRowFirstColumn="0" w:firstRowLastColumn="0" w:lastRowFirstColumn="0" w:lastRowLastColumn="0"/>
            <w:tcW w:w="4248" w:type="dxa"/>
          </w:tcPr>
          <w:p w:rsidR="00110BC7" w:rsidRDefault="00110BC7" w:rsidP="004E5F13">
            <w:pPr>
              <w:spacing w:line="259" w:lineRule="auto"/>
            </w:pPr>
            <w:r>
              <w:t>KAMUTOS (DMO)</w:t>
            </w:r>
          </w:p>
        </w:tc>
        <w:tc>
          <w:tcPr>
            <w:tcW w:w="4961" w:type="dxa"/>
          </w:tcPr>
          <w:p w:rsidR="00110BC7" w:rsidRDefault="00110BC7" w:rsidP="004E5F13">
            <w:pPr>
              <w:spacing w:line="259" w:lineRule="auto"/>
              <w:ind w:left="1"/>
              <w:cnfStyle w:val="000000000000" w:firstRow="0" w:lastRow="0" w:firstColumn="0" w:lastColumn="0" w:oddVBand="0" w:evenVBand="0" w:oddHBand="0" w:evenHBand="0" w:firstRowFirstColumn="0" w:firstRowLastColumn="0" w:lastRowFirstColumn="0" w:lastRowLastColumn="0"/>
            </w:pPr>
            <w:r>
              <w:t>Taşıt Akaryakıt Sistemi</w:t>
            </w:r>
          </w:p>
        </w:tc>
      </w:tr>
    </w:tbl>
    <w:p w:rsidR="00110BC7" w:rsidRDefault="00110BC7" w:rsidP="00806C8F">
      <w:pPr>
        <w:ind w:left="0" w:firstLine="0"/>
      </w:pPr>
    </w:p>
    <w:p w:rsidR="009C615C" w:rsidRDefault="00110BC7" w:rsidP="00806C8F">
      <w:pPr>
        <w:ind w:left="0" w:firstLine="0"/>
      </w:pPr>
      <w:r>
        <w:t>Ü</w:t>
      </w:r>
      <w:r w:rsidR="009C615C">
        <w:t>niversitemizin tamamında olduğu gibi Başkanlığımızda</w:t>
      </w:r>
      <w:r w:rsidR="00D936DA">
        <w:t xml:space="preserve"> da İç Denetim ve </w:t>
      </w:r>
      <w:r w:rsidR="009C615C">
        <w:t>Dış denetim (Sayıştay</w:t>
      </w:r>
      <w:r>
        <w:t>-YÖK)</w:t>
      </w:r>
      <w:r w:rsidR="009C615C">
        <w:t xml:space="preserve"> tarafından periyodik olarak izlenmekte ve ilgili raporlar tutulmaktadır.</w:t>
      </w:r>
    </w:p>
    <w:p w:rsidR="00D936DA" w:rsidRDefault="00D936DA" w:rsidP="00806C8F">
      <w:pPr>
        <w:ind w:left="0" w:firstLine="0"/>
      </w:pPr>
      <w:r>
        <w:t>Başkanlığımız yıllık hedeflerin</w:t>
      </w:r>
      <w:r w:rsidR="00621AF0">
        <w:t>e ulaşması noktasında</w:t>
      </w:r>
      <w:r>
        <w:t xml:space="preserve"> şeffaf </w:t>
      </w:r>
      <w:r w:rsidR="008A423C">
        <w:t>politikalar ve</w:t>
      </w:r>
      <w:r>
        <w:t xml:space="preserve"> modern gelişmeleri yakından takip </w:t>
      </w:r>
      <w:r w:rsidR="008A423C">
        <w:t>edebilmeye olanak sağlamaktadır. İ</w:t>
      </w:r>
      <w:r>
        <w:t>ç denetimle beraber kalite güvence sistemi her geçen yıl daha da geliştirilmektedir.</w:t>
      </w:r>
    </w:p>
    <w:p w:rsidR="009C615C" w:rsidRPr="00777B97" w:rsidRDefault="009C615C" w:rsidP="00806C8F">
      <w:pPr>
        <w:ind w:left="0" w:firstLine="0"/>
      </w:pPr>
    </w:p>
    <w:p w:rsidR="005F674C" w:rsidRPr="00C40AA6" w:rsidRDefault="00610C5A" w:rsidP="00806C8F">
      <w:pPr>
        <w:pStyle w:val="Balk4"/>
        <w:rPr>
          <w:rStyle w:val="Kpr"/>
          <w:b w:val="0"/>
        </w:rPr>
      </w:pPr>
      <w:r w:rsidRPr="00C40AA6">
        <w:t>Kanıt 1:</w:t>
      </w:r>
      <w:r>
        <w:t xml:space="preserve"> </w:t>
      </w:r>
      <w:r w:rsidR="00110BC7" w:rsidRPr="00C40AA6">
        <w:rPr>
          <w:b w:val="0"/>
        </w:rPr>
        <w:fldChar w:fldCharType="begin"/>
      </w:r>
      <w:r w:rsidR="00110BC7" w:rsidRPr="00C40AA6">
        <w:rPr>
          <w:b w:val="0"/>
        </w:rPr>
        <w:instrText xml:space="preserve"> HYPERLINK "https://birimler.dpu.edu.tr/app/views/panel/ckfinder/userfiles/30/files/2025_Y_l__Performans_Program__31_01_2025.pdf" </w:instrText>
      </w:r>
      <w:r w:rsidR="00110BC7" w:rsidRPr="00C40AA6">
        <w:rPr>
          <w:b w:val="0"/>
        </w:rPr>
        <w:fldChar w:fldCharType="separate"/>
      </w:r>
      <w:r w:rsidR="00110BC7" w:rsidRPr="00C40AA6">
        <w:rPr>
          <w:rStyle w:val="Kpr"/>
          <w:b w:val="0"/>
        </w:rPr>
        <w:t>Performans programı linki</w:t>
      </w:r>
    </w:p>
    <w:p w:rsidR="00D936DA" w:rsidRDefault="00110BC7" w:rsidP="00110BC7">
      <w:pPr>
        <w:spacing w:after="0" w:line="240" w:lineRule="auto"/>
        <w:ind w:left="0" w:right="63" w:firstLine="0"/>
        <w:rPr>
          <w:b/>
        </w:rPr>
      </w:pPr>
      <w:r w:rsidRPr="00C40AA6">
        <w:fldChar w:fldCharType="end"/>
      </w:r>
    </w:p>
    <w:p w:rsidR="00DA34A6" w:rsidRDefault="004C4EA6" w:rsidP="00806C8F">
      <w:pPr>
        <w:pStyle w:val="Balk3"/>
        <w:jc w:val="both"/>
      </w:pPr>
      <w:bookmarkStart w:id="26" w:name="_Toc124428315"/>
      <w:bookmarkStart w:id="27" w:name="_Toc124431913"/>
      <w:r w:rsidRPr="00C1758D">
        <w:lastRenderedPageBreak/>
        <w:t>A.3.2. İnsan Kaynakları Yönetimi</w:t>
      </w:r>
      <w:bookmarkEnd w:id="26"/>
      <w:bookmarkEnd w:id="27"/>
    </w:p>
    <w:p w:rsidR="00D253D4" w:rsidRDefault="00EB625B" w:rsidP="00806C8F">
      <w:r>
        <w:t>Başkanlığımız</w:t>
      </w:r>
      <w:r w:rsidR="00D253D4">
        <w:t>da</w:t>
      </w:r>
      <w:r>
        <w:t xml:space="preserve"> </w:t>
      </w:r>
      <w:r w:rsidR="00110BC7">
        <w:t>çalışan personel aşağıdaki tabloda verilmiştir.</w:t>
      </w:r>
    </w:p>
    <w:tbl>
      <w:tblPr>
        <w:tblW w:w="5081" w:type="pct"/>
        <w:jc w:val="center"/>
        <w:tblLook w:val="0460" w:firstRow="1" w:lastRow="1" w:firstColumn="0" w:lastColumn="0" w:noHBand="0" w:noVBand="1"/>
      </w:tblPr>
      <w:tblGrid>
        <w:gridCol w:w="3676"/>
        <w:gridCol w:w="5687"/>
      </w:tblGrid>
      <w:tr w:rsidR="00110BC7" w:rsidRPr="00F80D8F" w:rsidTr="004E5F13">
        <w:trPr>
          <w:trHeight w:val="509"/>
          <w:jc w:val="center"/>
        </w:trPr>
        <w:tc>
          <w:tcPr>
            <w:tcW w:w="5000" w:type="pct"/>
            <w:gridSpan w:val="2"/>
            <w:noWrap/>
            <w:vAlign w:val="center"/>
          </w:tcPr>
          <w:p w:rsidR="00110BC7" w:rsidRPr="00174B3B" w:rsidRDefault="00110BC7" w:rsidP="00493C27">
            <w:pPr>
              <w:jc w:val="center"/>
              <w:rPr>
                <w:bCs/>
                <w:szCs w:val="24"/>
                <w:u w:val="double"/>
              </w:rPr>
            </w:pPr>
            <w:r w:rsidRPr="00C87943">
              <w:rPr>
                <w:bCs/>
                <w:szCs w:val="24"/>
              </w:rPr>
              <w:t>İDARİ PERSONEL</w:t>
            </w:r>
            <w:r>
              <w:rPr>
                <w:bCs/>
                <w:szCs w:val="24"/>
              </w:rPr>
              <w:t xml:space="preserve"> </w:t>
            </w:r>
          </w:p>
        </w:tc>
      </w:tr>
      <w:tr w:rsidR="00110BC7" w:rsidRPr="00F80D8F" w:rsidTr="004E5F13">
        <w:trPr>
          <w:trHeight w:val="509"/>
          <w:jc w:val="center"/>
        </w:trPr>
        <w:tc>
          <w:tcPr>
            <w:tcW w:w="1963" w:type="pct"/>
            <w:noWrap/>
            <w:vAlign w:val="center"/>
            <w:hideMark/>
          </w:tcPr>
          <w:p w:rsidR="00110BC7" w:rsidRPr="00C87943" w:rsidRDefault="00110BC7" w:rsidP="004E5F13">
            <w:pPr>
              <w:rPr>
                <w:b/>
                <w:bCs/>
                <w:szCs w:val="24"/>
              </w:rPr>
            </w:pPr>
            <w:r w:rsidRPr="00C87943">
              <w:rPr>
                <w:b/>
                <w:bCs/>
                <w:szCs w:val="24"/>
              </w:rPr>
              <w:t>Görevli Personel</w:t>
            </w:r>
          </w:p>
        </w:tc>
        <w:tc>
          <w:tcPr>
            <w:tcW w:w="3037" w:type="pct"/>
            <w:noWrap/>
            <w:vAlign w:val="center"/>
            <w:hideMark/>
          </w:tcPr>
          <w:p w:rsidR="00110BC7" w:rsidRPr="00C87943" w:rsidRDefault="00110BC7" w:rsidP="004E5F13">
            <w:pPr>
              <w:rPr>
                <w:b/>
                <w:bCs/>
                <w:szCs w:val="24"/>
              </w:rPr>
            </w:pPr>
            <w:r w:rsidRPr="00C87943">
              <w:rPr>
                <w:b/>
                <w:bCs/>
                <w:szCs w:val="24"/>
              </w:rPr>
              <w:t xml:space="preserve"> Sayısı</w:t>
            </w:r>
          </w:p>
        </w:tc>
      </w:tr>
      <w:tr w:rsidR="00110BC7" w:rsidRPr="00F80D8F" w:rsidTr="004E5F13">
        <w:trPr>
          <w:trHeight w:hRule="exact" w:val="340"/>
          <w:jc w:val="center"/>
        </w:trPr>
        <w:tc>
          <w:tcPr>
            <w:tcW w:w="1963" w:type="pct"/>
            <w:noWrap/>
            <w:hideMark/>
          </w:tcPr>
          <w:p w:rsidR="00110BC7" w:rsidRPr="00493C27" w:rsidRDefault="00110BC7" w:rsidP="004E5F13">
            <w:pPr>
              <w:rPr>
                <w:color w:val="auto"/>
                <w:szCs w:val="24"/>
              </w:rPr>
            </w:pPr>
            <w:r w:rsidRPr="00493C27">
              <w:rPr>
                <w:color w:val="auto"/>
                <w:szCs w:val="24"/>
              </w:rPr>
              <w:t>Daire Başkanı</w:t>
            </w:r>
          </w:p>
        </w:tc>
        <w:tc>
          <w:tcPr>
            <w:tcW w:w="3037" w:type="pct"/>
            <w:noWrap/>
          </w:tcPr>
          <w:p w:rsidR="00110BC7" w:rsidRPr="00493C27" w:rsidRDefault="00110BC7" w:rsidP="004E5F13">
            <w:pPr>
              <w:jc w:val="center"/>
              <w:rPr>
                <w:color w:val="auto"/>
                <w:szCs w:val="24"/>
              </w:rPr>
            </w:pPr>
            <w:r w:rsidRPr="00493C27">
              <w:rPr>
                <w:color w:val="auto"/>
                <w:szCs w:val="24"/>
              </w:rPr>
              <w:t>1</w:t>
            </w:r>
          </w:p>
        </w:tc>
      </w:tr>
      <w:tr w:rsidR="00110BC7" w:rsidRPr="00F80D8F" w:rsidTr="004E5F13">
        <w:trPr>
          <w:trHeight w:hRule="exact" w:val="340"/>
          <w:jc w:val="center"/>
        </w:trPr>
        <w:tc>
          <w:tcPr>
            <w:tcW w:w="1963" w:type="pct"/>
            <w:noWrap/>
            <w:hideMark/>
          </w:tcPr>
          <w:p w:rsidR="00110BC7" w:rsidRPr="00493C27" w:rsidRDefault="00110BC7" w:rsidP="004E5F13">
            <w:pPr>
              <w:rPr>
                <w:color w:val="auto"/>
                <w:szCs w:val="24"/>
              </w:rPr>
            </w:pPr>
            <w:r w:rsidRPr="00493C27">
              <w:rPr>
                <w:color w:val="auto"/>
                <w:szCs w:val="24"/>
              </w:rPr>
              <w:t>Şube Müdürü</w:t>
            </w:r>
          </w:p>
        </w:tc>
        <w:tc>
          <w:tcPr>
            <w:tcW w:w="3037" w:type="pct"/>
            <w:noWrap/>
          </w:tcPr>
          <w:p w:rsidR="00110BC7" w:rsidRPr="00493C27" w:rsidRDefault="00110BC7" w:rsidP="004E5F13">
            <w:pPr>
              <w:jc w:val="center"/>
              <w:rPr>
                <w:color w:val="auto"/>
                <w:szCs w:val="24"/>
              </w:rPr>
            </w:pPr>
            <w:r w:rsidRPr="00493C27">
              <w:rPr>
                <w:color w:val="auto"/>
                <w:szCs w:val="24"/>
              </w:rPr>
              <w:t>2</w:t>
            </w:r>
          </w:p>
        </w:tc>
      </w:tr>
      <w:tr w:rsidR="00110BC7" w:rsidRPr="00F80D8F" w:rsidTr="004E5F13">
        <w:trPr>
          <w:trHeight w:hRule="exact" w:val="340"/>
          <w:jc w:val="center"/>
        </w:trPr>
        <w:tc>
          <w:tcPr>
            <w:tcW w:w="1963" w:type="pct"/>
            <w:noWrap/>
            <w:hideMark/>
          </w:tcPr>
          <w:p w:rsidR="00110BC7" w:rsidRPr="00493C27" w:rsidRDefault="00110BC7" w:rsidP="004E5F13">
            <w:pPr>
              <w:rPr>
                <w:color w:val="auto"/>
                <w:szCs w:val="24"/>
              </w:rPr>
            </w:pPr>
            <w:r w:rsidRPr="00493C27">
              <w:rPr>
                <w:color w:val="auto"/>
                <w:szCs w:val="24"/>
              </w:rPr>
              <w:t>Şef</w:t>
            </w:r>
          </w:p>
        </w:tc>
        <w:tc>
          <w:tcPr>
            <w:tcW w:w="3037" w:type="pct"/>
            <w:noWrap/>
          </w:tcPr>
          <w:p w:rsidR="00110BC7" w:rsidRPr="00493C27" w:rsidRDefault="00110BC7" w:rsidP="004E5F13">
            <w:pPr>
              <w:jc w:val="center"/>
              <w:rPr>
                <w:color w:val="auto"/>
                <w:szCs w:val="24"/>
              </w:rPr>
            </w:pPr>
            <w:r w:rsidRPr="00493C27">
              <w:rPr>
                <w:color w:val="auto"/>
                <w:szCs w:val="24"/>
              </w:rPr>
              <w:t>1</w:t>
            </w:r>
          </w:p>
        </w:tc>
      </w:tr>
      <w:tr w:rsidR="00110BC7" w:rsidRPr="00F80D8F" w:rsidTr="004E5F13">
        <w:trPr>
          <w:trHeight w:hRule="exact" w:val="340"/>
          <w:jc w:val="center"/>
        </w:trPr>
        <w:tc>
          <w:tcPr>
            <w:tcW w:w="1963" w:type="pct"/>
            <w:noWrap/>
          </w:tcPr>
          <w:p w:rsidR="00110BC7" w:rsidRPr="00493C27" w:rsidRDefault="00110BC7" w:rsidP="004E5F13">
            <w:pPr>
              <w:rPr>
                <w:color w:val="auto"/>
                <w:szCs w:val="24"/>
              </w:rPr>
            </w:pPr>
            <w:r w:rsidRPr="00493C27">
              <w:rPr>
                <w:color w:val="auto"/>
                <w:szCs w:val="24"/>
              </w:rPr>
              <w:t>Bilgisayar İşletmeni</w:t>
            </w:r>
          </w:p>
        </w:tc>
        <w:tc>
          <w:tcPr>
            <w:tcW w:w="3037" w:type="pct"/>
            <w:noWrap/>
          </w:tcPr>
          <w:p w:rsidR="00110BC7" w:rsidRPr="00493C27" w:rsidRDefault="00110BC7" w:rsidP="004E5F13">
            <w:pPr>
              <w:jc w:val="center"/>
              <w:rPr>
                <w:color w:val="auto"/>
                <w:szCs w:val="24"/>
              </w:rPr>
            </w:pPr>
            <w:r w:rsidRPr="00493C27">
              <w:rPr>
                <w:color w:val="auto"/>
                <w:szCs w:val="24"/>
              </w:rPr>
              <w:t>11</w:t>
            </w:r>
          </w:p>
        </w:tc>
      </w:tr>
      <w:tr w:rsidR="00110BC7" w:rsidRPr="00F80D8F" w:rsidTr="004E5F13">
        <w:trPr>
          <w:trHeight w:hRule="exact" w:val="340"/>
          <w:jc w:val="center"/>
        </w:trPr>
        <w:tc>
          <w:tcPr>
            <w:tcW w:w="1963" w:type="pct"/>
            <w:noWrap/>
          </w:tcPr>
          <w:p w:rsidR="00110BC7" w:rsidRPr="00493C27" w:rsidRDefault="00110BC7" w:rsidP="004E5F13">
            <w:pPr>
              <w:rPr>
                <w:color w:val="auto"/>
                <w:szCs w:val="24"/>
              </w:rPr>
            </w:pPr>
            <w:r w:rsidRPr="00493C27">
              <w:rPr>
                <w:color w:val="auto"/>
                <w:szCs w:val="24"/>
              </w:rPr>
              <w:t>Ayniyat Saymanı</w:t>
            </w:r>
          </w:p>
        </w:tc>
        <w:tc>
          <w:tcPr>
            <w:tcW w:w="3037" w:type="pct"/>
            <w:noWrap/>
          </w:tcPr>
          <w:p w:rsidR="00110BC7" w:rsidRPr="00493C27" w:rsidRDefault="00110BC7" w:rsidP="004E5F13">
            <w:pPr>
              <w:jc w:val="center"/>
              <w:rPr>
                <w:color w:val="auto"/>
                <w:szCs w:val="24"/>
              </w:rPr>
            </w:pPr>
            <w:r w:rsidRPr="00493C27">
              <w:rPr>
                <w:color w:val="auto"/>
                <w:szCs w:val="24"/>
              </w:rPr>
              <w:t>2</w:t>
            </w:r>
          </w:p>
        </w:tc>
      </w:tr>
      <w:tr w:rsidR="00110BC7" w:rsidRPr="00F80D8F" w:rsidTr="004E5F13">
        <w:trPr>
          <w:trHeight w:hRule="exact" w:val="340"/>
          <w:jc w:val="center"/>
        </w:trPr>
        <w:tc>
          <w:tcPr>
            <w:tcW w:w="1963" w:type="pct"/>
            <w:noWrap/>
          </w:tcPr>
          <w:p w:rsidR="00110BC7" w:rsidRPr="00493C27" w:rsidRDefault="00110BC7" w:rsidP="004E5F13">
            <w:pPr>
              <w:rPr>
                <w:color w:val="auto"/>
                <w:szCs w:val="24"/>
              </w:rPr>
            </w:pPr>
            <w:r w:rsidRPr="00493C27">
              <w:rPr>
                <w:color w:val="auto"/>
                <w:szCs w:val="24"/>
              </w:rPr>
              <w:t>Tekniker</w:t>
            </w:r>
          </w:p>
        </w:tc>
        <w:tc>
          <w:tcPr>
            <w:tcW w:w="3037" w:type="pct"/>
            <w:noWrap/>
          </w:tcPr>
          <w:p w:rsidR="00110BC7" w:rsidRPr="00493C27" w:rsidRDefault="00110BC7" w:rsidP="004E5F13">
            <w:pPr>
              <w:jc w:val="center"/>
              <w:rPr>
                <w:color w:val="auto"/>
                <w:szCs w:val="24"/>
              </w:rPr>
            </w:pPr>
            <w:r w:rsidRPr="00493C27">
              <w:rPr>
                <w:color w:val="auto"/>
                <w:szCs w:val="24"/>
              </w:rPr>
              <w:t>1</w:t>
            </w:r>
          </w:p>
        </w:tc>
      </w:tr>
      <w:tr w:rsidR="00110BC7" w:rsidRPr="00F80D8F" w:rsidTr="004E5F13">
        <w:trPr>
          <w:trHeight w:hRule="exact" w:val="340"/>
          <w:jc w:val="center"/>
        </w:trPr>
        <w:tc>
          <w:tcPr>
            <w:tcW w:w="1963" w:type="pct"/>
            <w:noWrap/>
          </w:tcPr>
          <w:p w:rsidR="00110BC7" w:rsidRPr="00493C27" w:rsidRDefault="00110BC7" w:rsidP="004E5F13">
            <w:pPr>
              <w:rPr>
                <w:color w:val="auto"/>
                <w:szCs w:val="24"/>
              </w:rPr>
            </w:pPr>
            <w:r w:rsidRPr="00493C27">
              <w:rPr>
                <w:color w:val="auto"/>
                <w:szCs w:val="24"/>
              </w:rPr>
              <w:t>4/B Personel</w:t>
            </w:r>
          </w:p>
        </w:tc>
        <w:tc>
          <w:tcPr>
            <w:tcW w:w="3037" w:type="pct"/>
            <w:noWrap/>
          </w:tcPr>
          <w:p w:rsidR="00110BC7" w:rsidRPr="00493C27" w:rsidRDefault="00110BC7" w:rsidP="004E5F13">
            <w:pPr>
              <w:jc w:val="center"/>
              <w:rPr>
                <w:color w:val="auto"/>
                <w:szCs w:val="24"/>
              </w:rPr>
            </w:pPr>
            <w:r w:rsidRPr="00493C27">
              <w:rPr>
                <w:color w:val="auto"/>
                <w:szCs w:val="24"/>
              </w:rPr>
              <w:t>2</w:t>
            </w:r>
          </w:p>
        </w:tc>
      </w:tr>
      <w:tr w:rsidR="00110BC7" w:rsidRPr="00F80D8F" w:rsidTr="004E5F13">
        <w:trPr>
          <w:trHeight w:hRule="exact" w:val="340"/>
          <w:jc w:val="center"/>
        </w:trPr>
        <w:tc>
          <w:tcPr>
            <w:tcW w:w="1963" w:type="pct"/>
            <w:noWrap/>
          </w:tcPr>
          <w:p w:rsidR="00110BC7" w:rsidRPr="00493C27" w:rsidRDefault="00110BC7" w:rsidP="004E5F13">
            <w:pPr>
              <w:rPr>
                <w:color w:val="auto"/>
                <w:szCs w:val="24"/>
              </w:rPr>
            </w:pPr>
            <w:r w:rsidRPr="00493C27">
              <w:rPr>
                <w:color w:val="auto"/>
                <w:szCs w:val="24"/>
              </w:rPr>
              <w:t>4/D İşçi (</w:t>
            </w:r>
            <w:proofErr w:type="spellStart"/>
            <w:r w:rsidRPr="00493C27">
              <w:rPr>
                <w:color w:val="auto"/>
                <w:szCs w:val="24"/>
              </w:rPr>
              <w:t>Temzilik</w:t>
            </w:r>
            <w:proofErr w:type="spellEnd"/>
            <w:r w:rsidRPr="00493C27">
              <w:rPr>
                <w:color w:val="auto"/>
                <w:szCs w:val="24"/>
              </w:rPr>
              <w:t>-Güvenlik)</w:t>
            </w:r>
          </w:p>
        </w:tc>
        <w:tc>
          <w:tcPr>
            <w:tcW w:w="3037" w:type="pct"/>
            <w:noWrap/>
          </w:tcPr>
          <w:p w:rsidR="00110BC7" w:rsidRPr="00493C27" w:rsidRDefault="00110BC7" w:rsidP="004E5F13">
            <w:pPr>
              <w:jc w:val="center"/>
              <w:rPr>
                <w:color w:val="auto"/>
                <w:szCs w:val="24"/>
              </w:rPr>
            </w:pPr>
            <w:r w:rsidRPr="00493C27">
              <w:rPr>
                <w:color w:val="auto"/>
                <w:szCs w:val="24"/>
              </w:rPr>
              <w:t>337</w:t>
            </w:r>
          </w:p>
        </w:tc>
      </w:tr>
      <w:tr w:rsidR="00110BC7" w:rsidRPr="00F80D8F" w:rsidTr="004E5F13">
        <w:trPr>
          <w:trHeight w:hRule="exact" w:val="340"/>
          <w:jc w:val="center"/>
        </w:trPr>
        <w:tc>
          <w:tcPr>
            <w:tcW w:w="1963" w:type="pct"/>
            <w:noWrap/>
          </w:tcPr>
          <w:p w:rsidR="00110BC7" w:rsidRPr="00493C27" w:rsidRDefault="00110BC7" w:rsidP="004E5F13">
            <w:pPr>
              <w:rPr>
                <w:color w:val="auto"/>
                <w:szCs w:val="24"/>
              </w:rPr>
            </w:pPr>
            <w:r w:rsidRPr="00493C27">
              <w:rPr>
                <w:color w:val="auto"/>
                <w:szCs w:val="24"/>
              </w:rPr>
              <w:t>Şoför</w:t>
            </w:r>
          </w:p>
        </w:tc>
        <w:tc>
          <w:tcPr>
            <w:tcW w:w="3037" w:type="pct"/>
            <w:noWrap/>
          </w:tcPr>
          <w:p w:rsidR="00110BC7" w:rsidRPr="00493C27" w:rsidRDefault="00110BC7" w:rsidP="004E5F13">
            <w:pPr>
              <w:jc w:val="center"/>
              <w:rPr>
                <w:color w:val="auto"/>
                <w:szCs w:val="24"/>
              </w:rPr>
            </w:pPr>
            <w:r w:rsidRPr="00493C27">
              <w:rPr>
                <w:color w:val="auto"/>
                <w:szCs w:val="24"/>
              </w:rPr>
              <w:t>10</w:t>
            </w:r>
          </w:p>
        </w:tc>
      </w:tr>
      <w:tr w:rsidR="00110BC7" w:rsidRPr="00F80D8F" w:rsidTr="004E5F13">
        <w:trPr>
          <w:trHeight w:hRule="exact" w:val="340"/>
          <w:jc w:val="center"/>
        </w:trPr>
        <w:tc>
          <w:tcPr>
            <w:tcW w:w="1963" w:type="pct"/>
            <w:noWrap/>
          </w:tcPr>
          <w:p w:rsidR="00110BC7" w:rsidRPr="00493C27" w:rsidRDefault="00110BC7" w:rsidP="004E5F13">
            <w:pPr>
              <w:rPr>
                <w:color w:val="auto"/>
                <w:szCs w:val="24"/>
              </w:rPr>
            </w:pPr>
            <w:r w:rsidRPr="00493C27">
              <w:rPr>
                <w:color w:val="auto"/>
                <w:szCs w:val="24"/>
              </w:rPr>
              <w:t>Hizmetli</w:t>
            </w:r>
          </w:p>
        </w:tc>
        <w:tc>
          <w:tcPr>
            <w:tcW w:w="3037" w:type="pct"/>
            <w:noWrap/>
          </w:tcPr>
          <w:p w:rsidR="00110BC7" w:rsidRPr="00493C27" w:rsidRDefault="00110BC7" w:rsidP="004E5F13">
            <w:pPr>
              <w:jc w:val="center"/>
              <w:rPr>
                <w:color w:val="auto"/>
                <w:szCs w:val="24"/>
              </w:rPr>
            </w:pPr>
            <w:r w:rsidRPr="00493C27">
              <w:rPr>
                <w:color w:val="auto"/>
                <w:szCs w:val="24"/>
              </w:rPr>
              <w:t>2</w:t>
            </w:r>
          </w:p>
        </w:tc>
      </w:tr>
      <w:tr w:rsidR="00110BC7" w:rsidRPr="00F80D8F" w:rsidTr="004E5F13">
        <w:trPr>
          <w:trHeight w:hRule="exact" w:val="340"/>
          <w:jc w:val="center"/>
        </w:trPr>
        <w:tc>
          <w:tcPr>
            <w:tcW w:w="1963" w:type="pct"/>
            <w:noWrap/>
          </w:tcPr>
          <w:p w:rsidR="00110BC7" w:rsidRDefault="00110BC7" w:rsidP="004E5F13">
            <w:pPr>
              <w:rPr>
                <w:szCs w:val="24"/>
              </w:rPr>
            </w:pPr>
          </w:p>
        </w:tc>
        <w:tc>
          <w:tcPr>
            <w:tcW w:w="3037" w:type="pct"/>
            <w:noWrap/>
          </w:tcPr>
          <w:p w:rsidR="00110BC7" w:rsidRDefault="00110BC7" w:rsidP="004E5F13">
            <w:pPr>
              <w:jc w:val="center"/>
              <w:rPr>
                <w:szCs w:val="24"/>
              </w:rPr>
            </w:pPr>
          </w:p>
        </w:tc>
      </w:tr>
      <w:tr w:rsidR="00110BC7" w:rsidRPr="00F80D8F" w:rsidTr="004E5F13">
        <w:trPr>
          <w:trHeight w:hRule="exact" w:val="340"/>
          <w:jc w:val="center"/>
        </w:trPr>
        <w:tc>
          <w:tcPr>
            <w:tcW w:w="1963" w:type="pct"/>
            <w:noWrap/>
            <w:hideMark/>
          </w:tcPr>
          <w:p w:rsidR="00110BC7" w:rsidRPr="00C87943" w:rsidRDefault="00110BC7" w:rsidP="004E5F13">
            <w:pPr>
              <w:rPr>
                <w:b/>
                <w:bCs/>
                <w:szCs w:val="24"/>
              </w:rPr>
            </w:pPr>
            <w:r w:rsidRPr="00C87943">
              <w:rPr>
                <w:b/>
                <w:bCs/>
                <w:szCs w:val="24"/>
              </w:rPr>
              <w:t> Toplam</w:t>
            </w:r>
          </w:p>
        </w:tc>
        <w:tc>
          <w:tcPr>
            <w:tcW w:w="3037" w:type="pct"/>
            <w:noWrap/>
          </w:tcPr>
          <w:p w:rsidR="00110BC7" w:rsidRPr="00C87943" w:rsidRDefault="00110BC7" w:rsidP="004E5F13">
            <w:pPr>
              <w:jc w:val="center"/>
              <w:rPr>
                <w:b/>
                <w:bCs/>
                <w:szCs w:val="24"/>
              </w:rPr>
            </w:pPr>
            <w:r>
              <w:rPr>
                <w:b/>
                <w:bCs/>
                <w:szCs w:val="24"/>
              </w:rPr>
              <w:t>369</w:t>
            </w:r>
          </w:p>
        </w:tc>
      </w:tr>
    </w:tbl>
    <w:p w:rsidR="00110BC7" w:rsidRDefault="00110BC7" w:rsidP="00806C8F"/>
    <w:p w:rsidR="00D936DA" w:rsidRDefault="00D253D4" w:rsidP="00806C8F">
      <w:r>
        <w:t>İşe yeni başlayan personel için ise, “Aday Memurların Yetiştirilmelerine Dair Genel Yönetmelik” doğrultusunda eğitimler verilmektedir.</w:t>
      </w:r>
    </w:p>
    <w:p w:rsidR="00D936DA" w:rsidRPr="00EB625B" w:rsidRDefault="00493C27" w:rsidP="00806C8F">
      <w:r>
        <w:t>Birimimizdeki tüm personelin eğitimleri daha çok ortak olarak Üniversitemizin vermiş olduğu eğitimlerle sağlanmaktadır. (Kanıt-1)</w:t>
      </w:r>
    </w:p>
    <w:p w:rsidR="007F498E" w:rsidRDefault="00CA36B1" w:rsidP="00806C8F">
      <w:pPr>
        <w:pStyle w:val="Balk4"/>
        <w:rPr>
          <w:b w:val="0"/>
        </w:rPr>
      </w:pPr>
      <w:proofErr w:type="gramStart"/>
      <w:r w:rsidRPr="00C40AA6">
        <w:t xml:space="preserve">Kanıt </w:t>
      </w:r>
      <w:r w:rsidR="001637D4" w:rsidRPr="00C40AA6">
        <w:t xml:space="preserve"> </w:t>
      </w:r>
      <w:r w:rsidRPr="00C40AA6">
        <w:t>1</w:t>
      </w:r>
      <w:proofErr w:type="gramEnd"/>
      <w:r w:rsidR="00BF0A41" w:rsidRPr="00C40AA6">
        <w:t>:</w:t>
      </w:r>
      <w:r w:rsidR="009C551C">
        <w:t xml:space="preserve"> </w:t>
      </w:r>
      <w:hyperlink r:id="rId40" w:history="1">
        <w:r w:rsidR="00493C27" w:rsidRPr="00493C27">
          <w:rPr>
            <w:rStyle w:val="Kpr"/>
            <w:b w:val="0"/>
          </w:rPr>
          <w:t>Eğitim pla</w:t>
        </w:r>
        <w:r w:rsidR="00493C27" w:rsidRPr="00493C27">
          <w:rPr>
            <w:rStyle w:val="Kpr"/>
            <w:b w:val="0"/>
          </w:rPr>
          <w:t>n</w:t>
        </w:r>
        <w:r w:rsidR="00493C27" w:rsidRPr="00493C27">
          <w:rPr>
            <w:rStyle w:val="Kpr"/>
            <w:b w:val="0"/>
          </w:rPr>
          <w:t>ı linki</w:t>
        </w:r>
      </w:hyperlink>
    </w:p>
    <w:p w:rsidR="00FE7F7C" w:rsidRDefault="00FE7F7C" w:rsidP="00806C8F">
      <w:pPr>
        <w:pStyle w:val="Balk3"/>
        <w:jc w:val="both"/>
      </w:pPr>
      <w:bookmarkStart w:id="28" w:name="_Toc124428320"/>
      <w:bookmarkStart w:id="29" w:name="_Toc124431914"/>
    </w:p>
    <w:p w:rsidR="00FE7F7C" w:rsidRDefault="00FE7F7C" w:rsidP="00FE7F7C"/>
    <w:p w:rsidR="00FE7F7C" w:rsidRDefault="00FE7F7C" w:rsidP="00FE7F7C"/>
    <w:p w:rsidR="00FE7F7C" w:rsidRDefault="00FE7F7C" w:rsidP="00FE7F7C"/>
    <w:p w:rsidR="00FE7F7C" w:rsidRDefault="00FE7F7C" w:rsidP="00FE7F7C"/>
    <w:p w:rsidR="00FE7F7C" w:rsidRDefault="00FE7F7C" w:rsidP="00FE7F7C"/>
    <w:p w:rsidR="00FE7F7C" w:rsidRDefault="00FE7F7C" w:rsidP="00FE7F7C"/>
    <w:p w:rsidR="00FE7F7C" w:rsidRDefault="00FE7F7C" w:rsidP="00FE7F7C"/>
    <w:p w:rsidR="00FE7F7C" w:rsidRDefault="00FE7F7C" w:rsidP="00FE7F7C"/>
    <w:p w:rsidR="00FE7F7C" w:rsidRPr="00FE7F7C" w:rsidRDefault="00FE7F7C" w:rsidP="00FE7F7C"/>
    <w:p w:rsidR="00DA34A6" w:rsidRPr="003B5F92" w:rsidRDefault="004C4EA6" w:rsidP="00806C8F">
      <w:pPr>
        <w:pStyle w:val="Balk3"/>
        <w:jc w:val="both"/>
      </w:pPr>
      <w:r w:rsidRPr="003B5F92">
        <w:lastRenderedPageBreak/>
        <w:t>A.3.3. Finansal Yönetim</w:t>
      </w:r>
      <w:bookmarkEnd w:id="28"/>
      <w:bookmarkEnd w:id="29"/>
      <w:r w:rsidRPr="003B5F92">
        <w:t xml:space="preserve"> </w:t>
      </w:r>
    </w:p>
    <w:p w:rsidR="00B25508" w:rsidRPr="00B25508" w:rsidRDefault="00B25508" w:rsidP="00806C8F">
      <w:pPr>
        <w:framePr w:hSpace="141" w:wrap="around" w:vAnchor="page" w:hAnchor="margin" w:xAlign="center" w:y="945"/>
        <w:widowControl w:val="0"/>
        <w:spacing w:after="0" w:line="276" w:lineRule="auto"/>
        <w:ind w:left="0" w:firstLine="0"/>
        <w:rPr>
          <w:rFonts w:ascii="Calibri" w:eastAsia="Calibri" w:hAnsi="Calibri" w:cs="Calibri"/>
          <w:noProof/>
          <w:color w:val="auto"/>
          <w:sz w:val="22"/>
          <w:lang w:eastAsia="en-US"/>
        </w:rPr>
      </w:pPr>
    </w:p>
    <w:p w:rsidR="000104FB" w:rsidRDefault="000104FB" w:rsidP="00806C8F">
      <w:pPr>
        <w:widowControl w:val="0"/>
        <w:spacing w:after="0" w:line="276" w:lineRule="auto"/>
        <w:ind w:left="0" w:firstLine="0"/>
      </w:pPr>
      <w:r w:rsidRPr="000104FB">
        <w:t xml:space="preserve">Temel gelir ve gider kalemleri </w:t>
      </w:r>
      <w:r w:rsidR="003D5543" w:rsidRPr="000104FB">
        <w:t>tanımlanmıştır</w:t>
      </w:r>
      <w:r w:rsidRPr="000104FB">
        <w:t xml:space="preserve"> ve</w:t>
      </w:r>
      <w:r w:rsidR="003D5543">
        <w:t xml:space="preserve"> yıllar içinde izlenmektedir. </w:t>
      </w:r>
    </w:p>
    <w:p w:rsidR="00DE4F8A" w:rsidRDefault="00DE4F8A" w:rsidP="00806C8F">
      <w:pPr>
        <w:widowControl w:val="0"/>
        <w:spacing w:after="0" w:line="276" w:lineRule="auto"/>
        <w:ind w:left="0" w:firstLine="0"/>
      </w:pPr>
      <w:r>
        <w:t>Üniversitemiz tarafında Başkanlığımıza ayrılan ödenek bulunmaktadır. Bu ödenekler personel Ödemeleri, SGK Ödemeleri, Mal ve Hizmet Alımı Ödemeleri gibi sabit ve zorunlu ödemeler için kullanılan mali kaynaklardır.</w:t>
      </w:r>
    </w:p>
    <w:p w:rsidR="00863FF0" w:rsidRDefault="00863FF0" w:rsidP="00806C8F">
      <w:pPr>
        <w:widowControl w:val="0"/>
        <w:spacing w:after="0" w:line="276" w:lineRule="auto"/>
        <w:ind w:left="0" w:firstLine="0"/>
      </w:pPr>
    </w:p>
    <w:tbl>
      <w:tblPr>
        <w:tblW w:w="5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609"/>
        <w:gridCol w:w="1609"/>
        <w:gridCol w:w="1659"/>
        <w:gridCol w:w="1409"/>
        <w:gridCol w:w="1979"/>
      </w:tblGrid>
      <w:tr w:rsidR="00863FF0" w:rsidRPr="00602EAD" w:rsidTr="00863FF0">
        <w:trPr>
          <w:trHeight w:val="718"/>
          <w:jc w:val="center"/>
        </w:trPr>
        <w:tc>
          <w:tcPr>
            <w:tcW w:w="9634" w:type="dxa"/>
            <w:gridSpan w:val="6"/>
            <w:vAlign w:val="center"/>
          </w:tcPr>
          <w:p w:rsidR="00863FF0" w:rsidRPr="005003CF" w:rsidRDefault="00863FF0" w:rsidP="000B32A0">
            <w:pPr>
              <w:spacing w:before="100" w:beforeAutospacing="1"/>
              <w:jc w:val="center"/>
              <w:rPr>
                <w:bCs/>
                <w:color w:val="auto"/>
                <w:szCs w:val="24"/>
              </w:rPr>
            </w:pPr>
            <w:r w:rsidRPr="005003CF">
              <w:rPr>
                <w:bCs/>
                <w:color w:val="auto"/>
                <w:szCs w:val="24"/>
              </w:rPr>
              <w:t>BÜTÇE GİDERLERİ / 2025</w:t>
            </w:r>
          </w:p>
        </w:tc>
      </w:tr>
      <w:tr w:rsidR="00863FF0" w:rsidRPr="00602EAD" w:rsidTr="00863FF0">
        <w:trPr>
          <w:trHeight w:val="550"/>
          <w:jc w:val="center"/>
        </w:trPr>
        <w:tc>
          <w:tcPr>
            <w:tcW w:w="1405" w:type="dxa"/>
            <w:vAlign w:val="center"/>
          </w:tcPr>
          <w:p w:rsidR="00863FF0" w:rsidRPr="005003CF" w:rsidRDefault="00863FF0" w:rsidP="000B32A0">
            <w:pPr>
              <w:spacing w:before="100" w:beforeAutospacing="1"/>
              <w:rPr>
                <w:b/>
                <w:bCs/>
                <w:color w:val="auto"/>
                <w:szCs w:val="24"/>
              </w:rPr>
            </w:pPr>
          </w:p>
        </w:tc>
        <w:tc>
          <w:tcPr>
            <w:tcW w:w="1576" w:type="dxa"/>
            <w:vAlign w:val="center"/>
          </w:tcPr>
          <w:p w:rsidR="00863FF0" w:rsidRPr="005003CF" w:rsidRDefault="00863FF0" w:rsidP="000B32A0">
            <w:pPr>
              <w:spacing w:before="100" w:beforeAutospacing="1"/>
              <w:jc w:val="center"/>
              <w:rPr>
                <w:b/>
                <w:color w:val="auto"/>
                <w:szCs w:val="24"/>
              </w:rPr>
            </w:pPr>
            <w:r w:rsidRPr="005003CF">
              <w:rPr>
                <w:b/>
                <w:color w:val="auto"/>
                <w:szCs w:val="24"/>
              </w:rPr>
              <w:t>KBÖ</w:t>
            </w:r>
          </w:p>
        </w:tc>
        <w:tc>
          <w:tcPr>
            <w:tcW w:w="1576" w:type="dxa"/>
            <w:vAlign w:val="center"/>
          </w:tcPr>
          <w:p w:rsidR="00863FF0" w:rsidRPr="005003CF" w:rsidRDefault="00863FF0" w:rsidP="000B32A0">
            <w:pPr>
              <w:spacing w:before="100" w:beforeAutospacing="1"/>
              <w:jc w:val="center"/>
              <w:rPr>
                <w:b/>
                <w:color w:val="auto"/>
                <w:szCs w:val="24"/>
              </w:rPr>
            </w:pPr>
            <w:r w:rsidRPr="005003CF">
              <w:rPr>
                <w:b/>
                <w:color w:val="auto"/>
                <w:szCs w:val="24"/>
              </w:rPr>
              <w:t>Toplam Ödenek Gönderme (y)</w:t>
            </w:r>
          </w:p>
        </w:tc>
        <w:tc>
          <w:tcPr>
            <w:tcW w:w="1624" w:type="dxa"/>
            <w:vAlign w:val="center"/>
          </w:tcPr>
          <w:p w:rsidR="00863FF0" w:rsidRPr="005003CF" w:rsidRDefault="00863FF0" w:rsidP="000B32A0">
            <w:pPr>
              <w:spacing w:before="100" w:beforeAutospacing="1"/>
              <w:jc w:val="center"/>
              <w:rPr>
                <w:b/>
                <w:color w:val="auto"/>
                <w:szCs w:val="24"/>
              </w:rPr>
            </w:pPr>
            <w:r w:rsidRPr="005003CF">
              <w:rPr>
                <w:b/>
                <w:color w:val="auto"/>
                <w:szCs w:val="24"/>
              </w:rPr>
              <w:t>Kesin Harcama(x)</w:t>
            </w:r>
          </w:p>
        </w:tc>
        <w:tc>
          <w:tcPr>
            <w:tcW w:w="1380" w:type="dxa"/>
            <w:vAlign w:val="center"/>
          </w:tcPr>
          <w:p w:rsidR="00863FF0" w:rsidRPr="005003CF" w:rsidRDefault="00863FF0" w:rsidP="000B32A0">
            <w:pPr>
              <w:spacing w:before="100" w:beforeAutospacing="1"/>
              <w:jc w:val="center"/>
              <w:rPr>
                <w:b/>
                <w:color w:val="auto"/>
                <w:szCs w:val="24"/>
              </w:rPr>
            </w:pPr>
            <w:r w:rsidRPr="005003CF">
              <w:rPr>
                <w:b/>
                <w:color w:val="auto"/>
                <w:szCs w:val="24"/>
              </w:rPr>
              <w:t>Kalan Ödenek</w:t>
            </w:r>
          </w:p>
        </w:tc>
        <w:tc>
          <w:tcPr>
            <w:tcW w:w="2073" w:type="dxa"/>
            <w:vAlign w:val="center"/>
          </w:tcPr>
          <w:p w:rsidR="00863FF0" w:rsidRPr="005003CF" w:rsidRDefault="00863FF0" w:rsidP="000B32A0">
            <w:pPr>
              <w:spacing w:before="100" w:beforeAutospacing="1"/>
              <w:jc w:val="center"/>
              <w:rPr>
                <w:b/>
                <w:color w:val="auto"/>
                <w:szCs w:val="24"/>
              </w:rPr>
            </w:pPr>
            <w:r w:rsidRPr="005003CF">
              <w:rPr>
                <w:b/>
                <w:color w:val="auto"/>
                <w:szCs w:val="24"/>
              </w:rPr>
              <w:t>Gerçekleşme Durumu</w:t>
            </w:r>
          </w:p>
          <w:p w:rsidR="00863FF0" w:rsidRPr="005003CF" w:rsidRDefault="00863FF0" w:rsidP="000B32A0">
            <w:pPr>
              <w:spacing w:before="100" w:beforeAutospacing="1"/>
              <w:jc w:val="center"/>
              <w:rPr>
                <w:b/>
                <w:color w:val="auto"/>
                <w:szCs w:val="24"/>
              </w:rPr>
            </w:pPr>
            <w:r w:rsidRPr="005003CF">
              <w:rPr>
                <w:b/>
                <w:color w:val="auto"/>
                <w:szCs w:val="24"/>
              </w:rPr>
              <w:t>% (x*100)/y</w:t>
            </w:r>
          </w:p>
        </w:tc>
      </w:tr>
      <w:tr w:rsidR="00863FF0" w:rsidRPr="00602EAD" w:rsidTr="00863FF0">
        <w:trPr>
          <w:trHeight w:val="470"/>
          <w:jc w:val="center"/>
        </w:trPr>
        <w:tc>
          <w:tcPr>
            <w:tcW w:w="1405" w:type="dxa"/>
            <w:vAlign w:val="center"/>
          </w:tcPr>
          <w:p w:rsidR="00863FF0" w:rsidRPr="00863FF0" w:rsidRDefault="00863FF0" w:rsidP="000B32A0">
            <w:pPr>
              <w:rPr>
                <w:bCs/>
                <w:color w:val="auto"/>
                <w:sz w:val="20"/>
                <w:szCs w:val="20"/>
              </w:rPr>
            </w:pPr>
            <w:r w:rsidRPr="00863FF0">
              <w:rPr>
                <w:bCs/>
                <w:color w:val="auto"/>
                <w:sz w:val="20"/>
                <w:szCs w:val="20"/>
              </w:rPr>
              <w:t>01- Personel Giderleri</w:t>
            </w:r>
          </w:p>
        </w:tc>
        <w:tc>
          <w:tcPr>
            <w:tcW w:w="1576" w:type="dxa"/>
            <w:vAlign w:val="center"/>
          </w:tcPr>
          <w:p w:rsidR="00863FF0" w:rsidRPr="00863FF0" w:rsidRDefault="00863FF0" w:rsidP="000B32A0">
            <w:pPr>
              <w:jc w:val="right"/>
              <w:rPr>
                <w:color w:val="auto"/>
                <w:sz w:val="20"/>
                <w:szCs w:val="20"/>
              </w:rPr>
            </w:pPr>
            <w:r w:rsidRPr="00863FF0">
              <w:rPr>
                <w:color w:val="auto"/>
                <w:sz w:val="20"/>
                <w:szCs w:val="20"/>
              </w:rPr>
              <w:t>495.528.000,00</w:t>
            </w:r>
          </w:p>
        </w:tc>
        <w:tc>
          <w:tcPr>
            <w:tcW w:w="1576" w:type="dxa"/>
            <w:vAlign w:val="center"/>
          </w:tcPr>
          <w:p w:rsidR="00863FF0" w:rsidRPr="00863FF0" w:rsidRDefault="00863FF0" w:rsidP="000B32A0">
            <w:pPr>
              <w:jc w:val="right"/>
              <w:rPr>
                <w:color w:val="auto"/>
                <w:sz w:val="20"/>
                <w:szCs w:val="20"/>
              </w:rPr>
            </w:pPr>
            <w:r w:rsidRPr="00863FF0">
              <w:rPr>
                <w:color w:val="auto"/>
                <w:sz w:val="20"/>
                <w:szCs w:val="20"/>
              </w:rPr>
              <w:t>482.441,852,00</w:t>
            </w:r>
          </w:p>
        </w:tc>
        <w:tc>
          <w:tcPr>
            <w:tcW w:w="1624" w:type="dxa"/>
            <w:vAlign w:val="center"/>
          </w:tcPr>
          <w:p w:rsidR="00863FF0" w:rsidRPr="00863FF0" w:rsidRDefault="00863FF0" w:rsidP="000B32A0">
            <w:pPr>
              <w:jc w:val="right"/>
              <w:rPr>
                <w:color w:val="auto"/>
                <w:sz w:val="20"/>
                <w:szCs w:val="20"/>
              </w:rPr>
            </w:pPr>
            <w:r w:rsidRPr="00863FF0">
              <w:rPr>
                <w:color w:val="auto"/>
                <w:sz w:val="20"/>
                <w:szCs w:val="20"/>
              </w:rPr>
              <w:t>479.635.188,52</w:t>
            </w:r>
          </w:p>
        </w:tc>
        <w:tc>
          <w:tcPr>
            <w:tcW w:w="1380" w:type="dxa"/>
            <w:vAlign w:val="center"/>
          </w:tcPr>
          <w:p w:rsidR="00863FF0" w:rsidRPr="00863FF0" w:rsidRDefault="00863FF0" w:rsidP="00863FF0">
            <w:pPr>
              <w:rPr>
                <w:color w:val="auto"/>
                <w:sz w:val="20"/>
                <w:szCs w:val="20"/>
              </w:rPr>
            </w:pPr>
            <w:r w:rsidRPr="00863FF0">
              <w:rPr>
                <w:color w:val="auto"/>
                <w:sz w:val="20"/>
                <w:szCs w:val="20"/>
              </w:rPr>
              <w:t>2.806.663,48</w:t>
            </w:r>
          </w:p>
        </w:tc>
        <w:tc>
          <w:tcPr>
            <w:tcW w:w="2073" w:type="dxa"/>
            <w:vAlign w:val="center"/>
          </w:tcPr>
          <w:p w:rsidR="00863FF0" w:rsidRPr="00863FF0" w:rsidRDefault="00863FF0" w:rsidP="000B32A0">
            <w:pPr>
              <w:jc w:val="right"/>
              <w:rPr>
                <w:color w:val="auto"/>
                <w:sz w:val="20"/>
                <w:szCs w:val="20"/>
              </w:rPr>
            </w:pPr>
            <w:r w:rsidRPr="00863FF0">
              <w:rPr>
                <w:color w:val="auto"/>
                <w:sz w:val="20"/>
                <w:szCs w:val="20"/>
              </w:rPr>
              <w:t>% 99.4182</w:t>
            </w:r>
          </w:p>
        </w:tc>
      </w:tr>
      <w:tr w:rsidR="00863FF0" w:rsidRPr="00602EAD" w:rsidTr="00863FF0">
        <w:trPr>
          <w:trHeight w:val="639"/>
          <w:jc w:val="center"/>
        </w:trPr>
        <w:tc>
          <w:tcPr>
            <w:tcW w:w="1405" w:type="dxa"/>
            <w:vAlign w:val="center"/>
          </w:tcPr>
          <w:p w:rsidR="00863FF0" w:rsidRPr="00863FF0" w:rsidRDefault="00863FF0" w:rsidP="000B32A0">
            <w:pPr>
              <w:rPr>
                <w:bCs/>
                <w:color w:val="auto"/>
                <w:sz w:val="20"/>
                <w:szCs w:val="20"/>
              </w:rPr>
            </w:pPr>
            <w:r w:rsidRPr="00863FF0">
              <w:rPr>
                <w:bCs/>
                <w:color w:val="auto"/>
                <w:sz w:val="20"/>
                <w:szCs w:val="20"/>
              </w:rPr>
              <w:t xml:space="preserve">02- Sos. </w:t>
            </w:r>
            <w:proofErr w:type="spellStart"/>
            <w:r w:rsidRPr="00863FF0">
              <w:rPr>
                <w:bCs/>
                <w:color w:val="auto"/>
                <w:sz w:val="20"/>
                <w:szCs w:val="20"/>
              </w:rPr>
              <w:t>Güv</w:t>
            </w:r>
            <w:proofErr w:type="spellEnd"/>
            <w:r w:rsidRPr="00863FF0">
              <w:rPr>
                <w:bCs/>
                <w:color w:val="auto"/>
                <w:sz w:val="20"/>
                <w:szCs w:val="20"/>
              </w:rPr>
              <w:t>. Kur. D. Prim. Giderleri</w:t>
            </w:r>
          </w:p>
        </w:tc>
        <w:tc>
          <w:tcPr>
            <w:tcW w:w="1576" w:type="dxa"/>
            <w:vAlign w:val="center"/>
          </w:tcPr>
          <w:p w:rsidR="00863FF0" w:rsidRPr="00863FF0" w:rsidRDefault="00863FF0" w:rsidP="000B32A0">
            <w:pPr>
              <w:jc w:val="right"/>
              <w:rPr>
                <w:color w:val="auto"/>
                <w:sz w:val="20"/>
                <w:szCs w:val="20"/>
              </w:rPr>
            </w:pPr>
            <w:r w:rsidRPr="00863FF0">
              <w:rPr>
                <w:color w:val="auto"/>
                <w:sz w:val="20"/>
                <w:szCs w:val="20"/>
              </w:rPr>
              <w:t>98.844.000,00</w:t>
            </w:r>
          </w:p>
        </w:tc>
        <w:tc>
          <w:tcPr>
            <w:tcW w:w="1576" w:type="dxa"/>
            <w:vAlign w:val="center"/>
          </w:tcPr>
          <w:p w:rsidR="00863FF0" w:rsidRPr="00863FF0" w:rsidRDefault="00863FF0" w:rsidP="000B32A0">
            <w:pPr>
              <w:jc w:val="right"/>
              <w:rPr>
                <w:color w:val="auto"/>
                <w:sz w:val="20"/>
                <w:szCs w:val="20"/>
              </w:rPr>
            </w:pPr>
            <w:r w:rsidRPr="00863FF0">
              <w:rPr>
                <w:color w:val="auto"/>
                <w:sz w:val="20"/>
                <w:szCs w:val="20"/>
              </w:rPr>
              <w:t>94.895.280,00</w:t>
            </w:r>
          </w:p>
        </w:tc>
        <w:tc>
          <w:tcPr>
            <w:tcW w:w="1624" w:type="dxa"/>
            <w:vAlign w:val="center"/>
          </w:tcPr>
          <w:p w:rsidR="00863FF0" w:rsidRPr="00863FF0" w:rsidRDefault="00863FF0" w:rsidP="000B32A0">
            <w:pPr>
              <w:jc w:val="right"/>
              <w:rPr>
                <w:color w:val="auto"/>
                <w:sz w:val="20"/>
                <w:szCs w:val="20"/>
              </w:rPr>
            </w:pPr>
            <w:r w:rsidRPr="00863FF0">
              <w:rPr>
                <w:color w:val="auto"/>
                <w:sz w:val="20"/>
                <w:szCs w:val="20"/>
              </w:rPr>
              <w:t>92.145.334,05</w:t>
            </w:r>
          </w:p>
        </w:tc>
        <w:tc>
          <w:tcPr>
            <w:tcW w:w="1380" w:type="dxa"/>
            <w:vAlign w:val="center"/>
          </w:tcPr>
          <w:p w:rsidR="00863FF0" w:rsidRPr="00863FF0" w:rsidRDefault="00863FF0" w:rsidP="000B32A0">
            <w:pPr>
              <w:jc w:val="right"/>
              <w:rPr>
                <w:color w:val="auto"/>
                <w:sz w:val="20"/>
                <w:szCs w:val="20"/>
              </w:rPr>
            </w:pPr>
            <w:r w:rsidRPr="00863FF0">
              <w:rPr>
                <w:color w:val="auto"/>
                <w:sz w:val="20"/>
                <w:szCs w:val="20"/>
              </w:rPr>
              <w:t>2.749.945,95</w:t>
            </w:r>
          </w:p>
        </w:tc>
        <w:tc>
          <w:tcPr>
            <w:tcW w:w="2073" w:type="dxa"/>
            <w:vAlign w:val="center"/>
          </w:tcPr>
          <w:p w:rsidR="00863FF0" w:rsidRPr="00863FF0" w:rsidRDefault="00863FF0" w:rsidP="000B32A0">
            <w:pPr>
              <w:jc w:val="right"/>
              <w:rPr>
                <w:color w:val="auto"/>
                <w:sz w:val="20"/>
                <w:szCs w:val="20"/>
              </w:rPr>
            </w:pPr>
            <w:r w:rsidRPr="00863FF0">
              <w:rPr>
                <w:color w:val="auto"/>
                <w:sz w:val="20"/>
                <w:szCs w:val="20"/>
              </w:rPr>
              <w:t>% 97,1021</w:t>
            </w:r>
          </w:p>
        </w:tc>
      </w:tr>
      <w:tr w:rsidR="00863FF0" w:rsidRPr="00602EAD" w:rsidTr="00863FF0">
        <w:trPr>
          <w:trHeight w:val="639"/>
          <w:jc w:val="center"/>
        </w:trPr>
        <w:tc>
          <w:tcPr>
            <w:tcW w:w="1405" w:type="dxa"/>
            <w:vAlign w:val="center"/>
          </w:tcPr>
          <w:p w:rsidR="00863FF0" w:rsidRPr="00863FF0" w:rsidRDefault="00863FF0" w:rsidP="000B32A0">
            <w:pPr>
              <w:rPr>
                <w:bCs/>
                <w:color w:val="auto"/>
                <w:sz w:val="20"/>
                <w:szCs w:val="20"/>
              </w:rPr>
            </w:pPr>
            <w:r w:rsidRPr="00863FF0">
              <w:rPr>
                <w:bCs/>
                <w:color w:val="auto"/>
                <w:sz w:val="20"/>
                <w:szCs w:val="20"/>
              </w:rPr>
              <w:t>03- Mal ve Hizmet Alım Giderleri</w:t>
            </w:r>
          </w:p>
        </w:tc>
        <w:tc>
          <w:tcPr>
            <w:tcW w:w="1576" w:type="dxa"/>
            <w:vAlign w:val="center"/>
          </w:tcPr>
          <w:p w:rsidR="00863FF0" w:rsidRPr="00863FF0" w:rsidRDefault="00863FF0" w:rsidP="000B32A0">
            <w:pPr>
              <w:jc w:val="right"/>
              <w:rPr>
                <w:color w:val="auto"/>
                <w:sz w:val="20"/>
                <w:szCs w:val="20"/>
              </w:rPr>
            </w:pPr>
            <w:r w:rsidRPr="00863FF0">
              <w:rPr>
                <w:color w:val="auto"/>
                <w:sz w:val="20"/>
                <w:szCs w:val="20"/>
              </w:rPr>
              <w:t>79.440.000,00</w:t>
            </w:r>
          </w:p>
        </w:tc>
        <w:tc>
          <w:tcPr>
            <w:tcW w:w="1576" w:type="dxa"/>
            <w:vAlign w:val="center"/>
          </w:tcPr>
          <w:p w:rsidR="00863FF0" w:rsidRPr="00863FF0" w:rsidRDefault="00863FF0" w:rsidP="000B32A0">
            <w:pPr>
              <w:jc w:val="right"/>
              <w:rPr>
                <w:color w:val="auto"/>
                <w:sz w:val="20"/>
                <w:szCs w:val="20"/>
              </w:rPr>
            </w:pPr>
            <w:r w:rsidRPr="00863FF0">
              <w:rPr>
                <w:color w:val="auto"/>
                <w:sz w:val="20"/>
                <w:szCs w:val="20"/>
              </w:rPr>
              <w:t>85.201.375,00</w:t>
            </w:r>
          </w:p>
        </w:tc>
        <w:tc>
          <w:tcPr>
            <w:tcW w:w="1624" w:type="dxa"/>
            <w:vAlign w:val="center"/>
          </w:tcPr>
          <w:p w:rsidR="00863FF0" w:rsidRPr="00863FF0" w:rsidRDefault="00863FF0" w:rsidP="000B32A0">
            <w:pPr>
              <w:jc w:val="right"/>
              <w:rPr>
                <w:color w:val="auto"/>
                <w:sz w:val="20"/>
                <w:szCs w:val="20"/>
              </w:rPr>
            </w:pPr>
            <w:r w:rsidRPr="00863FF0">
              <w:rPr>
                <w:color w:val="auto"/>
                <w:sz w:val="20"/>
                <w:szCs w:val="20"/>
              </w:rPr>
              <w:t>84.208,780,04</w:t>
            </w:r>
          </w:p>
        </w:tc>
        <w:tc>
          <w:tcPr>
            <w:tcW w:w="1380" w:type="dxa"/>
            <w:vAlign w:val="center"/>
          </w:tcPr>
          <w:p w:rsidR="00863FF0" w:rsidRPr="00863FF0" w:rsidRDefault="00863FF0" w:rsidP="000B32A0">
            <w:pPr>
              <w:jc w:val="right"/>
              <w:rPr>
                <w:color w:val="auto"/>
                <w:sz w:val="20"/>
                <w:szCs w:val="20"/>
              </w:rPr>
            </w:pPr>
            <w:r w:rsidRPr="00863FF0">
              <w:rPr>
                <w:color w:val="auto"/>
                <w:sz w:val="20"/>
                <w:szCs w:val="20"/>
              </w:rPr>
              <w:t>493,094,96</w:t>
            </w:r>
          </w:p>
        </w:tc>
        <w:tc>
          <w:tcPr>
            <w:tcW w:w="2073" w:type="dxa"/>
            <w:vAlign w:val="center"/>
          </w:tcPr>
          <w:p w:rsidR="00863FF0" w:rsidRPr="00863FF0" w:rsidRDefault="00863FF0" w:rsidP="000B32A0">
            <w:pPr>
              <w:jc w:val="right"/>
              <w:rPr>
                <w:color w:val="auto"/>
                <w:sz w:val="20"/>
                <w:szCs w:val="20"/>
              </w:rPr>
            </w:pPr>
            <w:r w:rsidRPr="00863FF0">
              <w:rPr>
                <w:color w:val="auto"/>
                <w:sz w:val="20"/>
                <w:szCs w:val="20"/>
              </w:rPr>
              <w:t>% 99,4212</w:t>
            </w:r>
          </w:p>
        </w:tc>
      </w:tr>
      <w:tr w:rsidR="00863FF0" w:rsidRPr="00602EAD" w:rsidTr="00863FF0">
        <w:trPr>
          <w:trHeight w:val="639"/>
          <w:jc w:val="center"/>
        </w:trPr>
        <w:tc>
          <w:tcPr>
            <w:tcW w:w="1405" w:type="dxa"/>
            <w:vAlign w:val="center"/>
          </w:tcPr>
          <w:p w:rsidR="00863FF0" w:rsidRPr="00863FF0" w:rsidRDefault="00863FF0" w:rsidP="000B32A0">
            <w:pPr>
              <w:rPr>
                <w:bCs/>
                <w:color w:val="auto"/>
                <w:sz w:val="20"/>
                <w:szCs w:val="20"/>
              </w:rPr>
            </w:pPr>
            <w:r w:rsidRPr="00863FF0">
              <w:rPr>
                <w:bCs/>
                <w:color w:val="auto"/>
                <w:sz w:val="20"/>
                <w:szCs w:val="20"/>
              </w:rPr>
              <w:t>05- Cari Transferler</w:t>
            </w:r>
          </w:p>
        </w:tc>
        <w:tc>
          <w:tcPr>
            <w:tcW w:w="1576" w:type="dxa"/>
            <w:vAlign w:val="center"/>
          </w:tcPr>
          <w:p w:rsidR="00863FF0" w:rsidRPr="00863FF0" w:rsidRDefault="00863FF0" w:rsidP="000B32A0">
            <w:pPr>
              <w:jc w:val="right"/>
              <w:rPr>
                <w:color w:val="auto"/>
                <w:sz w:val="20"/>
                <w:szCs w:val="20"/>
              </w:rPr>
            </w:pPr>
            <w:r w:rsidRPr="00863FF0">
              <w:rPr>
                <w:color w:val="auto"/>
                <w:sz w:val="20"/>
                <w:szCs w:val="20"/>
              </w:rPr>
              <w:t>6.805.000,00</w:t>
            </w:r>
          </w:p>
        </w:tc>
        <w:tc>
          <w:tcPr>
            <w:tcW w:w="1576" w:type="dxa"/>
            <w:vAlign w:val="center"/>
          </w:tcPr>
          <w:p w:rsidR="00863FF0" w:rsidRPr="00863FF0" w:rsidRDefault="00863FF0" w:rsidP="000B32A0">
            <w:pPr>
              <w:jc w:val="right"/>
              <w:rPr>
                <w:color w:val="auto"/>
                <w:sz w:val="20"/>
                <w:szCs w:val="20"/>
              </w:rPr>
            </w:pPr>
            <w:r w:rsidRPr="00863FF0">
              <w:rPr>
                <w:color w:val="auto"/>
                <w:sz w:val="20"/>
                <w:szCs w:val="20"/>
              </w:rPr>
              <w:t>6.928.000,00</w:t>
            </w:r>
          </w:p>
        </w:tc>
        <w:tc>
          <w:tcPr>
            <w:tcW w:w="1624" w:type="dxa"/>
            <w:vAlign w:val="center"/>
          </w:tcPr>
          <w:p w:rsidR="00863FF0" w:rsidRPr="00863FF0" w:rsidRDefault="00863FF0" w:rsidP="000B32A0">
            <w:pPr>
              <w:jc w:val="right"/>
              <w:rPr>
                <w:color w:val="auto"/>
                <w:sz w:val="20"/>
                <w:szCs w:val="20"/>
              </w:rPr>
            </w:pPr>
            <w:r w:rsidRPr="00863FF0">
              <w:rPr>
                <w:color w:val="auto"/>
                <w:sz w:val="20"/>
                <w:szCs w:val="20"/>
              </w:rPr>
              <w:t>6.928.000,00</w:t>
            </w:r>
          </w:p>
        </w:tc>
        <w:tc>
          <w:tcPr>
            <w:tcW w:w="1380" w:type="dxa"/>
            <w:vAlign w:val="center"/>
          </w:tcPr>
          <w:p w:rsidR="00863FF0" w:rsidRPr="00863FF0" w:rsidRDefault="00863FF0" w:rsidP="000B32A0">
            <w:pPr>
              <w:jc w:val="right"/>
              <w:rPr>
                <w:color w:val="auto"/>
                <w:sz w:val="20"/>
                <w:szCs w:val="20"/>
              </w:rPr>
            </w:pPr>
            <w:r w:rsidRPr="00863FF0">
              <w:rPr>
                <w:color w:val="auto"/>
                <w:sz w:val="20"/>
                <w:szCs w:val="20"/>
              </w:rPr>
              <w:t>0</w:t>
            </w:r>
          </w:p>
        </w:tc>
        <w:tc>
          <w:tcPr>
            <w:tcW w:w="2073" w:type="dxa"/>
            <w:vAlign w:val="center"/>
          </w:tcPr>
          <w:p w:rsidR="00863FF0" w:rsidRPr="00863FF0" w:rsidRDefault="00863FF0" w:rsidP="000B32A0">
            <w:pPr>
              <w:jc w:val="right"/>
              <w:rPr>
                <w:color w:val="auto"/>
                <w:sz w:val="20"/>
                <w:szCs w:val="20"/>
              </w:rPr>
            </w:pPr>
            <w:r w:rsidRPr="00863FF0">
              <w:rPr>
                <w:color w:val="auto"/>
                <w:sz w:val="20"/>
                <w:szCs w:val="20"/>
              </w:rPr>
              <w:t>% 100</w:t>
            </w:r>
          </w:p>
        </w:tc>
      </w:tr>
      <w:tr w:rsidR="00863FF0" w:rsidRPr="00602EAD" w:rsidTr="00863FF0">
        <w:trPr>
          <w:trHeight w:val="639"/>
          <w:jc w:val="center"/>
        </w:trPr>
        <w:tc>
          <w:tcPr>
            <w:tcW w:w="1405" w:type="dxa"/>
            <w:vAlign w:val="center"/>
          </w:tcPr>
          <w:p w:rsidR="00863FF0" w:rsidRPr="00863FF0" w:rsidRDefault="00863FF0" w:rsidP="000B32A0">
            <w:pPr>
              <w:rPr>
                <w:bCs/>
                <w:color w:val="auto"/>
                <w:sz w:val="20"/>
                <w:szCs w:val="20"/>
              </w:rPr>
            </w:pPr>
            <w:r w:rsidRPr="00863FF0">
              <w:rPr>
                <w:bCs/>
                <w:color w:val="auto"/>
                <w:sz w:val="20"/>
                <w:szCs w:val="20"/>
              </w:rPr>
              <w:t>06- Sermaye Giderleri</w:t>
            </w:r>
          </w:p>
        </w:tc>
        <w:tc>
          <w:tcPr>
            <w:tcW w:w="1576" w:type="dxa"/>
            <w:vAlign w:val="center"/>
          </w:tcPr>
          <w:p w:rsidR="00863FF0" w:rsidRPr="00863FF0" w:rsidRDefault="00863FF0" w:rsidP="000B32A0">
            <w:pPr>
              <w:jc w:val="right"/>
              <w:rPr>
                <w:color w:val="auto"/>
                <w:sz w:val="20"/>
                <w:szCs w:val="20"/>
              </w:rPr>
            </w:pPr>
            <w:r w:rsidRPr="00863FF0">
              <w:rPr>
                <w:color w:val="auto"/>
                <w:sz w:val="20"/>
                <w:szCs w:val="20"/>
              </w:rPr>
              <w:t>3.500,000,00</w:t>
            </w:r>
          </w:p>
        </w:tc>
        <w:tc>
          <w:tcPr>
            <w:tcW w:w="1576" w:type="dxa"/>
            <w:vAlign w:val="center"/>
          </w:tcPr>
          <w:p w:rsidR="00863FF0" w:rsidRPr="00863FF0" w:rsidRDefault="00863FF0" w:rsidP="000B32A0">
            <w:pPr>
              <w:jc w:val="right"/>
              <w:rPr>
                <w:color w:val="auto"/>
                <w:sz w:val="20"/>
                <w:szCs w:val="20"/>
              </w:rPr>
            </w:pPr>
            <w:r w:rsidRPr="00863FF0">
              <w:rPr>
                <w:color w:val="auto"/>
                <w:sz w:val="20"/>
                <w:szCs w:val="20"/>
              </w:rPr>
              <w:t>4.044.828,00</w:t>
            </w:r>
          </w:p>
        </w:tc>
        <w:tc>
          <w:tcPr>
            <w:tcW w:w="1624" w:type="dxa"/>
            <w:vAlign w:val="center"/>
          </w:tcPr>
          <w:p w:rsidR="00863FF0" w:rsidRPr="00863FF0" w:rsidRDefault="00863FF0" w:rsidP="000B32A0">
            <w:pPr>
              <w:jc w:val="right"/>
              <w:rPr>
                <w:color w:val="auto"/>
                <w:sz w:val="20"/>
                <w:szCs w:val="20"/>
              </w:rPr>
            </w:pPr>
            <w:r w:rsidRPr="00863FF0">
              <w:rPr>
                <w:color w:val="auto"/>
                <w:sz w:val="20"/>
                <w:szCs w:val="20"/>
              </w:rPr>
              <w:t>4.044.400,15</w:t>
            </w:r>
          </w:p>
        </w:tc>
        <w:tc>
          <w:tcPr>
            <w:tcW w:w="1380" w:type="dxa"/>
            <w:vAlign w:val="center"/>
          </w:tcPr>
          <w:p w:rsidR="00863FF0" w:rsidRPr="00863FF0" w:rsidRDefault="00863FF0" w:rsidP="000B32A0">
            <w:pPr>
              <w:jc w:val="right"/>
              <w:rPr>
                <w:color w:val="auto"/>
                <w:sz w:val="20"/>
                <w:szCs w:val="20"/>
              </w:rPr>
            </w:pPr>
            <w:r w:rsidRPr="00863FF0">
              <w:rPr>
                <w:color w:val="auto"/>
                <w:sz w:val="20"/>
                <w:szCs w:val="20"/>
              </w:rPr>
              <w:t>477.85</w:t>
            </w:r>
          </w:p>
        </w:tc>
        <w:tc>
          <w:tcPr>
            <w:tcW w:w="2073" w:type="dxa"/>
            <w:vAlign w:val="center"/>
          </w:tcPr>
          <w:p w:rsidR="00863FF0" w:rsidRPr="00863FF0" w:rsidRDefault="00863FF0" w:rsidP="000B32A0">
            <w:pPr>
              <w:jc w:val="right"/>
              <w:rPr>
                <w:color w:val="auto"/>
                <w:sz w:val="20"/>
                <w:szCs w:val="20"/>
              </w:rPr>
            </w:pPr>
            <w:r w:rsidRPr="00863FF0">
              <w:rPr>
                <w:color w:val="auto"/>
                <w:sz w:val="20"/>
                <w:szCs w:val="20"/>
              </w:rPr>
              <w:t>% 99,9881</w:t>
            </w:r>
          </w:p>
        </w:tc>
      </w:tr>
      <w:tr w:rsidR="00863FF0" w:rsidRPr="00602EAD" w:rsidTr="00863FF0">
        <w:trPr>
          <w:trHeight w:val="587"/>
          <w:jc w:val="center"/>
        </w:trPr>
        <w:tc>
          <w:tcPr>
            <w:tcW w:w="1405" w:type="dxa"/>
            <w:vAlign w:val="center"/>
          </w:tcPr>
          <w:p w:rsidR="00863FF0" w:rsidRPr="00863FF0" w:rsidRDefault="00863FF0" w:rsidP="000B32A0">
            <w:pPr>
              <w:spacing w:before="100" w:beforeAutospacing="1"/>
              <w:rPr>
                <w:bCs/>
                <w:color w:val="auto"/>
                <w:sz w:val="20"/>
                <w:szCs w:val="20"/>
              </w:rPr>
            </w:pPr>
            <w:r w:rsidRPr="00863FF0">
              <w:rPr>
                <w:bCs/>
                <w:color w:val="auto"/>
                <w:sz w:val="20"/>
                <w:szCs w:val="20"/>
              </w:rPr>
              <w:t>TOPLAM</w:t>
            </w:r>
          </w:p>
        </w:tc>
        <w:tc>
          <w:tcPr>
            <w:tcW w:w="1576" w:type="dxa"/>
            <w:vAlign w:val="center"/>
          </w:tcPr>
          <w:p w:rsidR="00863FF0" w:rsidRPr="00863FF0" w:rsidRDefault="00863FF0" w:rsidP="000B32A0">
            <w:pPr>
              <w:jc w:val="right"/>
              <w:rPr>
                <w:color w:val="auto"/>
                <w:sz w:val="20"/>
                <w:szCs w:val="20"/>
              </w:rPr>
            </w:pPr>
            <w:r w:rsidRPr="00863FF0">
              <w:rPr>
                <w:color w:val="auto"/>
                <w:sz w:val="20"/>
                <w:szCs w:val="20"/>
              </w:rPr>
              <w:t>680.617.000,00</w:t>
            </w:r>
          </w:p>
        </w:tc>
        <w:tc>
          <w:tcPr>
            <w:tcW w:w="1576" w:type="dxa"/>
            <w:vAlign w:val="center"/>
          </w:tcPr>
          <w:p w:rsidR="00863FF0" w:rsidRPr="00863FF0" w:rsidRDefault="00863FF0" w:rsidP="000B32A0">
            <w:pPr>
              <w:jc w:val="right"/>
              <w:rPr>
                <w:color w:val="auto"/>
                <w:sz w:val="20"/>
                <w:szCs w:val="20"/>
              </w:rPr>
            </w:pPr>
            <w:r w:rsidRPr="00863FF0">
              <w:rPr>
                <w:color w:val="auto"/>
                <w:sz w:val="20"/>
                <w:szCs w:val="20"/>
              </w:rPr>
              <w:t>191.069.483,00</w:t>
            </w:r>
          </w:p>
        </w:tc>
        <w:tc>
          <w:tcPr>
            <w:tcW w:w="1624" w:type="dxa"/>
            <w:vAlign w:val="center"/>
          </w:tcPr>
          <w:p w:rsidR="00863FF0" w:rsidRPr="00863FF0" w:rsidRDefault="00863FF0" w:rsidP="000B32A0">
            <w:pPr>
              <w:jc w:val="right"/>
              <w:rPr>
                <w:color w:val="auto"/>
                <w:sz w:val="20"/>
                <w:szCs w:val="20"/>
              </w:rPr>
            </w:pPr>
            <w:r w:rsidRPr="00863FF0">
              <w:rPr>
                <w:color w:val="auto"/>
                <w:sz w:val="20"/>
                <w:szCs w:val="20"/>
              </w:rPr>
              <w:t>582.752.922.72.</w:t>
            </w:r>
          </w:p>
        </w:tc>
        <w:tc>
          <w:tcPr>
            <w:tcW w:w="1380" w:type="dxa"/>
            <w:vAlign w:val="center"/>
          </w:tcPr>
          <w:p w:rsidR="00863FF0" w:rsidRPr="00863FF0" w:rsidRDefault="00863FF0" w:rsidP="000B32A0">
            <w:pPr>
              <w:jc w:val="right"/>
              <w:rPr>
                <w:color w:val="auto"/>
                <w:sz w:val="20"/>
                <w:szCs w:val="20"/>
              </w:rPr>
            </w:pPr>
            <w:r w:rsidRPr="00863FF0">
              <w:rPr>
                <w:color w:val="auto"/>
                <w:sz w:val="20"/>
                <w:szCs w:val="20"/>
              </w:rPr>
              <w:t>5.556.609,43</w:t>
            </w:r>
          </w:p>
        </w:tc>
        <w:tc>
          <w:tcPr>
            <w:tcW w:w="2073" w:type="dxa"/>
            <w:vAlign w:val="center"/>
          </w:tcPr>
          <w:p w:rsidR="00863FF0" w:rsidRPr="00863FF0" w:rsidRDefault="00863FF0" w:rsidP="000B32A0">
            <w:pPr>
              <w:jc w:val="right"/>
              <w:rPr>
                <w:color w:val="auto"/>
                <w:sz w:val="20"/>
                <w:szCs w:val="20"/>
              </w:rPr>
            </w:pPr>
          </w:p>
        </w:tc>
      </w:tr>
    </w:tbl>
    <w:p w:rsidR="00AB07BA" w:rsidRDefault="00AB07BA" w:rsidP="00806C8F">
      <w:pPr>
        <w:widowControl w:val="0"/>
        <w:spacing w:after="0" w:line="276" w:lineRule="auto"/>
        <w:ind w:left="0" w:firstLine="0"/>
      </w:pPr>
    </w:p>
    <w:p w:rsidR="00BB13F4" w:rsidRDefault="00BB13F4" w:rsidP="00806C8F">
      <w:pPr>
        <w:spacing w:after="120"/>
      </w:pPr>
      <w:r w:rsidRPr="00C40AA6">
        <w:rPr>
          <w:b/>
        </w:rPr>
        <w:t xml:space="preserve">Kanıt </w:t>
      </w:r>
      <w:r w:rsidR="00184D52" w:rsidRPr="00C40AA6">
        <w:rPr>
          <w:b/>
        </w:rPr>
        <w:t>1</w:t>
      </w:r>
      <w:r w:rsidRPr="00C40AA6">
        <w:rPr>
          <w:b/>
        </w:rPr>
        <w:t>:</w:t>
      </w:r>
      <w:r w:rsidR="00184D52">
        <w:t xml:space="preserve"> </w:t>
      </w:r>
      <w:hyperlink r:id="rId41" w:history="1">
        <w:r w:rsidR="00AB07BA" w:rsidRPr="00493C27">
          <w:rPr>
            <w:rStyle w:val="Kpr"/>
          </w:rPr>
          <w:t>Faaliyet Raporları</w:t>
        </w:r>
      </w:hyperlink>
      <w:r w:rsidR="00AB07BA">
        <w:t xml:space="preserve"> </w:t>
      </w:r>
    </w:p>
    <w:p w:rsidR="00863FF0" w:rsidRDefault="00863FF0" w:rsidP="00806C8F">
      <w:pPr>
        <w:spacing w:after="120"/>
      </w:pPr>
    </w:p>
    <w:p w:rsidR="00863FF0" w:rsidRDefault="00863FF0" w:rsidP="00806C8F">
      <w:pPr>
        <w:spacing w:after="120"/>
      </w:pPr>
    </w:p>
    <w:p w:rsidR="00863FF0" w:rsidRDefault="00863FF0" w:rsidP="00806C8F">
      <w:pPr>
        <w:spacing w:after="120"/>
      </w:pPr>
    </w:p>
    <w:p w:rsidR="00863FF0" w:rsidRDefault="00863FF0" w:rsidP="00806C8F">
      <w:pPr>
        <w:spacing w:after="120"/>
      </w:pPr>
    </w:p>
    <w:p w:rsidR="00863FF0" w:rsidRDefault="00863FF0" w:rsidP="00806C8F">
      <w:pPr>
        <w:spacing w:after="120"/>
      </w:pPr>
    </w:p>
    <w:p w:rsidR="00863FF0" w:rsidRDefault="00863FF0" w:rsidP="00806C8F">
      <w:pPr>
        <w:spacing w:after="120"/>
      </w:pPr>
    </w:p>
    <w:p w:rsidR="00863FF0" w:rsidRPr="000F77A7" w:rsidRDefault="00863FF0" w:rsidP="00806C8F">
      <w:pPr>
        <w:spacing w:after="120"/>
      </w:pPr>
    </w:p>
    <w:p w:rsidR="00DA34A6" w:rsidRDefault="004C4EA6" w:rsidP="00806C8F">
      <w:pPr>
        <w:pStyle w:val="Balk3"/>
        <w:jc w:val="both"/>
      </w:pPr>
      <w:bookmarkStart w:id="30" w:name="_Toc124428321"/>
      <w:bookmarkStart w:id="31" w:name="_Toc124431915"/>
      <w:r w:rsidRPr="003B5F92">
        <w:lastRenderedPageBreak/>
        <w:t>A.3.4. Süreç Yönetimi</w:t>
      </w:r>
      <w:bookmarkEnd w:id="30"/>
      <w:bookmarkEnd w:id="31"/>
      <w:r w:rsidRPr="003B5F92">
        <w:t xml:space="preserve"> </w:t>
      </w:r>
    </w:p>
    <w:p w:rsidR="00BB13F4" w:rsidRDefault="00BB13F4" w:rsidP="00806C8F">
      <w:pPr>
        <w:ind w:left="0" w:firstLine="0"/>
      </w:pPr>
      <w:r>
        <w:t xml:space="preserve">Başkanlığımız faaliyetleri gözden geçirilerek akış halinde süreçler düzenlenmiş ve </w:t>
      </w:r>
      <w:proofErr w:type="spellStart"/>
      <w:r>
        <w:t>dokümante</w:t>
      </w:r>
      <w:proofErr w:type="spellEnd"/>
      <w:r>
        <w:t xml:space="preserve"> edilmiştir.</w:t>
      </w:r>
      <w:r w:rsidRPr="00BB13F4">
        <w:t xml:space="preserve"> </w:t>
      </w:r>
      <w:r w:rsidRPr="00BB13F4">
        <w:rPr>
          <w:b/>
        </w:rPr>
        <w:t xml:space="preserve">(Kanıt </w:t>
      </w:r>
      <w:r>
        <w:rPr>
          <w:b/>
        </w:rPr>
        <w:t>1</w:t>
      </w:r>
      <w:r w:rsidRPr="00BB13F4">
        <w:rPr>
          <w:b/>
        </w:rPr>
        <w:t>)</w:t>
      </w:r>
    </w:p>
    <w:p w:rsidR="00CA36B1" w:rsidRDefault="00CA36B1" w:rsidP="00806C8F">
      <w:pPr>
        <w:ind w:left="0" w:firstLine="0"/>
      </w:pPr>
      <w:r>
        <w:t xml:space="preserve">Başkanlığımız süreç yönetimini etkin olarak satın alma işlemlerinde uygulamaktadır. İlgili mali </w:t>
      </w:r>
      <w:proofErr w:type="gramStart"/>
      <w:r>
        <w:t>yıl başında</w:t>
      </w:r>
      <w:proofErr w:type="gramEnd"/>
      <w:r>
        <w:t xml:space="preserve"> birimlerden satın alma talepleri toplanıp üst yönetime sunulur. Yönetim ilgili talepleri ödenek durumuna göre değerlendirir ve satın alma işlemleri için onay verir. Onaydan sonra başkanlığımız ilgili yazılım, lisans, mal-malzeme alımı işini başlatır. </w:t>
      </w:r>
      <w:r w:rsidR="00BB13F4">
        <w:rPr>
          <w:b/>
        </w:rPr>
        <w:t>( Kanıt 2</w:t>
      </w:r>
      <w:r w:rsidRPr="00CA36B1">
        <w:rPr>
          <w:b/>
        </w:rPr>
        <w:t xml:space="preserve"> )</w:t>
      </w:r>
      <w:r>
        <w:t xml:space="preserve"> </w:t>
      </w:r>
    </w:p>
    <w:p w:rsidR="00CA36B1" w:rsidRPr="00C40AA6" w:rsidRDefault="00CA36B1" w:rsidP="00806C8F">
      <w:pPr>
        <w:ind w:left="0" w:firstLine="0"/>
      </w:pPr>
      <w:r w:rsidRPr="00C40AA6">
        <w:rPr>
          <w:b/>
        </w:rPr>
        <w:t>Kanıt 1:</w:t>
      </w:r>
      <w:r w:rsidR="00BB13F4" w:rsidRPr="00C40AA6">
        <w:rPr>
          <w:b/>
        </w:rPr>
        <w:t xml:space="preserve"> </w:t>
      </w:r>
      <w:hyperlink r:id="rId42" w:history="1">
        <w:r w:rsidR="004907DE" w:rsidRPr="00C40AA6">
          <w:rPr>
            <w:rStyle w:val="Kpr"/>
          </w:rPr>
          <w:t>İş akış süreçleri</w:t>
        </w:r>
      </w:hyperlink>
    </w:p>
    <w:p w:rsidR="004B29CF" w:rsidRPr="004907DE" w:rsidRDefault="00BB13F4" w:rsidP="00806C8F">
      <w:pPr>
        <w:ind w:left="0" w:firstLine="0"/>
      </w:pPr>
      <w:r w:rsidRPr="00C40AA6">
        <w:rPr>
          <w:b/>
        </w:rPr>
        <w:t>Kanıt 2:</w:t>
      </w:r>
      <w:r>
        <w:rPr>
          <w:b/>
        </w:rPr>
        <w:t xml:space="preserve"> </w:t>
      </w:r>
      <w:hyperlink r:id="rId43" w:history="1">
        <w:r w:rsidR="004907DE" w:rsidRPr="004907DE">
          <w:rPr>
            <w:rStyle w:val="Kpr"/>
          </w:rPr>
          <w:t>Talep toplama formları linki</w:t>
        </w:r>
      </w:hyperlink>
    </w:p>
    <w:p w:rsidR="00DE4F8A" w:rsidRDefault="00DE4F8A" w:rsidP="00806C8F">
      <w:pPr>
        <w:widowControl w:val="0"/>
        <w:spacing w:line="240" w:lineRule="auto"/>
        <w:ind w:left="785" w:right="63" w:firstLine="0"/>
        <w:outlineLvl w:val="3"/>
      </w:pPr>
    </w:p>
    <w:p w:rsidR="00DA34A6" w:rsidRDefault="004C4EA6" w:rsidP="00806C8F">
      <w:pPr>
        <w:pStyle w:val="Balk2"/>
        <w:ind w:left="137"/>
        <w:jc w:val="both"/>
      </w:pPr>
      <w:bookmarkStart w:id="32" w:name="_Toc124428327"/>
      <w:bookmarkStart w:id="33" w:name="_Toc124431916"/>
      <w:r>
        <w:t>A.4. PAYDAŞ KATILIMI</w:t>
      </w:r>
      <w:bookmarkEnd w:id="32"/>
      <w:bookmarkEnd w:id="33"/>
      <w:r>
        <w:t xml:space="preserve"> </w:t>
      </w:r>
    </w:p>
    <w:p w:rsidR="00DA34A6" w:rsidRDefault="004C4EA6" w:rsidP="00806C8F">
      <w:pPr>
        <w:pStyle w:val="Balk3"/>
        <w:jc w:val="both"/>
      </w:pPr>
      <w:bookmarkStart w:id="34" w:name="_Toc124428329"/>
      <w:bookmarkStart w:id="35" w:name="_Toc124431917"/>
      <w:r w:rsidRPr="00A37B4C">
        <w:t>A.4.1. İç ve Dış Paydaş Katılımı</w:t>
      </w:r>
      <w:bookmarkEnd w:id="34"/>
      <w:bookmarkEnd w:id="35"/>
    </w:p>
    <w:p w:rsidR="007F2E17" w:rsidRDefault="004476BC" w:rsidP="00806C8F">
      <w:r>
        <w:t xml:space="preserve">Başkanlığımız iş ve işlemlerinde karar alma, yönetişim süreçlerinde yapılan toplantılarda </w:t>
      </w:r>
      <w:r w:rsidR="004907DE">
        <w:t>personel</w:t>
      </w:r>
      <w:r>
        <w:t xml:space="preserve"> ve dış paydaş katılımı </w:t>
      </w:r>
      <w:r w:rsidR="004907DE">
        <w:t xml:space="preserve">yapılmaktadır. Ancak sadece birim ile ilgili çalışmalarda dış paydaş katılımı yapılmamaktadır. </w:t>
      </w:r>
    </w:p>
    <w:p w:rsidR="004476BC" w:rsidRDefault="004476BC" w:rsidP="00806C8F">
      <w:r w:rsidRPr="00C40AA6">
        <w:rPr>
          <w:b/>
        </w:rPr>
        <w:t>Kanıt 1 :</w:t>
      </w:r>
      <w:r>
        <w:t xml:space="preserve">  </w:t>
      </w:r>
      <w:hyperlink r:id="rId44" w:history="1">
        <w:r w:rsidR="004907DE" w:rsidRPr="004907DE">
          <w:rPr>
            <w:rStyle w:val="Kpr"/>
          </w:rPr>
          <w:t>Birim web sayfası linki</w:t>
        </w:r>
      </w:hyperlink>
    </w:p>
    <w:p w:rsidR="004476BC" w:rsidRDefault="004476BC" w:rsidP="00806C8F"/>
    <w:p w:rsidR="004476BC" w:rsidRDefault="004476BC" w:rsidP="00806C8F"/>
    <w:p w:rsidR="00DA2F43" w:rsidRDefault="00DA2F43" w:rsidP="00806C8F"/>
    <w:p w:rsidR="00DA2F43" w:rsidRDefault="00DA2F43" w:rsidP="00806C8F"/>
    <w:p w:rsidR="00DA2F43" w:rsidRDefault="00DA2F43" w:rsidP="00806C8F"/>
    <w:p w:rsidR="00DA2F43" w:rsidRDefault="00DA2F43" w:rsidP="00806C8F"/>
    <w:p w:rsidR="00DA2F43" w:rsidRDefault="00DA2F43" w:rsidP="00806C8F"/>
    <w:p w:rsidR="00DA2F43" w:rsidRDefault="00DA2F43" w:rsidP="00806C8F"/>
    <w:p w:rsidR="00C40AA6" w:rsidRDefault="00C40AA6" w:rsidP="00806C8F"/>
    <w:p w:rsidR="00C40AA6" w:rsidRDefault="00C40AA6" w:rsidP="00806C8F"/>
    <w:p w:rsidR="00C40AA6" w:rsidRDefault="00C40AA6" w:rsidP="00806C8F"/>
    <w:p w:rsidR="00C40AA6" w:rsidRDefault="00C40AA6" w:rsidP="00806C8F"/>
    <w:p w:rsidR="00DA2F43" w:rsidRDefault="00DA2F43" w:rsidP="00806C8F"/>
    <w:p w:rsidR="00DA2F43" w:rsidRDefault="00DA2F43" w:rsidP="00806C8F"/>
    <w:p w:rsidR="00C40AA6" w:rsidRDefault="00C40AA6" w:rsidP="00806C8F"/>
    <w:p w:rsidR="00C40AA6" w:rsidRDefault="00C40AA6" w:rsidP="00806C8F"/>
    <w:p w:rsidR="004476BC" w:rsidRPr="00C40AA6" w:rsidRDefault="009E5310" w:rsidP="00806C8F">
      <w:pPr>
        <w:spacing w:line="360" w:lineRule="auto"/>
        <w:rPr>
          <w:b/>
          <w:sz w:val="26"/>
          <w:szCs w:val="26"/>
        </w:rPr>
      </w:pPr>
      <w:r w:rsidRPr="00C40AA6">
        <w:rPr>
          <w:b/>
          <w:sz w:val="26"/>
          <w:szCs w:val="26"/>
        </w:rPr>
        <w:lastRenderedPageBreak/>
        <w:t>A.5.</w:t>
      </w:r>
      <w:r w:rsidR="004476BC" w:rsidRPr="00C40AA6">
        <w:rPr>
          <w:b/>
          <w:sz w:val="26"/>
          <w:szCs w:val="26"/>
        </w:rPr>
        <w:t xml:space="preserve">SONUÇ VE DEĞERLENDİRME </w:t>
      </w:r>
    </w:p>
    <w:p w:rsidR="004476BC" w:rsidRDefault="004476BC" w:rsidP="00806C8F">
      <w:pPr>
        <w:spacing w:line="360" w:lineRule="auto"/>
      </w:pPr>
      <w:r>
        <w:t>Birim İçi Değerlendirme raporunda sunulan bilgiler ve kanıtlar doğrultusunda başkanlığımız "Güçlü Yönleri" ve “Geliştirmeye Açık Yönleri aşağıdaki başlıklar altında belirtilmiştir.</w:t>
      </w:r>
      <w:r w:rsidR="00DA2F43">
        <w:t xml:space="preserve"> Genel durum değerlendirmesi yapıldığında;</w:t>
      </w:r>
    </w:p>
    <w:p w:rsidR="00FE190B" w:rsidRPr="007E7429" w:rsidRDefault="00FE190B" w:rsidP="00806C8F">
      <w:pPr>
        <w:pStyle w:val="Balk2"/>
        <w:jc w:val="both"/>
        <w:rPr>
          <w:sz w:val="28"/>
          <w:szCs w:val="28"/>
        </w:rPr>
      </w:pPr>
      <w:bookmarkStart w:id="36" w:name="_Toc185325430"/>
      <w:r w:rsidRPr="007E7429">
        <w:rPr>
          <w:sz w:val="28"/>
          <w:szCs w:val="28"/>
        </w:rPr>
        <w:t>A.</w:t>
      </w:r>
      <w:r w:rsidR="009E5310">
        <w:rPr>
          <w:sz w:val="28"/>
          <w:szCs w:val="28"/>
        </w:rPr>
        <w:t>5.1.</w:t>
      </w:r>
      <w:r w:rsidRPr="007E7429">
        <w:rPr>
          <w:sz w:val="28"/>
          <w:szCs w:val="28"/>
        </w:rPr>
        <w:t>Güçlü ve Zayıf Yönler</w:t>
      </w:r>
      <w:bookmarkEnd w:id="36"/>
      <w:r w:rsidRPr="007E7429">
        <w:rPr>
          <w:sz w:val="28"/>
          <w:szCs w:val="28"/>
        </w:rPr>
        <w:t xml:space="preserve"> </w:t>
      </w:r>
    </w:p>
    <w:p w:rsidR="00DA2F43" w:rsidRPr="001E66B3" w:rsidRDefault="009E5310" w:rsidP="00DA2F43">
      <w:pPr>
        <w:rPr>
          <w:b/>
          <w:u w:val="single"/>
        </w:rPr>
      </w:pPr>
      <w:r>
        <w:rPr>
          <w:b/>
          <w:u w:val="single"/>
        </w:rPr>
        <w:t>A.5.1.1.</w:t>
      </w:r>
      <w:r w:rsidR="00DA2F43" w:rsidRPr="001E66B3">
        <w:rPr>
          <w:b/>
          <w:u w:val="single"/>
        </w:rPr>
        <w:t>Güçlü Yönler</w:t>
      </w:r>
    </w:p>
    <w:p w:rsidR="00DA2F43" w:rsidRPr="004429EB" w:rsidRDefault="00DA2F43" w:rsidP="00DA2F43">
      <w:pPr>
        <w:numPr>
          <w:ilvl w:val="0"/>
          <w:numId w:val="22"/>
        </w:numPr>
        <w:spacing w:after="47" w:line="271" w:lineRule="auto"/>
        <w:ind w:left="284" w:right="3" w:hanging="360"/>
      </w:pPr>
      <w:r w:rsidRPr="004429EB">
        <w:t>Personelimizin konusunda deneyimli, özverili ve katılımcı olması,</w:t>
      </w:r>
    </w:p>
    <w:p w:rsidR="00DA2F43" w:rsidRPr="004429EB" w:rsidRDefault="00DA2F43" w:rsidP="00DA2F43">
      <w:pPr>
        <w:numPr>
          <w:ilvl w:val="0"/>
          <w:numId w:val="22"/>
        </w:numPr>
        <w:spacing w:after="47" w:line="271" w:lineRule="auto"/>
        <w:ind w:left="284" w:right="3" w:hanging="360"/>
      </w:pPr>
      <w:r w:rsidRPr="004429EB">
        <w:t>Mevzua</w:t>
      </w:r>
      <w:r>
        <w:t xml:space="preserve">ta </w:t>
      </w:r>
      <w:proofErr w:type="gramStart"/>
      <w:r>
        <w:t>hakim</w:t>
      </w:r>
      <w:proofErr w:type="gramEnd"/>
      <w:r>
        <w:t xml:space="preserve"> personele sahip olunması</w:t>
      </w:r>
      <w:r w:rsidRPr="004429EB">
        <w:t xml:space="preserve">, </w:t>
      </w:r>
    </w:p>
    <w:p w:rsidR="00DA2F43" w:rsidRPr="004429EB" w:rsidRDefault="00DA2F43" w:rsidP="00DA2F43">
      <w:pPr>
        <w:numPr>
          <w:ilvl w:val="0"/>
          <w:numId w:val="22"/>
        </w:numPr>
        <w:spacing w:after="47" w:line="271" w:lineRule="auto"/>
        <w:ind w:left="284" w:right="3" w:hanging="360"/>
      </w:pPr>
      <w:r w:rsidRPr="004429EB">
        <w:t xml:space="preserve">Zamanla yarışır ve zamanında iş teslim etme yeteneğine sahip </w:t>
      </w:r>
      <w:r>
        <w:t>olunması</w:t>
      </w:r>
      <w:r w:rsidRPr="004429EB">
        <w:t>,</w:t>
      </w:r>
    </w:p>
    <w:p w:rsidR="00DA2F43" w:rsidRPr="004429EB" w:rsidRDefault="00DA2F43" w:rsidP="00DA2F43">
      <w:pPr>
        <w:numPr>
          <w:ilvl w:val="0"/>
          <w:numId w:val="22"/>
        </w:numPr>
        <w:spacing w:after="47" w:line="271" w:lineRule="auto"/>
        <w:ind w:left="284" w:right="3" w:hanging="360"/>
      </w:pPr>
      <w:r w:rsidRPr="004429EB">
        <w:t xml:space="preserve">Şube müdürlüklerinde işlerin bilgisayar ortamında yapılması ve hata payının en aza indirilmesi, </w:t>
      </w:r>
    </w:p>
    <w:p w:rsidR="00DA2F43" w:rsidRPr="004429EB" w:rsidRDefault="00DA2F43" w:rsidP="00DA2F43">
      <w:pPr>
        <w:numPr>
          <w:ilvl w:val="0"/>
          <w:numId w:val="22"/>
        </w:numPr>
        <w:spacing w:after="47" w:line="271" w:lineRule="auto"/>
        <w:ind w:left="284" w:right="3" w:hanging="360"/>
      </w:pPr>
      <w:r w:rsidRPr="004429EB">
        <w:t xml:space="preserve">Satın alma işlemlerinin başkanlığımız sorumluluğunda olması, </w:t>
      </w:r>
    </w:p>
    <w:p w:rsidR="00DA2F43" w:rsidRPr="004429EB" w:rsidRDefault="00DA2F43" w:rsidP="00DA2F43">
      <w:pPr>
        <w:numPr>
          <w:ilvl w:val="0"/>
          <w:numId w:val="22"/>
        </w:numPr>
        <w:spacing w:after="47" w:line="271" w:lineRule="auto"/>
        <w:ind w:left="284" w:right="3" w:hanging="360"/>
      </w:pPr>
      <w:r w:rsidRPr="004429EB">
        <w:t xml:space="preserve">Başkanlığımız personelinin uyum içinde çalışması. </w:t>
      </w:r>
    </w:p>
    <w:p w:rsidR="00DA2F43" w:rsidRDefault="009E5310" w:rsidP="00DA2F43">
      <w:pPr>
        <w:rPr>
          <w:b/>
          <w:u w:val="single"/>
        </w:rPr>
      </w:pPr>
      <w:r>
        <w:rPr>
          <w:b/>
          <w:u w:val="single"/>
        </w:rPr>
        <w:t>A.5.1.2.</w:t>
      </w:r>
      <w:r w:rsidR="00DA2F43" w:rsidRPr="001E66B3">
        <w:rPr>
          <w:b/>
          <w:u w:val="single"/>
        </w:rPr>
        <w:t>Zayıf Yönler</w:t>
      </w:r>
    </w:p>
    <w:p w:rsidR="00DA2F43" w:rsidRDefault="00DA2F43" w:rsidP="00DA2F43">
      <w:pPr>
        <w:numPr>
          <w:ilvl w:val="0"/>
          <w:numId w:val="22"/>
        </w:numPr>
        <w:spacing w:after="47" w:line="271" w:lineRule="auto"/>
        <w:ind w:left="284" w:right="3" w:hanging="360"/>
      </w:pPr>
      <w:r>
        <w:t xml:space="preserve">Personel sayısının eksikliği nedeniyle ağır ve kimi zaman dengesiz iş yükü. </w:t>
      </w:r>
    </w:p>
    <w:p w:rsidR="00DA2F43" w:rsidRDefault="00DA2F43" w:rsidP="00DA2F43">
      <w:pPr>
        <w:numPr>
          <w:ilvl w:val="0"/>
          <w:numId w:val="22"/>
        </w:numPr>
        <w:spacing w:after="47" w:line="271" w:lineRule="auto"/>
        <w:ind w:left="284" w:right="3" w:hanging="360"/>
      </w:pPr>
      <w:r>
        <w:t xml:space="preserve">Bütçe ve mali kaynakların yetersizliği. </w:t>
      </w:r>
    </w:p>
    <w:p w:rsidR="00DA2F43" w:rsidRDefault="00DA2F43" w:rsidP="00DA2F43">
      <w:pPr>
        <w:numPr>
          <w:ilvl w:val="0"/>
          <w:numId w:val="22"/>
        </w:numPr>
        <w:spacing w:after="47" w:line="271" w:lineRule="auto"/>
        <w:ind w:left="284" w:right="3" w:hanging="360"/>
      </w:pPr>
      <w:r>
        <w:t xml:space="preserve">Fiziki ortam, teçhizat ve bilgi sistemlerindeki yetersizlikler. </w:t>
      </w:r>
    </w:p>
    <w:p w:rsidR="00DA2F43" w:rsidRDefault="00DA2F43" w:rsidP="00DA2F43">
      <w:pPr>
        <w:numPr>
          <w:ilvl w:val="0"/>
          <w:numId w:val="22"/>
        </w:numPr>
        <w:spacing w:after="47" w:line="271" w:lineRule="auto"/>
        <w:ind w:left="284" w:right="3" w:hanging="360"/>
      </w:pPr>
      <w:r>
        <w:t xml:space="preserve">Kadro imkânlarının kısıtlı olması. </w:t>
      </w:r>
    </w:p>
    <w:p w:rsidR="00DA2F43" w:rsidRDefault="00DA2F43" w:rsidP="00DA2F43">
      <w:pPr>
        <w:numPr>
          <w:ilvl w:val="0"/>
          <w:numId w:val="22"/>
        </w:numPr>
        <w:spacing w:after="47" w:line="271" w:lineRule="auto"/>
        <w:ind w:left="284" w:right="3" w:hanging="360"/>
      </w:pPr>
      <w:r>
        <w:t>İletişim ve bilgi paylaşımında yaşanan aksaklıklar ve değişime gösterilen direnç,</w:t>
      </w:r>
    </w:p>
    <w:p w:rsidR="00DA2F43" w:rsidRDefault="00DA2F43" w:rsidP="00DA2F43">
      <w:pPr>
        <w:numPr>
          <w:ilvl w:val="0"/>
          <w:numId w:val="22"/>
        </w:numPr>
        <w:spacing w:after="47" w:line="271" w:lineRule="auto"/>
        <w:ind w:left="284" w:right="3" w:hanging="360"/>
      </w:pPr>
      <w:r>
        <w:t xml:space="preserve">Ödül, fazla mesai vb. sistemlerin olmaması ve personel arasındaki eşitsizlikler. </w:t>
      </w:r>
    </w:p>
    <w:p w:rsidR="00DA2F43" w:rsidRDefault="00DA2F43" w:rsidP="00DA2F43">
      <w:pPr>
        <w:numPr>
          <w:ilvl w:val="0"/>
          <w:numId w:val="22"/>
        </w:numPr>
        <w:spacing w:after="47" w:line="271" w:lineRule="auto"/>
        <w:ind w:left="284" w:right="3" w:hanging="360"/>
      </w:pPr>
      <w:r>
        <w:t xml:space="preserve">Sosyalleşmeye yönelik imkân ve faaliyetlerdeki yetersizliğe bağlı olarak </w:t>
      </w:r>
      <w:proofErr w:type="gramStart"/>
      <w:r>
        <w:t>motivasyon</w:t>
      </w:r>
      <w:proofErr w:type="gramEnd"/>
      <w:r>
        <w:t xml:space="preserve"> ve aidiyet duygusunun zayıf olması.</w:t>
      </w:r>
      <w:r w:rsidRPr="003907EE">
        <w:t xml:space="preserve"> </w:t>
      </w:r>
    </w:p>
    <w:p w:rsidR="00FE190B" w:rsidRDefault="00FE190B" w:rsidP="00806C8F">
      <w:pPr>
        <w:autoSpaceDE w:val="0"/>
        <w:autoSpaceDN w:val="0"/>
        <w:adjustRightInd w:val="0"/>
        <w:spacing w:after="0" w:line="240" w:lineRule="auto"/>
        <w:rPr>
          <w:rFonts w:ascii="TimesNewRomanPSMT" w:hAnsi="TimesNewRomanPSMT" w:cs="TimesNewRomanPSMT"/>
          <w:color w:val="auto"/>
          <w:szCs w:val="24"/>
        </w:rPr>
      </w:pPr>
    </w:p>
    <w:p w:rsidR="00FE190B" w:rsidRPr="00C40AA6" w:rsidRDefault="009E5310" w:rsidP="00C40AA6">
      <w:pPr>
        <w:rPr>
          <w:b/>
          <w:u w:val="single"/>
        </w:rPr>
      </w:pPr>
      <w:r w:rsidRPr="00C40AA6">
        <w:rPr>
          <w:b/>
          <w:u w:val="single"/>
        </w:rPr>
        <w:t>A.5.2.</w:t>
      </w:r>
      <w:r w:rsidR="00FE190B" w:rsidRPr="00C40AA6">
        <w:rPr>
          <w:b/>
          <w:u w:val="single"/>
        </w:rPr>
        <w:t xml:space="preserve"> Değerlendirme</w:t>
      </w:r>
    </w:p>
    <w:p w:rsidR="00DA2F43" w:rsidRPr="003907EE" w:rsidRDefault="00FE190B" w:rsidP="00C40AA6">
      <w:r>
        <w:rPr>
          <w:rFonts w:ascii="SymbolMT" w:hAnsi="SymbolMT" w:cs="SymbolMT"/>
        </w:rPr>
        <w:t xml:space="preserve">• </w:t>
      </w:r>
      <w:r w:rsidR="00DA2F43" w:rsidRPr="003907EE">
        <w:t>İdari ve Mali İşler Dairesi Başkanlığı’nda çalışan personelin sayısal ve nitelik olarak kalitelerinin yükseltilerek artırılması,</w:t>
      </w:r>
    </w:p>
    <w:p w:rsidR="00DA2F43" w:rsidRPr="003907EE" w:rsidRDefault="00DA2F43" w:rsidP="00C40AA6">
      <w:r w:rsidRPr="003907EE">
        <w:t>Ofislerimizde personeli motive edecek fiziki kullanımlarındaki araç gereç vb. gibi unsurların günün şartlarına göre yenilenmesi veya onarılması, teknolojik imkânlardan personelin sınırsız yararlandırılması,</w:t>
      </w:r>
    </w:p>
    <w:p w:rsidR="00DA2F43" w:rsidRPr="003907EE" w:rsidRDefault="00DA2F43" w:rsidP="00C40AA6">
      <w:r w:rsidRPr="003907EE">
        <w:t>Hizmet içi eğitim ve yönlendirme ile personelin iş bilgisi ve becerisinin artırılması,</w:t>
      </w:r>
    </w:p>
    <w:p w:rsidR="00DA2F43" w:rsidRPr="003907EE" w:rsidRDefault="00DA2F43" w:rsidP="00C40AA6">
      <w:r w:rsidRPr="003907EE">
        <w:t>Başkanlığımız personeline Üniversite yönetimi tarafından gerekli değerin verilmesi,</w:t>
      </w:r>
    </w:p>
    <w:p w:rsidR="004476BC" w:rsidRPr="004476BC" w:rsidRDefault="00DA2F43" w:rsidP="00863FF0">
      <w:pPr>
        <w:spacing w:after="47" w:line="271" w:lineRule="auto"/>
        <w:ind w:right="3"/>
        <w:rPr>
          <w:i/>
        </w:rPr>
      </w:pPr>
      <w:bookmarkStart w:id="37" w:name="_GoBack"/>
      <w:bookmarkEnd w:id="37"/>
      <w:r w:rsidRPr="003907EE">
        <w:t xml:space="preserve">Başkanlığımızın birim değerini ön plana çıkaracaktır. </w:t>
      </w:r>
    </w:p>
    <w:sectPr w:rsidR="004476BC" w:rsidRPr="004476BC" w:rsidSect="00FD0ABC">
      <w:pgSz w:w="11906" w:h="16838"/>
      <w:pgMar w:top="2385" w:right="1416" w:bottom="1792" w:left="1276" w:header="709" w:footer="8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EBE" w:rsidRDefault="00744EBE">
      <w:pPr>
        <w:spacing w:after="0" w:line="240" w:lineRule="auto"/>
      </w:pPr>
      <w:r>
        <w:separator/>
      </w:r>
    </w:p>
  </w:endnote>
  <w:endnote w:type="continuationSeparator" w:id="0">
    <w:p w:rsidR="00744EBE" w:rsidRDefault="00744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Arial"/>
    <w:panose1 w:val="00000000000000000000"/>
    <w:charset w:val="00"/>
    <w:family w:val="swiss"/>
    <w:notTrueType/>
    <w:pitch w:val="default"/>
    <w:sig w:usb0="00000007" w:usb1="00000000" w:usb2="00000000" w:usb3="00000000" w:csb0="00000011" w:csb1="00000000"/>
  </w:font>
  <w:font w:name="TimesNewRomanPS-BoldMT">
    <w:altName w:val="Arial"/>
    <w:panose1 w:val="00000000000000000000"/>
    <w:charset w:val="00"/>
    <w:family w:val="swiss"/>
    <w:notTrueType/>
    <w:pitch w:val="default"/>
    <w:sig w:usb0="00000007" w:usb1="00000000" w:usb2="00000000" w:usb3="00000000" w:csb0="00000011" w:csb1="00000000"/>
  </w:font>
  <w:font w:name="SymbolMT">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E94" w:rsidRDefault="004C2E94">
    <w:pPr>
      <w:spacing w:after="1133"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p w:rsidR="004C2E94" w:rsidRDefault="004C2E94">
    <w:pPr>
      <w:spacing w:after="0" w:line="259" w:lineRule="auto"/>
      <w:ind w:left="-1076" w:firstLine="0"/>
      <w:jc w:val="left"/>
    </w:pPr>
    <w:r>
      <w:rPr>
        <w:rFonts w:ascii="Arial" w:eastAsia="Arial" w:hAnsi="Arial" w:cs="Arial"/>
        <w:b/>
        <w:color w:val="A9A9A9"/>
        <w:sz w:val="20"/>
      </w:rPr>
      <w:t>Bu belge, Güvenli Elektronik İmza ile imzalanmıştır.</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409342"/>
      <w:docPartObj>
        <w:docPartGallery w:val="Page Numbers (Bottom of Page)"/>
        <w:docPartUnique/>
      </w:docPartObj>
    </w:sdtPr>
    <w:sdtEndPr/>
    <w:sdtContent>
      <w:p w:rsidR="004C2E94" w:rsidRDefault="004C2E94">
        <w:pPr>
          <w:pStyle w:val="AltBilgi"/>
          <w:jc w:val="right"/>
        </w:pPr>
        <w:r>
          <w:fldChar w:fldCharType="begin"/>
        </w:r>
        <w:r>
          <w:instrText>PAGE   \* MERGEFORMAT</w:instrText>
        </w:r>
        <w:r>
          <w:fldChar w:fldCharType="separate"/>
        </w:r>
        <w:r w:rsidR="00863FF0">
          <w:rPr>
            <w:noProof/>
          </w:rPr>
          <w:t>5</w:t>
        </w:r>
        <w:r>
          <w:fldChar w:fldCharType="end"/>
        </w:r>
      </w:p>
    </w:sdtContent>
  </w:sdt>
  <w:p w:rsidR="004C2E94" w:rsidRDefault="004C2E94">
    <w:pPr>
      <w:spacing w:after="0" w:line="259" w:lineRule="auto"/>
      <w:ind w:left="-1076"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E94" w:rsidRDefault="004C2E94">
    <w:pPr>
      <w:spacing w:after="0" w:line="259" w:lineRule="auto"/>
      <w:ind w:left="-1076" w:firstLine="0"/>
      <w:jc w:val="left"/>
    </w:pPr>
    <w:r>
      <w:rPr>
        <w:rFonts w:ascii="Arial" w:eastAsia="Arial" w:hAnsi="Arial" w:cs="Arial"/>
        <w:b/>
        <w:color w:val="A9A9A9"/>
        <w:sz w:val="20"/>
      </w:rPr>
      <w:t>Bu belge, Güvenli Elektronik İmza ile imzalanmıştır.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EBE" w:rsidRDefault="00744EBE">
      <w:pPr>
        <w:spacing w:after="0" w:line="240" w:lineRule="auto"/>
      </w:pPr>
      <w:r>
        <w:separator/>
      </w:r>
    </w:p>
  </w:footnote>
  <w:footnote w:type="continuationSeparator" w:id="0">
    <w:p w:rsidR="00744EBE" w:rsidRDefault="00744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E94" w:rsidRDefault="004C2E94">
    <w:pPr>
      <w:spacing w:after="0" w:line="259" w:lineRule="auto"/>
      <w:ind w:left="-1276" w:right="7747" w:firstLine="0"/>
      <w:jc w:val="left"/>
    </w:pPr>
    <w:r>
      <w:rPr>
        <w:noProof/>
      </w:rPr>
      <w:drawing>
        <wp:anchor distT="0" distB="0" distL="114300" distR="114300" simplePos="0" relativeHeight="251658240" behindDoc="0" locked="0" layoutInCell="1" allowOverlap="0" wp14:anchorId="442C4A67" wp14:editId="722F3392">
          <wp:simplePos x="0" y="0"/>
          <wp:positionH relativeFrom="page">
            <wp:posOffset>900430</wp:posOffset>
          </wp:positionH>
          <wp:positionV relativeFrom="page">
            <wp:posOffset>450215</wp:posOffset>
          </wp:positionV>
          <wp:extent cx="841375" cy="847725"/>
          <wp:effectExtent l="0" t="0" r="0" b="0"/>
          <wp:wrapSquare wrapText="bothSides"/>
          <wp:docPr id="7" name="Picture 347"/>
          <wp:cNvGraphicFramePr/>
          <a:graphic xmlns:a="http://schemas.openxmlformats.org/drawingml/2006/main">
            <a:graphicData uri="http://schemas.openxmlformats.org/drawingml/2006/picture">
              <pic:pic xmlns:pic="http://schemas.openxmlformats.org/drawingml/2006/picture">
                <pic:nvPicPr>
                  <pic:cNvPr id="347" name="Picture 347"/>
                  <pic:cNvPicPr/>
                </pic:nvPicPr>
                <pic:blipFill>
                  <a:blip r:embed="rId1"/>
                  <a:stretch>
                    <a:fillRect/>
                  </a:stretch>
                </pic:blipFill>
                <pic:spPr>
                  <a:xfrm>
                    <a:off x="0" y="0"/>
                    <a:ext cx="841375" cy="847725"/>
                  </a:xfrm>
                  <a:prstGeom prst="rect">
                    <a:avLst/>
                  </a:prstGeom>
                </pic:spPr>
              </pic:pic>
            </a:graphicData>
          </a:graphic>
        </wp:anchor>
      </w:drawing>
    </w:r>
    <w:r>
      <w:rPr>
        <w:noProof/>
      </w:rPr>
      <w:drawing>
        <wp:anchor distT="0" distB="0" distL="114300" distR="114300" simplePos="0" relativeHeight="251659264" behindDoc="0" locked="0" layoutInCell="1" allowOverlap="0" wp14:anchorId="17DA664C" wp14:editId="309327A2">
          <wp:simplePos x="0" y="0"/>
          <wp:positionH relativeFrom="page">
            <wp:posOffset>5112385</wp:posOffset>
          </wp:positionH>
          <wp:positionV relativeFrom="page">
            <wp:posOffset>709930</wp:posOffset>
          </wp:positionV>
          <wp:extent cx="1548765" cy="597535"/>
          <wp:effectExtent l="0" t="0" r="0" b="0"/>
          <wp:wrapSquare wrapText="bothSides"/>
          <wp:docPr id="8" name="Picture 349"/>
          <wp:cNvGraphicFramePr/>
          <a:graphic xmlns:a="http://schemas.openxmlformats.org/drawingml/2006/main">
            <a:graphicData uri="http://schemas.openxmlformats.org/drawingml/2006/picture">
              <pic:pic xmlns:pic="http://schemas.openxmlformats.org/drawingml/2006/picture">
                <pic:nvPicPr>
                  <pic:cNvPr id="349" name="Picture 349"/>
                  <pic:cNvPicPr/>
                </pic:nvPicPr>
                <pic:blipFill>
                  <a:blip r:embed="rId2"/>
                  <a:stretch>
                    <a:fillRect/>
                  </a:stretch>
                </pic:blipFill>
                <pic:spPr>
                  <a:xfrm>
                    <a:off x="0" y="0"/>
                    <a:ext cx="1548765" cy="59753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E94" w:rsidRDefault="004C2E94">
    <w:pPr>
      <w:spacing w:after="0" w:line="259" w:lineRule="auto"/>
      <w:ind w:left="-1276" w:right="7747" w:firstLine="0"/>
      <w:jc w:val="left"/>
    </w:pPr>
    <w:r>
      <w:rPr>
        <w:noProof/>
      </w:rPr>
      <w:drawing>
        <wp:anchor distT="0" distB="0" distL="114300" distR="114300" simplePos="0" relativeHeight="251660288" behindDoc="0" locked="0" layoutInCell="1" allowOverlap="0" wp14:anchorId="18644A45" wp14:editId="5A81F96E">
          <wp:simplePos x="0" y="0"/>
          <wp:positionH relativeFrom="page">
            <wp:posOffset>900430</wp:posOffset>
          </wp:positionH>
          <wp:positionV relativeFrom="page">
            <wp:posOffset>450215</wp:posOffset>
          </wp:positionV>
          <wp:extent cx="841375" cy="847725"/>
          <wp:effectExtent l="0" t="0" r="0" b="0"/>
          <wp:wrapSquare wrapText="bothSides"/>
          <wp:docPr id="9" name="Picture 347"/>
          <wp:cNvGraphicFramePr/>
          <a:graphic xmlns:a="http://schemas.openxmlformats.org/drawingml/2006/main">
            <a:graphicData uri="http://schemas.openxmlformats.org/drawingml/2006/picture">
              <pic:pic xmlns:pic="http://schemas.openxmlformats.org/drawingml/2006/picture">
                <pic:nvPicPr>
                  <pic:cNvPr id="347" name="Picture 347"/>
                  <pic:cNvPicPr/>
                </pic:nvPicPr>
                <pic:blipFill>
                  <a:blip r:embed="rId1"/>
                  <a:stretch>
                    <a:fillRect/>
                  </a:stretch>
                </pic:blipFill>
                <pic:spPr>
                  <a:xfrm>
                    <a:off x="0" y="0"/>
                    <a:ext cx="841375" cy="847725"/>
                  </a:xfrm>
                  <a:prstGeom prst="rect">
                    <a:avLst/>
                  </a:prstGeom>
                </pic:spPr>
              </pic:pic>
            </a:graphicData>
          </a:graphic>
        </wp:anchor>
      </w:drawing>
    </w:r>
    <w:r>
      <w:rPr>
        <w:noProof/>
      </w:rPr>
      <w:drawing>
        <wp:anchor distT="0" distB="0" distL="114300" distR="114300" simplePos="0" relativeHeight="251661312" behindDoc="0" locked="0" layoutInCell="1" allowOverlap="0" wp14:anchorId="474ACBEC" wp14:editId="1B7E0A35">
          <wp:simplePos x="0" y="0"/>
          <wp:positionH relativeFrom="page">
            <wp:posOffset>5112385</wp:posOffset>
          </wp:positionH>
          <wp:positionV relativeFrom="page">
            <wp:posOffset>709930</wp:posOffset>
          </wp:positionV>
          <wp:extent cx="1548765" cy="597535"/>
          <wp:effectExtent l="0" t="0" r="0" b="0"/>
          <wp:wrapSquare wrapText="bothSides"/>
          <wp:docPr id="10" name="Picture 349"/>
          <wp:cNvGraphicFramePr/>
          <a:graphic xmlns:a="http://schemas.openxmlformats.org/drawingml/2006/main">
            <a:graphicData uri="http://schemas.openxmlformats.org/drawingml/2006/picture">
              <pic:pic xmlns:pic="http://schemas.openxmlformats.org/drawingml/2006/picture">
                <pic:nvPicPr>
                  <pic:cNvPr id="349" name="Picture 349"/>
                  <pic:cNvPicPr/>
                </pic:nvPicPr>
                <pic:blipFill>
                  <a:blip r:embed="rId2"/>
                  <a:stretch>
                    <a:fillRect/>
                  </a:stretch>
                </pic:blipFill>
                <pic:spPr>
                  <a:xfrm>
                    <a:off x="0" y="0"/>
                    <a:ext cx="1548765" cy="5975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E94" w:rsidRDefault="004C2E94">
    <w:pPr>
      <w:spacing w:after="0" w:line="259" w:lineRule="auto"/>
      <w:ind w:left="-1276" w:right="7747" w:firstLine="0"/>
      <w:jc w:val="left"/>
    </w:pPr>
    <w:r>
      <w:rPr>
        <w:noProof/>
      </w:rPr>
      <w:drawing>
        <wp:anchor distT="0" distB="0" distL="114300" distR="114300" simplePos="0" relativeHeight="251662336" behindDoc="0" locked="0" layoutInCell="1" allowOverlap="0" wp14:anchorId="4D5A5531" wp14:editId="1D830CA6">
          <wp:simplePos x="0" y="0"/>
          <wp:positionH relativeFrom="page">
            <wp:posOffset>900430</wp:posOffset>
          </wp:positionH>
          <wp:positionV relativeFrom="page">
            <wp:posOffset>450215</wp:posOffset>
          </wp:positionV>
          <wp:extent cx="841375" cy="847725"/>
          <wp:effectExtent l="0" t="0" r="0" b="0"/>
          <wp:wrapSquare wrapText="bothSides"/>
          <wp:docPr id="11" name="Picture 347"/>
          <wp:cNvGraphicFramePr/>
          <a:graphic xmlns:a="http://schemas.openxmlformats.org/drawingml/2006/main">
            <a:graphicData uri="http://schemas.openxmlformats.org/drawingml/2006/picture">
              <pic:pic xmlns:pic="http://schemas.openxmlformats.org/drawingml/2006/picture">
                <pic:nvPicPr>
                  <pic:cNvPr id="347" name="Picture 347"/>
                  <pic:cNvPicPr/>
                </pic:nvPicPr>
                <pic:blipFill>
                  <a:blip r:embed="rId1"/>
                  <a:stretch>
                    <a:fillRect/>
                  </a:stretch>
                </pic:blipFill>
                <pic:spPr>
                  <a:xfrm>
                    <a:off x="0" y="0"/>
                    <a:ext cx="841375" cy="847725"/>
                  </a:xfrm>
                  <a:prstGeom prst="rect">
                    <a:avLst/>
                  </a:prstGeom>
                </pic:spPr>
              </pic:pic>
            </a:graphicData>
          </a:graphic>
        </wp:anchor>
      </w:drawing>
    </w:r>
    <w:r>
      <w:rPr>
        <w:noProof/>
      </w:rPr>
      <w:drawing>
        <wp:anchor distT="0" distB="0" distL="114300" distR="114300" simplePos="0" relativeHeight="251663360" behindDoc="0" locked="0" layoutInCell="1" allowOverlap="0" wp14:anchorId="4788F999" wp14:editId="6CDC2C62">
          <wp:simplePos x="0" y="0"/>
          <wp:positionH relativeFrom="page">
            <wp:posOffset>5112385</wp:posOffset>
          </wp:positionH>
          <wp:positionV relativeFrom="page">
            <wp:posOffset>709930</wp:posOffset>
          </wp:positionV>
          <wp:extent cx="1548765" cy="597535"/>
          <wp:effectExtent l="0" t="0" r="0" b="0"/>
          <wp:wrapSquare wrapText="bothSides"/>
          <wp:docPr id="12" name="Picture 349"/>
          <wp:cNvGraphicFramePr/>
          <a:graphic xmlns:a="http://schemas.openxmlformats.org/drawingml/2006/main">
            <a:graphicData uri="http://schemas.openxmlformats.org/drawingml/2006/picture">
              <pic:pic xmlns:pic="http://schemas.openxmlformats.org/drawingml/2006/picture">
                <pic:nvPicPr>
                  <pic:cNvPr id="349" name="Picture 349"/>
                  <pic:cNvPicPr/>
                </pic:nvPicPr>
                <pic:blipFill>
                  <a:blip r:embed="rId2"/>
                  <a:stretch>
                    <a:fillRect/>
                  </a:stretch>
                </pic:blipFill>
                <pic:spPr>
                  <a:xfrm>
                    <a:off x="0" y="0"/>
                    <a:ext cx="1548765" cy="5975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019C"/>
    <w:multiLevelType w:val="hybridMultilevel"/>
    <w:tmpl w:val="D690D6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607FA9"/>
    <w:multiLevelType w:val="hybridMultilevel"/>
    <w:tmpl w:val="AB72C776"/>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 w15:restartNumberingAfterBreak="0">
    <w:nsid w:val="12F0325E"/>
    <w:multiLevelType w:val="multilevel"/>
    <w:tmpl w:val="D2F6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36F88"/>
    <w:multiLevelType w:val="hybridMultilevel"/>
    <w:tmpl w:val="2BD6F588"/>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4" w15:restartNumberingAfterBreak="0">
    <w:nsid w:val="200B78A3"/>
    <w:multiLevelType w:val="multilevel"/>
    <w:tmpl w:val="C620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78425C"/>
    <w:multiLevelType w:val="hybridMultilevel"/>
    <w:tmpl w:val="DB32CC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63455E4"/>
    <w:multiLevelType w:val="multilevel"/>
    <w:tmpl w:val="C036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2F591B"/>
    <w:multiLevelType w:val="multilevel"/>
    <w:tmpl w:val="D2F6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4E4D4D"/>
    <w:multiLevelType w:val="multilevel"/>
    <w:tmpl w:val="8B7A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E026C"/>
    <w:multiLevelType w:val="hybridMultilevel"/>
    <w:tmpl w:val="4A8E93F6"/>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0" w15:restartNumberingAfterBreak="0">
    <w:nsid w:val="32290836"/>
    <w:multiLevelType w:val="hybridMultilevel"/>
    <w:tmpl w:val="38940736"/>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1" w15:restartNumberingAfterBreak="0">
    <w:nsid w:val="3D400CB0"/>
    <w:multiLevelType w:val="multilevel"/>
    <w:tmpl w:val="D2F6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A248D1"/>
    <w:multiLevelType w:val="hybridMultilevel"/>
    <w:tmpl w:val="DCCABFDE"/>
    <w:lvl w:ilvl="0" w:tplc="041F0001">
      <w:start w:val="1"/>
      <w:numFmt w:val="bullet"/>
      <w:lvlText w:val=""/>
      <w:lvlJc w:val="left"/>
      <w:pPr>
        <w:ind w:left="360" w:hanging="360"/>
      </w:pPr>
      <w:rPr>
        <w:rFonts w:ascii="Symbol" w:hAnsi="Symbol" w:hint="default"/>
        <w:sz w:val="18"/>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44900CBE"/>
    <w:multiLevelType w:val="multilevel"/>
    <w:tmpl w:val="1AF6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4A4C75"/>
    <w:multiLevelType w:val="hybridMultilevel"/>
    <w:tmpl w:val="ADDEA5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FEF417E"/>
    <w:multiLevelType w:val="hybridMultilevel"/>
    <w:tmpl w:val="A1549FE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6" w15:restartNumberingAfterBreak="0">
    <w:nsid w:val="52E72350"/>
    <w:multiLevelType w:val="hybridMultilevel"/>
    <w:tmpl w:val="7BBEC2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7331227"/>
    <w:multiLevelType w:val="multilevel"/>
    <w:tmpl w:val="D2F6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6D678E"/>
    <w:multiLevelType w:val="hybridMultilevel"/>
    <w:tmpl w:val="248ED50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9" w15:restartNumberingAfterBreak="0">
    <w:nsid w:val="67614FF9"/>
    <w:multiLevelType w:val="hybridMultilevel"/>
    <w:tmpl w:val="53D690FE"/>
    <w:lvl w:ilvl="0" w:tplc="F97822A2">
      <w:start w:val="1"/>
      <w:numFmt w:val="bullet"/>
      <w:lvlText w:val="-"/>
      <w:lvlJc w:val="left"/>
      <w:pPr>
        <w:ind w:left="876"/>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4B7A1F7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7AC9B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6017F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F65C6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607B2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D9453D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2A107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6010F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E0C1576"/>
    <w:multiLevelType w:val="multilevel"/>
    <w:tmpl w:val="012E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A3004A"/>
    <w:multiLevelType w:val="hybridMultilevel"/>
    <w:tmpl w:val="6FEAE3C8"/>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num w:numId="1">
    <w:abstractNumId w:val="9"/>
  </w:num>
  <w:num w:numId="2">
    <w:abstractNumId w:val="1"/>
  </w:num>
  <w:num w:numId="3">
    <w:abstractNumId w:val="18"/>
  </w:num>
  <w:num w:numId="4">
    <w:abstractNumId w:val="21"/>
  </w:num>
  <w:num w:numId="5">
    <w:abstractNumId w:val="3"/>
  </w:num>
  <w:num w:numId="6">
    <w:abstractNumId w:val="15"/>
  </w:num>
  <w:num w:numId="7">
    <w:abstractNumId w:val="11"/>
  </w:num>
  <w:num w:numId="8">
    <w:abstractNumId w:val="4"/>
  </w:num>
  <w:num w:numId="9">
    <w:abstractNumId w:val="0"/>
  </w:num>
  <w:num w:numId="10">
    <w:abstractNumId w:val="7"/>
  </w:num>
  <w:num w:numId="11">
    <w:abstractNumId w:val="2"/>
  </w:num>
  <w:num w:numId="12">
    <w:abstractNumId w:val="17"/>
  </w:num>
  <w:num w:numId="13">
    <w:abstractNumId w:val="10"/>
  </w:num>
  <w:num w:numId="14">
    <w:abstractNumId w:val="12"/>
  </w:num>
  <w:num w:numId="15">
    <w:abstractNumId w:val="6"/>
  </w:num>
  <w:num w:numId="16">
    <w:abstractNumId w:val="20"/>
  </w:num>
  <w:num w:numId="17">
    <w:abstractNumId w:val="13"/>
  </w:num>
  <w:num w:numId="18">
    <w:abstractNumId w:val="8"/>
  </w:num>
  <w:num w:numId="19">
    <w:abstractNumId w:val="14"/>
  </w:num>
  <w:num w:numId="20">
    <w:abstractNumId w:val="5"/>
  </w:num>
  <w:num w:numId="21">
    <w:abstractNumId w:val="16"/>
  </w:num>
  <w:num w:numId="22">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4A6"/>
    <w:rsid w:val="0000672A"/>
    <w:rsid w:val="000104FB"/>
    <w:rsid w:val="0001087B"/>
    <w:rsid w:val="000153AB"/>
    <w:rsid w:val="00016E0B"/>
    <w:rsid w:val="00026B71"/>
    <w:rsid w:val="000340CE"/>
    <w:rsid w:val="00036A40"/>
    <w:rsid w:val="00042ED1"/>
    <w:rsid w:val="00045110"/>
    <w:rsid w:val="0005133D"/>
    <w:rsid w:val="00052DF6"/>
    <w:rsid w:val="00065FD2"/>
    <w:rsid w:val="0006633C"/>
    <w:rsid w:val="00071907"/>
    <w:rsid w:val="00074F35"/>
    <w:rsid w:val="00075A83"/>
    <w:rsid w:val="000C1E25"/>
    <w:rsid w:val="000C267F"/>
    <w:rsid w:val="000C2DAE"/>
    <w:rsid w:val="000D3387"/>
    <w:rsid w:val="000E2696"/>
    <w:rsid w:val="000E639A"/>
    <w:rsid w:val="000E6722"/>
    <w:rsid w:val="000E714A"/>
    <w:rsid w:val="000F77A7"/>
    <w:rsid w:val="00110BC7"/>
    <w:rsid w:val="0012224C"/>
    <w:rsid w:val="001372D8"/>
    <w:rsid w:val="00140FFA"/>
    <w:rsid w:val="00144D34"/>
    <w:rsid w:val="00156684"/>
    <w:rsid w:val="001637D4"/>
    <w:rsid w:val="00170821"/>
    <w:rsid w:val="00173A18"/>
    <w:rsid w:val="00175D87"/>
    <w:rsid w:val="00175F4C"/>
    <w:rsid w:val="00184D52"/>
    <w:rsid w:val="0019467E"/>
    <w:rsid w:val="001A18B5"/>
    <w:rsid w:val="001A1AFC"/>
    <w:rsid w:val="001A5140"/>
    <w:rsid w:val="001C143A"/>
    <w:rsid w:val="001C23E4"/>
    <w:rsid w:val="001E0E4F"/>
    <w:rsid w:val="00217EF1"/>
    <w:rsid w:val="002336AE"/>
    <w:rsid w:val="00256336"/>
    <w:rsid w:val="00261D66"/>
    <w:rsid w:val="002729F8"/>
    <w:rsid w:val="00275E8E"/>
    <w:rsid w:val="00283D41"/>
    <w:rsid w:val="0028468B"/>
    <w:rsid w:val="002908B3"/>
    <w:rsid w:val="00291516"/>
    <w:rsid w:val="002922A2"/>
    <w:rsid w:val="00295BB6"/>
    <w:rsid w:val="002B7163"/>
    <w:rsid w:val="002C1EEB"/>
    <w:rsid w:val="002C4207"/>
    <w:rsid w:val="002C7054"/>
    <w:rsid w:val="002D35CB"/>
    <w:rsid w:val="002D482F"/>
    <w:rsid w:val="002E0539"/>
    <w:rsid w:val="002E0D45"/>
    <w:rsid w:val="002F2A1A"/>
    <w:rsid w:val="002F5DDC"/>
    <w:rsid w:val="00301832"/>
    <w:rsid w:val="00313A9F"/>
    <w:rsid w:val="003173E2"/>
    <w:rsid w:val="00336548"/>
    <w:rsid w:val="003408D4"/>
    <w:rsid w:val="00351DF8"/>
    <w:rsid w:val="00353A6A"/>
    <w:rsid w:val="00355405"/>
    <w:rsid w:val="00370985"/>
    <w:rsid w:val="00381299"/>
    <w:rsid w:val="003A518F"/>
    <w:rsid w:val="003A7F00"/>
    <w:rsid w:val="003B2106"/>
    <w:rsid w:val="003B5F92"/>
    <w:rsid w:val="003B6272"/>
    <w:rsid w:val="003C3EAF"/>
    <w:rsid w:val="003D5543"/>
    <w:rsid w:val="003E3683"/>
    <w:rsid w:val="003E7EA1"/>
    <w:rsid w:val="00411628"/>
    <w:rsid w:val="00412FDE"/>
    <w:rsid w:val="00416CE3"/>
    <w:rsid w:val="00422A53"/>
    <w:rsid w:val="00427ED2"/>
    <w:rsid w:val="00431684"/>
    <w:rsid w:val="00437778"/>
    <w:rsid w:val="0044223E"/>
    <w:rsid w:val="004476BC"/>
    <w:rsid w:val="00456821"/>
    <w:rsid w:val="0045781D"/>
    <w:rsid w:val="00461231"/>
    <w:rsid w:val="00470DCF"/>
    <w:rsid w:val="004726C4"/>
    <w:rsid w:val="004907DE"/>
    <w:rsid w:val="00493C27"/>
    <w:rsid w:val="004978EF"/>
    <w:rsid w:val="004B29CF"/>
    <w:rsid w:val="004B6B9D"/>
    <w:rsid w:val="004C2E94"/>
    <w:rsid w:val="004C48AB"/>
    <w:rsid w:val="004C4EA6"/>
    <w:rsid w:val="004D7995"/>
    <w:rsid w:val="004E5B27"/>
    <w:rsid w:val="004E6BD3"/>
    <w:rsid w:val="004F3C7F"/>
    <w:rsid w:val="00506DC5"/>
    <w:rsid w:val="00510857"/>
    <w:rsid w:val="0053490F"/>
    <w:rsid w:val="005420DC"/>
    <w:rsid w:val="0054329A"/>
    <w:rsid w:val="00544DFC"/>
    <w:rsid w:val="00562317"/>
    <w:rsid w:val="00570B23"/>
    <w:rsid w:val="00573561"/>
    <w:rsid w:val="0057501F"/>
    <w:rsid w:val="00576774"/>
    <w:rsid w:val="00592316"/>
    <w:rsid w:val="005C7810"/>
    <w:rsid w:val="005D28D6"/>
    <w:rsid w:val="005E1A25"/>
    <w:rsid w:val="005F1112"/>
    <w:rsid w:val="005F2083"/>
    <w:rsid w:val="005F3BD2"/>
    <w:rsid w:val="005F4441"/>
    <w:rsid w:val="005F647A"/>
    <w:rsid w:val="005F674C"/>
    <w:rsid w:val="005F6D2E"/>
    <w:rsid w:val="00610C5A"/>
    <w:rsid w:val="006152A1"/>
    <w:rsid w:val="00621AF0"/>
    <w:rsid w:val="00643EAA"/>
    <w:rsid w:val="00664535"/>
    <w:rsid w:val="00672D44"/>
    <w:rsid w:val="00677B3E"/>
    <w:rsid w:val="006A75AB"/>
    <w:rsid w:val="006B2107"/>
    <w:rsid w:val="006C28F1"/>
    <w:rsid w:val="006D108E"/>
    <w:rsid w:val="006D206D"/>
    <w:rsid w:val="006D6617"/>
    <w:rsid w:val="00711B42"/>
    <w:rsid w:val="0072729B"/>
    <w:rsid w:val="00744EBE"/>
    <w:rsid w:val="00764A42"/>
    <w:rsid w:val="00777B97"/>
    <w:rsid w:val="00783A63"/>
    <w:rsid w:val="0079094C"/>
    <w:rsid w:val="00797018"/>
    <w:rsid w:val="007B2345"/>
    <w:rsid w:val="007D0D81"/>
    <w:rsid w:val="007D1923"/>
    <w:rsid w:val="007E0BBF"/>
    <w:rsid w:val="007F0DE9"/>
    <w:rsid w:val="007F2E17"/>
    <w:rsid w:val="007F498E"/>
    <w:rsid w:val="008030C3"/>
    <w:rsid w:val="00806861"/>
    <w:rsid w:val="00806C8F"/>
    <w:rsid w:val="00833D73"/>
    <w:rsid w:val="008460C0"/>
    <w:rsid w:val="00846C74"/>
    <w:rsid w:val="00850585"/>
    <w:rsid w:val="00863FF0"/>
    <w:rsid w:val="008674C0"/>
    <w:rsid w:val="00867AE3"/>
    <w:rsid w:val="00874388"/>
    <w:rsid w:val="00875723"/>
    <w:rsid w:val="008935DB"/>
    <w:rsid w:val="008A423C"/>
    <w:rsid w:val="008C4D3F"/>
    <w:rsid w:val="008D100D"/>
    <w:rsid w:val="008D72DE"/>
    <w:rsid w:val="008E2C3D"/>
    <w:rsid w:val="008E32B9"/>
    <w:rsid w:val="008F2F93"/>
    <w:rsid w:val="009225C9"/>
    <w:rsid w:val="00957F1B"/>
    <w:rsid w:val="00966549"/>
    <w:rsid w:val="00982896"/>
    <w:rsid w:val="00991575"/>
    <w:rsid w:val="009928A7"/>
    <w:rsid w:val="009A6D89"/>
    <w:rsid w:val="009B1864"/>
    <w:rsid w:val="009C1A01"/>
    <w:rsid w:val="009C551C"/>
    <w:rsid w:val="009C615C"/>
    <w:rsid w:val="009E2B65"/>
    <w:rsid w:val="009E49BE"/>
    <w:rsid w:val="009E5310"/>
    <w:rsid w:val="009F6555"/>
    <w:rsid w:val="009F6B3F"/>
    <w:rsid w:val="00A06D56"/>
    <w:rsid w:val="00A17F73"/>
    <w:rsid w:val="00A242E8"/>
    <w:rsid w:val="00A246FD"/>
    <w:rsid w:val="00A37B4C"/>
    <w:rsid w:val="00A449C4"/>
    <w:rsid w:val="00A66450"/>
    <w:rsid w:val="00A9024C"/>
    <w:rsid w:val="00A91E60"/>
    <w:rsid w:val="00A96DB5"/>
    <w:rsid w:val="00AB07BA"/>
    <w:rsid w:val="00AC6BCC"/>
    <w:rsid w:val="00AE565D"/>
    <w:rsid w:val="00B139E0"/>
    <w:rsid w:val="00B21AF3"/>
    <w:rsid w:val="00B25508"/>
    <w:rsid w:val="00B37B4F"/>
    <w:rsid w:val="00B61544"/>
    <w:rsid w:val="00B636ED"/>
    <w:rsid w:val="00B90CDE"/>
    <w:rsid w:val="00BA0780"/>
    <w:rsid w:val="00BA107F"/>
    <w:rsid w:val="00BA48E2"/>
    <w:rsid w:val="00BB13F4"/>
    <w:rsid w:val="00BB6B3D"/>
    <w:rsid w:val="00BB78E4"/>
    <w:rsid w:val="00BC17AA"/>
    <w:rsid w:val="00BE76B6"/>
    <w:rsid w:val="00BF0A41"/>
    <w:rsid w:val="00BF1B6F"/>
    <w:rsid w:val="00C1758D"/>
    <w:rsid w:val="00C31CF0"/>
    <w:rsid w:val="00C40AA6"/>
    <w:rsid w:val="00C41E9A"/>
    <w:rsid w:val="00C42D4E"/>
    <w:rsid w:val="00C44A57"/>
    <w:rsid w:val="00C53751"/>
    <w:rsid w:val="00C55BCF"/>
    <w:rsid w:val="00C644A0"/>
    <w:rsid w:val="00C74F24"/>
    <w:rsid w:val="00C871EF"/>
    <w:rsid w:val="00CA08E0"/>
    <w:rsid w:val="00CA125D"/>
    <w:rsid w:val="00CA36B1"/>
    <w:rsid w:val="00CA64D4"/>
    <w:rsid w:val="00CA708F"/>
    <w:rsid w:val="00CB7601"/>
    <w:rsid w:val="00CC109C"/>
    <w:rsid w:val="00CC739E"/>
    <w:rsid w:val="00CD7A5F"/>
    <w:rsid w:val="00CE4155"/>
    <w:rsid w:val="00CE5380"/>
    <w:rsid w:val="00CF0141"/>
    <w:rsid w:val="00D001C9"/>
    <w:rsid w:val="00D10122"/>
    <w:rsid w:val="00D10175"/>
    <w:rsid w:val="00D120F3"/>
    <w:rsid w:val="00D253D4"/>
    <w:rsid w:val="00D25C06"/>
    <w:rsid w:val="00D30941"/>
    <w:rsid w:val="00D335B7"/>
    <w:rsid w:val="00D369BF"/>
    <w:rsid w:val="00D41846"/>
    <w:rsid w:val="00D42006"/>
    <w:rsid w:val="00D47F3F"/>
    <w:rsid w:val="00D53811"/>
    <w:rsid w:val="00D57759"/>
    <w:rsid w:val="00D60CB6"/>
    <w:rsid w:val="00D60E11"/>
    <w:rsid w:val="00D61FD8"/>
    <w:rsid w:val="00D65DA0"/>
    <w:rsid w:val="00D765C9"/>
    <w:rsid w:val="00D936DA"/>
    <w:rsid w:val="00DA0D2C"/>
    <w:rsid w:val="00DA2F43"/>
    <w:rsid w:val="00DA34A6"/>
    <w:rsid w:val="00DA38A5"/>
    <w:rsid w:val="00DA3CF3"/>
    <w:rsid w:val="00DA6766"/>
    <w:rsid w:val="00DC00DB"/>
    <w:rsid w:val="00DC5D31"/>
    <w:rsid w:val="00DD62AF"/>
    <w:rsid w:val="00DE4F8A"/>
    <w:rsid w:val="00DE64BD"/>
    <w:rsid w:val="00DF155F"/>
    <w:rsid w:val="00E02C29"/>
    <w:rsid w:val="00E02DF9"/>
    <w:rsid w:val="00E16216"/>
    <w:rsid w:val="00E26D27"/>
    <w:rsid w:val="00E40E08"/>
    <w:rsid w:val="00E43D10"/>
    <w:rsid w:val="00E55231"/>
    <w:rsid w:val="00E57946"/>
    <w:rsid w:val="00E66BF4"/>
    <w:rsid w:val="00E70098"/>
    <w:rsid w:val="00E73F5F"/>
    <w:rsid w:val="00E74958"/>
    <w:rsid w:val="00E77573"/>
    <w:rsid w:val="00E82D51"/>
    <w:rsid w:val="00E96FD2"/>
    <w:rsid w:val="00EA02E9"/>
    <w:rsid w:val="00EB59F7"/>
    <w:rsid w:val="00EB625B"/>
    <w:rsid w:val="00ED17BB"/>
    <w:rsid w:val="00ED51ED"/>
    <w:rsid w:val="00EE2D4E"/>
    <w:rsid w:val="00EF4024"/>
    <w:rsid w:val="00F013A1"/>
    <w:rsid w:val="00F03075"/>
    <w:rsid w:val="00F11666"/>
    <w:rsid w:val="00F24E47"/>
    <w:rsid w:val="00F332F1"/>
    <w:rsid w:val="00F35FCA"/>
    <w:rsid w:val="00F540B2"/>
    <w:rsid w:val="00F553E5"/>
    <w:rsid w:val="00F57DFE"/>
    <w:rsid w:val="00F876A1"/>
    <w:rsid w:val="00F979F1"/>
    <w:rsid w:val="00FA1687"/>
    <w:rsid w:val="00FA24B9"/>
    <w:rsid w:val="00FA6E96"/>
    <w:rsid w:val="00FB03C0"/>
    <w:rsid w:val="00FB570D"/>
    <w:rsid w:val="00FB65F3"/>
    <w:rsid w:val="00FC47DC"/>
    <w:rsid w:val="00FC61CC"/>
    <w:rsid w:val="00FD0ABC"/>
    <w:rsid w:val="00FE10F4"/>
    <w:rsid w:val="00FE190B"/>
    <w:rsid w:val="00FE5246"/>
    <w:rsid w:val="00FE7F7C"/>
    <w:rsid w:val="00FF06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F32CF"/>
  <w15:docId w15:val="{848FE7C0-8069-4D91-99F7-BFF2A2AE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7" w:line="249" w:lineRule="auto"/>
      <w:ind w:left="152"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234"/>
      <w:ind w:left="152" w:hanging="10"/>
      <w:outlineLvl w:val="0"/>
    </w:pPr>
    <w:rPr>
      <w:rFonts w:ascii="Times New Roman" w:eastAsia="Times New Roman" w:hAnsi="Times New Roman" w:cs="Times New Roman"/>
      <w:b/>
      <w:color w:val="000000"/>
      <w:sz w:val="28"/>
    </w:rPr>
  </w:style>
  <w:style w:type="paragraph" w:styleId="Balk2">
    <w:name w:val="heading 2"/>
    <w:next w:val="Normal"/>
    <w:link w:val="Balk2Char"/>
    <w:uiPriority w:val="9"/>
    <w:unhideWhenUsed/>
    <w:qFormat/>
    <w:pPr>
      <w:keepNext/>
      <w:keepLines/>
      <w:spacing w:after="224"/>
      <w:ind w:left="152" w:hanging="10"/>
      <w:outlineLvl w:val="1"/>
    </w:pPr>
    <w:rPr>
      <w:rFonts w:ascii="Times New Roman" w:eastAsia="Times New Roman" w:hAnsi="Times New Roman" w:cs="Times New Roman"/>
      <w:b/>
      <w:color w:val="000000"/>
      <w:sz w:val="26"/>
    </w:rPr>
  </w:style>
  <w:style w:type="paragraph" w:styleId="Balk3">
    <w:name w:val="heading 3"/>
    <w:next w:val="Normal"/>
    <w:link w:val="Balk3Char"/>
    <w:uiPriority w:val="9"/>
    <w:unhideWhenUsed/>
    <w:qFormat/>
    <w:pPr>
      <w:keepNext/>
      <w:keepLines/>
      <w:spacing w:after="234"/>
      <w:ind w:left="152" w:hanging="10"/>
      <w:outlineLvl w:val="2"/>
    </w:pPr>
    <w:rPr>
      <w:rFonts w:ascii="Times New Roman" w:eastAsia="Times New Roman" w:hAnsi="Times New Roman" w:cs="Times New Roman"/>
      <w:b/>
      <w:i/>
      <w:color w:val="000000"/>
      <w:sz w:val="24"/>
    </w:rPr>
  </w:style>
  <w:style w:type="paragraph" w:styleId="Balk4">
    <w:name w:val="heading 4"/>
    <w:next w:val="Normal"/>
    <w:link w:val="Balk4Char"/>
    <w:uiPriority w:val="9"/>
    <w:unhideWhenUsed/>
    <w:qFormat/>
    <w:pPr>
      <w:keepNext/>
      <w:keepLines/>
      <w:spacing w:after="234"/>
      <w:ind w:left="152" w:hanging="10"/>
      <w:jc w:val="both"/>
      <w:outlineLvl w:val="3"/>
    </w:pPr>
    <w:rPr>
      <w:rFonts w:ascii="Times New Roman" w:eastAsia="Times New Roman" w:hAnsi="Times New Roman" w:cs="Times New Roman"/>
      <w:b/>
      <w:color w:val="000000"/>
      <w:sz w:val="24"/>
    </w:rPr>
  </w:style>
  <w:style w:type="paragraph" w:styleId="Balk5">
    <w:name w:val="heading 5"/>
    <w:next w:val="Normal"/>
    <w:link w:val="Balk5Char"/>
    <w:uiPriority w:val="9"/>
    <w:unhideWhenUsed/>
    <w:qFormat/>
    <w:pPr>
      <w:keepNext/>
      <w:keepLines/>
      <w:spacing w:after="234"/>
      <w:ind w:left="152" w:hanging="10"/>
      <w:jc w:val="both"/>
      <w:outlineLvl w:val="4"/>
    </w:pPr>
    <w:rPr>
      <w:rFonts w:ascii="Times New Roman" w:eastAsia="Times New Roman" w:hAnsi="Times New Roman" w:cs="Times New Roman"/>
      <w:b/>
      <w:color w:val="000000"/>
      <w:sz w:val="24"/>
    </w:rPr>
  </w:style>
  <w:style w:type="paragraph" w:styleId="Balk6">
    <w:name w:val="heading 6"/>
    <w:next w:val="Normal"/>
    <w:link w:val="Balk6Char"/>
    <w:uiPriority w:val="9"/>
    <w:unhideWhenUsed/>
    <w:qFormat/>
    <w:pPr>
      <w:keepNext/>
      <w:keepLines/>
      <w:spacing w:after="234"/>
      <w:ind w:left="152" w:hanging="10"/>
      <w:outlineLvl w:val="5"/>
    </w:pPr>
    <w:rPr>
      <w:rFonts w:ascii="Times New Roman" w:eastAsia="Times New Roman" w:hAnsi="Times New Roman" w:cs="Times New Roman"/>
      <w:b/>
      <w:i/>
      <w:color w:val="000000"/>
      <w:sz w:val="24"/>
    </w:rPr>
  </w:style>
  <w:style w:type="paragraph" w:styleId="Balk7">
    <w:name w:val="heading 7"/>
    <w:next w:val="Normal"/>
    <w:link w:val="Balk7Char"/>
    <w:uiPriority w:val="9"/>
    <w:unhideWhenUsed/>
    <w:qFormat/>
    <w:pPr>
      <w:keepNext/>
      <w:keepLines/>
      <w:spacing w:after="234"/>
      <w:ind w:left="152" w:hanging="10"/>
      <w:jc w:val="both"/>
      <w:outlineLvl w:val="6"/>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8"/>
    </w:rPr>
  </w:style>
  <w:style w:type="character" w:customStyle="1" w:styleId="Balk2Char">
    <w:name w:val="Başlık 2 Char"/>
    <w:link w:val="Balk2"/>
    <w:rPr>
      <w:rFonts w:ascii="Times New Roman" w:eastAsia="Times New Roman" w:hAnsi="Times New Roman" w:cs="Times New Roman"/>
      <w:b/>
      <w:color w:val="000000"/>
      <w:sz w:val="26"/>
    </w:rPr>
  </w:style>
  <w:style w:type="character" w:customStyle="1" w:styleId="Balk3Char">
    <w:name w:val="Başlık 3 Char"/>
    <w:link w:val="Balk3"/>
    <w:rPr>
      <w:rFonts w:ascii="Times New Roman" w:eastAsia="Times New Roman" w:hAnsi="Times New Roman" w:cs="Times New Roman"/>
      <w:b/>
      <w:i/>
      <w:color w:val="000000"/>
      <w:sz w:val="24"/>
    </w:rPr>
  </w:style>
  <w:style w:type="character" w:customStyle="1" w:styleId="Balk4Char">
    <w:name w:val="Başlık 4 Char"/>
    <w:link w:val="Balk4"/>
    <w:rPr>
      <w:rFonts w:ascii="Times New Roman" w:eastAsia="Times New Roman" w:hAnsi="Times New Roman" w:cs="Times New Roman"/>
      <w:b/>
      <w:color w:val="000000"/>
      <w:sz w:val="24"/>
    </w:rPr>
  </w:style>
  <w:style w:type="character" w:customStyle="1" w:styleId="Balk5Char">
    <w:name w:val="Başlık 5 Char"/>
    <w:link w:val="Balk5"/>
    <w:rPr>
      <w:rFonts w:ascii="Times New Roman" w:eastAsia="Times New Roman" w:hAnsi="Times New Roman" w:cs="Times New Roman"/>
      <w:b/>
      <w:color w:val="000000"/>
      <w:sz w:val="24"/>
    </w:rPr>
  </w:style>
  <w:style w:type="character" w:customStyle="1" w:styleId="Balk6Char">
    <w:name w:val="Başlık 6 Char"/>
    <w:link w:val="Balk6"/>
    <w:rPr>
      <w:rFonts w:ascii="Times New Roman" w:eastAsia="Times New Roman" w:hAnsi="Times New Roman" w:cs="Times New Roman"/>
      <w:b/>
      <w:i/>
      <w:color w:val="000000"/>
      <w:sz w:val="24"/>
    </w:rPr>
  </w:style>
  <w:style w:type="character" w:customStyle="1" w:styleId="Balk7Char">
    <w:name w:val="Başlık 7 Char"/>
    <w:link w:val="Balk7"/>
    <w:rPr>
      <w:rFonts w:ascii="Times New Roman" w:eastAsia="Times New Roman" w:hAnsi="Times New Roman" w:cs="Times New Roman"/>
      <w:b/>
      <w:color w:val="000000"/>
      <w:sz w:val="24"/>
    </w:rPr>
  </w:style>
  <w:style w:type="paragraph" w:styleId="T1">
    <w:name w:val="toc 1"/>
    <w:hidden/>
    <w:uiPriority w:val="39"/>
    <w:qFormat/>
    <w:pPr>
      <w:spacing w:after="5" w:line="249" w:lineRule="auto"/>
      <w:ind w:left="167" w:right="20" w:hanging="10"/>
      <w:jc w:val="both"/>
    </w:pPr>
    <w:rPr>
      <w:rFonts w:ascii="Times New Roman" w:eastAsia="Times New Roman" w:hAnsi="Times New Roman" w:cs="Times New Roman"/>
      <w:color w:val="000000"/>
      <w:sz w:val="24"/>
    </w:rPr>
  </w:style>
  <w:style w:type="paragraph" w:styleId="T2">
    <w:name w:val="toc 2"/>
    <w:hidden/>
    <w:uiPriority w:val="39"/>
    <w:qFormat/>
    <w:pPr>
      <w:spacing w:after="11" w:line="249" w:lineRule="auto"/>
      <w:ind w:left="387" w:right="19" w:hanging="10"/>
      <w:jc w:val="both"/>
    </w:pPr>
    <w:rPr>
      <w:rFonts w:ascii="Times New Roman" w:eastAsia="Times New Roman" w:hAnsi="Times New Roman" w:cs="Times New Roman"/>
      <w:color w:val="000000"/>
      <w:sz w:val="24"/>
    </w:rPr>
  </w:style>
  <w:style w:type="paragraph" w:styleId="T3">
    <w:name w:val="toc 3"/>
    <w:hidden/>
    <w:uiPriority w:val="39"/>
    <w:qFormat/>
    <w:pPr>
      <w:spacing w:after="0" w:line="249" w:lineRule="auto"/>
      <w:ind w:left="607" w:right="25" w:hanging="10"/>
      <w:jc w:val="both"/>
    </w:pPr>
    <w:rPr>
      <w:rFonts w:ascii="Times New Roman" w:eastAsia="Times New Roman" w:hAnsi="Times New Roman" w:cs="Times New Roman"/>
      <w:color w:val="000000"/>
      <w:sz w:val="24"/>
    </w:rPr>
  </w:style>
  <w:style w:type="paragraph" w:styleId="T4">
    <w:name w:val="toc 4"/>
    <w:hidden/>
    <w:uiPriority w:val="39"/>
    <w:pPr>
      <w:spacing w:after="0" w:line="249" w:lineRule="auto"/>
      <w:ind w:left="607" w:right="20" w:hanging="10"/>
      <w:jc w:val="both"/>
    </w:pPr>
    <w:rPr>
      <w:rFonts w:ascii="Times New Roman" w:eastAsia="Times New Roman" w:hAnsi="Times New Roman" w:cs="Times New Roman"/>
      <w:color w:val="000000"/>
      <w:sz w:val="24"/>
    </w:rPr>
  </w:style>
  <w:style w:type="paragraph" w:styleId="ListeParagraf">
    <w:name w:val="List Paragraph"/>
    <w:basedOn w:val="Normal"/>
    <w:uiPriority w:val="34"/>
    <w:qFormat/>
    <w:rsid w:val="002C1EEB"/>
    <w:pPr>
      <w:ind w:left="720"/>
      <w:contextualSpacing/>
    </w:pPr>
  </w:style>
  <w:style w:type="paragraph" w:styleId="BalonMetni">
    <w:name w:val="Balloon Text"/>
    <w:basedOn w:val="Normal"/>
    <w:link w:val="BalonMetniChar"/>
    <w:uiPriority w:val="99"/>
    <w:semiHidden/>
    <w:unhideWhenUsed/>
    <w:rsid w:val="00FD0AB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0ABC"/>
    <w:rPr>
      <w:rFonts w:ascii="Tahoma" w:eastAsia="Times New Roman" w:hAnsi="Tahoma" w:cs="Tahoma"/>
      <w:color w:val="000000"/>
      <w:sz w:val="16"/>
      <w:szCs w:val="16"/>
    </w:rPr>
  </w:style>
  <w:style w:type="paragraph" w:styleId="T5">
    <w:name w:val="toc 5"/>
    <w:basedOn w:val="Normal"/>
    <w:next w:val="Normal"/>
    <w:autoRedefine/>
    <w:uiPriority w:val="39"/>
    <w:unhideWhenUsed/>
    <w:rsid w:val="00FD0ABC"/>
    <w:pPr>
      <w:spacing w:after="100" w:line="276" w:lineRule="auto"/>
      <w:ind w:left="880" w:firstLine="0"/>
      <w:jc w:val="left"/>
    </w:pPr>
    <w:rPr>
      <w:rFonts w:asciiTheme="minorHAnsi" w:eastAsiaTheme="minorEastAsia" w:hAnsiTheme="minorHAnsi" w:cstheme="minorBidi"/>
      <w:color w:val="auto"/>
      <w:sz w:val="22"/>
    </w:rPr>
  </w:style>
  <w:style w:type="paragraph" w:styleId="T6">
    <w:name w:val="toc 6"/>
    <w:basedOn w:val="Normal"/>
    <w:next w:val="Normal"/>
    <w:autoRedefine/>
    <w:uiPriority w:val="39"/>
    <w:unhideWhenUsed/>
    <w:rsid w:val="00FD0ABC"/>
    <w:pPr>
      <w:spacing w:after="100" w:line="276" w:lineRule="auto"/>
      <w:ind w:left="1100" w:firstLine="0"/>
      <w:jc w:val="left"/>
    </w:pPr>
    <w:rPr>
      <w:rFonts w:asciiTheme="minorHAnsi" w:eastAsiaTheme="minorEastAsia" w:hAnsiTheme="minorHAnsi" w:cstheme="minorBidi"/>
      <w:color w:val="auto"/>
      <w:sz w:val="22"/>
    </w:rPr>
  </w:style>
  <w:style w:type="paragraph" w:styleId="T7">
    <w:name w:val="toc 7"/>
    <w:basedOn w:val="Normal"/>
    <w:next w:val="Normal"/>
    <w:autoRedefine/>
    <w:uiPriority w:val="39"/>
    <w:unhideWhenUsed/>
    <w:rsid w:val="00FD0ABC"/>
    <w:pPr>
      <w:spacing w:after="100" w:line="276" w:lineRule="auto"/>
      <w:ind w:left="1320" w:firstLine="0"/>
      <w:jc w:val="left"/>
    </w:pPr>
    <w:rPr>
      <w:rFonts w:asciiTheme="minorHAnsi" w:eastAsiaTheme="minorEastAsia" w:hAnsiTheme="minorHAnsi" w:cstheme="minorBidi"/>
      <w:color w:val="auto"/>
      <w:sz w:val="22"/>
    </w:rPr>
  </w:style>
  <w:style w:type="paragraph" w:styleId="T8">
    <w:name w:val="toc 8"/>
    <w:basedOn w:val="Normal"/>
    <w:next w:val="Normal"/>
    <w:autoRedefine/>
    <w:uiPriority w:val="39"/>
    <w:unhideWhenUsed/>
    <w:rsid w:val="00FD0ABC"/>
    <w:pPr>
      <w:spacing w:after="100" w:line="276" w:lineRule="auto"/>
      <w:ind w:left="1540" w:firstLine="0"/>
      <w:jc w:val="left"/>
    </w:pPr>
    <w:rPr>
      <w:rFonts w:asciiTheme="minorHAnsi" w:eastAsiaTheme="minorEastAsia" w:hAnsiTheme="minorHAnsi" w:cstheme="minorBidi"/>
      <w:color w:val="auto"/>
      <w:sz w:val="22"/>
    </w:rPr>
  </w:style>
  <w:style w:type="paragraph" w:styleId="T9">
    <w:name w:val="toc 9"/>
    <w:basedOn w:val="Normal"/>
    <w:next w:val="Normal"/>
    <w:autoRedefine/>
    <w:uiPriority w:val="39"/>
    <w:unhideWhenUsed/>
    <w:rsid w:val="00FD0ABC"/>
    <w:pPr>
      <w:spacing w:after="100" w:line="276" w:lineRule="auto"/>
      <w:ind w:left="1760" w:firstLine="0"/>
      <w:jc w:val="left"/>
    </w:pPr>
    <w:rPr>
      <w:rFonts w:asciiTheme="minorHAnsi" w:eastAsiaTheme="minorEastAsia" w:hAnsiTheme="minorHAnsi" w:cstheme="minorBidi"/>
      <w:color w:val="auto"/>
      <w:sz w:val="22"/>
    </w:rPr>
  </w:style>
  <w:style w:type="paragraph" w:styleId="AltBilgi">
    <w:name w:val="footer"/>
    <w:basedOn w:val="Normal"/>
    <w:link w:val="AltBilgiChar"/>
    <w:uiPriority w:val="99"/>
    <w:unhideWhenUsed/>
    <w:rsid w:val="00FD0ABC"/>
    <w:pPr>
      <w:tabs>
        <w:tab w:val="center" w:pos="4680"/>
        <w:tab w:val="right" w:pos="9360"/>
      </w:tabs>
      <w:spacing w:after="0" w:line="240" w:lineRule="auto"/>
      <w:ind w:left="0" w:firstLine="0"/>
      <w:jc w:val="left"/>
    </w:pPr>
    <w:rPr>
      <w:rFonts w:asciiTheme="minorHAnsi" w:eastAsiaTheme="minorHAnsi" w:hAnsiTheme="minorHAnsi" w:cstheme="minorBidi"/>
      <w:color w:val="auto"/>
      <w:sz w:val="21"/>
      <w:szCs w:val="21"/>
    </w:rPr>
  </w:style>
  <w:style w:type="character" w:customStyle="1" w:styleId="AltBilgiChar">
    <w:name w:val="Alt Bilgi Char"/>
    <w:basedOn w:val="VarsaylanParagrafYazTipi"/>
    <w:link w:val="AltBilgi"/>
    <w:uiPriority w:val="99"/>
    <w:rsid w:val="00FD0ABC"/>
    <w:rPr>
      <w:rFonts w:eastAsiaTheme="minorHAnsi"/>
      <w:sz w:val="21"/>
      <w:szCs w:val="21"/>
    </w:rPr>
  </w:style>
  <w:style w:type="paragraph" w:styleId="TBal">
    <w:name w:val="TOC Heading"/>
    <w:basedOn w:val="Balk1"/>
    <w:next w:val="Normal"/>
    <w:uiPriority w:val="39"/>
    <w:semiHidden/>
    <w:unhideWhenUsed/>
    <w:qFormat/>
    <w:rsid w:val="00CE4155"/>
    <w:pPr>
      <w:spacing w:before="480" w:after="0" w:line="276" w:lineRule="auto"/>
      <w:ind w:left="0" w:firstLine="0"/>
      <w:outlineLvl w:val="9"/>
    </w:pPr>
    <w:rPr>
      <w:rFonts w:asciiTheme="majorHAnsi" w:eastAsiaTheme="majorEastAsia" w:hAnsiTheme="majorHAnsi" w:cstheme="majorBidi"/>
      <w:bCs/>
      <w:color w:val="365F91" w:themeColor="accent1" w:themeShade="BF"/>
      <w:szCs w:val="28"/>
    </w:rPr>
  </w:style>
  <w:style w:type="character" w:styleId="Kpr">
    <w:name w:val="Hyperlink"/>
    <w:basedOn w:val="VarsaylanParagrafYazTipi"/>
    <w:uiPriority w:val="99"/>
    <w:unhideWhenUsed/>
    <w:rsid w:val="00CE4155"/>
    <w:rPr>
      <w:color w:val="0000FF" w:themeColor="hyperlink"/>
      <w:u w:val="single"/>
    </w:rPr>
  </w:style>
  <w:style w:type="table" w:styleId="KlavuzuTablo4-Vurgu3">
    <w:name w:val="Grid Table 4 Accent 3"/>
    <w:basedOn w:val="NormalTablo"/>
    <w:uiPriority w:val="49"/>
    <w:rsid w:val="00F57DFE"/>
    <w:pPr>
      <w:widowControl w:val="0"/>
      <w:spacing w:after="0" w:line="240" w:lineRule="auto"/>
    </w:pPr>
    <w:rPr>
      <w:rFonts w:ascii="Calibri" w:eastAsia="Calibri" w:hAnsi="Calibri" w:cs="Calibr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NormalWeb">
    <w:name w:val="Normal (Web)"/>
    <w:basedOn w:val="Normal"/>
    <w:uiPriority w:val="99"/>
    <w:unhideWhenUsed/>
    <w:rsid w:val="00275E8E"/>
    <w:pPr>
      <w:spacing w:before="100" w:beforeAutospacing="1" w:after="100" w:afterAutospacing="1" w:line="240" w:lineRule="auto"/>
      <w:ind w:left="0" w:firstLine="0"/>
      <w:jc w:val="left"/>
    </w:pPr>
    <w:rPr>
      <w:color w:val="auto"/>
      <w:szCs w:val="24"/>
    </w:rPr>
  </w:style>
  <w:style w:type="character" w:styleId="Gl">
    <w:name w:val="Strong"/>
    <w:basedOn w:val="VarsaylanParagrafYazTipi"/>
    <w:uiPriority w:val="22"/>
    <w:qFormat/>
    <w:rsid w:val="00275E8E"/>
    <w:rPr>
      <w:b/>
      <w:bCs/>
    </w:rPr>
  </w:style>
  <w:style w:type="paragraph" w:styleId="AralkYok">
    <w:name w:val="No Spacing"/>
    <w:uiPriority w:val="1"/>
    <w:qFormat/>
    <w:rsid w:val="002E0D45"/>
    <w:pPr>
      <w:spacing w:after="0" w:line="240" w:lineRule="auto"/>
      <w:ind w:left="152" w:hanging="10"/>
      <w:jc w:val="both"/>
    </w:pPr>
    <w:rPr>
      <w:rFonts w:ascii="Times New Roman" w:eastAsia="Times New Roman" w:hAnsi="Times New Roman" w:cs="Times New Roman"/>
      <w:color w:val="000000"/>
      <w:sz w:val="24"/>
    </w:rPr>
  </w:style>
  <w:style w:type="table" w:styleId="TabloKlavuzu">
    <w:name w:val="Table Grid"/>
    <w:basedOn w:val="NormalTablo"/>
    <w:uiPriority w:val="39"/>
    <w:rsid w:val="00A24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
    <w:name w:val="Grid Table 1 Light"/>
    <w:basedOn w:val="NormalTablo"/>
    <w:uiPriority w:val="46"/>
    <w:rsid w:val="00AB07BA"/>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zlenenKpr">
    <w:name w:val="FollowedHyperlink"/>
    <w:basedOn w:val="VarsaylanParagrafYazTipi"/>
    <w:uiPriority w:val="99"/>
    <w:semiHidden/>
    <w:unhideWhenUsed/>
    <w:rsid w:val="00806C8F"/>
    <w:rPr>
      <w:color w:val="800080" w:themeColor="followedHyperlink"/>
      <w:u w:val="single"/>
    </w:rPr>
  </w:style>
  <w:style w:type="paragraph" w:styleId="GvdeMetni">
    <w:name w:val="Body Text"/>
    <w:basedOn w:val="Normal"/>
    <w:link w:val="GvdeMetniChar"/>
    <w:uiPriority w:val="99"/>
    <w:rsid w:val="004C2E94"/>
    <w:pPr>
      <w:spacing w:after="0" w:line="360" w:lineRule="auto"/>
      <w:ind w:left="0" w:firstLine="0"/>
    </w:pPr>
    <w:rPr>
      <w:color w:val="auto"/>
      <w:szCs w:val="20"/>
      <w:lang w:val="x-none" w:eastAsia="x-none"/>
    </w:rPr>
  </w:style>
  <w:style w:type="character" w:customStyle="1" w:styleId="GvdeMetniChar">
    <w:name w:val="Gövde Metni Char"/>
    <w:basedOn w:val="VarsaylanParagrafYazTipi"/>
    <w:link w:val="GvdeMetni"/>
    <w:uiPriority w:val="99"/>
    <w:rsid w:val="004C2E94"/>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77914">
      <w:bodyDiv w:val="1"/>
      <w:marLeft w:val="0"/>
      <w:marRight w:val="0"/>
      <w:marTop w:val="0"/>
      <w:marBottom w:val="0"/>
      <w:divBdr>
        <w:top w:val="none" w:sz="0" w:space="0" w:color="auto"/>
        <w:left w:val="none" w:sz="0" w:space="0" w:color="auto"/>
        <w:bottom w:val="none" w:sz="0" w:space="0" w:color="auto"/>
        <w:right w:val="none" w:sz="0" w:space="0" w:color="auto"/>
      </w:divBdr>
    </w:div>
    <w:div w:id="332340552">
      <w:bodyDiv w:val="1"/>
      <w:marLeft w:val="0"/>
      <w:marRight w:val="0"/>
      <w:marTop w:val="0"/>
      <w:marBottom w:val="0"/>
      <w:divBdr>
        <w:top w:val="none" w:sz="0" w:space="0" w:color="auto"/>
        <w:left w:val="none" w:sz="0" w:space="0" w:color="auto"/>
        <w:bottom w:val="none" w:sz="0" w:space="0" w:color="auto"/>
        <w:right w:val="none" w:sz="0" w:space="0" w:color="auto"/>
      </w:divBdr>
    </w:div>
    <w:div w:id="454524679">
      <w:bodyDiv w:val="1"/>
      <w:marLeft w:val="0"/>
      <w:marRight w:val="0"/>
      <w:marTop w:val="0"/>
      <w:marBottom w:val="0"/>
      <w:divBdr>
        <w:top w:val="none" w:sz="0" w:space="0" w:color="auto"/>
        <w:left w:val="none" w:sz="0" w:space="0" w:color="auto"/>
        <w:bottom w:val="none" w:sz="0" w:space="0" w:color="auto"/>
        <w:right w:val="none" w:sz="0" w:space="0" w:color="auto"/>
      </w:divBdr>
    </w:div>
    <w:div w:id="944265307">
      <w:bodyDiv w:val="1"/>
      <w:marLeft w:val="0"/>
      <w:marRight w:val="0"/>
      <w:marTop w:val="0"/>
      <w:marBottom w:val="0"/>
      <w:divBdr>
        <w:top w:val="none" w:sz="0" w:space="0" w:color="auto"/>
        <w:left w:val="none" w:sz="0" w:space="0" w:color="auto"/>
        <w:bottom w:val="none" w:sz="0" w:space="0" w:color="auto"/>
        <w:right w:val="none" w:sz="0" w:space="0" w:color="auto"/>
      </w:divBdr>
    </w:div>
    <w:div w:id="965964110">
      <w:bodyDiv w:val="1"/>
      <w:marLeft w:val="0"/>
      <w:marRight w:val="0"/>
      <w:marTop w:val="0"/>
      <w:marBottom w:val="0"/>
      <w:divBdr>
        <w:top w:val="none" w:sz="0" w:space="0" w:color="auto"/>
        <w:left w:val="none" w:sz="0" w:space="0" w:color="auto"/>
        <w:bottom w:val="none" w:sz="0" w:space="0" w:color="auto"/>
        <w:right w:val="none" w:sz="0" w:space="0" w:color="auto"/>
      </w:divBdr>
    </w:div>
    <w:div w:id="1542086614">
      <w:bodyDiv w:val="1"/>
      <w:marLeft w:val="0"/>
      <w:marRight w:val="0"/>
      <w:marTop w:val="0"/>
      <w:marBottom w:val="0"/>
      <w:divBdr>
        <w:top w:val="none" w:sz="0" w:space="0" w:color="auto"/>
        <w:left w:val="none" w:sz="0" w:space="0" w:color="auto"/>
        <w:bottom w:val="none" w:sz="0" w:space="0" w:color="auto"/>
        <w:right w:val="none" w:sz="0" w:space="0" w:color="auto"/>
      </w:divBdr>
    </w:div>
    <w:div w:id="1570380418">
      <w:bodyDiv w:val="1"/>
      <w:marLeft w:val="0"/>
      <w:marRight w:val="0"/>
      <w:marTop w:val="0"/>
      <w:marBottom w:val="0"/>
      <w:divBdr>
        <w:top w:val="none" w:sz="0" w:space="0" w:color="auto"/>
        <w:left w:val="none" w:sz="0" w:space="0" w:color="auto"/>
        <w:bottom w:val="none" w:sz="0" w:space="0" w:color="auto"/>
        <w:right w:val="none" w:sz="0" w:space="0" w:color="auto"/>
      </w:divBdr>
    </w:div>
    <w:div w:id="1790276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diagramColors" Target="diagrams/colors1.xml"/><Relationship Id="rId26" Type="http://schemas.openxmlformats.org/officeDocument/2006/relationships/hyperlink" Target="https://birimler.dpu.edu.tr/app/views/panel/ckfinder/userfiles/25/files/trafik_yonergesi.pdf" TargetMode="External"/><Relationship Id="rId39" Type="http://schemas.openxmlformats.org/officeDocument/2006/relationships/hyperlink" Target="https://imidb.dpu.edu.tr/tr/index/sayfa/8526/is-akislari" TargetMode="External"/><Relationship Id="rId21" Type="http://schemas.openxmlformats.org/officeDocument/2006/relationships/hyperlink" Target="https://imidb.dpu.edu.tr/tr/index/sayfa/8526/is-akislari" TargetMode="External"/><Relationship Id="rId34" Type="http://schemas.openxmlformats.org/officeDocument/2006/relationships/hyperlink" Target="https://imidb.dpu.edu.tr/tr/index/sayfa/1740/personelimiz" TargetMode="External"/><Relationship Id="rId42" Type="http://schemas.openxmlformats.org/officeDocument/2006/relationships/hyperlink" Target="https://imidb.dpu.edu.tr/tr/index/sayfa/8526/is-akislar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1.xml"/><Relationship Id="rId29" Type="http://schemas.openxmlformats.org/officeDocument/2006/relationships/hyperlink" Target="https://www.mevzuat.gov.tr/MevzuatMetin/21.5.2004680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imidb.dpu.edu.tr/tr/index/sayfa/15916/faaliyet-raporlari" TargetMode="External"/><Relationship Id="rId32" Type="http://schemas.openxmlformats.org/officeDocument/2006/relationships/hyperlink" Target="https://imidb.dpu.edu.tr/tr/index/sayfa/15922/kalite-komisyonu" TargetMode="External"/><Relationship Id="rId37" Type="http://schemas.openxmlformats.org/officeDocument/2006/relationships/hyperlink" Target="https://imidb.dpu.edu.tr/tr/index/sayfa/1733/misyonumuz-ve-vizyonumuz" TargetMode="External"/><Relationship Id="rId40" Type="http://schemas.openxmlformats.org/officeDocument/2006/relationships/hyperlink" Target="https://birimler.dpu.edu.tr/app/views/panel/ckfinder/userfiles/28/files/H_ZMET__C__EG_T_M_2024.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hyperlink" Target="https://imidb.dpu.edu.tr/tr/index/sayfa/15916/faaliyet-raporlari" TargetMode="External"/><Relationship Id="rId28" Type="http://schemas.openxmlformats.org/officeDocument/2006/relationships/hyperlink" Target="https://birimler.dpu.edu.tr/app/views/panel/ckfinder/userfiles/25/files/Guevenlik_Hizmetlerinin_Yueruetuelmesine_Dair_Yoenerge(1).docx" TargetMode="External"/><Relationship Id="rId36" Type="http://schemas.openxmlformats.org/officeDocument/2006/relationships/hyperlink" Target="https://birimler.dpu.edu.tr/app/views/panel/ckfinder/userfiles/25/files/2024_yili_Birim_Faaliyet_Raporu_.docx" TargetMode="External"/><Relationship Id="rId10" Type="http://schemas.openxmlformats.org/officeDocument/2006/relationships/header" Target="header2.xml"/><Relationship Id="rId19" Type="http://schemas.microsoft.com/office/2007/relationships/diagramDrawing" Target="diagrams/drawing1.xml"/><Relationship Id="rId31" Type="http://schemas.openxmlformats.org/officeDocument/2006/relationships/hyperlink" Target="https://birimler.dpu.edu.tr/app/views/panel/ckfinder/userfiles/136/files/Kuetahya_DPUe_Kalite_Guevencesi_Yoenergesi_2024.PDF" TargetMode="External"/><Relationship Id="rId44" Type="http://schemas.openxmlformats.org/officeDocument/2006/relationships/hyperlink" Target="https://imidb.dpu.edu.t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imidb.dpu.edu.tr/tr/index/sayfa/1740/personelimiz" TargetMode="External"/><Relationship Id="rId27" Type="http://schemas.openxmlformats.org/officeDocument/2006/relationships/hyperlink" Target="https://birimler.dpu.edu.tr/app/views/panel/ckfinder/userfiles/25/files/img20250305_15333662.pdf" TargetMode="External"/><Relationship Id="rId30" Type="http://schemas.openxmlformats.org/officeDocument/2006/relationships/hyperlink" Target="https://imidb.dpu.edu.tr/tr/index/sayfa/1750/servis-guzergahlari" TargetMode="External"/><Relationship Id="rId35" Type="http://schemas.openxmlformats.org/officeDocument/2006/relationships/hyperlink" Target="https://imidb.dpu.edu.tr/tr/index/sayfa/1740/personelimiz" TargetMode="External"/><Relationship Id="rId43" Type="http://schemas.openxmlformats.org/officeDocument/2006/relationships/hyperlink" Target="https://imidb.dpu.edu.tr/tr/index/sayfa/10699/talep-formlari"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hyperlink" Target="https://imidb.dpu.edu.tr/tr/index/sayfa/8527/yonergeler" TargetMode="External"/><Relationship Id="rId33" Type="http://schemas.openxmlformats.org/officeDocument/2006/relationships/hyperlink" Target="https://imidb.dpu.edu.tr/tr/index/sayfa/15924/kalite-toplantilari" TargetMode="External"/><Relationship Id="rId38" Type="http://schemas.openxmlformats.org/officeDocument/2006/relationships/hyperlink" Target="https://imidb.dpu.edu.tr/tr/index/sayfa/15916/faaliyet-raporlari" TargetMode="External"/><Relationship Id="rId46" Type="http://schemas.openxmlformats.org/officeDocument/2006/relationships/theme" Target="theme/theme1.xml"/><Relationship Id="rId20" Type="http://schemas.openxmlformats.org/officeDocument/2006/relationships/hyperlink" Target="https://birimler.dpu.edu.tr/app/views/panel/ckfinder/userfiles/25/files/_dari_ve_Mali_isler_is_ak_s_.pdf" TargetMode="External"/><Relationship Id="rId41" Type="http://schemas.openxmlformats.org/officeDocument/2006/relationships/hyperlink" Target="https://birimler.dpu.edu.tr/app/views/panel/ckfinder/userfiles/25/files/2024_yili_Birim_Faaliyet_Raporu_.doc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67DDEF-10CA-4A03-A393-625CC6772E21}"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tr-TR"/>
        </a:p>
      </dgm:t>
    </dgm:pt>
    <dgm:pt modelId="{C8D8C635-AEFC-464C-A787-F4D81991E45D}">
      <dgm:prSet phldrT="[Metin]" custT="1"/>
      <dgm:spPr>
        <a:solidFill>
          <a:schemeClr val="accent6"/>
        </a:solidFill>
      </dgm:spPr>
      <dgm:t>
        <a:bodyPr/>
        <a:lstStyle/>
        <a:p>
          <a:r>
            <a:rPr lang="tr-TR" sz="800" b="1">
              <a:latin typeface="Times New Roman" panose="02020603050405020304" pitchFamily="18" charset="0"/>
              <a:cs typeface="Times New Roman" panose="02020603050405020304" pitchFamily="18" charset="0"/>
            </a:rPr>
            <a:t>İDARİ VE </a:t>
          </a:r>
          <a:br>
            <a:rPr lang="tr-TR" sz="800" b="1">
              <a:latin typeface="Times New Roman" panose="02020603050405020304" pitchFamily="18" charset="0"/>
              <a:cs typeface="Times New Roman" panose="02020603050405020304" pitchFamily="18" charset="0"/>
            </a:rPr>
          </a:br>
          <a:r>
            <a:rPr lang="tr-TR" sz="800" b="1">
              <a:latin typeface="Times New Roman" panose="02020603050405020304" pitchFamily="18" charset="0"/>
              <a:cs typeface="Times New Roman" panose="02020603050405020304" pitchFamily="18" charset="0"/>
            </a:rPr>
            <a:t>MALİ İŞLER</a:t>
          </a:r>
        </a:p>
        <a:p>
          <a:r>
            <a:rPr lang="tr-TR" sz="800" b="1">
              <a:latin typeface="Times New Roman" panose="02020603050405020304" pitchFamily="18" charset="0"/>
              <a:cs typeface="Times New Roman" panose="02020603050405020304" pitchFamily="18" charset="0"/>
            </a:rPr>
            <a:t>MURAT TEKELİ</a:t>
          </a:r>
        </a:p>
        <a:p>
          <a:r>
            <a:rPr lang="tr-TR" sz="800" b="1">
              <a:latin typeface="Times New Roman" panose="02020603050405020304" pitchFamily="18" charset="0"/>
              <a:cs typeface="Times New Roman" panose="02020603050405020304" pitchFamily="18" charset="0"/>
            </a:rPr>
            <a:t>DAİRE BAŞKANI V.</a:t>
          </a:r>
        </a:p>
      </dgm:t>
    </dgm:pt>
    <dgm:pt modelId="{410E67C9-28BE-48F7-9C57-D33099ADFABF}" type="parTrans" cxnId="{98CBA6CA-95FA-4348-A122-D958DE95D516}">
      <dgm:prSet/>
      <dgm:spPr/>
      <dgm:t>
        <a:bodyPr/>
        <a:lstStyle/>
        <a:p>
          <a:endParaRPr lang="tr-TR"/>
        </a:p>
      </dgm:t>
    </dgm:pt>
    <dgm:pt modelId="{8DA5F008-0EC5-4D47-997E-C3477EEA23B4}" type="sibTrans" cxnId="{98CBA6CA-95FA-4348-A122-D958DE95D516}">
      <dgm:prSet/>
      <dgm:spPr>
        <a:solidFill>
          <a:schemeClr val="bg1">
            <a:alpha val="90000"/>
          </a:schemeClr>
        </a:solidFill>
        <a:ln>
          <a:solidFill>
            <a:schemeClr val="bg1"/>
          </a:solidFill>
        </a:ln>
      </dgm:spPr>
      <dgm:t>
        <a:bodyPr/>
        <a:lstStyle/>
        <a:p>
          <a:endParaRPr lang="tr-TR"/>
        </a:p>
      </dgm:t>
    </dgm:pt>
    <dgm:pt modelId="{D8F33E4B-E9E5-4DE8-B961-313B2FDCF8EB}">
      <dgm:prSet phldrT="[Metin]"/>
      <dgm:spPr>
        <a:solidFill>
          <a:schemeClr val="accent6">
            <a:lumMod val="75000"/>
          </a:schemeClr>
        </a:solidFill>
      </dgm:spPr>
      <dgm:t>
        <a:bodyPr/>
        <a:lstStyle/>
        <a:p>
          <a:r>
            <a:rPr lang="tr-TR">
              <a:latin typeface="Times New Roman" panose="02020603050405020304" pitchFamily="18" charset="0"/>
              <a:cs typeface="Times New Roman" panose="02020603050405020304" pitchFamily="18" charset="0"/>
            </a:rPr>
            <a:t>TAHAKKUK ŞUBE MÜDÜRLÜĞÜ</a:t>
          </a:r>
        </a:p>
      </dgm:t>
    </dgm:pt>
    <dgm:pt modelId="{0FCD12F5-3EB1-40A2-8522-2B50038D41C8}" type="parTrans" cxnId="{7088B1AB-0FE7-478B-A1ED-F3D390765D68}">
      <dgm:prSet/>
      <dgm:spPr/>
      <dgm:t>
        <a:bodyPr/>
        <a:lstStyle/>
        <a:p>
          <a:endParaRPr lang="tr-TR">
            <a:latin typeface="Times New Roman" panose="02020603050405020304" pitchFamily="18" charset="0"/>
            <a:cs typeface="Times New Roman" panose="02020603050405020304" pitchFamily="18" charset="0"/>
          </a:endParaRPr>
        </a:p>
      </dgm:t>
    </dgm:pt>
    <dgm:pt modelId="{245C463F-34AB-44B0-899C-4E33B2A0D7E8}" type="sibTrans" cxnId="{7088B1AB-0FE7-478B-A1ED-F3D390765D68}">
      <dgm:prSet/>
      <dgm:spPr>
        <a:ln>
          <a:solidFill>
            <a:schemeClr val="bg1"/>
          </a:solidFill>
        </a:ln>
      </dgm:spPr>
      <dgm:t>
        <a:bodyPr/>
        <a:lstStyle/>
        <a:p>
          <a:endParaRPr lang="tr-TR">
            <a:latin typeface="Times New Roman" panose="02020603050405020304" pitchFamily="18" charset="0"/>
            <a:cs typeface="Times New Roman" panose="02020603050405020304" pitchFamily="18" charset="0"/>
          </a:endParaRPr>
        </a:p>
      </dgm:t>
    </dgm:pt>
    <dgm:pt modelId="{E84E52F5-7D6A-4B08-B744-F3DA85965F7D}">
      <dgm:prSet phldrT="[Metin]"/>
      <dgm:spPr>
        <a:solidFill>
          <a:schemeClr val="accent6">
            <a:lumMod val="75000"/>
          </a:schemeClr>
        </a:solidFill>
      </dgm:spPr>
      <dgm:t>
        <a:bodyPr/>
        <a:lstStyle/>
        <a:p>
          <a:r>
            <a:rPr lang="tr-TR">
              <a:latin typeface="Times New Roman" panose="02020603050405020304" pitchFamily="18" charset="0"/>
              <a:cs typeface="Times New Roman" panose="02020603050405020304" pitchFamily="18" charset="0"/>
            </a:rPr>
            <a:t>SATINALMA ŞUBE MÜDÜRLÜĞÜ</a:t>
          </a:r>
        </a:p>
        <a:p>
          <a:r>
            <a:rPr lang="tr-TR">
              <a:latin typeface="Times New Roman" panose="02020603050405020304" pitchFamily="18" charset="0"/>
              <a:cs typeface="Times New Roman" panose="02020603050405020304" pitchFamily="18" charset="0"/>
            </a:rPr>
            <a:t>İSMAİL KOCATÜRK</a:t>
          </a:r>
        </a:p>
        <a:p>
          <a:r>
            <a:rPr lang="tr-TR">
              <a:latin typeface="Times New Roman" panose="02020603050405020304" pitchFamily="18" charset="0"/>
              <a:cs typeface="Times New Roman" panose="02020603050405020304" pitchFamily="18" charset="0"/>
            </a:rPr>
            <a:t>ŞUBE MÜDÜRÜ</a:t>
          </a:r>
        </a:p>
      </dgm:t>
    </dgm:pt>
    <dgm:pt modelId="{73D0D225-3FA5-445D-9ECC-870A8CF9D939}" type="parTrans" cxnId="{FF95FDC4-6CDB-4824-A259-B6FD8085C4F7}">
      <dgm:prSet/>
      <dgm:spPr/>
      <dgm:t>
        <a:bodyPr/>
        <a:lstStyle/>
        <a:p>
          <a:endParaRPr lang="tr-TR">
            <a:latin typeface="Times New Roman" panose="02020603050405020304" pitchFamily="18" charset="0"/>
            <a:cs typeface="Times New Roman" panose="02020603050405020304" pitchFamily="18" charset="0"/>
          </a:endParaRPr>
        </a:p>
      </dgm:t>
    </dgm:pt>
    <dgm:pt modelId="{467B724E-345B-431F-98A9-13B94F53645D}" type="sibTrans" cxnId="{FF95FDC4-6CDB-4824-A259-B6FD8085C4F7}">
      <dgm:prSet/>
      <dgm:spPr>
        <a:ln>
          <a:solidFill>
            <a:schemeClr val="bg1"/>
          </a:solidFill>
        </a:ln>
      </dgm:spPr>
      <dgm:t>
        <a:bodyPr/>
        <a:lstStyle/>
        <a:p>
          <a:endParaRPr lang="tr-TR">
            <a:latin typeface="Times New Roman" panose="02020603050405020304" pitchFamily="18" charset="0"/>
            <a:cs typeface="Times New Roman" panose="02020603050405020304" pitchFamily="18" charset="0"/>
          </a:endParaRPr>
        </a:p>
        <a:p>
          <a:endParaRPr lang="tr-TR">
            <a:latin typeface="Times New Roman" panose="02020603050405020304" pitchFamily="18" charset="0"/>
            <a:cs typeface="Times New Roman" panose="02020603050405020304" pitchFamily="18" charset="0"/>
          </a:endParaRPr>
        </a:p>
        <a:p>
          <a:endParaRPr lang="tr-TR">
            <a:latin typeface="Times New Roman" panose="02020603050405020304" pitchFamily="18" charset="0"/>
            <a:cs typeface="Times New Roman" panose="02020603050405020304" pitchFamily="18" charset="0"/>
          </a:endParaRPr>
        </a:p>
      </dgm:t>
    </dgm:pt>
    <dgm:pt modelId="{7F95EEFF-E1C9-4CBF-B064-69110CC8E422}">
      <dgm:prSet phldrT="[Metin]"/>
      <dgm:spPr>
        <a:solidFill>
          <a:schemeClr val="accent6">
            <a:lumMod val="75000"/>
          </a:schemeClr>
        </a:solidFill>
      </dgm:spPr>
      <dgm:t>
        <a:bodyPr/>
        <a:lstStyle/>
        <a:p>
          <a:r>
            <a:rPr lang="tr-TR">
              <a:latin typeface="Times New Roman" panose="02020603050405020304" pitchFamily="18" charset="0"/>
              <a:cs typeface="Times New Roman" panose="02020603050405020304" pitchFamily="18" charset="0"/>
            </a:rPr>
            <a:t>GÜVENLİK ŞUBE MÜDÜRLÜĞÜ</a:t>
          </a:r>
        </a:p>
        <a:p>
          <a:r>
            <a:rPr lang="tr-TR">
              <a:latin typeface="Times New Roman" panose="02020603050405020304" pitchFamily="18" charset="0"/>
              <a:cs typeface="Times New Roman" panose="02020603050405020304" pitchFamily="18" charset="0"/>
            </a:rPr>
            <a:t>ERDAL PEKER</a:t>
          </a:r>
        </a:p>
        <a:p>
          <a:r>
            <a:rPr lang="tr-TR">
              <a:latin typeface="Times New Roman" panose="02020603050405020304" pitchFamily="18" charset="0"/>
              <a:cs typeface="Times New Roman" panose="02020603050405020304" pitchFamily="18" charset="0"/>
            </a:rPr>
            <a:t>ŞUBE MÜDÜRÜ</a:t>
          </a:r>
        </a:p>
      </dgm:t>
    </dgm:pt>
    <dgm:pt modelId="{323CA62A-8EBA-4F1E-9240-EC8F8B5909AA}" type="parTrans" cxnId="{AADC56B6-D151-473E-B72D-63DE9C4B4B1B}">
      <dgm:prSet/>
      <dgm:spPr/>
      <dgm:t>
        <a:bodyPr/>
        <a:lstStyle/>
        <a:p>
          <a:endParaRPr lang="tr-TR">
            <a:latin typeface="Times New Roman" panose="02020603050405020304" pitchFamily="18" charset="0"/>
            <a:cs typeface="Times New Roman" panose="02020603050405020304" pitchFamily="18" charset="0"/>
          </a:endParaRPr>
        </a:p>
      </dgm:t>
    </dgm:pt>
    <dgm:pt modelId="{18086AA1-744C-4A75-AC68-48FF01E9DFD4}" type="sibTrans" cxnId="{AADC56B6-D151-473E-B72D-63DE9C4B4B1B}">
      <dgm:prSet/>
      <dgm:spPr>
        <a:ln>
          <a:solidFill>
            <a:schemeClr val="bg1"/>
          </a:solidFill>
        </a:ln>
      </dgm:spPr>
      <dgm:t>
        <a:bodyPr/>
        <a:lstStyle/>
        <a:p>
          <a:endParaRPr lang="tr-TR">
            <a:latin typeface="Times New Roman" panose="02020603050405020304" pitchFamily="18" charset="0"/>
            <a:cs typeface="Times New Roman" panose="02020603050405020304" pitchFamily="18" charset="0"/>
          </a:endParaRPr>
        </a:p>
      </dgm:t>
    </dgm:pt>
    <dgm:pt modelId="{18147A95-FCA6-4D75-9EA5-87F0F36DEA0D}">
      <dgm:prSet phldrT="[Metin]"/>
      <dgm:spPr>
        <a:solidFill>
          <a:schemeClr val="accent6">
            <a:lumMod val="75000"/>
          </a:schemeClr>
        </a:solidFill>
      </dgm:spPr>
      <dgm:t>
        <a:bodyPr/>
        <a:lstStyle/>
        <a:p>
          <a:r>
            <a:rPr lang="tr-TR">
              <a:latin typeface="Times New Roman" panose="02020603050405020304" pitchFamily="18" charset="0"/>
              <a:cs typeface="Times New Roman" panose="02020603050405020304" pitchFamily="18" charset="0"/>
            </a:rPr>
            <a:t>İDARİ HİZMETLER ŞUBE MÜDÜRLÜĞÜ</a:t>
          </a:r>
        </a:p>
        <a:p>
          <a:r>
            <a:rPr lang="tr-TR">
              <a:latin typeface="Times New Roman" panose="02020603050405020304" pitchFamily="18" charset="0"/>
              <a:cs typeface="Times New Roman" panose="02020603050405020304" pitchFamily="18" charset="0"/>
            </a:rPr>
            <a:t>ŞULE GÜLEÇ</a:t>
          </a:r>
        </a:p>
        <a:p>
          <a:r>
            <a:rPr lang="tr-TR">
              <a:latin typeface="Times New Roman" panose="02020603050405020304" pitchFamily="18" charset="0"/>
              <a:cs typeface="Times New Roman" panose="02020603050405020304" pitchFamily="18" charset="0"/>
            </a:rPr>
            <a:t>ŞUBE MÜDÜRÜ</a:t>
          </a:r>
        </a:p>
      </dgm:t>
    </dgm:pt>
    <dgm:pt modelId="{2914C245-D127-4F5F-94E6-3B92E06D6E1C}" type="parTrans" cxnId="{1564884B-29D8-436E-9CBD-33F444D66DEE}">
      <dgm:prSet/>
      <dgm:spPr/>
      <dgm:t>
        <a:bodyPr/>
        <a:lstStyle/>
        <a:p>
          <a:endParaRPr lang="tr-TR">
            <a:latin typeface="Times New Roman" panose="02020603050405020304" pitchFamily="18" charset="0"/>
            <a:cs typeface="Times New Roman" panose="02020603050405020304" pitchFamily="18" charset="0"/>
          </a:endParaRPr>
        </a:p>
      </dgm:t>
    </dgm:pt>
    <dgm:pt modelId="{203B1717-DF7E-4B3C-A602-A74C954ED511}" type="sibTrans" cxnId="{1564884B-29D8-436E-9CBD-33F444D66DEE}">
      <dgm:prSet/>
      <dgm:spPr>
        <a:ln>
          <a:solidFill>
            <a:schemeClr val="bg1"/>
          </a:solidFill>
        </a:ln>
      </dgm:spPr>
      <dgm:t>
        <a:bodyPr/>
        <a:lstStyle/>
        <a:p>
          <a:endParaRPr lang="tr-TR">
            <a:latin typeface="Times New Roman" panose="02020603050405020304" pitchFamily="18" charset="0"/>
            <a:cs typeface="Times New Roman" panose="02020603050405020304" pitchFamily="18" charset="0"/>
          </a:endParaRPr>
        </a:p>
      </dgm:t>
    </dgm:pt>
    <dgm:pt modelId="{C425FAF3-5DB3-465C-930B-ADDAA8EB6238}" type="asst">
      <dgm:prSet/>
      <dgm:spPr/>
      <dgm:t>
        <a:bodyPr/>
        <a:lstStyle/>
        <a:p>
          <a:r>
            <a:rPr lang="tr-TR">
              <a:latin typeface="Times New Roman" panose="02020603050405020304" pitchFamily="18" charset="0"/>
              <a:cs typeface="Times New Roman" panose="02020603050405020304" pitchFamily="18" charset="0"/>
            </a:rPr>
            <a:t>PERSONEL MAAŞ VE YOLLUKLAR</a:t>
          </a:r>
        </a:p>
        <a:p>
          <a:r>
            <a:rPr lang="tr-TR">
              <a:latin typeface="Times New Roman" panose="02020603050405020304" pitchFamily="18" charset="0"/>
              <a:cs typeface="Times New Roman" panose="02020603050405020304" pitchFamily="18" charset="0"/>
            </a:rPr>
            <a:t>2 PERSONEL</a:t>
          </a:r>
        </a:p>
      </dgm:t>
    </dgm:pt>
    <dgm:pt modelId="{A2907828-1C09-46DA-87C6-E83740ABAC24}" type="parTrans" cxnId="{98670D61-C253-41E2-8D05-0556C6CB9A71}">
      <dgm:prSet/>
      <dgm:spPr/>
      <dgm:t>
        <a:bodyPr/>
        <a:lstStyle/>
        <a:p>
          <a:endParaRPr lang="tr-TR">
            <a:latin typeface="Times New Roman" panose="02020603050405020304" pitchFamily="18" charset="0"/>
            <a:cs typeface="Times New Roman" panose="02020603050405020304" pitchFamily="18" charset="0"/>
          </a:endParaRPr>
        </a:p>
      </dgm:t>
    </dgm:pt>
    <dgm:pt modelId="{BB675140-5A87-4654-80DD-D60EBA116A72}" type="sibTrans" cxnId="{98670D61-C253-41E2-8D05-0556C6CB9A71}">
      <dgm:prSet/>
      <dgm:spPr>
        <a:ln>
          <a:solidFill>
            <a:schemeClr val="bg1"/>
          </a:solidFill>
        </a:ln>
      </dgm:spPr>
      <dgm:t>
        <a:bodyPr/>
        <a:lstStyle/>
        <a:p>
          <a:endParaRPr lang="tr-TR">
            <a:latin typeface="Times New Roman" panose="02020603050405020304" pitchFamily="18" charset="0"/>
            <a:cs typeface="Times New Roman" panose="02020603050405020304" pitchFamily="18" charset="0"/>
          </a:endParaRPr>
        </a:p>
      </dgm:t>
    </dgm:pt>
    <dgm:pt modelId="{C6BF11B1-B4B0-4B8B-8A29-8449CBC00AE1}" type="asst">
      <dgm:prSet/>
      <dgm:spPr/>
      <dgm:t>
        <a:bodyPr/>
        <a:lstStyle/>
        <a:p>
          <a:r>
            <a:rPr lang="tr-TR">
              <a:latin typeface="Times New Roman" panose="02020603050405020304" pitchFamily="18" charset="0"/>
              <a:cs typeface="Times New Roman" panose="02020603050405020304" pitchFamily="18" charset="0"/>
            </a:rPr>
            <a:t>SATINALMA BİRİM</a:t>
          </a:r>
        </a:p>
        <a:p>
          <a:r>
            <a:rPr lang="tr-TR">
              <a:latin typeface="Times New Roman" panose="02020603050405020304" pitchFamily="18" charset="0"/>
              <a:cs typeface="Times New Roman" panose="02020603050405020304" pitchFamily="18" charset="0"/>
            </a:rPr>
            <a:t>2 PERSONEL </a:t>
          </a:r>
        </a:p>
      </dgm:t>
    </dgm:pt>
    <dgm:pt modelId="{6C46E05F-A3E3-44E7-9283-B27DB584F33D}" type="parTrans" cxnId="{151EE6E4-4DB5-4F28-90EC-2E0AE1F63CA4}">
      <dgm:prSet/>
      <dgm:spPr/>
      <dgm:t>
        <a:bodyPr/>
        <a:lstStyle/>
        <a:p>
          <a:endParaRPr lang="tr-TR">
            <a:latin typeface="Times New Roman" panose="02020603050405020304" pitchFamily="18" charset="0"/>
            <a:cs typeface="Times New Roman" panose="02020603050405020304" pitchFamily="18" charset="0"/>
          </a:endParaRPr>
        </a:p>
      </dgm:t>
    </dgm:pt>
    <dgm:pt modelId="{0839A0E4-A857-4BAB-B3B5-B08E19F87E81}" type="sibTrans" cxnId="{151EE6E4-4DB5-4F28-90EC-2E0AE1F63CA4}">
      <dgm:prSet/>
      <dgm:spPr>
        <a:ln>
          <a:solidFill>
            <a:schemeClr val="bg1"/>
          </a:solidFill>
        </a:ln>
      </dgm:spPr>
      <dgm:t>
        <a:bodyPr/>
        <a:lstStyle/>
        <a:p>
          <a:endParaRPr lang="tr-TR">
            <a:latin typeface="Times New Roman" panose="02020603050405020304" pitchFamily="18" charset="0"/>
            <a:cs typeface="Times New Roman" panose="02020603050405020304" pitchFamily="18" charset="0"/>
          </a:endParaRPr>
        </a:p>
      </dgm:t>
    </dgm:pt>
    <dgm:pt modelId="{051941F6-6380-405F-BAC6-AD9FF1272FA8}" type="asst">
      <dgm:prSet/>
      <dgm:spPr/>
      <dgm:t>
        <a:bodyPr/>
        <a:lstStyle/>
        <a:p>
          <a:r>
            <a:rPr lang="tr-TR">
              <a:latin typeface="Times New Roman" panose="02020603050405020304" pitchFamily="18" charset="0"/>
              <a:cs typeface="Times New Roman" panose="02020603050405020304" pitchFamily="18" charset="0"/>
            </a:rPr>
            <a:t>TAŞINNIR KAYIT KONTROL BİRİMİ</a:t>
          </a:r>
        </a:p>
        <a:p>
          <a:r>
            <a:rPr lang="tr-TR">
              <a:latin typeface="Times New Roman" panose="02020603050405020304" pitchFamily="18" charset="0"/>
              <a:cs typeface="Times New Roman" panose="02020603050405020304" pitchFamily="18" charset="0"/>
            </a:rPr>
            <a:t>2 PERSONEL</a:t>
          </a:r>
        </a:p>
      </dgm:t>
    </dgm:pt>
    <dgm:pt modelId="{AE844AEB-3FBC-4036-B442-4A254194D113}" type="parTrans" cxnId="{C96C71AF-4028-4642-BE20-0BD52BB9CC16}">
      <dgm:prSet/>
      <dgm:spPr/>
      <dgm:t>
        <a:bodyPr/>
        <a:lstStyle/>
        <a:p>
          <a:endParaRPr lang="tr-TR">
            <a:latin typeface="Times New Roman" panose="02020603050405020304" pitchFamily="18" charset="0"/>
            <a:cs typeface="Times New Roman" panose="02020603050405020304" pitchFamily="18" charset="0"/>
          </a:endParaRPr>
        </a:p>
      </dgm:t>
    </dgm:pt>
    <dgm:pt modelId="{E2949A71-8A8E-4FBF-9CFA-9AF09F828101}" type="sibTrans" cxnId="{C96C71AF-4028-4642-BE20-0BD52BB9CC16}">
      <dgm:prSet/>
      <dgm:spPr>
        <a:ln>
          <a:solidFill>
            <a:schemeClr val="bg1"/>
          </a:solidFill>
        </a:ln>
      </dgm:spPr>
      <dgm:t>
        <a:bodyPr/>
        <a:lstStyle/>
        <a:p>
          <a:endParaRPr lang="tr-TR">
            <a:latin typeface="Times New Roman" panose="02020603050405020304" pitchFamily="18" charset="0"/>
            <a:cs typeface="Times New Roman" panose="02020603050405020304" pitchFamily="18" charset="0"/>
          </a:endParaRPr>
        </a:p>
      </dgm:t>
    </dgm:pt>
    <dgm:pt modelId="{68DD8C2C-505B-4627-A4CD-D2C4AFF96A3A}" type="asst">
      <dgm:prSet/>
      <dgm:spPr/>
      <dgm:t>
        <a:bodyPr/>
        <a:lstStyle/>
        <a:p>
          <a:r>
            <a:rPr lang="tr-TR">
              <a:latin typeface="Times New Roman" panose="02020603050405020304" pitchFamily="18" charset="0"/>
              <a:cs typeface="Times New Roman" panose="02020603050405020304" pitchFamily="18" charset="0"/>
            </a:rPr>
            <a:t>İŞÇİ TAHAKKUK BİRİMİ</a:t>
          </a:r>
        </a:p>
        <a:p>
          <a:r>
            <a:rPr lang="tr-TR">
              <a:latin typeface="Times New Roman" panose="02020603050405020304" pitchFamily="18" charset="0"/>
              <a:cs typeface="Times New Roman" panose="02020603050405020304" pitchFamily="18" charset="0"/>
            </a:rPr>
            <a:t>2 PERSONEL</a:t>
          </a:r>
        </a:p>
      </dgm:t>
    </dgm:pt>
    <dgm:pt modelId="{19451E5F-92FB-4D5E-ABEA-B90895E8B44E}" type="parTrans" cxnId="{C89BD585-CC97-4427-A7FC-E5ECF1157278}">
      <dgm:prSet/>
      <dgm:spPr/>
      <dgm:t>
        <a:bodyPr/>
        <a:lstStyle/>
        <a:p>
          <a:endParaRPr lang="tr-TR">
            <a:latin typeface="Times New Roman" panose="02020603050405020304" pitchFamily="18" charset="0"/>
            <a:cs typeface="Times New Roman" panose="02020603050405020304" pitchFamily="18" charset="0"/>
          </a:endParaRPr>
        </a:p>
      </dgm:t>
    </dgm:pt>
    <dgm:pt modelId="{834E2289-0057-4C11-864A-720A5C898753}" type="sibTrans" cxnId="{C89BD585-CC97-4427-A7FC-E5ECF1157278}">
      <dgm:prSet/>
      <dgm:spPr>
        <a:ln>
          <a:solidFill>
            <a:schemeClr val="bg1"/>
          </a:solidFill>
        </a:ln>
      </dgm:spPr>
      <dgm:t>
        <a:bodyPr/>
        <a:lstStyle/>
        <a:p>
          <a:endParaRPr lang="tr-TR">
            <a:latin typeface="Times New Roman" panose="02020603050405020304" pitchFamily="18" charset="0"/>
            <a:cs typeface="Times New Roman" panose="02020603050405020304" pitchFamily="18" charset="0"/>
          </a:endParaRPr>
        </a:p>
      </dgm:t>
    </dgm:pt>
    <dgm:pt modelId="{B5BDF8C8-FEA4-4121-91AA-D6E8AF71597C}" type="asst">
      <dgm:prSet/>
      <dgm:spPr/>
      <dgm:t>
        <a:bodyPr/>
        <a:lstStyle/>
        <a:p>
          <a:r>
            <a:rPr lang="tr-TR">
              <a:latin typeface="Times New Roman" panose="02020603050405020304" pitchFamily="18" charset="0"/>
              <a:cs typeface="Times New Roman" panose="02020603050405020304" pitchFamily="18" charset="0"/>
            </a:rPr>
            <a:t>KANTİN VE KİRALAMA HİZMETLERİ</a:t>
          </a:r>
        </a:p>
        <a:p>
          <a:r>
            <a:rPr lang="tr-TR">
              <a:latin typeface="Times New Roman" panose="02020603050405020304" pitchFamily="18" charset="0"/>
              <a:cs typeface="Times New Roman" panose="02020603050405020304" pitchFamily="18" charset="0"/>
            </a:rPr>
            <a:t>1 PERSONEL </a:t>
          </a:r>
        </a:p>
      </dgm:t>
    </dgm:pt>
    <dgm:pt modelId="{C133D66F-FE88-48B1-AC7E-9068B61954A3}" type="parTrans" cxnId="{EE75B955-2394-493C-9451-DF0C19EF34E7}">
      <dgm:prSet/>
      <dgm:spPr/>
      <dgm:t>
        <a:bodyPr/>
        <a:lstStyle/>
        <a:p>
          <a:endParaRPr lang="tr-TR">
            <a:latin typeface="Times New Roman" panose="02020603050405020304" pitchFamily="18" charset="0"/>
            <a:cs typeface="Times New Roman" panose="02020603050405020304" pitchFamily="18" charset="0"/>
          </a:endParaRPr>
        </a:p>
      </dgm:t>
    </dgm:pt>
    <dgm:pt modelId="{81632B18-19B4-4EB5-9965-C5259F5EAAB9}" type="sibTrans" cxnId="{EE75B955-2394-493C-9451-DF0C19EF34E7}">
      <dgm:prSet/>
      <dgm:spPr>
        <a:ln>
          <a:solidFill>
            <a:schemeClr val="bg1"/>
          </a:solidFill>
        </a:ln>
      </dgm:spPr>
      <dgm:t>
        <a:bodyPr/>
        <a:lstStyle/>
        <a:p>
          <a:endParaRPr lang="tr-TR">
            <a:latin typeface="Times New Roman" panose="02020603050405020304" pitchFamily="18" charset="0"/>
            <a:cs typeface="Times New Roman" panose="02020603050405020304" pitchFamily="18" charset="0"/>
          </a:endParaRPr>
        </a:p>
      </dgm:t>
    </dgm:pt>
    <dgm:pt modelId="{D1E3F01C-6462-4570-8229-4F305782DDD6}" type="asst">
      <dgm:prSet/>
      <dgm:spPr/>
      <dgm:t>
        <a:bodyPr/>
        <a:lstStyle/>
        <a:p>
          <a:r>
            <a:rPr lang="tr-TR">
              <a:latin typeface="Times New Roman" panose="02020603050405020304" pitchFamily="18" charset="0"/>
              <a:cs typeface="Times New Roman" panose="02020603050405020304" pitchFamily="18" charset="0"/>
            </a:rPr>
            <a:t>İDARİ BİRİM</a:t>
          </a:r>
        </a:p>
        <a:p>
          <a:r>
            <a:rPr lang="tr-TR">
              <a:latin typeface="Times New Roman" panose="02020603050405020304" pitchFamily="18" charset="0"/>
              <a:cs typeface="Times New Roman" panose="02020603050405020304" pitchFamily="18" charset="0"/>
            </a:rPr>
            <a:t>1 PERSONEL</a:t>
          </a:r>
        </a:p>
      </dgm:t>
    </dgm:pt>
    <dgm:pt modelId="{864DF9FA-F6A4-4708-89CD-365D519F2507}" type="parTrans" cxnId="{2EDCDCE9-ECDB-456F-A57C-AEFFA56F9BE6}">
      <dgm:prSet/>
      <dgm:spPr/>
      <dgm:t>
        <a:bodyPr/>
        <a:lstStyle/>
        <a:p>
          <a:endParaRPr lang="tr-TR">
            <a:latin typeface="Times New Roman" panose="02020603050405020304" pitchFamily="18" charset="0"/>
            <a:cs typeface="Times New Roman" panose="02020603050405020304" pitchFamily="18" charset="0"/>
          </a:endParaRPr>
        </a:p>
      </dgm:t>
    </dgm:pt>
    <dgm:pt modelId="{F8A5F5AF-761F-48EA-B95A-8D14674D9FF6}" type="sibTrans" cxnId="{2EDCDCE9-ECDB-456F-A57C-AEFFA56F9BE6}">
      <dgm:prSet/>
      <dgm:spPr>
        <a:ln>
          <a:solidFill>
            <a:schemeClr val="bg1"/>
          </a:solidFill>
        </a:ln>
      </dgm:spPr>
      <dgm:t>
        <a:bodyPr/>
        <a:lstStyle/>
        <a:p>
          <a:endParaRPr lang="tr-TR">
            <a:latin typeface="Times New Roman" panose="02020603050405020304" pitchFamily="18" charset="0"/>
            <a:cs typeface="Times New Roman" panose="02020603050405020304" pitchFamily="18" charset="0"/>
          </a:endParaRPr>
        </a:p>
      </dgm:t>
    </dgm:pt>
    <dgm:pt modelId="{44C11131-F376-47D8-A575-377CBC346F73}" type="asst">
      <dgm:prSet/>
      <dgm:spPr/>
      <dgm:t>
        <a:bodyPr/>
        <a:lstStyle/>
        <a:p>
          <a:r>
            <a:rPr lang="tr-TR">
              <a:latin typeface="Times New Roman" panose="02020603050405020304" pitchFamily="18" charset="0"/>
              <a:cs typeface="Times New Roman" panose="02020603050405020304" pitchFamily="18" charset="0"/>
            </a:rPr>
            <a:t>GÜVENLEK PERSONELİ</a:t>
          </a:r>
        </a:p>
        <a:p>
          <a:r>
            <a:rPr lang="tr-TR">
              <a:latin typeface="Times New Roman" panose="02020603050405020304" pitchFamily="18" charset="0"/>
              <a:cs typeface="Times New Roman" panose="02020603050405020304" pitchFamily="18" charset="0"/>
            </a:rPr>
            <a:t>(4A VE 4D TOPLAM)</a:t>
          </a:r>
        </a:p>
        <a:p>
          <a:r>
            <a:rPr lang="tr-TR">
              <a:latin typeface="Times New Roman" panose="02020603050405020304" pitchFamily="18" charset="0"/>
              <a:cs typeface="Times New Roman" panose="02020603050405020304" pitchFamily="18" charset="0"/>
            </a:rPr>
            <a:t>161 PERSONEL</a:t>
          </a:r>
        </a:p>
      </dgm:t>
    </dgm:pt>
    <dgm:pt modelId="{21F15DA3-8B1C-41E0-873E-6E5F6FBC6592}" type="parTrans" cxnId="{6A59C5EA-80D1-4FAB-80F2-E39BA2E98582}">
      <dgm:prSet/>
      <dgm:spPr/>
      <dgm:t>
        <a:bodyPr/>
        <a:lstStyle/>
        <a:p>
          <a:endParaRPr lang="tr-TR">
            <a:latin typeface="Times New Roman" panose="02020603050405020304" pitchFamily="18" charset="0"/>
            <a:cs typeface="Times New Roman" panose="02020603050405020304" pitchFamily="18" charset="0"/>
          </a:endParaRPr>
        </a:p>
      </dgm:t>
    </dgm:pt>
    <dgm:pt modelId="{C68B14A6-DD2A-4E73-B7CD-CC308DFFF889}" type="sibTrans" cxnId="{6A59C5EA-80D1-4FAB-80F2-E39BA2E98582}">
      <dgm:prSet/>
      <dgm:spPr>
        <a:ln>
          <a:solidFill>
            <a:schemeClr val="bg1"/>
          </a:solidFill>
        </a:ln>
      </dgm:spPr>
      <dgm:t>
        <a:bodyPr/>
        <a:lstStyle/>
        <a:p>
          <a:endParaRPr lang="tr-TR">
            <a:latin typeface="Times New Roman" panose="02020603050405020304" pitchFamily="18" charset="0"/>
            <a:cs typeface="Times New Roman" panose="02020603050405020304" pitchFamily="18" charset="0"/>
          </a:endParaRPr>
        </a:p>
      </dgm:t>
    </dgm:pt>
    <dgm:pt modelId="{2EB569A9-FDC6-4CC3-B855-93BE46412B00}" type="asst">
      <dgm:prSet/>
      <dgm:spPr/>
      <dgm:t>
        <a:bodyPr/>
        <a:lstStyle/>
        <a:p>
          <a:r>
            <a:rPr lang="tr-TR">
              <a:latin typeface="Times New Roman" panose="02020603050405020304" pitchFamily="18" charset="0"/>
              <a:cs typeface="Times New Roman" panose="02020603050405020304" pitchFamily="18" charset="0"/>
            </a:rPr>
            <a:t>İDARİ BİRİM(ARAÇLAR , LOJMANLAR , TEMİZLİK VE DİĞER İŞLER))</a:t>
          </a:r>
        </a:p>
        <a:p>
          <a:r>
            <a:rPr lang="tr-TR">
              <a:latin typeface="Times New Roman" panose="02020603050405020304" pitchFamily="18" charset="0"/>
              <a:cs typeface="Times New Roman" panose="02020603050405020304" pitchFamily="18" charset="0"/>
            </a:rPr>
            <a:t>2 PERSONEL</a:t>
          </a:r>
        </a:p>
      </dgm:t>
    </dgm:pt>
    <dgm:pt modelId="{3D8088E3-5641-4630-99F5-F5A80E485DA3}" type="parTrans" cxnId="{625B829A-20FB-48B8-97E5-06CAE0394076}">
      <dgm:prSet/>
      <dgm:spPr/>
      <dgm:t>
        <a:bodyPr/>
        <a:lstStyle/>
        <a:p>
          <a:endParaRPr lang="tr-TR">
            <a:latin typeface="Times New Roman" panose="02020603050405020304" pitchFamily="18" charset="0"/>
            <a:cs typeface="Times New Roman" panose="02020603050405020304" pitchFamily="18" charset="0"/>
          </a:endParaRPr>
        </a:p>
      </dgm:t>
    </dgm:pt>
    <dgm:pt modelId="{393AA76F-C7BC-4D15-AF88-7B2BE83B6BBF}" type="sibTrans" cxnId="{625B829A-20FB-48B8-97E5-06CAE0394076}">
      <dgm:prSet/>
      <dgm:spPr>
        <a:ln>
          <a:solidFill>
            <a:schemeClr val="bg1"/>
          </a:solidFill>
        </a:ln>
      </dgm:spPr>
      <dgm:t>
        <a:bodyPr/>
        <a:lstStyle/>
        <a:p>
          <a:endParaRPr lang="tr-TR">
            <a:latin typeface="Times New Roman" panose="02020603050405020304" pitchFamily="18" charset="0"/>
            <a:cs typeface="Times New Roman" panose="02020603050405020304" pitchFamily="18" charset="0"/>
          </a:endParaRPr>
        </a:p>
      </dgm:t>
    </dgm:pt>
    <dgm:pt modelId="{083CE159-A316-4B86-96F3-295DAD9D8614}" type="asst">
      <dgm:prSet/>
      <dgm:spPr/>
      <dgm:t>
        <a:bodyPr/>
        <a:lstStyle/>
        <a:p>
          <a:r>
            <a:rPr lang="tr-TR">
              <a:latin typeface="Times New Roman" panose="02020603050405020304" pitchFamily="18" charset="0"/>
              <a:cs typeface="Times New Roman" panose="02020603050405020304" pitchFamily="18" charset="0"/>
            </a:rPr>
            <a:t>TEMİZLİK HİZMETLERİ (DIŞ MINTIKA DAHİL)</a:t>
          </a:r>
        </a:p>
        <a:p>
          <a:r>
            <a:rPr lang="tr-TR">
              <a:latin typeface="Times New Roman" panose="02020603050405020304" pitchFamily="18" charset="0"/>
              <a:cs typeface="Times New Roman" panose="02020603050405020304" pitchFamily="18" charset="0"/>
            </a:rPr>
            <a:t>33 PERSONEL</a:t>
          </a:r>
        </a:p>
      </dgm:t>
    </dgm:pt>
    <dgm:pt modelId="{A4FAC02B-A12E-4CEA-838A-F64E1679F982}" type="parTrans" cxnId="{EEF79DDC-82FF-4A80-B9F8-D30F3BE4C088}">
      <dgm:prSet/>
      <dgm:spPr/>
      <dgm:t>
        <a:bodyPr/>
        <a:lstStyle/>
        <a:p>
          <a:endParaRPr lang="tr-TR">
            <a:latin typeface="Times New Roman" panose="02020603050405020304" pitchFamily="18" charset="0"/>
            <a:cs typeface="Times New Roman" panose="02020603050405020304" pitchFamily="18" charset="0"/>
          </a:endParaRPr>
        </a:p>
      </dgm:t>
    </dgm:pt>
    <dgm:pt modelId="{DD620C3F-2AE2-437E-B460-1B694EB45521}" type="sibTrans" cxnId="{EEF79DDC-82FF-4A80-B9F8-D30F3BE4C088}">
      <dgm:prSet/>
      <dgm:spPr>
        <a:ln>
          <a:solidFill>
            <a:schemeClr val="bg1"/>
          </a:solidFill>
        </a:ln>
      </dgm:spPr>
      <dgm:t>
        <a:bodyPr/>
        <a:lstStyle/>
        <a:p>
          <a:endParaRPr lang="tr-TR">
            <a:latin typeface="Times New Roman" panose="02020603050405020304" pitchFamily="18" charset="0"/>
            <a:cs typeface="Times New Roman" panose="02020603050405020304" pitchFamily="18" charset="0"/>
          </a:endParaRPr>
        </a:p>
      </dgm:t>
    </dgm:pt>
    <dgm:pt modelId="{35602281-3A26-4B2D-8FFD-DAD753012E30}" type="asst">
      <dgm:prSet/>
      <dgm:spPr/>
      <dgm:t>
        <a:bodyPr/>
        <a:lstStyle/>
        <a:p>
          <a:r>
            <a:rPr lang="tr-TR">
              <a:latin typeface="Times New Roman" panose="02020603050405020304" pitchFamily="18" charset="0"/>
              <a:cs typeface="Times New Roman" panose="02020603050405020304" pitchFamily="18" charset="0"/>
            </a:rPr>
            <a:t>ŞÖFÖRLER</a:t>
          </a:r>
        </a:p>
        <a:p>
          <a:r>
            <a:rPr lang="tr-TR">
              <a:latin typeface="Times New Roman" panose="02020603050405020304" pitchFamily="18" charset="0"/>
              <a:cs typeface="Times New Roman" panose="02020603050405020304" pitchFamily="18" charset="0"/>
            </a:rPr>
            <a:t>10 PERSONEL (MAKAM ŞÖFÖRÜ DAHİL)</a:t>
          </a:r>
        </a:p>
        <a:p>
          <a:endParaRPr lang="tr-TR">
            <a:latin typeface="Times New Roman" panose="02020603050405020304" pitchFamily="18" charset="0"/>
            <a:cs typeface="Times New Roman" panose="02020603050405020304" pitchFamily="18" charset="0"/>
          </a:endParaRPr>
        </a:p>
      </dgm:t>
    </dgm:pt>
    <dgm:pt modelId="{A26CB2D3-FC07-4F3A-8A91-6704ABCC763A}" type="parTrans" cxnId="{92110A39-331E-40CF-84F3-04193492FCA6}">
      <dgm:prSet/>
      <dgm:spPr/>
      <dgm:t>
        <a:bodyPr/>
        <a:lstStyle/>
        <a:p>
          <a:endParaRPr lang="tr-TR">
            <a:latin typeface="Times New Roman" panose="02020603050405020304" pitchFamily="18" charset="0"/>
            <a:cs typeface="Times New Roman" panose="02020603050405020304" pitchFamily="18" charset="0"/>
          </a:endParaRPr>
        </a:p>
      </dgm:t>
    </dgm:pt>
    <dgm:pt modelId="{6650E9F1-351F-42D8-BA67-25324D34A2FD}" type="sibTrans" cxnId="{92110A39-331E-40CF-84F3-04193492FCA6}">
      <dgm:prSet/>
      <dgm:spPr/>
      <dgm:t>
        <a:bodyPr/>
        <a:lstStyle/>
        <a:p>
          <a:endParaRPr lang="tr-TR"/>
        </a:p>
      </dgm:t>
    </dgm:pt>
    <dgm:pt modelId="{E61428DD-73BB-4259-8E97-106D1571A9E7}" type="pres">
      <dgm:prSet presAssocID="{8667DDEF-10CA-4A03-A393-625CC6772E21}" presName="hierChild1" presStyleCnt="0">
        <dgm:presLayoutVars>
          <dgm:orgChart val="1"/>
          <dgm:chPref val="1"/>
          <dgm:dir/>
          <dgm:animOne val="branch"/>
          <dgm:animLvl val="lvl"/>
          <dgm:resizeHandles/>
        </dgm:presLayoutVars>
      </dgm:prSet>
      <dgm:spPr/>
      <dgm:t>
        <a:bodyPr/>
        <a:lstStyle/>
        <a:p>
          <a:endParaRPr lang="tr-TR"/>
        </a:p>
      </dgm:t>
    </dgm:pt>
    <dgm:pt modelId="{2F0BD082-5EB7-4AB4-A902-0C6D157A48B8}" type="pres">
      <dgm:prSet presAssocID="{C8D8C635-AEFC-464C-A787-F4D81991E45D}" presName="hierRoot1" presStyleCnt="0">
        <dgm:presLayoutVars>
          <dgm:hierBranch val="init"/>
        </dgm:presLayoutVars>
      </dgm:prSet>
      <dgm:spPr/>
      <dgm:t>
        <a:bodyPr/>
        <a:lstStyle/>
        <a:p>
          <a:endParaRPr lang="tr-TR"/>
        </a:p>
      </dgm:t>
    </dgm:pt>
    <dgm:pt modelId="{AAA5C9EF-4947-423D-BE88-6AEDBB1ADF58}" type="pres">
      <dgm:prSet presAssocID="{C8D8C635-AEFC-464C-A787-F4D81991E45D}" presName="rootComposite1" presStyleCnt="0"/>
      <dgm:spPr/>
      <dgm:t>
        <a:bodyPr/>
        <a:lstStyle/>
        <a:p>
          <a:endParaRPr lang="tr-TR"/>
        </a:p>
      </dgm:t>
    </dgm:pt>
    <dgm:pt modelId="{BFDCC1AC-2984-435E-8C20-8CDDAC824D38}" type="pres">
      <dgm:prSet presAssocID="{C8D8C635-AEFC-464C-A787-F4D81991E45D}" presName="rootText1" presStyleLbl="node0" presStyleIdx="0" presStyleCnt="1" custScaleX="201551" custScaleY="286574" custLinFactY="-29783" custLinFactNeighborX="23560" custLinFactNeighborY="-100000">
        <dgm:presLayoutVars>
          <dgm:chMax/>
          <dgm:chPref val="3"/>
        </dgm:presLayoutVars>
      </dgm:prSet>
      <dgm:spPr/>
      <dgm:t>
        <a:bodyPr/>
        <a:lstStyle/>
        <a:p>
          <a:endParaRPr lang="tr-TR"/>
        </a:p>
      </dgm:t>
    </dgm:pt>
    <dgm:pt modelId="{5610ECDE-3439-424B-809E-00639A18A5FA}" type="pres">
      <dgm:prSet presAssocID="{C8D8C635-AEFC-464C-A787-F4D81991E45D}" presName="titleText1" presStyleLbl="fgAcc0" presStyleIdx="0" presStyleCnt="1" custLinFactX="100000" custLinFactY="1197786" custLinFactNeighborX="194848" custLinFactNeighborY="1200000">
        <dgm:presLayoutVars>
          <dgm:chMax val="0"/>
          <dgm:chPref val="0"/>
        </dgm:presLayoutVars>
      </dgm:prSet>
      <dgm:spPr/>
      <dgm:t>
        <a:bodyPr/>
        <a:lstStyle/>
        <a:p>
          <a:endParaRPr lang="tr-TR"/>
        </a:p>
      </dgm:t>
    </dgm:pt>
    <dgm:pt modelId="{EE4B28A5-BF3D-4F9C-8643-CED7301096EA}" type="pres">
      <dgm:prSet presAssocID="{C8D8C635-AEFC-464C-A787-F4D81991E45D}" presName="rootConnector1" presStyleLbl="node1" presStyleIdx="0" presStyleCnt="4"/>
      <dgm:spPr/>
      <dgm:t>
        <a:bodyPr/>
        <a:lstStyle/>
        <a:p>
          <a:endParaRPr lang="tr-TR"/>
        </a:p>
      </dgm:t>
    </dgm:pt>
    <dgm:pt modelId="{DC5C0B26-63F6-4753-A2C6-F01804F0E1D8}" type="pres">
      <dgm:prSet presAssocID="{C8D8C635-AEFC-464C-A787-F4D81991E45D}" presName="hierChild2" presStyleCnt="0"/>
      <dgm:spPr/>
      <dgm:t>
        <a:bodyPr/>
        <a:lstStyle/>
        <a:p>
          <a:endParaRPr lang="tr-TR"/>
        </a:p>
      </dgm:t>
    </dgm:pt>
    <dgm:pt modelId="{B94F21AC-7F5B-49A4-94F4-A7EB16413E1A}" type="pres">
      <dgm:prSet presAssocID="{0FCD12F5-3EB1-40A2-8522-2B50038D41C8}" presName="Name37" presStyleLbl="parChTrans1D2" presStyleIdx="0" presStyleCnt="4"/>
      <dgm:spPr/>
      <dgm:t>
        <a:bodyPr/>
        <a:lstStyle/>
        <a:p>
          <a:endParaRPr lang="tr-TR"/>
        </a:p>
      </dgm:t>
    </dgm:pt>
    <dgm:pt modelId="{4480CEF5-D9A6-4893-A97A-750B996640B0}" type="pres">
      <dgm:prSet presAssocID="{D8F33E4B-E9E5-4DE8-B961-313B2FDCF8EB}" presName="hierRoot2" presStyleCnt="0">
        <dgm:presLayoutVars>
          <dgm:hierBranch val="init"/>
        </dgm:presLayoutVars>
      </dgm:prSet>
      <dgm:spPr/>
      <dgm:t>
        <a:bodyPr/>
        <a:lstStyle/>
        <a:p>
          <a:endParaRPr lang="tr-TR"/>
        </a:p>
      </dgm:t>
    </dgm:pt>
    <dgm:pt modelId="{922CB208-30FA-4265-AF9C-D8F4F97A1329}" type="pres">
      <dgm:prSet presAssocID="{D8F33E4B-E9E5-4DE8-B961-313B2FDCF8EB}" presName="rootComposite" presStyleCnt="0"/>
      <dgm:spPr/>
      <dgm:t>
        <a:bodyPr/>
        <a:lstStyle/>
        <a:p>
          <a:endParaRPr lang="tr-TR"/>
        </a:p>
      </dgm:t>
    </dgm:pt>
    <dgm:pt modelId="{ACD9FAB3-5676-4E80-8D22-DA3C14151F21}" type="pres">
      <dgm:prSet presAssocID="{D8F33E4B-E9E5-4DE8-B961-313B2FDCF8EB}" presName="rootText" presStyleLbl="node1" presStyleIdx="0" presStyleCnt="4" custScaleY="146054">
        <dgm:presLayoutVars>
          <dgm:chMax/>
          <dgm:chPref val="3"/>
        </dgm:presLayoutVars>
      </dgm:prSet>
      <dgm:spPr/>
      <dgm:t>
        <a:bodyPr/>
        <a:lstStyle/>
        <a:p>
          <a:endParaRPr lang="tr-TR"/>
        </a:p>
      </dgm:t>
    </dgm:pt>
    <dgm:pt modelId="{15558743-957D-443D-8E83-AE24EF71BEF9}" type="pres">
      <dgm:prSet presAssocID="{D8F33E4B-E9E5-4DE8-B961-313B2FDCF8EB}" presName="titleText2" presStyleLbl="fgAcc1" presStyleIdx="0" presStyleCnt="4" custLinFactY="489631" custLinFactNeighborX="-85519" custLinFactNeighborY="500000">
        <dgm:presLayoutVars>
          <dgm:chMax val="0"/>
          <dgm:chPref val="0"/>
        </dgm:presLayoutVars>
      </dgm:prSet>
      <dgm:spPr/>
      <dgm:t>
        <a:bodyPr/>
        <a:lstStyle/>
        <a:p>
          <a:endParaRPr lang="tr-TR"/>
        </a:p>
      </dgm:t>
    </dgm:pt>
    <dgm:pt modelId="{179F2FE3-0F59-4B5A-9508-52807ADB9CD0}" type="pres">
      <dgm:prSet presAssocID="{D8F33E4B-E9E5-4DE8-B961-313B2FDCF8EB}" presName="rootConnector" presStyleLbl="node2" presStyleIdx="0" presStyleCnt="0"/>
      <dgm:spPr/>
      <dgm:t>
        <a:bodyPr/>
        <a:lstStyle/>
        <a:p>
          <a:endParaRPr lang="tr-TR"/>
        </a:p>
      </dgm:t>
    </dgm:pt>
    <dgm:pt modelId="{CBAA1340-FBD0-4046-8149-062A249B10CF}" type="pres">
      <dgm:prSet presAssocID="{D8F33E4B-E9E5-4DE8-B961-313B2FDCF8EB}" presName="hierChild4" presStyleCnt="0"/>
      <dgm:spPr/>
      <dgm:t>
        <a:bodyPr/>
        <a:lstStyle/>
        <a:p>
          <a:endParaRPr lang="tr-TR"/>
        </a:p>
      </dgm:t>
    </dgm:pt>
    <dgm:pt modelId="{C58E695A-5736-4F3C-80A2-065AAD6A5F60}" type="pres">
      <dgm:prSet presAssocID="{D8F33E4B-E9E5-4DE8-B961-313B2FDCF8EB}" presName="hierChild5" presStyleCnt="0"/>
      <dgm:spPr/>
      <dgm:t>
        <a:bodyPr/>
        <a:lstStyle/>
        <a:p>
          <a:endParaRPr lang="tr-TR"/>
        </a:p>
      </dgm:t>
    </dgm:pt>
    <dgm:pt modelId="{DB0A02FB-45BF-41F2-84D7-7048D8AB3D2F}" type="pres">
      <dgm:prSet presAssocID="{A2907828-1C09-46DA-87C6-E83740ABAC24}" presName="Name96" presStyleLbl="parChTrans1D3" presStyleIdx="0" presStyleCnt="10"/>
      <dgm:spPr/>
      <dgm:t>
        <a:bodyPr/>
        <a:lstStyle/>
        <a:p>
          <a:endParaRPr lang="tr-TR"/>
        </a:p>
      </dgm:t>
    </dgm:pt>
    <dgm:pt modelId="{C1841077-8FCF-42C7-95F8-1F5115C60F85}" type="pres">
      <dgm:prSet presAssocID="{C425FAF3-5DB3-465C-930B-ADDAA8EB6238}" presName="hierRoot3" presStyleCnt="0">
        <dgm:presLayoutVars>
          <dgm:hierBranch val="init"/>
        </dgm:presLayoutVars>
      </dgm:prSet>
      <dgm:spPr/>
      <dgm:t>
        <a:bodyPr/>
        <a:lstStyle/>
        <a:p>
          <a:endParaRPr lang="tr-TR"/>
        </a:p>
      </dgm:t>
    </dgm:pt>
    <dgm:pt modelId="{E5A6BFEF-4D7A-4186-BB88-EEF54185049D}" type="pres">
      <dgm:prSet presAssocID="{C425FAF3-5DB3-465C-930B-ADDAA8EB6238}" presName="rootComposite3" presStyleCnt="0"/>
      <dgm:spPr/>
      <dgm:t>
        <a:bodyPr/>
        <a:lstStyle/>
        <a:p>
          <a:endParaRPr lang="tr-TR"/>
        </a:p>
      </dgm:t>
    </dgm:pt>
    <dgm:pt modelId="{8DE16226-88F3-4C59-8153-64EED76A4EEF}" type="pres">
      <dgm:prSet presAssocID="{C425FAF3-5DB3-465C-930B-ADDAA8EB6238}" presName="rootText3" presStyleLbl="asst1" presStyleIdx="0" presStyleCnt="10">
        <dgm:presLayoutVars>
          <dgm:chPref val="3"/>
        </dgm:presLayoutVars>
      </dgm:prSet>
      <dgm:spPr/>
      <dgm:t>
        <a:bodyPr/>
        <a:lstStyle/>
        <a:p>
          <a:endParaRPr lang="tr-TR"/>
        </a:p>
      </dgm:t>
    </dgm:pt>
    <dgm:pt modelId="{1E736DC5-0C82-4413-86B7-9C4BF1C5E39F}" type="pres">
      <dgm:prSet presAssocID="{C425FAF3-5DB3-465C-930B-ADDAA8EB6238}" presName="titleText3" presStyleLbl="fgAcc2" presStyleIdx="0" presStyleCnt="10" custFlipVert="0" custScaleY="107595" custLinFactNeighborX="-13444" custLinFactNeighborY="77895">
        <dgm:presLayoutVars>
          <dgm:chMax val="0"/>
          <dgm:chPref val="0"/>
        </dgm:presLayoutVars>
      </dgm:prSet>
      <dgm:spPr/>
      <dgm:t>
        <a:bodyPr/>
        <a:lstStyle/>
        <a:p>
          <a:endParaRPr lang="tr-TR"/>
        </a:p>
      </dgm:t>
    </dgm:pt>
    <dgm:pt modelId="{CB555655-7418-4626-AE32-7AFB07A0E3DB}" type="pres">
      <dgm:prSet presAssocID="{C425FAF3-5DB3-465C-930B-ADDAA8EB6238}" presName="rootConnector3" presStyleLbl="asst2" presStyleIdx="0" presStyleCnt="0"/>
      <dgm:spPr/>
      <dgm:t>
        <a:bodyPr/>
        <a:lstStyle/>
        <a:p>
          <a:endParaRPr lang="tr-TR"/>
        </a:p>
      </dgm:t>
    </dgm:pt>
    <dgm:pt modelId="{C6D9F84A-DED3-4D65-984B-BA4C805F270B}" type="pres">
      <dgm:prSet presAssocID="{C425FAF3-5DB3-465C-930B-ADDAA8EB6238}" presName="hierChild6" presStyleCnt="0"/>
      <dgm:spPr/>
      <dgm:t>
        <a:bodyPr/>
        <a:lstStyle/>
        <a:p>
          <a:endParaRPr lang="tr-TR"/>
        </a:p>
      </dgm:t>
    </dgm:pt>
    <dgm:pt modelId="{EC36FB3C-CDE2-4873-BD1C-5270B5A33D5E}" type="pres">
      <dgm:prSet presAssocID="{C425FAF3-5DB3-465C-930B-ADDAA8EB6238}" presName="hierChild7" presStyleCnt="0"/>
      <dgm:spPr/>
      <dgm:t>
        <a:bodyPr/>
        <a:lstStyle/>
        <a:p>
          <a:endParaRPr lang="tr-TR"/>
        </a:p>
      </dgm:t>
    </dgm:pt>
    <dgm:pt modelId="{647DD2E5-88BC-4F65-8CDD-8FE6252315C5}" type="pres">
      <dgm:prSet presAssocID="{73D0D225-3FA5-445D-9ECC-870A8CF9D939}" presName="Name37" presStyleLbl="parChTrans1D2" presStyleIdx="1" presStyleCnt="4"/>
      <dgm:spPr/>
      <dgm:t>
        <a:bodyPr/>
        <a:lstStyle/>
        <a:p>
          <a:endParaRPr lang="tr-TR"/>
        </a:p>
      </dgm:t>
    </dgm:pt>
    <dgm:pt modelId="{665E5D02-E8AF-4A9E-A75F-D905DDDC789D}" type="pres">
      <dgm:prSet presAssocID="{E84E52F5-7D6A-4B08-B744-F3DA85965F7D}" presName="hierRoot2" presStyleCnt="0">
        <dgm:presLayoutVars>
          <dgm:hierBranch val="init"/>
        </dgm:presLayoutVars>
      </dgm:prSet>
      <dgm:spPr/>
      <dgm:t>
        <a:bodyPr/>
        <a:lstStyle/>
        <a:p>
          <a:endParaRPr lang="tr-TR"/>
        </a:p>
      </dgm:t>
    </dgm:pt>
    <dgm:pt modelId="{ADC5E076-E7F9-4469-BE06-75972462422D}" type="pres">
      <dgm:prSet presAssocID="{E84E52F5-7D6A-4B08-B744-F3DA85965F7D}" presName="rootComposite" presStyleCnt="0"/>
      <dgm:spPr/>
      <dgm:t>
        <a:bodyPr/>
        <a:lstStyle/>
        <a:p>
          <a:endParaRPr lang="tr-TR"/>
        </a:p>
      </dgm:t>
    </dgm:pt>
    <dgm:pt modelId="{EA9EC9D2-0885-42BB-BA26-4E179236CF6B}" type="pres">
      <dgm:prSet presAssocID="{E84E52F5-7D6A-4B08-B744-F3DA85965F7D}" presName="rootText" presStyleLbl="node1" presStyleIdx="1" presStyleCnt="4" custScaleY="172208">
        <dgm:presLayoutVars>
          <dgm:chMax/>
          <dgm:chPref val="3"/>
        </dgm:presLayoutVars>
      </dgm:prSet>
      <dgm:spPr/>
      <dgm:t>
        <a:bodyPr/>
        <a:lstStyle/>
        <a:p>
          <a:endParaRPr lang="tr-TR"/>
        </a:p>
      </dgm:t>
    </dgm:pt>
    <dgm:pt modelId="{94AEB8B4-8FD2-4425-9D06-2178B6C162FA}" type="pres">
      <dgm:prSet presAssocID="{E84E52F5-7D6A-4B08-B744-F3DA85965F7D}" presName="titleText2" presStyleLbl="fgAcc1" presStyleIdx="1" presStyleCnt="4" custLinFactNeighborX="99405" custLinFactNeighborY="77019">
        <dgm:presLayoutVars>
          <dgm:chMax val="0"/>
          <dgm:chPref val="0"/>
        </dgm:presLayoutVars>
      </dgm:prSet>
      <dgm:spPr/>
      <dgm:t>
        <a:bodyPr/>
        <a:lstStyle/>
        <a:p>
          <a:endParaRPr lang="tr-TR"/>
        </a:p>
      </dgm:t>
    </dgm:pt>
    <dgm:pt modelId="{6E174808-D38E-40CD-8FCB-FA0906D498D1}" type="pres">
      <dgm:prSet presAssocID="{E84E52F5-7D6A-4B08-B744-F3DA85965F7D}" presName="rootConnector" presStyleLbl="node2" presStyleIdx="0" presStyleCnt="0"/>
      <dgm:spPr/>
      <dgm:t>
        <a:bodyPr/>
        <a:lstStyle/>
        <a:p>
          <a:endParaRPr lang="tr-TR"/>
        </a:p>
      </dgm:t>
    </dgm:pt>
    <dgm:pt modelId="{3B8E5788-9208-4E68-B6FE-709E96A315B5}" type="pres">
      <dgm:prSet presAssocID="{E84E52F5-7D6A-4B08-B744-F3DA85965F7D}" presName="hierChild4" presStyleCnt="0"/>
      <dgm:spPr/>
      <dgm:t>
        <a:bodyPr/>
        <a:lstStyle/>
        <a:p>
          <a:endParaRPr lang="tr-TR"/>
        </a:p>
      </dgm:t>
    </dgm:pt>
    <dgm:pt modelId="{30BFAA94-81EB-4DFA-B914-CD3EF7688ABA}" type="pres">
      <dgm:prSet presAssocID="{E84E52F5-7D6A-4B08-B744-F3DA85965F7D}" presName="hierChild5" presStyleCnt="0"/>
      <dgm:spPr/>
      <dgm:t>
        <a:bodyPr/>
        <a:lstStyle/>
        <a:p>
          <a:endParaRPr lang="tr-TR"/>
        </a:p>
      </dgm:t>
    </dgm:pt>
    <dgm:pt modelId="{E5161970-8FCF-4889-8B76-0059DA75688F}" type="pres">
      <dgm:prSet presAssocID="{6C46E05F-A3E3-44E7-9283-B27DB584F33D}" presName="Name96" presStyleLbl="parChTrans1D3" presStyleIdx="1" presStyleCnt="10"/>
      <dgm:spPr/>
      <dgm:t>
        <a:bodyPr/>
        <a:lstStyle/>
        <a:p>
          <a:endParaRPr lang="tr-TR"/>
        </a:p>
      </dgm:t>
    </dgm:pt>
    <dgm:pt modelId="{952FFFCA-57E5-46F4-879F-836B466C09ED}" type="pres">
      <dgm:prSet presAssocID="{C6BF11B1-B4B0-4B8B-8A29-8449CBC00AE1}" presName="hierRoot3" presStyleCnt="0">
        <dgm:presLayoutVars>
          <dgm:hierBranch val="init"/>
        </dgm:presLayoutVars>
      </dgm:prSet>
      <dgm:spPr/>
      <dgm:t>
        <a:bodyPr/>
        <a:lstStyle/>
        <a:p>
          <a:endParaRPr lang="tr-TR"/>
        </a:p>
      </dgm:t>
    </dgm:pt>
    <dgm:pt modelId="{86A6A83B-6C37-40DC-A956-A1B45D6B4760}" type="pres">
      <dgm:prSet presAssocID="{C6BF11B1-B4B0-4B8B-8A29-8449CBC00AE1}" presName="rootComposite3" presStyleCnt="0"/>
      <dgm:spPr/>
      <dgm:t>
        <a:bodyPr/>
        <a:lstStyle/>
        <a:p>
          <a:endParaRPr lang="tr-TR"/>
        </a:p>
      </dgm:t>
    </dgm:pt>
    <dgm:pt modelId="{2D050B77-5CF3-4575-B608-FFAE8B355495}" type="pres">
      <dgm:prSet presAssocID="{C6BF11B1-B4B0-4B8B-8A29-8449CBC00AE1}" presName="rootText3" presStyleLbl="asst1" presStyleIdx="1" presStyleCnt="10">
        <dgm:presLayoutVars>
          <dgm:chPref val="3"/>
        </dgm:presLayoutVars>
      </dgm:prSet>
      <dgm:spPr/>
      <dgm:t>
        <a:bodyPr/>
        <a:lstStyle/>
        <a:p>
          <a:endParaRPr lang="tr-TR"/>
        </a:p>
      </dgm:t>
    </dgm:pt>
    <dgm:pt modelId="{4BA3003B-B73C-448F-A241-976ED5C7C6D8}" type="pres">
      <dgm:prSet presAssocID="{C6BF11B1-B4B0-4B8B-8A29-8449CBC00AE1}" presName="titleText3" presStyleLbl="fgAcc2" presStyleIdx="1" presStyleCnt="10" custLinFactNeighborX="-7266" custLinFactNeighborY="75776">
        <dgm:presLayoutVars>
          <dgm:chMax val="0"/>
          <dgm:chPref val="0"/>
        </dgm:presLayoutVars>
      </dgm:prSet>
      <dgm:spPr/>
      <dgm:t>
        <a:bodyPr/>
        <a:lstStyle/>
        <a:p>
          <a:endParaRPr lang="tr-TR"/>
        </a:p>
      </dgm:t>
    </dgm:pt>
    <dgm:pt modelId="{6A3344E0-4011-4577-A022-7F9BDFF19567}" type="pres">
      <dgm:prSet presAssocID="{C6BF11B1-B4B0-4B8B-8A29-8449CBC00AE1}" presName="rootConnector3" presStyleLbl="asst2" presStyleIdx="0" presStyleCnt="0"/>
      <dgm:spPr/>
      <dgm:t>
        <a:bodyPr/>
        <a:lstStyle/>
        <a:p>
          <a:endParaRPr lang="tr-TR"/>
        </a:p>
      </dgm:t>
    </dgm:pt>
    <dgm:pt modelId="{18BE1983-E1DB-4809-BEFF-C7A16051D508}" type="pres">
      <dgm:prSet presAssocID="{C6BF11B1-B4B0-4B8B-8A29-8449CBC00AE1}" presName="hierChild6" presStyleCnt="0"/>
      <dgm:spPr/>
      <dgm:t>
        <a:bodyPr/>
        <a:lstStyle/>
        <a:p>
          <a:endParaRPr lang="tr-TR"/>
        </a:p>
      </dgm:t>
    </dgm:pt>
    <dgm:pt modelId="{91920F03-3CA6-470C-8943-FC22C9FE46C0}" type="pres">
      <dgm:prSet presAssocID="{C6BF11B1-B4B0-4B8B-8A29-8449CBC00AE1}" presName="hierChild7" presStyleCnt="0"/>
      <dgm:spPr/>
      <dgm:t>
        <a:bodyPr/>
        <a:lstStyle/>
        <a:p>
          <a:endParaRPr lang="tr-TR"/>
        </a:p>
      </dgm:t>
    </dgm:pt>
    <dgm:pt modelId="{0B49418D-A6A2-465A-8696-AE80786E4C59}" type="pres">
      <dgm:prSet presAssocID="{C133D66F-FE88-48B1-AC7E-9068B61954A3}" presName="Name96" presStyleLbl="parChTrans1D3" presStyleIdx="2" presStyleCnt="10"/>
      <dgm:spPr/>
      <dgm:t>
        <a:bodyPr/>
        <a:lstStyle/>
        <a:p>
          <a:endParaRPr lang="tr-TR"/>
        </a:p>
      </dgm:t>
    </dgm:pt>
    <dgm:pt modelId="{BEB10BBB-9435-43B4-9C81-19734036D49D}" type="pres">
      <dgm:prSet presAssocID="{B5BDF8C8-FEA4-4121-91AA-D6E8AF71597C}" presName="hierRoot3" presStyleCnt="0">
        <dgm:presLayoutVars>
          <dgm:hierBranch val="init"/>
        </dgm:presLayoutVars>
      </dgm:prSet>
      <dgm:spPr/>
      <dgm:t>
        <a:bodyPr/>
        <a:lstStyle/>
        <a:p>
          <a:endParaRPr lang="tr-TR"/>
        </a:p>
      </dgm:t>
    </dgm:pt>
    <dgm:pt modelId="{78CC90D8-2E7A-4371-9A53-ABDAEA074ADA}" type="pres">
      <dgm:prSet presAssocID="{B5BDF8C8-FEA4-4121-91AA-D6E8AF71597C}" presName="rootComposite3" presStyleCnt="0"/>
      <dgm:spPr/>
      <dgm:t>
        <a:bodyPr/>
        <a:lstStyle/>
        <a:p>
          <a:endParaRPr lang="tr-TR"/>
        </a:p>
      </dgm:t>
    </dgm:pt>
    <dgm:pt modelId="{1D140B10-E23B-4621-83B1-B495CAD07C85}" type="pres">
      <dgm:prSet presAssocID="{B5BDF8C8-FEA4-4121-91AA-D6E8AF71597C}" presName="rootText3" presStyleLbl="asst1" presStyleIdx="2" presStyleCnt="10" custScaleX="118061" custScaleY="123217">
        <dgm:presLayoutVars>
          <dgm:chPref val="3"/>
        </dgm:presLayoutVars>
      </dgm:prSet>
      <dgm:spPr/>
      <dgm:t>
        <a:bodyPr/>
        <a:lstStyle/>
        <a:p>
          <a:endParaRPr lang="tr-TR"/>
        </a:p>
      </dgm:t>
    </dgm:pt>
    <dgm:pt modelId="{BA50F2EB-2EA8-4CAB-9A18-6A96E83EC64A}" type="pres">
      <dgm:prSet presAssocID="{B5BDF8C8-FEA4-4121-91AA-D6E8AF71597C}" presName="titleText3" presStyleLbl="fgAcc2" presStyleIdx="2" presStyleCnt="10" custLinFactNeighborX="-19418" custLinFactNeighborY="93474">
        <dgm:presLayoutVars>
          <dgm:chMax val="0"/>
          <dgm:chPref val="0"/>
        </dgm:presLayoutVars>
      </dgm:prSet>
      <dgm:spPr/>
      <dgm:t>
        <a:bodyPr/>
        <a:lstStyle/>
        <a:p>
          <a:endParaRPr lang="tr-TR"/>
        </a:p>
      </dgm:t>
    </dgm:pt>
    <dgm:pt modelId="{7CE9F151-44BC-4DF4-8800-5D6110A7CCC4}" type="pres">
      <dgm:prSet presAssocID="{B5BDF8C8-FEA4-4121-91AA-D6E8AF71597C}" presName="rootConnector3" presStyleLbl="asst2" presStyleIdx="0" presStyleCnt="0"/>
      <dgm:spPr/>
      <dgm:t>
        <a:bodyPr/>
        <a:lstStyle/>
        <a:p>
          <a:endParaRPr lang="tr-TR"/>
        </a:p>
      </dgm:t>
    </dgm:pt>
    <dgm:pt modelId="{2CEE2A5D-031E-46E8-AA1F-5A36B0D9E5BA}" type="pres">
      <dgm:prSet presAssocID="{B5BDF8C8-FEA4-4121-91AA-D6E8AF71597C}" presName="hierChild6" presStyleCnt="0"/>
      <dgm:spPr/>
      <dgm:t>
        <a:bodyPr/>
        <a:lstStyle/>
        <a:p>
          <a:endParaRPr lang="tr-TR"/>
        </a:p>
      </dgm:t>
    </dgm:pt>
    <dgm:pt modelId="{0019A809-EE2F-48B8-BB22-67F9E7DFDF06}" type="pres">
      <dgm:prSet presAssocID="{B5BDF8C8-FEA4-4121-91AA-D6E8AF71597C}" presName="hierChild7" presStyleCnt="0"/>
      <dgm:spPr/>
      <dgm:t>
        <a:bodyPr/>
        <a:lstStyle/>
        <a:p>
          <a:endParaRPr lang="tr-TR"/>
        </a:p>
      </dgm:t>
    </dgm:pt>
    <dgm:pt modelId="{47CE1A2E-F644-4500-8D28-FC7D5A83214E}" type="pres">
      <dgm:prSet presAssocID="{AE844AEB-3FBC-4036-B442-4A254194D113}" presName="Name96" presStyleLbl="parChTrans1D3" presStyleIdx="3" presStyleCnt="10"/>
      <dgm:spPr/>
      <dgm:t>
        <a:bodyPr/>
        <a:lstStyle/>
        <a:p>
          <a:endParaRPr lang="tr-TR"/>
        </a:p>
      </dgm:t>
    </dgm:pt>
    <dgm:pt modelId="{673167E3-2372-400E-8FD0-368496AFE18F}" type="pres">
      <dgm:prSet presAssocID="{051941F6-6380-405F-BAC6-AD9FF1272FA8}" presName="hierRoot3" presStyleCnt="0">
        <dgm:presLayoutVars>
          <dgm:hierBranch val="init"/>
        </dgm:presLayoutVars>
      </dgm:prSet>
      <dgm:spPr/>
      <dgm:t>
        <a:bodyPr/>
        <a:lstStyle/>
        <a:p>
          <a:endParaRPr lang="tr-TR"/>
        </a:p>
      </dgm:t>
    </dgm:pt>
    <dgm:pt modelId="{D91A4B25-17CF-4CD2-AF85-D867F6E12399}" type="pres">
      <dgm:prSet presAssocID="{051941F6-6380-405F-BAC6-AD9FF1272FA8}" presName="rootComposite3" presStyleCnt="0"/>
      <dgm:spPr/>
      <dgm:t>
        <a:bodyPr/>
        <a:lstStyle/>
        <a:p>
          <a:endParaRPr lang="tr-TR"/>
        </a:p>
      </dgm:t>
    </dgm:pt>
    <dgm:pt modelId="{1E7F8469-91D2-4F81-984D-F167033B5052}" type="pres">
      <dgm:prSet presAssocID="{051941F6-6380-405F-BAC6-AD9FF1272FA8}" presName="rootText3" presStyleLbl="asst1" presStyleIdx="3" presStyleCnt="10">
        <dgm:presLayoutVars>
          <dgm:chPref val="3"/>
        </dgm:presLayoutVars>
      </dgm:prSet>
      <dgm:spPr/>
      <dgm:t>
        <a:bodyPr/>
        <a:lstStyle/>
        <a:p>
          <a:endParaRPr lang="tr-TR"/>
        </a:p>
      </dgm:t>
    </dgm:pt>
    <dgm:pt modelId="{83170286-6DF1-49B6-B886-AB8511D664C1}" type="pres">
      <dgm:prSet presAssocID="{051941F6-6380-405F-BAC6-AD9FF1272FA8}" presName="titleText3" presStyleLbl="fgAcc2" presStyleIdx="3" presStyleCnt="10" custLinFactY="6087" custLinFactNeighborX="-14531" custLinFactNeighborY="100000">
        <dgm:presLayoutVars>
          <dgm:chMax val="0"/>
          <dgm:chPref val="0"/>
        </dgm:presLayoutVars>
      </dgm:prSet>
      <dgm:spPr/>
      <dgm:t>
        <a:bodyPr/>
        <a:lstStyle/>
        <a:p>
          <a:endParaRPr lang="tr-TR"/>
        </a:p>
      </dgm:t>
    </dgm:pt>
    <dgm:pt modelId="{FDDA6261-81BE-41B8-91E4-D5594C0E8001}" type="pres">
      <dgm:prSet presAssocID="{051941F6-6380-405F-BAC6-AD9FF1272FA8}" presName="rootConnector3" presStyleLbl="asst2" presStyleIdx="0" presStyleCnt="0"/>
      <dgm:spPr/>
      <dgm:t>
        <a:bodyPr/>
        <a:lstStyle/>
        <a:p>
          <a:endParaRPr lang="tr-TR"/>
        </a:p>
      </dgm:t>
    </dgm:pt>
    <dgm:pt modelId="{E350C285-D876-4AAA-BF52-FA3D9710FE7C}" type="pres">
      <dgm:prSet presAssocID="{051941F6-6380-405F-BAC6-AD9FF1272FA8}" presName="hierChild6" presStyleCnt="0"/>
      <dgm:spPr/>
      <dgm:t>
        <a:bodyPr/>
        <a:lstStyle/>
        <a:p>
          <a:endParaRPr lang="tr-TR"/>
        </a:p>
      </dgm:t>
    </dgm:pt>
    <dgm:pt modelId="{99749E58-667C-4228-A10F-E8C68D2B3500}" type="pres">
      <dgm:prSet presAssocID="{051941F6-6380-405F-BAC6-AD9FF1272FA8}" presName="hierChild7" presStyleCnt="0"/>
      <dgm:spPr/>
      <dgm:t>
        <a:bodyPr/>
        <a:lstStyle/>
        <a:p>
          <a:endParaRPr lang="tr-TR"/>
        </a:p>
      </dgm:t>
    </dgm:pt>
    <dgm:pt modelId="{2CBF5206-C234-4EEE-AF1F-8DD41BBE8ECE}" type="pres">
      <dgm:prSet presAssocID="{19451E5F-92FB-4D5E-ABEA-B90895E8B44E}" presName="Name96" presStyleLbl="parChTrans1D3" presStyleIdx="4" presStyleCnt="10"/>
      <dgm:spPr/>
      <dgm:t>
        <a:bodyPr/>
        <a:lstStyle/>
        <a:p>
          <a:endParaRPr lang="tr-TR"/>
        </a:p>
      </dgm:t>
    </dgm:pt>
    <dgm:pt modelId="{4227E256-625B-4B23-922B-FF3688FEF6A2}" type="pres">
      <dgm:prSet presAssocID="{68DD8C2C-505B-4627-A4CD-D2C4AFF96A3A}" presName="hierRoot3" presStyleCnt="0">
        <dgm:presLayoutVars>
          <dgm:hierBranch val="init"/>
        </dgm:presLayoutVars>
      </dgm:prSet>
      <dgm:spPr/>
      <dgm:t>
        <a:bodyPr/>
        <a:lstStyle/>
        <a:p>
          <a:endParaRPr lang="tr-TR"/>
        </a:p>
      </dgm:t>
    </dgm:pt>
    <dgm:pt modelId="{174DC40D-7CF5-4A97-845E-4FA6E96E1CCC}" type="pres">
      <dgm:prSet presAssocID="{68DD8C2C-505B-4627-A4CD-D2C4AFF96A3A}" presName="rootComposite3" presStyleCnt="0"/>
      <dgm:spPr/>
      <dgm:t>
        <a:bodyPr/>
        <a:lstStyle/>
        <a:p>
          <a:endParaRPr lang="tr-TR"/>
        </a:p>
      </dgm:t>
    </dgm:pt>
    <dgm:pt modelId="{235AAFBD-CC95-4A15-96C7-F915D14F1BB4}" type="pres">
      <dgm:prSet presAssocID="{68DD8C2C-505B-4627-A4CD-D2C4AFF96A3A}" presName="rootText3" presStyleLbl="asst1" presStyleIdx="4" presStyleCnt="10">
        <dgm:presLayoutVars>
          <dgm:chPref val="3"/>
        </dgm:presLayoutVars>
      </dgm:prSet>
      <dgm:spPr/>
      <dgm:t>
        <a:bodyPr/>
        <a:lstStyle/>
        <a:p>
          <a:endParaRPr lang="tr-TR"/>
        </a:p>
      </dgm:t>
    </dgm:pt>
    <dgm:pt modelId="{FDF3F3DB-751F-4B72-8454-958381C308E6}" type="pres">
      <dgm:prSet presAssocID="{68DD8C2C-505B-4627-A4CD-D2C4AFF96A3A}" presName="titleText3" presStyleLbl="fgAcc2" presStyleIdx="4" presStyleCnt="10" custLinFactNeighborX="-17437" custLinFactNeighborY="98509">
        <dgm:presLayoutVars>
          <dgm:chMax val="0"/>
          <dgm:chPref val="0"/>
        </dgm:presLayoutVars>
      </dgm:prSet>
      <dgm:spPr/>
      <dgm:t>
        <a:bodyPr/>
        <a:lstStyle/>
        <a:p>
          <a:endParaRPr lang="tr-TR"/>
        </a:p>
      </dgm:t>
    </dgm:pt>
    <dgm:pt modelId="{73E74791-1B84-48D1-B497-FB470B5ACBB6}" type="pres">
      <dgm:prSet presAssocID="{68DD8C2C-505B-4627-A4CD-D2C4AFF96A3A}" presName="rootConnector3" presStyleLbl="asst2" presStyleIdx="0" presStyleCnt="0"/>
      <dgm:spPr/>
      <dgm:t>
        <a:bodyPr/>
        <a:lstStyle/>
        <a:p>
          <a:endParaRPr lang="tr-TR"/>
        </a:p>
      </dgm:t>
    </dgm:pt>
    <dgm:pt modelId="{F47B4C32-8842-4C61-890E-BEBE76A5B89E}" type="pres">
      <dgm:prSet presAssocID="{68DD8C2C-505B-4627-A4CD-D2C4AFF96A3A}" presName="hierChild6" presStyleCnt="0"/>
      <dgm:spPr/>
      <dgm:t>
        <a:bodyPr/>
        <a:lstStyle/>
        <a:p>
          <a:endParaRPr lang="tr-TR"/>
        </a:p>
      </dgm:t>
    </dgm:pt>
    <dgm:pt modelId="{4F13DDDD-EF51-4664-8504-CF3200C211A4}" type="pres">
      <dgm:prSet presAssocID="{68DD8C2C-505B-4627-A4CD-D2C4AFF96A3A}" presName="hierChild7" presStyleCnt="0"/>
      <dgm:spPr/>
      <dgm:t>
        <a:bodyPr/>
        <a:lstStyle/>
        <a:p>
          <a:endParaRPr lang="tr-TR"/>
        </a:p>
      </dgm:t>
    </dgm:pt>
    <dgm:pt modelId="{15CE434F-639D-4F50-A935-EECB227FDAA1}" type="pres">
      <dgm:prSet presAssocID="{323CA62A-8EBA-4F1E-9240-EC8F8B5909AA}" presName="Name37" presStyleLbl="parChTrans1D2" presStyleIdx="2" presStyleCnt="4"/>
      <dgm:spPr/>
      <dgm:t>
        <a:bodyPr/>
        <a:lstStyle/>
        <a:p>
          <a:endParaRPr lang="tr-TR"/>
        </a:p>
      </dgm:t>
    </dgm:pt>
    <dgm:pt modelId="{8570E659-DA30-4699-B814-AA8F624581AF}" type="pres">
      <dgm:prSet presAssocID="{7F95EEFF-E1C9-4CBF-B064-69110CC8E422}" presName="hierRoot2" presStyleCnt="0">
        <dgm:presLayoutVars>
          <dgm:hierBranch val="init"/>
        </dgm:presLayoutVars>
      </dgm:prSet>
      <dgm:spPr/>
      <dgm:t>
        <a:bodyPr/>
        <a:lstStyle/>
        <a:p>
          <a:endParaRPr lang="tr-TR"/>
        </a:p>
      </dgm:t>
    </dgm:pt>
    <dgm:pt modelId="{5036F9FD-0C83-44C6-AC04-DD54176E0E97}" type="pres">
      <dgm:prSet presAssocID="{7F95EEFF-E1C9-4CBF-B064-69110CC8E422}" presName="rootComposite" presStyleCnt="0"/>
      <dgm:spPr/>
      <dgm:t>
        <a:bodyPr/>
        <a:lstStyle/>
        <a:p>
          <a:endParaRPr lang="tr-TR"/>
        </a:p>
      </dgm:t>
    </dgm:pt>
    <dgm:pt modelId="{A7DBAB9E-4BB1-48C3-BA7A-67FFCC492D10}" type="pres">
      <dgm:prSet presAssocID="{7F95EEFF-E1C9-4CBF-B064-69110CC8E422}" presName="rootText" presStyleLbl="node1" presStyleIdx="2" presStyleCnt="4" custScaleY="150930">
        <dgm:presLayoutVars>
          <dgm:chMax/>
          <dgm:chPref val="3"/>
        </dgm:presLayoutVars>
      </dgm:prSet>
      <dgm:spPr/>
      <dgm:t>
        <a:bodyPr/>
        <a:lstStyle/>
        <a:p>
          <a:endParaRPr lang="tr-TR"/>
        </a:p>
      </dgm:t>
    </dgm:pt>
    <dgm:pt modelId="{1A535567-D14A-466D-BD67-63DA5F601481}" type="pres">
      <dgm:prSet presAssocID="{7F95EEFF-E1C9-4CBF-B064-69110CC8E422}" presName="titleText2" presStyleLbl="fgAcc1" presStyleIdx="2" presStyleCnt="4" custLinFactNeighborX="98016" custLinFactNeighborY="-96665">
        <dgm:presLayoutVars>
          <dgm:chMax val="0"/>
          <dgm:chPref val="0"/>
        </dgm:presLayoutVars>
      </dgm:prSet>
      <dgm:spPr/>
      <dgm:t>
        <a:bodyPr/>
        <a:lstStyle/>
        <a:p>
          <a:endParaRPr lang="tr-TR"/>
        </a:p>
      </dgm:t>
    </dgm:pt>
    <dgm:pt modelId="{B425AE75-FC2D-4CFA-95EA-C723D88D4F19}" type="pres">
      <dgm:prSet presAssocID="{7F95EEFF-E1C9-4CBF-B064-69110CC8E422}" presName="rootConnector" presStyleLbl="node2" presStyleIdx="0" presStyleCnt="0"/>
      <dgm:spPr/>
      <dgm:t>
        <a:bodyPr/>
        <a:lstStyle/>
        <a:p>
          <a:endParaRPr lang="tr-TR"/>
        </a:p>
      </dgm:t>
    </dgm:pt>
    <dgm:pt modelId="{6AA83781-CC67-4A13-B5A3-3F98578C9F64}" type="pres">
      <dgm:prSet presAssocID="{7F95EEFF-E1C9-4CBF-B064-69110CC8E422}" presName="hierChild4" presStyleCnt="0"/>
      <dgm:spPr/>
      <dgm:t>
        <a:bodyPr/>
        <a:lstStyle/>
        <a:p>
          <a:endParaRPr lang="tr-TR"/>
        </a:p>
      </dgm:t>
    </dgm:pt>
    <dgm:pt modelId="{5C7704F1-D167-4C2F-BE41-FF42016A1653}" type="pres">
      <dgm:prSet presAssocID="{7F95EEFF-E1C9-4CBF-B064-69110CC8E422}" presName="hierChild5" presStyleCnt="0"/>
      <dgm:spPr/>
      <dgm:t>
        <a:bodyPr/>
        <a:lstStyle/>
        <a:p>
          <a:endParaRPr lang="tr-TR"/>
        </a:p>
      </dgm:t>
    </dgm:pt>
    <dgm:pt modelId="{984D9280-B925-43F8-B22F-29781DE9A09D}" type="pres">
      <dgm:prSet presAssocID="{864DF9FA-F6A4-4708-89CD-365D519F2507}" presName="Name96" presStyleLbl="parChTrans1D3" presStyleIdx="5" presStyleCnt="10"/>
      <dgm:spPr/>
      <dgm:t>
        <a:bodyPr/>
        <a:lstStyle/>
        <a:p>
          <a:endParaRPr lang="tr-TR"/>
        </a:p>
      </dgm:t>
    </dgm:pt>
    <dgm:pt modelId="{92204512-ECC9-4F36-B83B-6840850AEC8F}" type="pres">
      <dgm:prSet presAssocID="{D1E3F01C-6462-4570-8229-4F305782DDD6}" presName="hierRoot3" presStyleCnt="0">
        <dgm:presLayoutVars>
          <dgm:hierBranch val="init"/>
        </dgm:presLayoutVars>
      </dgm:prSet>
      <dgm:spPr/>
      <dgm:t>
        <a:bodyPr/>
        <a:lstStyle/>
        <a:p>
          <a:endParaRPr lang="tr-TR"/>
        </a:p>
      </dgm:t>
    </dgm:pt>
    <dgm:pt modelId="{785794ED-CF91-49BF-B07F-73A9E240BEA8}" type="pres">
      <dgm:prSet presAssocID="{D1E3F01C-6462-4570-8229-4F305782DDD6}" presName="rootComposite3" presStyleCnt="0"/>
      <dgm:spPr/>
      <dgm:t>
        <a:bodyPr/>
        <a:lstStyle/>
        <a:p>
          <a:endParaRPr lang="tr-TR"/>
        </a:p>
      </dgm:t>
    </dgm:pt>
    <dgm:pt modelId="{5A08AF66-F446-402C-8F31-A02B968B33FB}" type="pres">
      <dgm:prSet presAssocID="{D1E3F01C-6462-4570-8229-4F305782DDD6}" presName="rootText3" presStyleLbl="asst1" presStyleIdx="5" presStyleCnt="10" custScaleY="130583">
        <dgm:presLayoutVars>
          <dgm:chPref val="3"/>
        </dgm:presLayoutVars>
      </dgm:prSet>
      <dgm:spPr/>
      <dgm:t>
        <a:bodyPr/>
        <a:lstStyle/>
        <a:p>
          <a:endParaRPr lang="tr-TR"/>
        </a:p>
      </dgm:t>
    </dgm:pt>
    <dgm:pt modelId="{614008EE-7261-4F5B-967E-D906747D1574}" type="pres">
      <dgm:prSet presAssocID="{D1E3F01C-6462-4570-8229-4F305782DDD6}" presName="titleText3" presStyleLbl="fgAcc2" presStyleIdx="5" presStyleCnt="10" custLinFactY="46305" custLinFactNeighborX="-11950" custLinFactNeighborY="100000">
        <dgm:presLayoutVars>
          <dgm:chMax val="0"/>
          <dgm:chPref val="0"/>
        </dgm:presLayoutVars>
      </dgm:prSet>
      <dgm:spPr/>
      <dgm:t>
        <a:bodyPr/>
        <a:lstStyle/>
        <a:p>
          <a:endParaRPr lang="tr-TR"/>
        </a:p>
      </dgm:t>
    </dgm:pt>
    <dgm:pt modelId="{0E259860-386A-4CCA-9AB1-DABED804528F}" type="pres">
      <dgm:prSet presAssocID="{D1E3F01C-6462-4570-8229-4F305782DDD6}" presName="rootConnector3" presStyleLbl="asst2" presStyleIdx="0" presStyleCnt="0"/>
      <dgm:spPr/>
      <dgm:t>
        <a:bodyPr/>
        <a:lstStyle/>
        <a:p>
          <a:endParaRPr lang="tr-TR"/>
        </a:p>
      </dgm:t>
    </dgm:pt>
    <dgm:pt modelId="{57126DDE-9DA4-436D-94FE-978D51CB3B10}" type="pres">
      <dgm:prSet presAssocID="{D1E3F01C-6462-4570-8229-4F305782DDD6}" presName="hierChild6" presStyleCnt="0"/>
      <dgm:spPr/>
      <dgm:t>
        <a:bodyPr/>
        <a:lstStyle/>
        <a:p>
          <a:endParaRPr lang="tr-TR"/>
        </a:p>
      </dgm:t>
    </dgm:pt>
    <dgm:pt modelId="{FFDF7E99-9510-4AA6-8F8F-DD896EC15C5A}" type="pres">
      <dgm:prSet presAssocID="{D1E3F01C-6462-4570-8229-4F305782DDD6}" presName="hierChild7" presStyleCnt="0"/>
      <dgm:spPr/>
      <dgm:t>
        <a:bodyPr/>
        <a:lstStyle/>
        <a:p>
          <a:endParaRPr lang="tr-TR"/>
        </a:p>
      </dgm:t>
    </dgm:pt>
    <dgm:pt modelId="{74978B5D-AB44-474D-BE56-6B0BED1239F1}" type="pres">
      <dgm:prSet presAssocID="{21F15DA3-8B1C-41E0-873E-6E5F6FBC6592}" presName="Name96" presStyleLbl="parChTrans1D3" presStyleIdx="6" presStyleCnt="10"/>
      <dgm:spPr/>
      <dgm:t>
        <a:bodyPr/>
        <a:lstStyle/>
        <a:p>
          <a:endParaRPr lang="tr-TR"/>
        </a:p>
      </dgm:t>
    </dgm:pt>
    <dgm:pt modelId="{3894CCCC-692B-40EF-9A82-2B3CE6026A54}" type="pres">
      <dgm:prSet presAssocID="{44C11131-F376-47D8-A575-377CBC346F73}" presName="hierRoot3" presStyleCnt="0">
        <dgm:presLayoutVars>
          <dgm:hierBranch val="init"/>
        </dgm:presLayoutVars>
      </dgm:prSet>
      <dgm:spPr/>
      <dgm:t>
        <a:bodyPr/>
        <a:lstStyle/>
        <a:p>
          <a:endParaRPr lang="tr-TR"/>
        </a:p>
      </dgm:t>
    </dgm:pt>
    <dgm:pt modelId="{DC5CE5E2-7D07-4E66-977D-972FEDED906C}" type="pres">
      <dgm:prSet presAssocID="{44C11131-F376-47D8-A575-377CBC346F73}" presName="rootComposite3" presStyleCnt="0"/>
      <dgm:spPr/>
      <dgm:t>
        <a:bodyPr/>
        <a:lstStyle/>
        <a:p>
          <a:endParaRPr lang="tr-TR"/>
        </a:p>
      </dgm:t>
    </dgm:pt>
    <dgm:pt modelId="{2BE9AF49-2163-42A8-AE40-AB8E5E3D759D}" type="pres">
      <dgm:prSet presAssocID="{44C11131-F376-47D8-A575-377CBC346F73}" presName="rootText3" presStyleLbl="asst1" presStyleIdx="6" presStyleCnt="10">
        <dgm:presLayoutVars>
          <dgm:chPref val="3"/>
        </dgm:presLayoutVars>
      </dgm:prSet>
      <dgm:spPr/>
      <dgm:t>
        <a:bodyPr/>
        <a:lstStyle/>
        <a:p>
          <a:endParaRPr lang="tr-TR"/>
        </a:p>
      </dgm:t>
    </dgm:pt>
    <dgm:pt modelId="{7C0B41BE-75BA-4A83-9D81-928A7495A98A}" type="pres">
      <dgm:prSet presAssocID="{44C11131-F376-47D8-A575-377CBC346F73}" presName="titleText3" presStyleLbl="fgAcc2" presStyleIdx="6" presStyleCnt="10" custLinFactY="16842" custLinFactNeighborX="-17924" custLinFactNeighborY="100000">
        <dgm:presLayoutVars>
          <dgm:chMax val="0"/>
          <dgm:chPref val="0"/>
        </dgm:presLayoutVars>
      </dgm:prSet>
      <dgm:spPr/>
      <dgm:t>
        <a:bodyPr/>
        <a:lstStyle/>
        <a:p>
          <a:endParaRPr lang="tr-TR"/>
        </a:p>
      </dgm:t>
    </dgm:pt>
    <dgm:pt modelId="{31E27A77-215C-4CCE-AF98-BCD671D43B4A}" type="pres">
      <dgm:prSet presAssocID="{44C11131-F376-47D8-A575-377CBC346F73}" presName="rootConnector3" presStyleLbl="asst2" presStyleIdx="0" presStyleCnt="0"/>
      <dgm:spPr/>
      <dgm:t>
        <a:bodyPr/>
        <a:lstStyle/>
        <a:p>
          <a:endParaRPr lang="tr-TR"/>
        </a:p>
      </dgm:t>
    </dgm:pt>
    <dgm:pt modelId="{73EFDBE6-677C-410D-99D9-20D3FF49D607}" type="pres">
      <dgm:prSet presAssocID="{44C11131-F376-47D8-A575-377CBC346F73}" presName="hierChild6" presStyleCnt="0"/>
      <dgm:spPr/>
      <dgm:t>
        <a:bodyPr/>
        <a:lstStyle/>
        <a:p>
          <a:endParaRPr lang="tr-TR"/>
        </a:p>
      </dgm:t>
    </dgm:pt>
    <dgm:pt modelId="{4AB5F31C-45EA-4424-A7FA-0D85836C8568}" type="pres">
      <dgm:prSet presAssocID="{44C11131-F376-47D8-A575-377CBC346F73}" presName="hierChild7" presStyleCnt="0"/>
      <dgm:spPr/>
      <dgm:t>
        <a:bodyPr/>
        <a:lstStyle/>
        <a:p>
          <a:endParaRPr lang="tr-TR"/>
        </a:p>
      </dgm:t>
    </dgm:pt>
    <dgm:pt modelId="{0D8CA89F-D13A-4BAF-9882-01A04F07B254}" type="pres">
      <dgm:prSet presAssocID="{2914C245-D127-4F5F-94E6-3B92E06D6E1C}" presName="Name37" presStyleLbl="parChTrans1D2" presStyleIdx="3" presStyleCnt="4"/>
      <dgm:spPr/>
      <dgm:t>
        <a:bodyPr/>
        <a:lstStyle/>
        <a:p>
          <a:endParaRPr lang="tr-TR"/>
        </a:p>
      </dgm:t>
    </dgm:pt>
    <dgm:pt modelId="{D93B54B9-FE08-4564-B9D5-8AA556E54B05}" type="pres">
      <dgm:prSet presAssocID="{18147A95-FCA6-4D75-9EA5-87F0F36DEA0D}" presName="hierRoot2" presStyleCnt="0">
        <dgm:presLayoutVars>
          <dgm:hierBranch val="init"/>
        </dgm:presLayoutVars>
      </dgm:prSet>
      <dgm:spPr/>
      <dgm:t>
        <a:bodyPr/>
        <a:lstStyle/>
        <a:p>
          <a:endParaRPr lang="tr-TR"/>
        </a:p>
      </dgm:t>
    </dgm:pt>
    <dgm:pt modelId="{5FC41F8A-0FB0-4378-A091-19035029D13F}" type="pres">
      <dgm:prSet presAssocID="{18147A95-FCA6-4D75-9EA5-87F0F36DEA0D}" presName="rootComposite" presStyleCnt="0"/>
      <dgm:spPr/>
      <dgm:t>
        <a:bodyPr/>
        <a:lstStyle/>
        <a:p>
          <a:endParaRPr lang="tr-TR"/>
        </a:p>
      </dgm:t>
    </dgm:pt>
    <dgm:pt modelId="{DC244DF3-6AD6-4D2B-B853-3D18EDCF01D7}" type="pres">
      <dgm:prSet presAssocID="{18147A95-FCA6-4D75-9EA5-87F0F36DEA0D}" presName="rootText" presStyleLbl="node1" presStyleIdx="3" presStyleCnt="4" custScaleY="135877">
        <dgm:presLayoutVars>
          <dgm:chMax/>
          <dgm:chPref val="3"/>
        </dgm:presLayoutVars>
      </dgm:prSet>
      <dgm:spPr/>
      <dgm:t>
        <a:bodyPr/>
        <a:lstStyle/>
        <a:p>
          <a:endParaRPr lang="tr-TR"/>
        </a:p>
      </dgm:t>
    </dgm:pt>
    <dgm:pt modelId="{44DF6FD2-6CBE-4067-805F-57B417BFA6E6}" type="pres">
      <dgm:prSet presAssocID="{18147A95-FCA6-4D75-9EA5-87F0F36DEA0D}" presName="titleText2" presStyleLbl="fgAcc1" presStyleIdx="3" presStyleCnt="4" custLinFactX="-76592" custLinFactY="-100000" custLinFactNeighborX="-100000" custLinFactNeighborY="-162660">
        <dgm:presLayoutVars>
          <dgm:chMax val="0"/>
          <dgm:chPref val="0"/>
        </dgm:presLayoutVars>
      </dgm:prSet>
      <dgm:spPr/>
      <dgm:t>
        <a:bodyPr/>
        <a:lstStyle/>
        <a:p>
          <a:endParaRPr lang="tr-TR"/>
        </a:p>
      </dgm:t>
    </dgm:pt>
    <dgm:pt modelId="{4E518E0C-831A-46CF-9DBE-3CAF5DEB2FCC}" type="pres">
      <dgm:prSet presAssocID="{18147A95-FCA6-4D75-9EA5-87F0F36DEA0D}" presName="rootConnector" presStyleLbl="node2" presStyleIdx="0" presStyleCnt="0"/>
      <dgm:spPr/>
      <dgm:t>
        <a:bodyPr/>
        <a:lstStyle/>
        <a:p>
          <a:endParaRPr lang="tr-TR"/>
        </a:p>
      </dgm:t>
    </dgm:pt>
    <dgm:pt modelId="{A2F381B7-D761-4F4E-9F97-D39E0F363383}" type="pres">
      <dgm:prSet presAssocID="{18147A95-FCA6-4D75-9EA5-87F0F36DEA0D}" presName="hierChild4" presStyleCnt="0"/>
      <dgm:spPr/>
      <dgm:t>
        <a:bodyPr/>
        <a:lstStyle/>
        <a:p>
          <a:endParaRPr lang="tr-TR"/>
        </a:p>
      </dgm:t>
    </dgm:pt>
    <dgm:pt modelId="{EDE592FC-0E22-4467-A7F5-8C07C0015D40}" type="pres">
      <dgm:prSet presAssocID="{18147A95-FCA6-4D75-9EA5-87F0F36DEA0D}" presName="hierChild5" presStyleCnt="0"/>
      <dgm:spPr/>
      <dgm:t>
        <a:bodyPr/>
        <a:lstStyle/>
        <a:p>
          <a:endParaRPr lang="tr-TR"/>
        </a:p>
      </dgm:t>
    </dgm:pt>
    <dgm:pt modelId="{C85BD222-C8E4-43CF-9923-FE11B46ECCE0}" type="pres">
      <dgm:prSet presAssocID="{3D8088E3-5641-4630-99F5-F5A80E485DA3}" presName="Name96" presStyleLbl="parChTrans1D3" presStyleIdx="7" presStyleCnt="10"/>
      <dgm:spPr/>
      <dgm:t>
        <a:bodyPr/>
        <a:lstStyle/>
        <a:p>
          <a:endParaRPr lang="tr-TR"/>
        </a:p>
      </dgm:t>
    </dgm:pt>
    <dgm:pt modelId="{BAEDA615-AE90-407A-A5BC-1895AA3395E8}" type="pres">
      <dgm:prSet presAssocID="{2EB569A9-FDC6-4CC3-B855-93BE46412B00}" presName="hierRoot3" presStyleCnt="0">
        <dgm:presLayoutVars>
          <dgm:hierBranch val="init"/>
        </dgm:presLayoutVars>
      </dgm:prSet>
      <dgm:spPr/>
      <dgm:t>
        <a:bodyPr/>
        <a:lstStyle/>
        <a:p>
          <a:endParaRPr lang="tr-TR"/>
        </a:p>
      </dgm:t>
    </dgm:pt>
    <dgm:pt modelId="{C6981AED-BF93-4CAA-B3FE-CDB4403A5842}" type="pres">
      <dgm:prSet presAssocID="{2EB569A9-FDC6-4CC3-B855-93BE46412B00}" presName="rootComposite3" presStyleCnt="0"/>
      <dgm:spPr/>
      <dgm:t>
        <a:bodyPr/>
        <a:lstStyle/>
        <a:p>
          <a:endParaRPr lang="tr-TR"/>
        </a:p>
      </dgm:t>
    </dgm:pt>
    <dgm:pt modelId="{073FF105-F5B4-4F34-8E00-9F9D23CF711D}" type="pres">
      <dgm:prSet presAssocID="{2EB569A9-FDC6-4CC3-B855-93BE46412B00}" presName="rootText3" presStyleLbl="asst1" presStyleIdx="7" presStyleCnt="10" custScaleY="151307">
        <dgm:presLayoutVars>
          <dgm:chPref val="3"/>
        </dgm:presLayoutVars>
      </dgm:prSet>
      <dgm:spPr/>
      <dgm:t>
        <a:bodyPr/>
        <a:lstStyle/>
        <a:p>
          <a:endParaRPr lang="tr-TR"/>
        </a:p>
      </dgm:t>
    </dgm:pt>
    <dgm:pt modelId="{F5395DCB-D341-4390-9507-987B4A2A090F}" type="pres">
      <dgm:prSet presAssocID="{2EB569A9-FDC6-4CC3-B855-93BE46412B00}" presName="titleText3" presStyleLbl="fgAcc2" presStyleIdx="7" presStyleCnt="10" custLinFactY="40461" custLinFactNeighborX="-23906" custLinFactNeighborY="100000">
        <dgm:presLayoutVars>
          <dgm:chMax val="0"/>
          <dgm:chPref val="0"/>
        </dgm:presLayoutVars>
      </dgm:prSet>
      <dgm:spPr/>
      <dgm:t>
        <a:bodyPr/>
        <a:lstStyle/>
        <a:p>
          <a:endParaRPr lang="tr-TR"/>
        </a:p>
      </dgm:t>
    </dgm:pt>
    <dgm:pt modelId="{A6CA8B44-FF71-4804-BC2A-0D0433F2C5B7}" type="pres">
      <dgm:prSet presAssocID="{2EB569A9-FDC6-4CC3-B855-93BE46412B00}" presName="rootConnector3" presStyleLbl="asst2" presStyleIdx="0" presStyleCnt="0"/>
      <dgm:spPr/>
      <dgm:t>
        <a:bodyPr/>
        <a:lstStyle/>
        <a:p>
          <a:endParaRPr lang="tr-TR"/>
        </a:p>
      </dgm:t>
    </dgm:pt>
    <dgm:pt modelId="{FDE81310-29D1-4CBE-9FA6-B3358A74FD70}" type="pres">
      <dgm:prSet presAssocID="{2EB569A9-FDC6-4CC3-B855-93BE46412B00}" presName="hierChild6" presStyleCnt="0"/>
      <dgm:spPr/>
      <dgm:t>
        <a:bodyPr/>
        <a:lstStyle/>
        <a:p>
          <a:endParaRPr lang="tr-TR"/>
        </a:p>
      </dgm:t>
    </dgm:pt>
    <dgm:pt modelId="{9AFFAEC6-6AC5-4928-B557-DAC33C489ED3}" type="pres">
      <dgm:prSet presAssocID="{2EB569A9-FDC6-4CC3-B855-93BE46412B00}" presName="hierChild7" presStyleCnt="0"/>
      <dgm:spPr/>
      <dgm:t>
        <a:bodyPr/>
        <a:lstStyle/>
        <a:p>
          <a:endParaRPr lang="tr-TR"/>
        </a:p>
      </dgm:t>
    </dgm:pt>
    <dgm:pt modelId="{A0752B2B-0FD0-4088-A590-2050F49CD4CE}" type="pres">
      <dgm:prSet presAssocID="{A4FAC02B-A12E-4CEA-838A-F64E1679F982}" presName="Name96" presStyleLbl="parChTrans1D3" presStyleIdx="8" presStyleCnt="10"/>
      <dgm:spPr/>
      <dgm:t>
        <a:bodyPr/>
        <a:lstStyle/>
        <a:p>
          <a:endParaRPr lang="tr-TR"/>
        </a:p>
      </dgm:t>
    </dgm:pt>
    <dgm:pt modelId="{72333E3C-040F-4507-AB58-CB1B058DFA19}" type="pres">
      <dgm:prSet presAssocID="{083CE159-A316-4B86-96F3-295DAD9D8614}" presName="hierRoot3" presStyleCnt="0">
        <dgm:presLayoutVars>
          <dgm:hierBranch val="init"/>
        </dgm:presLayoutVars>
      </dgm:prSet>
      <dgm:spPr/>
      <dgm:t>
        <a:bodyPr/>
        <a:lstStyle/>
        <a:p>
          <a:endParaRPr lang="tr-TR"/>
        </a:p>
      </dgm:t>
    </dgm:pt>
    <dgm:pt modelId="{AB5B67F0-EFEC-49CE-8B6E-FC2A5EEC3F25}" type="pres">
      <dgm:prSet presAssocID="{083CE159-A316-4B86-96F3-295DAD9D8614}" presName="rootComposite3" presStyleCnt="0"/>
      <dgm:spPr/>
      <dgm:t>
        <a:bodyPr/>
        <a:lstStyle/>
        <a:p>
          <a:endParaRPr lang="tr-TR"/>
        </a:p>
      </dgm:t>
    </dgm:pt>
    <dgm:pt modelId="{BDDFBFBD-A2C3-4418-BFCD-2EC82E98481B}" type="pres">
      <dgm:prSet presAssocID="{083CE159-A316-4B86-96F3-295DAD9D8614}" presName="rootText3" presStyleLbl="asst1" presStyleIdx="8" presStyleCnt="10" custScaleY="124989">
        <dgm:presLayoutVars>
          <dgm:chPref val="3"/>
        </dgm:presLayoutVars>
      </dgm:prSet>
      <dgm:spPr/>
      <dgm:t>
        <a:bodyPr/>
        <a:lstStyle/>
        <a:p>
          <a:endParaRPr lang="tr-TR"/>
        </a:p>
      </dgm:t>
    </dgm:pt>
    <dgm:pt modelId="{3B78E364-941C-4387-BAC7-7ADCF0F7940C}" type="pres">
      <dgm:prSet presAssocID="{083CE159-A316-4B86-96F3-295DAD9D8614}" presName="titleText3" presStyleLbl="fgAcc2" presStyleIdx="8" presStyleCnt="10" custLinFactY="25131" custLinFactNeighborX="-19496" custLinFactNeighborY="100000">
        <dgm:presLayoutVars>
          <dgm:chMax val="0"/>
          <dgm:chPref val="0"/>
        </dgm:presLayoutVars>
      </dgm:prSet>
      <dgm:spPr/>
      <dgm:t>
        <a:bodyPr/>
        <a:lstStyle/>
        <a:p>
          <a:endParaRPr lang="tr-TR"/>
        </a:p>
      </dgm:t>
    </dgm:pt>
    <dgm:pt modelId="{93E28B79-CCCF-4840-9C47-9843DC03E827}" type="pres">
      <dgm:prSet presAssocID="{083CE159-A316-4B86-96F3-295DAD9D8614}" presName="rootConnector3" presStyleLbl="asst2" presStyleIdx="0" presStyleCnt="0"/>
      <dgm:spPr/>
      <dgm:t>
        <a:bodyPr/>
        <a:lstStyle/>
        <a:p>
          <a:endParaRPr lang="tr-TR"/>
        </a:p>
      </dgm:t>
    </dgm:pt>
    <dgm:pt modelId="{EE07F6C1-1EF5-4872-A28E-865D178FD94C}" type="pres">
      <dgm:prSet presAssocID="{083CE159-A316-4B86-96F3-295DAD9D8614}" presName="hierChild6" presStyleCnt="0"/>
      <dgm:spPr/>
      <dgm:t>
        <a:bodyPr/>
        <a:lstStyle/>
        <a:p>
          <a:endParaRPr lang="tr-TR"/>
        </a:p>
      </dgm:t>
    </dgm:pt>
    <dgm:pt modelId="{88FAE636-F873-4E6B-8ED4-8041321CC3F9}" type="pres">
      <dgm:prSet presAssocID="{083CE159-A316-4B86-96F3-295DAD9D8614}" presName="hierChild7" presStyleCnt="0"/>
      <dgm:spPr/>
      <dgm:t>
        <a:bodyPr/>
        <a:lstStyle/>
        <a:p>
          <a:endParaRPr lang="tr-TR"/>
        </a:p>
      </dgm:t>
    </dgm:pt>
    <dgm:pt modelId="{646E1E98-3C39-4958-AC67-A7A6C9706160}" type="pres">
      <dgm:prSet presAssocID="{A26CB2D3-FC07-4F3A-8A91-6704ABCC763A}" presName="Name96" presStyleLbl="parChTrans1D3" presStyleIdx="9" presStyleCnt="10"/>
      <dgm:spPr/>
      <dgm:t>
        <a:bodyPr/>
        <a:lstStyle/>
        <a:p>
          <a:endParaRPr lang="tr-TR"/>
        </a:p>
      </dgm:t>
    </dgm:pt>
    <dgm:pt modelId="{8E00CC1E-EEAD-4C23-A206-0130BCC1D736}" type="pres">
      <dgm:prSet presAssocID="{35602281-3A26-4B2D-8FFD-DAD753012E30}" presName="hierRoot3" presStyleCnt="0">
        <dgm:presLayoutVars>
          <dgm:hierBranch val="init"/>
        </dgm:presLayoutVars>
      </dgm:prSet>
      <dgm:spPr/>
      <dgm:t>
        <a:bodyPr/>
        <a:lstStyle/>
        <a:p>
          <a:endParaRPr lang="tr-TR"/>
        </a:p>
      </dgm:t>
    </dgm:pt>
    <dgm:pt modelId="{24B4FDD6-1664-41F2-8330-C8F9E60F970B}" type="pres">
      <dgm:prSet presAssocID="{35602281-3A26-4B2D-8FFD-DAD753012E30}" presName="rootComposite3" presStyleCnt="0"/>
      <dgm:spPr/>
      <dgm:t>
        <a:bodyPr/>
        <a:lstStyle/>
        <a:p>
          <a:endParaRPr lang="tr-TR"/>
        </a:p>
      </dgm:t>
    </dgm:pt>
    <dgm:pt modelId="{8E55104A-161F-46EA-BC9B-322C70BF5F6C}" type="pres">
      <dgm:prSet presAssocID="{35602281-3A26-4B2D-8FFD-DAD753012E30}" presName="rootText3" presStyleLbl="asst1" presStyleIdx="9" presStyleCnt="10" custScaleY="161848" custLinFactNeighborY="47992">
        <dgm:presLayoutVars>
          <dgm:chPref val="3"/>
        </dgm:presLayoutVars>
      </dgm:prSet>
      <dgm:spPr/>
      <dgm:t>
        <a:bodyPr/>
        <a:lstStyle/>
        <a:p>
          <a:endParaRPr lang="tr-TR"/>
        </a:p>
      </dgm:t>
    </dgm:pt>
    <dgm:pt modelId="{10EC6B9C-F41E-4790-A992-B588DC640B17}" type="pres">
      <dgm:prSet presAssocID="{35602281-3A26-4B2D-8FFD-DAD753012E30}" presName="titleText3" presStyleLbl="fgAcc2" presStyleIdx="9" presStyleCnt="10" custFlipHor="1" custScaleX="8278" custScaleY="43166" custLinFactX="-100000" custLinFactY="-800000" custLinFactNeighborX="-182905" custLinFactNeighborY="-808587">
        <dgm:presLayoutVars>
          <dgm:chMax val="0"/>
          <dgm:chPref val="0"/>
        </dgm:presLayoutVars>
      </dgm:prSet>
      <dgm:spPr/>
      <dgm:t>
        <a:bodyPr/>
        <a:lstStyle/>
        <a:p>
          <a:endParaRPr lang="tr-TR"/>
        </a:p>
      </dgm:t>
    </dgm:pt>
    <dgm:pt modelId="{1536D3AF-1534-451A-BA49-D1D438042E66}" type="pres">
      <dgm:prSet presAssocID="{35602281-3A26-4B2D-8FFD-DAD753012E30}" presName="rootConnector3" presStyleLbl="asst2" presStyleIdx="0" presStyleCnt="0"/>
      <dgm:spPr/>
      <dgm:t>
        <a:bodyPr/>
        <a:lstStyle/>
        <a:p>
          <a:endParaRPr lang="tr-TR"/>
        </a:p>
      </dgm:t>
    </dgm:pt>
    <dgm:pt modelId="{0A31B422-C1B8-4CD3-BCDB-0AAD9F8A72C8}" type="pres">
      <dgm:prSet presAssocID="{35602281-3A26-4B2D-8FFD-DAD753012E30}" presName="hierChild6" presStyleCnt="0"/>
      <dgm:spPr/>
      <dgm:t>
        <a:bodyPr/>
        <a:lstStyle/>
        <a:p>
          <a:endParaRPr lang="tr-TR"/>
        </a:p>
      </dgm:t>
    </dgm:pt>
    <dgm:pt modelId="{B7493FD8-A29E-4413-AA5B-AEF2799F9DF0}" type="pres">
      <dgm:prSet presAssocID="{35602281-3A26-4B2D-8FFD-DAD753012E30}" presName="hierChild7" presStyleCnt="0"/>
      <dgm:spPr/>
      <dgm:t>
        <a:bodyPr/>
        <a:lstStyle/>
        <a:p>
          <a:endParaRPr lang="tr-TR"/>
        </a:p>
      </dgm:t>
    </dgm:pt>
    <dgm:pt modelId="{E988061C-ABCC-4F35-9474-8F205CD4977F}" type="pres">
      <dgm:prSet presAssocID="{C8D8C635-AEFC-464C-A787-F4D81991E45D}" presName="hierChild3" presStyleCnt="0"/>
      <dgm:spPr/>
      <dgm:t>
        <a:bodyPr/>
        <a:lstStyle/>
        <a:p>
          <a:endParaRPr lang="tr-TR"/>
        </a:p>
      </dgm:t>
    </dgm:pt>
  </dgm:ptLst>
  <dgm:cxnLst>
    <dgm:cxn modelId="{9B096076-9C90-4EA2-A29E-74672F2BB0D0}" type="presOf" srcId="{2EB569A9-FDC6-4CC3-B855-93BE46412B00}" destId="{073FF105-F5B4-4F34-8E00-9F9D23CF711D}" srcOrd="0" destOrd="0" presId="urn:microsoft.com/office/officeart/2008/layout/NameandTitleOrganizationalChart"/>
    <dgm:cxn modelId="{CC857A0E-8BCC-4D7F-A050-A947C784EA1B}" type="presOf" srcId="{7F95EEFF-E1C9-4CBF-B064-69110CC8E422}" destId="{A7DBAB9E-4BB1-48C3-BA7A-67FFCC492D10}" srcOrd="0" destOrd="0" presId="urn:microsoft.com/office/officeart/2008/layout/NameandTitleOrganizationalChart"/>
    <dgm:cxn modelId="{CA60E608-8F80-44C1-A3AA-EC09A7E7EFFC}" type="presOf" srcId="{B5BDF8C8-FEA4-4121-91AA-D6E8AF71597C}" destId="{7CE9F151-44BC-4DF4-8800-5D6110A7CCC4}" srcOrd="1" destOrd="0" presId="urn:microsoft.com/office/officeart/2008/layout/NameandTitleOrganizationalChart"/>
    <dgm:cxn modelId="{718FC258-89C6-4352-9CB3-0AAB2AD780FB}" type="presOf" srcId="{2EB569A9-FDC6-4CC3-B855-93BE46412B00}" destId="{A6CA8B44-FF71-4804-BC2A-0D0433F2C5B7}" srcOrd="1" destOrd="0" presId="urn:microsoft.com/office/officeart/2008/layout/NameandTitleOrganizationalChart"/>
    <dgm:cxn modelId="{B0D3FC19-D167-4749-B9AF-B54C916BD996}" type="presOf" srcId="{35602281-3A26-4B2D-8FFD-DAD753012E30}" destId="{8E55104A-161F-46EA-BC9B-322C70BF5F6C}" srcOrd="0" destOrd="0" presId="urn:microsoft.com/office/officeart/2008/layout/NameandTitleOrganizationalChart"/>
    <dgm:cxn modelId="{A35396E6-8FDB-478D-B08C-0354D5EFDEDE}" type="presOf" srcId="{E84E52F5-7D6A-4B08-B744-F3DA85965F7D}" destId="{6E174808-D38E-40CD-8FCB-FA0906D498D1}" srcOrd="1" destOrd="0" presId="urn:microsoft.com/office/officeart/2008/layout/NameandTitleOrganizationalChart"/>
    <dgm:cxn modelId="{43BF13EC-8BDB-495B-BA2F-39A994D0D308}" type="presOf" srcId="{0839A0E4-A857-4BAB-B3B5-B08E19F87E81}" destId="{4BA3003B-B73C-448F-A241-976ED5C7C6D8}" srcOrd="0" destOrd="0" presId="urn:microsoft.com/office/officeart/2008/layout/NameandTitleOrganizationalChart"/>
    <dgm:cxn modelId="{2EDCDCE9-ECDB-456F-A57C-AEFFA56F9BE6}" srcId="{7F95EEFF-E1C9-4CBF-B064-69110CC8E422}" destId="{D1E3F01C-6462-4570-8229-4F305782DDD6}" srcOrd="0" destOrd="0" parTransId="{864DF9FA-F6A4-4708-89CD-365D519F2507}" sibTransId="{F8A5F5AF-761F-48EA-B95A-8D14674D9FF6}"/>
    <dgm:cxn modelId="{3F6F4591-2E2F-4E20-A8E1-833642215702}" type="presOf" srcId="{A2907828-1C09-46DA-87C6-E83740ABAC24}" destId="{DB0A02FB-45BF-41F2-84D7-7048D8AB3D2F}" srcOrd="0" destOrd="0" presId="urn:microsoft.com/office/officeart/2008/layout/NameandTitleOrganizationalChart"/>
    <dgm:cxn modelId="{AADC56B6-D151-473E-B72D-63DE9C4B4B1B}" srcId="{C8D8C635-AEFC-464C-A787-F4D81991E45D}" destId="{7F95EEFF-E1C9-4CBF-B064-69110CC8E422}" srcOrd="2" destOrd="0" parTransId="{323CA62A-8EBA-4F1E-9240-EC8F8B5909AA}" sibTransId="{18086AA1-744C-4A75-AC68-48FF01E9DFD4}"/>
    <dgm:cxn modelId="{65D0061C-A402-4170-80A9-1F9C86B4BB0E}" type="presOf" srcId="{7F95EEFF-E1C9-4CBF-B064-69110CC8E422}" destId="{B425AE75-FC2D-4CFA-95EA-C723D88D4F19}" srcOrd="1" destOrd="0" presId="urn:microsoft.com/office/officeart/2008/layout/NameandTitleOrganizationalChart"/>
    <dgm:cxn modelId="{5FA36157-F384-4F89-B5BF-B3271B337F33}" type="presOf" srcId="{19451E5F-92FB-4D5E-ABEA-B90895E8B44E}" destId="{2CBF5206-C234-4EEE-AF1F-8DD41BBE8ECE}" srcOrd="0" destOrd="0" presId="urn:microsoft.com/office/officeart/2008/layout/NameandTitleOrganizationalChart"/>
    <dgm:cxn modelId="{D51D57BA-FC0A-4C66-B6AB-771901976691}" type="presOf" srcId="{245C463F-34AB-44B0-899C-4E33B2A0D7E8}" destId="{15558743-957D-443D-8E83-AE24EF71BEF9}" srcOrd="0" destOrd="0" presId="urn:microsoft.com/office/officeart/2008/layout/NameandTitleOrganizationalChart"/>
    <dgm:cxn modelId="{B184C534-353D-4AD7-AF08-766C6B80EE75}" type="presOf" srcId="{68DD8C2C-505B-4627-A4CD-D2C4AFF96A3A}" destId="{73E74791-1B84-48D1-B497-FB470B5ACBB6}" srcOrd="1" destOrd="0" presId="urn:microsoft.com/office/officeart/2008/layout/NameandTitleOrganizationalChart"/>
    <dgm:cxn modelId="{48B6F71C-23FF-4988-827A-42186F426646}" type="presOf" srcId="{81632B18-19B4-4EB5-9965-C5259F5EAAB9}" destId="{BA50F2EB-2EA8-4CAB-9A18-6A96E83EC64A}" srcOrd="0" destOrd="0" presId="urn:microsoft.com/office/officeart/2008/layout/NameandTitleOrganizationalChart"/>
    <dgm:cxn modelId="{7088B1AB-0FE7-478B-A1ED-F3D390765D68}" srcId="{C8D8C635-AEFC-464C-A787-F4D81991E45D}" destId="{D8F33E4B-E9E5-4DE8-B961-313B2FDCF8EB}" srcOrd="0" destOrd="0" parTransId="{0FCD12F5-3EB1-40A2-8522-2B50038D41C8}" sibTransId="{245C463F-34AB-44B0-899C-4E33B2A0D7E8}"/>
    <dgm:cxn modelId="{4FB3FF13-3669-48C5-9A73-694D8F4B2758}" type="presOf" srcId="{051941F6-6380-405F-BAC6-AD9FF1272FA8}" destId="{1E7F8469-91D2-4F81-984D-F167033B5052}" srcOrd="0" destOrd="0" presId="urn:microsoft.com/office/officeart/2008/layout/NameandTitleOrganizationalChart"/>
    <dgm:cxn modelId="{D92AABAD-2B56-4A22-85DC-CFC8244D6AFC}" type="presOf" srcId="{C6BF11B1-B4B0-4B8B-8A29-8449CBC00AE1}" destId="{2D050B77-5CF3-4575-B608-FFAE8B355495}" srcOrd="0" destOrd="0" presId="urn:microsoft.com/office/officeart/2008/layout/NameandTitleOrganizationalChart"/>
    <dgm:cxn modelId="{EE75B955-2394-493C-9451-DF0C19EF34E7}" srcId="{E84E52F5-7D6A-4B08-B744-F3DA85965F7D}" destId="{B5BDF8C8-FEA4-4121-91AA-D6E8AF71597C}" srcOrd="1" destOrd="0" parTransId="{C133D66F-FE88-48B1-AC7E-9068B61954A3}" sibTransId="{81632B18-19B4-4EB5-9965-C5259F5EAAB9}"/>
    <dgm:cxn modelId="{1DA4A5F6-18FE-4D7D-BF87-C59868666316}" type="presOf" srcId="{C425FAF3-5DB3-465C-930B-ADDAA8EB6238}" destId="{8DE16226-88F3-4C59-8153-64EED76A4EEF}" srcOrd="0" destOrd="0" presId="urn:microsoft.com/office/officeart/2008/layout/NameandTitleOrganizationalChart"/>
    <dgm:cxn modelId="{5C1FD954-A970-4CCB-9C6D-6BA58E2A2A84}" type="presOf" srcId="{BB675140-5A87-4654-80DD-D60EBA116A72}" destId="{1E736DC5-0C82-4413-86B7-9C4BF1C5E39F}" srcOrd="0" destOrd="0" presId="urn:microsoft.com/office/officeart/2008/layout/NameandTitleOrganizationalChart"/>
    <dgm:cxn modelId="{B24EC701-2CBF-4C1D-BFB9-FC5C1D41EE8A}" type="presOf" srcId="{F8A5F5AF-761F-48EA-B95A-8D14674D9FF6}" destId="{614008EE-7261-4F5B-967E-D906747D1574}" srcOrd="0" destOrd="0" presId="urn:microsoft.com/office/officeart/2008/layout/NameandTitleOrganizationalChart"/>
    <dgm:cxn modelId="{601C2384-1F2B-4E8F-94DD-4F514CA28B22}" type="presOf" srcId="{8DA5F008-0EC5-4D47-997E-C3477EEA23B4}" destId="{5610ECDE-3439-424B-809E-00639A18A5FA}" srcOrd="0" destOrd="0" presId="urn:microsoft.com/office/officeart/2008/layout/NameandTitleOrganizationalChart"/>
    <dgm:cxn modelId="{77A50D23-B64F-4A07-828C-E2EEA5FCBE0F}" type="presOf" srcId="{083CE159-A316-4B86-96F3-295DAD9D8614}" destId="{BDDFBFBD-A2C3-4418-BFCD-2EC82E98481B}" srcOrd="0" destOrd="0" presId="urn:microsoft.com/office/officeart/2008/layout/NameandTitleOrganizationalChart"/>
    <dgm:cxn modelId="{6DEFC2B0-C2F8-43C4-BACF-7DA1B1CBDD0E}" type="presOf" srcId="{D8F33E4B-E9E5-4DE8-B961-313B2FDCF8EB}" destId="{ACD9FAB3-5676-4E80-8D22-DA3C14151F21}" srcOrd="0" destOrd="0" presId="urn:microsoft.com/office/officeart/2008/layout/NameandTitleOrganizationalChart"/>
    <dgm:cxn modelId="{C96C71AF-4028-4642-BE20-0BD52BB9CC16}" srcId="{E84E52F5-7D6A-4B08-B744-F3DA85965F7D}" destId="{051941F6-6380-405F-BAC6-AD9FF1272FA8}" srcOrd="2" destOrd="0" parTransId="{AE844AEB-3FBC-4036-B442-4A254194D113}" sibTransId="{E2949A71-8A8E-4FBF-9CFA-9AF09F828101}"/>
    <dgm:cxn modelId="{FAAAA677-A813-4067-88A7-5B17110CCDA9}" type="presOf" srcId="{C8D8C635-AEFC-464C-A787-F4D81991E45D}" destId="{EE4B28A5-BF3D-4F9C-8643-CED7301096EA}" srcOrd="1" destOrd="0" presId="urn:microsoft.com/office/officeart/2008/layout/NameandTitleOrganizationalChart"/>
    <dgm:cxn modelId="{7DCFAB21-2905-4128-B615-9D60AFB86D7C}" type="presOf" srcId="{2914C245-D127-4F5F-94E6-3B92E06D6E1C}" destId="{0D8CA89F-D13A-4BAF-9882-01A04F07B254}" srcOrd="0" destOrd="0" presId="urn:microsoft.com/office/officeart/2008/layout/NameandTitleOrganizationalChart"/>
    <dgm:cxn modelId="{7438D652-6689-4D3A-BAA8-7283013FB5B6}" type="presOf" srcId="{393AA76F-C7BC-4D15-AF88-7B2BE83B6BBF}" destId="{F5395DCB-D341-4390-9507-987B4A2A090F}" srcOrd="0" destOrd="0" presId="urn:microsoft.com/office/officeart/2008/layout/NameandTitleOrganizationalChart"/>
    <dgm:cxn modelId="{3DC8B9AB-E5AF-4203-99C0-F7A07660D556}" type="presOf" srcId="{3D8088E3-5641-4630-99F5-F5A80E485DA3}" destId="{C85BD222-C8E4-43CF-9923-FE11B46ECCE0}" srcOrd="0" destOrd="0" presId="urn:microsoft.com/office/officeart/2008/layout/NameandTitleOrganizationalChart"/>
    <dgm:cxn modelId="{EEF79DDC-82FF-4A80-B9F8-D30F3BE4C088}" srcId="{18147A95-FCA6-4D75-9EA5-87F0F36DEA0D}" destId="{083CE159-A316-4B86-96F3-295DAD9D8614}" srcOrd="1" destOrd="0" parTransId="{A4FAC02B-A12E-4CEA-838A-F64E1679F982}" sibTransId="{DD620C3F-2AE2-437E-B460-1B694EB45521}"/>
    <dgm:cxn modelId="{CAA616E7-0B8E-4B30-8FC8-E821D6364C20}" type="presOf" srcId="{18147A95-FCA6-4D75-9EA5-87F0F36DEA0D}" destId="{4E518E0C-831A-46CF-9DBE-3CAF5DEB2FCC}" srcOrd="1" destOrd="0" presId="urn:microsoft.com/office/officeart/2008/layout/NameandTitleOrganizationalChart"/>
    <dgm:cxn modelId="{F9B4DC56-A0A7-49AD-AA0A-6AD14FC12835}" type="presOf" srcId="{6650E9F1-351F-42D8-BA67-25324D34A2FD}" destId="{10EC6B9C-F41E-4790-A992-B588DC640B17}" srcOrd="0" destOrd="0" presId="urn:microsoft.com/office/officeart/2008/layout/NameandTitleOrganizationalChart"/>
    <dgm:cxn modelId="{98CBA6CA-95FA-4348-A122-D958DE95D516}" srcId="{8667DDEF-10CA-4A03-A393-625CC6772E21}" destId="{C8D8C635-AEFC-464C-A787-F4D81991E45D}" srcOrd="0" destOrd="0" parTransId="{410E67C9-28BE-48F7-9C57-D33099ADFABF}" sibTransId="{8DA5F008-0EC5-4D47-997E-C3477EEA23B4}"/>
    <dgm:cxn modelId="{1616690A-E53F-46A6-BA25-388D7C850799}" type="presOf" srcId="{D1E3F01C-6462-4570-8229-4F305782DDD6}" destId="{0E259860-386A-4CCA-9AB1-DABED804528F}" srcOrd="1" destOrd="0" presId="urn:microsoft.com/office/officeart/2008/layout/NameandTitleOrganizationalChart"/>
    <dgm:cxn modelId="{A0D6EA3A-C259-4AC3-9D41-45422A76D135}" type="presOf" srcId="{E2949A71-8A8E-4FBF-9CFA-9AF09F828101}" destId="{83170286-6DF1-49B6-B886-AB8511D664C1}" srcOrd="0" destOrd="0" presId="urn:microsoft.com/office/officeart/2008/layout/NameandTitleOrganizationalChart"/>
    <dgm:cxn modelId="{DD1F1152-CC31-4E83-B792-820B8B619DC2}" type="presOf" srcId="{18147A95-FCA6-4D75-9EA5-87F0F36DEA0D}" destId="{DC244DF3-6AD6-4D2B-B853-3D18EDCF01D7}" srcOrd="0" destOrd="0" presId="urn:microsoft.com/office/officeart/2008/layout/NameandTitleOrganizationalChart"/>
    <dgm:cxn modelId="{C088EB03-C3D0-4264-B3B8-9DC0F393DB3A}" type="presOf" srcId="{18086AA1-744C-4A75-AC68-48FF01E9DFD4}" destId="{1A535567-D14A-466D-BD67-63DA5F601481}" srcOrd="0" destOrd="0" presId="urn:microsoft.com/office/officeart/2008/layout/NameandTitleOrganizationalChart"/>
    <dgm:cxn modelId="{6A59C5EA-80D1-4FAB-80F2-E39BA2E98582}" srcId="{7F95EEFF-E1C9-4CBF-B064-69110CC8E422}" destId="{44C11131-F376-47D8-A575-377CBC346F73}" srcOrd="1" destOrd="0" parTransId="{21F15DA3-8B1C-41E0-873E-6E5F6FBC6592}" sibTransId="{C68B14A6-DD2A-4E73-B7CD-CC308DFFF889}"/>
    <dgm:cxn modelId="{A668AB34-A094-4A5D-9B49-8B3D49A4EE3F}" type="presOf" srcId="{C6BF11B1-B4B0-4B8B-8A29-8449CBC00AE1}" destId="{6A3344E0-4011-4577-A022-7F9BDFF19567}" srcOrd="1" destOrd="0" presId="urn:microsoft.com/office/officeart/2008/layout/NameandTitleOrganizationalChart"/>
    <dgm:cxn modelId="{9EC185E8-A595-4112-9223-3F964CB2F112}" type="presOf" srcId="{35602281-3A26-4B2D-8FFD-DAD753012E30}" destId="{1536D3AF-1534-451A-BA49-D1D438042E66}" srcOrd="1" destOrd="0" presId="urn:microsoft.com/office/officeart/2008/layout/NameandTitleOrganizationalChart"/>
    <dgm:cxn modelId="{831C5928-F5DD-492B-BB14-05843A4B86C8}" type="presOf" srcId="{44C11131-F376-47D8-A575-377CBC346F73}" destId="{2BE9AF49-2163-42A8-AE40-AB8E5E3D759D}" srcOrd="0" destOrd="0" presId="urn:microsoft.com/office/officeart/2008/layout/NameandTitleOrganizationalChart"/>
    <dgm:cxn modelId="{C89BD585-CC97-4427-A7FC-E5ECF1157278}" srcId="{E84E52F5-7D6A-4B08-B744-F3DA85965F7D}" destId="{68DD8C2C-505B-4627-A4CD-D2C4AFF96A3A}" srcOrd="3" destOrd="0" parTransId="{19451E5F-92FB-4D5E-ABEA-B90895E8B44E}" sibTransId="{834E2289-0057-4C11-864A-720A5C898753}"/>
    <dgm:cxn modelId="{9FBDD473-304B-42FE-B0EC-6F697B9C3660}" type="presOf" srcId="{21F15DA3-8B1C-41E0-873E-6E5F6FBC6592}" destId="{74978B5D-AB44-474D-BE56-6B0BED1239F1}" srcOrd="0" destOrd="0" presId="urn:microsoft.com/office/officeart/2008/layout/NameandTitleOrganizationalChart"/>
    <dgm:cxn modelId="{92110A39-331E-40CF-84F3-04193492FCA6}" srcId="{18147A95-FCA6-4D75-9EA5-87F0F36DEA0D}" destId="{35602281-3A26-4B2D-8FFD-DAD753012E30}" srcOrd="2" destOrd="0" parTransId="{A26CB2D3-FC07-4F3A-8A91-6704ABCC763A}" sibTransId="{6650E9F1-351F-42D8-BA67-25324D34A2FD}"/>
    <dgm:cxn modelId="{98670D61-C253-41E2-8D05-0556C6CB9A71}" srcId="{D8F33E4B-E9E5-4DE8-B961-313B2FDCF8EB}" destId="{C425FAF3-5DB3-465C-930B-ADDAA8EB6238}" srcOrd="0" destOrd="0" parTransId="{A2907828-1C09-46DA-87C6-E83740ABAC24}" sibTransId="{BB675140-5A87-4654-80DD-D60EBA116A72}"/>
    <dgm:cxn modelId="{182C473D-C33B-4430-B7A1-5B2441BDCB9F}" type="presOf" srcId="{D8F33E4B-E9E5-4DE8-B961-313B2FDCF8EB}" destId="{179F2FE3-0F59-4B5A-9508-52807ADB9CD0}" srcOrd="1" destOrd="0" presId="urn:microsoft.com/office/officeart/2008/layout/NameandTitleOrganizationalChart"/>
    <dgm:cxn modelId="{AB61EDED-DEC0-487A-87C4-697C29E988BF}" type="presOf" srcId="{D1E3F01C-6462-4570-8229-4F305782DDD6}" destId="{5A08AF66-F446-402C-8F31-A02B968B33FB}" srcOrd="0" destOrd="0" presId="urn:microsoft.com/office/officeart/2008/layout/NameandTitleOrganizationalChart"/>
    <dgm:cxn modelId="{E297EF7B-038F-44CF-8BBD-5611BF993DA5}" type="presOf" srcId="{051941F6-6380-405F-BAC6-AD9FF1272FA8}" destId="{FDDA6261-81BE-41B8-91E4-D5594C0E8001}" srcOrd="1" destOrd="0" presId="urn:microsoft.com/office/officeart/2008/layout/NameandTitleOrganizationalChart"/>
    <dgm:cxn modelId="{2E1B09B1-7FE6-4D57-99B2-817769D93CE4}" type="presOf" srcId="{C68B14A6-DD2A-4E73-B7CD-CC308DFFF889}" destId="{7C0B41BE-75BA-4A83-9D81-928A7495A98A}" srcOrd="0" destOrd="0" presId="urn:microsoft.com/office/officeart/2008/layout/NameandTitleOrganizationalChart"/>
    <dgm:cxn modelId="{151EE6E4-4DB5-4F28-90EC-2E0AE1F63CA4}" srcId="{E84E52F5-7D6A-4B08-B744-F3DA85965F7D}" destId="{C6BF11B1-B4B0-4B8B-8A29-8449CBC00AE1}" srcOrd="0" destOrd="0" parTransId="{6C46E05F-A3E3-44E7-9283-B27DB584F33D}" sibTransId="{0839A0E4-A857-4BAB-B3B5-B08E19F87E81}"/>
    <dgm:cxn modelId="{574112AA-A5FD-4C2B-B720-C8C0DF9C80CE}" type="presOf" srcId="{834E2289-0057-4C11-864A-720A5C898753}" destId="{FDF3F3DB-751F-4B72-8454-958381C308E6}" srcOrd="0" destOrd="0" presId="urn:microsoft.com/office/officeart/2008/layout/NameandTitleOrganizationalChart"/>
    <dgm:cxn modelId="{39D3380B-6049-49AC-B9A0-F0751A26D03A}" type="presOf" srcId="{467B724E-345B-431F-98A9-13B94F53645D}" destId="{94AEB8B4-8FD2-4425-9D06-2178B6C162FA}" srcOrd="0" destOrd="0" presId="urn:microsoft.com/office/officeart/2008/layout/NameandTitleOrganizationalChart"/>
    <dgm:cxn modelId="{CB7E6F28-79CC-4FDA-B706-498A3F013378}" type="presOf" srcId="{0FCD12F5-3EB1-40A2-8522-2B50038D41C8}" destId="{B94F21AC-7F5B-49A4-94F4-A7EB16413E1A}" srcOrd="0" destOrd="0" presId="urn:microsoft.com/office/officeart/2008/layout/NameandTitleOrganizationalChart"/>
    <dgm:cxn modelId="{9F627828-1804-4CD2-A1F3-7B52AB4C00BF}" type="presOf" srcId="{73D0D225-3FA5-445D-9ECC-870A8CF9D939}" destId="{647DD2E5-88BC-4F65-8CDD-8FE6252315C5}" srcOrd="0" destOrd="0" presId="urn:microsoft.com/office/officeart/2008/layout/NameandTitleOrganizationalChart"/>
    <dgm:cxn modelId="{5EDCD939-89EB-4894-A465-0FE0F1FF9C84}" type="presOf" srcId="{864DF9FA-F6A4-4708-89CD-365D519F2507}" destId="{984D9280-B925-43F8-B22F-29781DE9A09D}" srcOrd="0" destOrd="0" presId="urn:microsoft.com/office/officeart/2008/layout/NameandTitleOrganizationalChart"/>
    <dgm:cxn modelId="{1564884B-29D8-436E-9CBD-33F444D66DEE}" srcId="{C8D8C635-AEFC-464C-A787-F4D81991E45D}" destId="{18147A95-FCA6-4D75-9EA5-87F0F36DEA0D}" srcOrd="3" destOrd="0" parTransId="{2914C245-D127-4F5F-94E6-3B92E06D6E1C}" sibTransId="{203B1717-DF7E-4B3C-A602-A74C954ED511}"/>
    <dgm:cxn modelId="{002CE849-8EC3-42DB-A0CB-D6C4E4040588}" type="presOf" srcId="{DD620C3F-2AE2-437E-B460-1B694EB45521}" destId="{3B78E364-941C-4387-BAC7-7ADCF0F7940C}" srcOrd="0" destOrd="0" presId="urn:microsoft.com/office/officeart/2008/layout/NameandTitleOrganizationalChart"/>
    <dgm:cxn modelId="{C6B2C0DF-A9B7-4DCF-ADCA-D188200B1E36}" type="presOf" srcId="{E84E52F5-7D6A-4B08-B744-F3DA85965F7D}" destId="{EA9EC9D2-0885-42BB-BA26-4E179236CF6B}" srcOrd="0" destOrd="0" presId="urn:microsoft.com/office/officeart/2008/layout/NameandTitleOrganizationalChart"/>
    <dgm:cxn modelId="{91662CBD-61B8-4142-8D5E-A8D1B585D879}" type="presOf" srcId="{C133D66F-FE88-48B1-AC7E-9068B61954A3}" destId="{0B49418D-A6A2-465A-8696-AE80786E4C59}" srcOrd="0" destOrd="0" presId="urn:microsoft.com/office/officeart/2008/layout/NameandTitleOrganizationalChart"/>
    <dgm:cxn modelId="{FF95FDC4-6CDB-4824-A259-B6FD8085C4F7}" srcId="{C8D8C635-AEFC-464C-A787-F4D81991E45D}" destId="{E84E52F5-7D6A-4B08-B744-F3DA85965F7D}" srcOrd="1" destOrd="0" parTransId="{73D0D225-3FA5-445D-9ECC-870A8CF9D939}" sibTransId="{467B724E-345B-431F-98A9-13B94F53645D}"/>
    <dgm:cxn modelId="{CFBEC205-6861-47A5-A7DA-C1589677B46F}" type="presOf" srcId="{44C11131-F376-47D8-A575-377CBC346F73}" destId="{31E27A77-215C-4CCE-AF98-BCD671D43B4A}" srcOrd="1" destOrd="0" presId="urn:microsoft.com/office/officeart/2008/layout/NameandTitleOrganizationalChart"/>
    <dgm:cxn modelId="{D2B21B0F-921B-428D-9F29-41E5A10E93A2}" type="presOf" srcId="{A4FAC02B-A12E-4CEA-838A-F64E1679F982}" destId="{A0752B2B-0FD0-4088-A590-2050F49CD4CE}" srcOrd="0" destOrd="0" presId="urn:microsoft.com/office/officeart/2008/layout/NameandTitleOrganizationalChart"/>
    <dgm:cxn modelId="{7ED872B8-97B1-459F-8CED-E6D1FDCB33DB}" type="presOf" srcId="{AE844AEB-3FBC-4036-B442-4A254194D113}" destId="{47CE1A2E-F644-4500-8D28-FC7D5A83214E}" srcOrd="0" destOrd="0" presId="urn:microsoft.com/office/officeart/2008/layout/NameandTitleOrganizationalChart"/>
    <dgm:cxn modelId="{70892F7E-888B-4889-9FE4-6E3F733FE0D1}" type="presOf" srcId="{A26CB2D3-FC07-4F3A-8A91-6704ABCC763A}" destId="{646E1E98-3C39-4958-AC67-A7A6C9706160}" srcOrd="0" destOrd="0" presId="urn:microsoft.com/office/officeart/2008/layout/NameandTitleOrganizationalChart"/>
    <dgm:cxn modelId="{3D42026B-61C6-4D9C-9901-1F4B138C59B2}" type="presOf" srcId="{C425FAF3-5DB3-465C-930B-ADDAA8EB6238}" destId="{CB555655-7418-4626-AE32-7AFB07A0E3DB}" srcOrd="1" destOrd="0" presId="urn:microsoft.com/office/officeart/2008/layout/NameandTitleOrganizationalChart"/>
    <dgm:cxn modelId="{8F6B6FF0-66A9-49B4-B169-77CE60C0F53C}" type="presOf" srcId="{68DD8C2C-505B-4627-A4CD-D2C4AFF96A3A}" destId="{235AAFBD-CC95-4A15-96C7-F915D14F1BB4}" srcOrd="0" destOrd="0" presId="urn:microsoft.com/office/officeart/2008/layout/NameandTitleOrganizationalChart"/>
    <dgm:cxn modelId="{6BA6D3A5-C319-4DF4-976C-2501FC048D11}" type="presOf" srcId="{C8D8C635-AEFC-464C-A787-F4D81991E45D}" destId="{BFDCC1AC-2984-435E-8C20-8CDDAC824D38}" srcOrd="0" destOrd="0" presId="urn:microsoft.com/office/officeart/2008/layout/NameandTitleOrganizationalChart"/>
    <dgm:cxn modelId="{C2621699-1193-46A7-9B8B-B7BF2368BFE9}" type="presOf" srcId="{8667DDEF-10CA-4A03-A393-625CC6772E21}" destId="{E61428DD-73BB-4259-8E97-106D1571A9E7}" srcOrd="0" destOrd="0" presId="urn:microsoft.com/office/officeart/2008/layout/NameandTitleOrganizationalChart"/>
    <dgm:cxn modelId="{95421015-109D-4C14-9EC6-E5E599AB6388}" type="presOf" srcId="{323CA62A-8EBA-4F1E-9240-EC8F8B5909AA}" destId="{15CE434F-639D-4F50-A935-EECB227FDAA1}" srcOrd="0" destOrd="0" presId="urn:microsoft.com/office/officeart/2008/layout/NameandTitleOrganizationalChart"/>
    <dgm:cxn modelId="{8D813BFD-F7BD-4857-9FCE-50DC59516F2C}" type="presOf" srcId="{6C46E05F-A3E3-44E7-9283-B27DB584F33D}" destId="{E5161970-8FCF-4889-8B76-0059DA75688F}" srcOrd="0" destOrd="0" presId="urn:microsoft.com/office/officeart/2008/layout/NameandTitleOrganizationalChart"/>
    <dgm:cxn modelId="{1A487FEA-091C-4FFA-BC95-C7B4A696F66E}" type="presOf" srcId="{083CE159-A316-4B86-96F3-295DAD9D8614}" destId="{93E28B79-CCCF-4840-9C47-9843DC03E827}" srcOrd="1" destOrd="0" presId="urn:microsoft.com/office/officeart/2008/layout/NameandTitleOrganizationalChart"/>
    <dgm:cxn modelId="{430907A2-5701-4725-A5A7-F369A07B10CB}" type="presOf" srcId="{B5BDF8C8-FEA4-4121-91AA-D6E8AF71597C}" destId="{1D140B10-E23B-4621-83B1-B495CAD07C85}" srcOrd="0" destOrd="0" presId="urn:microsoft.com/office/officeart/2008/layout/NameandTitleOrganizationalChart"/>
    <dgm:cxn modelId="{625B829A-20FB-48B8-97E5-06CAE0394076}" srcId="{18147A95-FCA6-4D75-9EA5-87F0F36DEA0D}" destId="{2EB569A9-FDC6-4CC3-B855-93BE46412B00}" srcOrd="0" destOrd="0" parTransId="{3D8088E3-5641-4630-99F5-F5A80E485DA3}" sibTransId="{393AA76F-C7BC-4D15-AF88-7B2BE83B6BBF}"/>
    <dgm:cxn modelId="{66509A0E-B27C-4B14-B170-0F9E7EC65B15}" type="presOf" srcId="{203B1717-DF7E-4B3C-A602-A74C954ED511}" destId="{44DF6FD2-6CBE-4067-805F-57B417BFA6E6}" srcOrd="0" destOrd="0" presId="urn:microsoft.com/office/officeart/2008/layout/NameandTitleOrganizationalChart"/>
    <dgm:cxn modelId="{C41A026A-306F-4B7C-9121-2C9751B7C436}" type="presParOf" srcId="{E61428DD-73BB-4259-8E97-106D1571A9E7}" destId="{2F0BD082-5EB7-4AB4-A902-0C6D157A48B8}" srcOrd="0" destOrd="0" presId="urn:microsoft.com/office/officeart/2008/layout/NameandTitleOrganizationalChart"/>
    <dgm:cxn modelId="{FFF4327F-7A53-4A92-9CE3-3FA89543AEA5}" type="presParOf" srcId="{2F0BD082-5EB7-4AB4-A902-0C6D157A48B8}" destId="{AAA5C9EF-4947-423D-BE88-6AEDBB1ADF58}" srcOrd="0" destOrd="0" presId="urn:microsoft.com/office/officeart/2008/layout/NameandTitleOrganizationalChart"/>
    <dgm:cxn modelId="{233C4299-4051-4CCD-807C-1D05D560AA2F}" type="presParOf" srcId="{AAA5C9EF-4947-423D-BE88-6AEDBB1ADF58}" destId="{BFDCC1AC-2984-435E-8C20-8CDDAC824D38}" srcOrd="0" destOrd="0" presId="urn:microsoft.com/office/officeart/2008/layout/NameandTitleOrganizationalChart"/>
    <dgm:cxn modelId="{D40E6CE2-3DC5-45CB-AB33-1186F9CF2215}" type="presParOf" srcId="{AAA5C9EF-4947-423D-BE88-6AEDBB1ADF58}" destId="{5610ECDE-3439-424B-809E-00639A18A5FA}" srcOrd="1" destOrd="0" presId="urn:microsoft.com/office/officeart/2008/layout/NameandTitleOrganizationalChart"/>
    <dgm:cxn modelId="{42052506-343A-494A-A45E-C9BC87A7D052}" type="presParOf" srcId="{AAA5C9EF-4947-423D-BE88-6AEDBB1ADF58}" destId="{EE4B28A5-BF3D-4F9C-8643-CED7301096EA}" srcOrd="2" destOrd="0" presId="urn:microsoft.com/office/officeart/2008/layout/NameandTitleOrganizationalChart"/>
    <dgm:cxn modelId="{4FF94181-253D-4EBE-AD79-0E34307449F2}" type="presParOf" srcId="{2F0BD082-5EB7-4AB4-A902-0C6D157A48B8}" destId="{DC5C0B26-63F6-4753-A2C6-F01804F0E1D8}" srcOrd="1" destOrd="0" presId="urn:microsoft.com/office/officeart/2008/layout/NameandTitleOrganizationalChart"/>
    <dgm:cxn modelId="{FC083CF2-66E2-48F6-A81C-17C11CAC2B3A}" type="presParOf" srcId="{DC5C0B26-63F6-4753-A2C6-F01804F0E1D8}" destId="{B94F21AC-7F5B-49A4-94F4-A7EB16413E1A}" srcOrd="0" destOrd="0" presId="urn:microsoft.com/office/officeart/2008/layout/NameandTitleOrganizationalChart"/>
    <dgm:cxn modelId="{3CEB9B33-FED0-4C75-A2FA-E933C507932C}" type="presParOf" srcId="{DC5C0B26-63F6-4753-A2C6-F01804F0E1D8}" destId="{4480CEF5-D9A6-4893-A97A-750B996640B0}" srcOrd="1" destOrd="0" presId="urn:microsoft.com/office/officeart/2008/layout/NameandTitleOrganizationalChart"/>
    <dgm:cxn modelId="{9CBCE3DF-CD91-4D30-A1AB-65107DEE4E2A}" type="presParOf" srcId="{4480CEF5-D9A6-4893-A97A-750B996640B0}" destId="{922CB208-30FA-4265-AF9C-D8F4F97A1329}" srcOrd="0" destOrd="0" presId="urn:microsoft.com/office/officeart/2008/layout/NameandTitleOrganizationalChart"/>
    <dgm:cxn modelId="{6B3DA139-755E-4D90-B282-5CDFFF030B68}" type="presParOf" srcId="{922CB208-30FA-4265-AF9C-D8F4F97A1329}" destId="{ACD9FAB3-5676-4E80-8D22-DA3C14151F21}" srcOrd="0" destOrd="0" presId="urn:microsoft.com/office/officeart/2008/layout/NameandTitleOrganizationalChart"/>
    <dgm:cxn modelId="{F44BD843-BB50-4688-B158-3167AE79AF1F}" type="presParOf" srcId="{922CB208-30FA-4265-AF9C-D8F4F97A1329}" destId="{15558743-957D-443D-8E83-AE24EF71BEF9}" srcOrd="1" destOrd="0" presId="urn:microsoft.com/office/officeart/2008/layout/NameandTitleOrganizationalChart"/>
    <dgm:cxn modelId="{44B74D0A-5CAD-442A-9171-2BC2B4587DF7}" type="presParOf" srcId="{922CB208-30FA-4265-AF9C-D8F4F97A1329}" destId="{179F2FE3-0F59-4B5A-9508-52807ADB9CD0}" srcOrd="2" destOrd="0" presId="urn:microsoft.com/office/officeart/2008/layout/NameandTitleOrganizationalChart"/>
    <dgm:cxn modelId="{D7B0EACB-111A-4634-8F1B-628D5D42ED38}" type="presParOf" srcId="{4480CEF5-D9A6-4893-A97A-750B996640B0}" destId="{CBAA1340-FBD0-4046-8149-062A249B10CF}" srcOrd="1" destOrd="0" presId="urn:microsoft.com/office/officeart/2008/layout/NameandTitleOrganizationalChart"/>
    <dgm:cxn modelId="{2B686DFD-8068-4A16-B88D-71EF0D32273C}" type="presParOf" srcId="{4480CEF5-D9A6-4893-A97A-750B996640B0}" destId="{C58E695A-5736-4F3C-80A2-065AAD6A5F60}" srcOrd="2" destOrd="0" presId="urn:microsoft.com/office/officeart/2008/layout/NameandTitleOrganizationalChart"/>
    <dgm:cxn modelId="{70625601-4B39-4388-A2DA-3B7EDEA1DDCE}" type="presParOf" srcId="{C58E695A-5736-4F3C-80A2-065AAD6A5F60}" destId="{DB0A02FB-45BF-41F2-84D7-7048D8AB3D2F}" srcOrd="0" destOrd="0" presId="urn:microsoft.com/office/officeart/2008/layout/NameandTitleOrganizationalChart"/>
    <dgm:cxn modelId="{45DD42C1-19FD-478D-AFCE-72C1BC81B7D9}" type="presParOf" srcId="{C58E695A-5736-4F3C-80A2-065AAD6A5F60}" destId="{C1841077-8FCF-42C7-95F8-1F5115C60F85}" srcOrd="1" destOrd="0" presId="urn:microsoft.com/office/officeart/2008/layout/NameandTitleOrganizationalChart"/>
    <dgm:cxn modelId="{2F2D8A73-FBA7-4919-A21B-2D8D994CB405}" type="presParOf" srcId="{C1841077-8FCF-42C7-95F8-1F5115C60F85}" destId="{E5A6BFEF-4D7A-4186-BB88-EEF54185049D}" srcOrd="0" destOrd="0" presId="urn:microsoft.com/office/officeart/2008/layout/NameandTitleOrganizationalChart"/>
    <dgm:cxn modelId="{7247EEC9-047D-4428-9179-A15C7D6B7772}" type="presParOf" srcId="{E5A6BFEF-4D7A-4186-BB88-EEF54185049D}" destId="{8DE16226-88F3-4C59-8153-64EED76A4EEF}" srcOrd="0" destOrd="0" presId="urn:microsoft.com/office/officeart/2008/layout/NameandTitleOrganizationalChart"/>
    <dgm:cxn modelId="{5FC12C49-9D48-4A1E-8D48-296B7729CE2B}" type="presParOf" srcId="{E5A6BFEF-4D7A-4186-BB88-EEF54185049D}" destId="{1E736DC5-0C82-4413-86B7-9C4BF1C5E39F}" srcOrd="1" destOrd="0" presId="urn:microsoft.com/office/officeart/2008/layout/NameandTitleOrganizationalChart"/>
    <dgm:cxn modelId="{930F8256-7658-4996-8D9A-0798B6092E56}" type="presParOf" srcId="{E5A6BFEF-4D7A-4186-BB88-EEF54185049D}" destId="{CB555655-7418-4626-AE32-7AFB07A0E3DB}" srcOrd="2" destOrd="0" presId="urn:microsoft.com/office/officeart/2008/layout/NameandTitleOrganizationalChart"/>
    <dgm:cxn modelId="{306AC3E3-7035-479D-B2F9-26CB7E38C5AB}" type="presParOf" srcId="{C1841077-8FCF-42C7-95F8-1F5115C60F85}" destId="{C6D9F84A-DED3-4D65-984B-BA4C805F270B}" srcOrd="1" destOrd="0" presId="urn:microsoft.com/office/officeart/2008/layout/NameandTitleOrganizationalChart"/>
    <dgm:cxn modelId="{D6B9F0C2-B0C1-4936-8604-14F2D32195EE}" type="presParOf" srcId="{C1841077-8FCF-42C7-95F8-1F5115C60F85}" destId="{EC36FB3C-CDE2-4873-BD1C-5270B5A33D5E}" srcOrd="2" destOrd="0" presId="urn:microsoft.com/office/officeart/2008/layout/NameandTitleOrganizationalChart"/>
    <dgm:cxn modelId="{DAAF4F34-22DE-4568-8EA6-000359FCCA39}" type="presParOf" srcId="{DC5C0B26-63F6-4753-A2C6-F01804F0E1D8}" destId="{647DD2E5-88BC-4F65-8CDD-8FE6252315C5}" srcOrd="2" destOrd="0" presId="urn:microsoft.com/office/officeart/2008/layout/NameandTitleOrganizationalChart"/>
    <dgm:cxn modelId="{848DD724-121C-476E-84AE-2F729C4A1CBB}" type="presParOf" srcId="{DC5C0B26-63F6-4753-A2C6-F01804F0E1D8}" destId="{665E5D02-E8AF-4A9E-A75F-D905DDDC789D}" srcOrd="3" destOrd="0" presId="urn:microsoft.com/office/officeart/2008/layout/NameandTitleOrganizationalChart"/>
    <dgm:cxn modelId="{2CD5CDF7-C1FB-4503-8282-40F9806941F6}" type="presParOf" srcId="{665E5D02-E8AF-4A9E-A75F-D905DDDC789D}" destId="{ADC5E076-E7F9-4469-BE06-75972462422D}" srcOrd="0" destOrd="0" presId="urn:microsoft.com/office/officeart/2008/layout/NameandTitleOrganizationalChart"/>
    <dgm:cxn modelId="{04DCF64D-3158-48C4-A82C-666C3DC37716}" type="presParOf" srcId="{ADC5E076-E7F9-4469-BE06-75972462422D}" destId="{EA9EC9D2-0885-42BB-BA26-4E179236CF6B}" srcOrd="0" destOrd="0" presId="urn:microsoft.com/office/officeart/2008/layout/NameandTitleOrganizationalChart"/>
    <dgm:cxn modelId="{A153C818-161E-4440-868F-F92E27ADFD2C}" type="presParOf" srcId="{ADC5E076-E7F9-4469-BE06-75972462422D}" destId="{94AEB8B4-8FD2-4425-9D06-2178B6C162FA}" srcOrd="1" destOrd="0" presId="urn:microsoft.com/office/officeart/2008/layout/NameandTitleOrganizationalChart"/>
    <dgm:cxn modelId="{E548327B-D6B9-4EAC-A81F-B4FCD3AB0570}" type="presParOf" srcId="{ADC5E076-E7F9-4469-BE06-75972462422D}" destId="{6E174808-D38E-40CD-8FCB-FA0906D498D1}" srcOrd="2" destOrd="0" presId="urn:microsoft.com/office/officeart/2008/layout/NameandTitleOrganizationalChart"/>
    <dgm:cxn modelId="{073150DA-A247-4BDD-8F6C-EF4BB236B8CC}" type="presParOf" srcId="{665E5D02-E8AF-4A9E-A75F-D905DDDC789D}" destId="{3B8E5788-9208-4E68-B6FE-709E96A315B5}" srcOrd="1" destOrd="0" presId="urn:microsoft.com/office/officeart/2008/layout/NameandTitleOrganizationalChart"/>
    <dgm:cxn modelId="{7173F8DF-EA5A-4AF8-83B7-955C11069200}" type="presParOf" srcId="{665E5D02-E8AF-4A9E-A75F-D905DDDC789D}" destId="{30BFAA94-81EB-4DFA-B914-CD3EF7688ABA}" srcOrd="2" destOrd="0" presId="urn:microsoft.com/office/officeart/2008/layout/NameandTitleOrganizationalChart"/>
    <dgm:cxn modelId="{DA7FE675-CC14-415F-BCB2-3FD3920A9A45}" type="presParOf" srcId="{30BFAA94-81EB-4DFA-B914-CD3EF7688ABA}" destId="{E5161970-8FCF-4889-8B76-0059DA75688F}" srcOrd="0" destOrd="0" presId="urn:microsoft.com/office/officeart/2008/layout/NameandTitleOrganizationalChart"/>
    <dgm:cxn modelId="{EA5B38EA-FEE2-4E1C-8CAA-44599E8C9771}" type="presParOf" srcId="{30BFAA94-81EB-4DFA-B914-CD3EF7688ABA}" destId="{952FFFCA-57E5-46F4-879F-836B466C09ED}" srcOrd="1" destOrd="0" presId="urn:microsoft.com/office/officeart/2008/layout/NameandTitleOrganizationalChart"/>
    <dgm:cxn modelId="{324F07BD-15D9-43C6-BDD2-CBA27A612333}" type="presParOf" srcId="{952FFFCA-57E5-46F4-879F-836B466C09ED}" destId="{86A6A83B-6C37-40DC-A956-A1B45D6B4760}" srcOrd="0" destOrd="0" presId="urn:microsoft.com/office/officeart/2008/layout/NameandTitleOrganizationalChart"/>
    <dgm:cxn modelId="{6E4368DB-4A00-4270-B6A1-953A4ED9FB73}" type="presParOf" srcId="{86A6A83B-6C37-40DC-A956-A1B45D6B4760}" destId="{2D050B77-5CF3-4575-B608-FFAE8B355495}" srcOrd="0" destOrd="0" presId="urn:microsoft.com/office/officeart/2008/layout/NameandTitleOrganizationalChart"/>
    <dgm:cxn modelId="{004A7AB8-3892-4507-B93F-2473E7530E2C}" type="presParOf" srcId="{86A6A83B-6C37-40DC-A956-A1B45D6B4760}" destId="{4BA3003B-B73C-448F-A241-976ED5C7C6D8}" srcOrd="1" destOrd="0" presId="urn:microsoft.com/office/officeart/2008/layout/NameandTitleOrganizationalChart"/>
    <dgm:cxn modelId="{71634138-651E-4E93-9150-052E86E2799B}" type="presParOf" srcId="{86A6A83B-6C37-40DC-A956-A1B45D6B4760}" destId="{6A3344E0-4011-4577-A022-7F9BDFF19567}" srcOrd="2" destOrd="0" presId="urn:microsoft.com/office/officeart/2008/layout/NameandTitleOrganizationalChart"/>
    <dgm:cxn modelId="{7CDDCB16-15A8-4CBE-8DC6-8292020783F4}" type="presParOf" srcId="{952FFFCA-57E5-46F4-879F-836B466C09ED}" destId="{18BE1983-E1DB-4809-BEFF-C7A16051D508}" srcOrd="1" destOrd="0" presId="urn:microsoft.com/office/officeart/2008/layout/NameandTitleOrganizationalChart"/>
    <dgm:cxn modelId="{96696CDF-8459-43C9-B32B-E03964434840}" type="presParOf" srcId="{952FFFCA-57E5-46F4-879F-836B466C09ED}" destId="{91920F03-3CA6-470C-8943-FC22C9FE46C0}" srcOrd="2" destOrd="0" presId="urn:microsoft.com/office/officeart/2008/layout/NameandTitleOrganizationalChart"/>
    <dgm:cxn modelId="{08E62945-7371-494A-AFEB-95951F68A910}" type="presParOf" srcId="{30BFAA94-81EB-4DFA-B914-CD3EF7688ABA}" destId="{0B49418D-A6A2-465A-8696-AE80786E4C59}" srcOrd="2" destOrd="0" presId="urn:microsoft.com/office/officeart/2008/layout/NameandTitleOrganizationalChart"/>
    <dgm:cxn modelId="{CFE10D19-1A00-43E7-975D-AC0CE64367B0}" type="presParOf" srcId="{30BFAA94-81EB-4DFA-B914-CD3EF7688ABA}" destId="{BEB10BBB-9435-43B4-9C81-19734036D49D}" srcOrd="3" destOrd="0" presId="urn:microsoft.com/office/officeart/2008/layout/NameandTitleOrganizationalChart"/>
    <dgm:cxn modelId="{57A15B15-7689-4CD0-A07B-71ABA3105FAA}" type="presParOf" srcId="{BEB10BBB-9435-43B4-9C81-19734036D49D}" destId="{78CC90D8-2E7A-4371-9A53-ABDAEA074ADA}" srcOrd="0" destOrd="0" presId="urn:microsoft.com/office/officeart/2008/layout/NameandTitleOrganizationalChart"/>
    <dgm:cxn modelId="{C38C2754-DF71-4212-90B3-3B16A19C5635}" type="presParOf" srcId="{78CC90D8-2E7A-4371-9A53-ABDAEA074ADA}" destId="{1D140B10-E23B-4621-83B1-B495CAD07C85}" srcOrd="0" destOrd="0" presId="urn:microsoft.com/office/officeart/2008/layout/NameandTitleOrganizationalChart"/>
    <dgm:cxn modelId="{0673409F-3E17-4B54-AC26-574D3C01E013}" type="presParOf" srcId="{78CC90D8-2E7A-4371-9A53-ABDAEA074ADA}" destId="{BA50F2EB-2EA8-4CAB-9A18-6A96E83EC64A}" srcOrd="1" destOrd="0" presId="urn:microsoft.com/office/officeart/2008/layout/NameandTitleOrganizationalChart"/>
    <dgm:cxn modelId="{C899BE87-73D5-44BB-B7D3-C97B709DA23B}" type="presParOf" srcId="{78CC90D8-2E7A-4371-9A53-ABDAEA074ADA}" destId="{7CE9F151-44BC-4DF4-8800-5D6110A7CCC4}" srcOrd="2" destOrd="0" presId="urn:microsoft.com/office/officeart/2008/layout/NameandTitleOrganizationalChart"/>
    <dgm:cxn modelId="{668BD8AB-2F3D-40E7-B540-97227F3E6141}" type="presParOf" srcId="{BEB10BBB-9435-43B4-9C81-19734036D49D}" destId="{2CEE2A5D-031E-46E8-AA1F-5A36B0D9E5BA}" srcOrd="1" destOrd="0" presId="urn:microsoft.com/office/officeart/2008/layout/NameandTitleOrganizationalChart"/>
    <dgm:cxn modelId="{19EC7BE0-8D33-4687-9272-E77BC57EBC24}" type="presParOf" srcId="{BEB10BBB-9435-43B4-9C81-19734036D49D}" destId="{0019A809-EE2F-48B8-BB22-67F9E7DFDF06}" srcOrd="2" destOrd="0" presId="urn:microsoft.com/office/officeart/2008/layout/NameandTitleOrganizationalChart"/>
    <dgm:cxn modelId="{B43D8FF5-F126-4162-8AE4-90930343FD11}" type="presParOf" srcId="{30BFAA94-81EB-4DFA-B914-CD3EF7688ABA}" destId="{47CE1A2E-F644-4500-8D28-FC7D5A83214E}" srcOrd="4" destOrd="0" presId="urn:microsoft.com/office/officeart/2008/layout/NameandTitleOrganizationalChart"/>
    <dgm:cxn modelId="{0292C551-4AB6-4B05-83EE-678C4CEA461F}" type="presParOf" srcId="{30BFAA94-81EB-4DFA-B914-CD3EF7688ABA}" destId="{673167E3-2372-400E-8FD0-368496AFE18F}" srcOrd="5" destOrd="0" presId="urn:microsoft.com/office/officeart/2008/layout/NameandTitleOrganizationalChart"/>
    <dgm:cxn modelId="{4B5244D8-0BAD-4746-BDBD-971C7963922A}" type="presParOf" srcId="{673167E3-2372-400E-8FD0-368496AFE18F}" destId="{D91A4B25-17CF-4CD2-AF85-D867F6E12399}" srcOrd="0" destOrd="0" presId="urn:microsoft.com/office/officeart/2008/layout/NameandTitleOrganizationalChart"/>
    <dgm:cxn modelId="{F4C00E39-D092-449A-AACF-84BD4A8C049A}" type="presParOf" srcId="{D91A4B25-17CF-4CD2-AF85-D867F6E12399}" destId="{1E7F8469-91D2-4F81-984D-F167033B5052}" srcOrd="0" destOrd="0" presId="urn:microsoft.com/office/officeart/2008/layout/NameandTitleOrganizationalChart"/>
    <dgm:cxn modelId="{897A5D8E-B52B-4D98-89CC-D2B0F77C4B33}" type="presParOf" srcId="{D91A4B25-17CF-4CD2-AF85-D867F6E12399}" destId="{83170286-6DF1-49B6-B886-AB8511D664C1}" srcOrd="1" destOrd="0" presId="urn:microsoft.com/office/officeart/2008/layout/NameandTitleOrganizationalChart"/>
    <dgm:cxn modelId="{0527F12B-0965-4601-8E82-5F6F54C618F4}" type="presParOf" srcId="{D91A4B25-17CF-4CD2-AF85-D867F6E12399}" destId="{FDDA6261-81BE-41B8-91E4-D5594C0E8001}" srcOrd="2" destOrd="0" presId="urn:microsoft.com/office/officeart/2008/layout/NameandTitleOrganizationalChart"/>
    <dgm:cxn modelId="{D538F917-7396-4E4B-B996-9EB5A919E6DB}" type="presParOf" srcId="{673167E3-2372-400E-8FD0-368496AFE18F}" destId="{E350C285-D876-4AAA-BF52-FA3D9710FE7C}" srcOrd="1" destOrd="0" presId="urn:microsoft.com/office/officeart/2008/layout/NameandTitleOrganizationalChart"/>
    <dgm:cxn modelId="{C4A53828-1839-4EE1-8CA8-F3F04CCA5BE4}" type="presParOf" srcId="{673167E3-2372-400E-8FD0-368496AFE18F}" destId="{99749E58-667C-4228-A10F-E8C68D2B3500}" srcOrd="2" destOrd="0" presId="urn:microsoft.com/office/officeart/2008/layout/NameandTitleOrganizationalChart"/>
    <dgm:cxn modelId="{12B4E003-598E-464F-ADFC-0295BCD81613}" type="presParOf" srcId="{30BFAA94-81EB-4DFA-B914-CD3EF7688ABA}" destId="{2CBF5206-C234-4EEE-AF1F-8DD41BBE8ECE}" srcOrd="6" destOrd="0" presId="urn:microsoft.com/office/officeart/2008/layout/NameandTitleOrganizationalChart"/>
    <dgm:cxn modelId="{6E6E6E8D-97F4-41D8-87E0-56CE0E0DFDD3}" type="presParOf" srcId="{30BFAA94-81EB-4DFA-B914-CD3EF7688ABA}" destId="{4227E256-625B-4B23-922B-FF3688FEF6A2}" srcOrd="7" destOrd="0" presId="urn:microsoft.com/office/officeart/2008/layout/NameandTitleOrganizationalChart"/>
    <dgm:cxn modelId="{D35866F4-45C8-4F44-AA04-495424A283BD}" type="presParOf" srcId="{4227E256-625B-4B23-922B-FF3688FEF6A2}" destId="{174DC40D-7CF5-4A97-845E-4FA6E96E1CCC}" srcOrd="0" destOrd="0" presId="urn:microsoft.com/office/officeart/2008/layout/NameandTitleOrganizationalChart"/>
    <dgm:cxn modelId="{578E3651-4E4F-46AB-859D-25FB4EA247F5}" type="presParOf" srcId="{174DC40D-7CF5-4A97-845E-4FA6E96E1CCC}" destId="{235AAFBD-CC95-4A15-96C7-F915D14F1BB4}" srcOrd="0" destOrd="0" presId="urn:microsoft.com/office/officeart/2008/layout/NameandTitleOrganizationalChart"/>
    <dgm:cxn modelId="{AD944F94-B8C2-4304-86E7-5BC07EA76483}" type="presParOf" srcId="{174DC40D-7CF5-4A97-845E-4FA6E96E1CCC}" destId="{FDF3F3DB-751F-4B72-8454-958381C308E6}" srcOrd="1" destOrd="0" presId="urn:microsoft.com/office/officeart/2008/layout/NameandTitleOrganizationalChart"/>
    <dgm:cxn modelId="{5DECBFBF-408C-489E-9FD1-12DE573BD2A8}" type="presParOf" srcId="{174DC40D-7CF5-4A97-845E-4FA6E96E1CCC}" destId="{73E74791-1B84-48D1-B497-FB470B5ACBB6}" srcOrd="2" destOrd="0" presId="urn:microsoft.com/office/officeart/2008/layout/NameandTitleOrganizationalChart"/>
    <dgm:cxn modelId="{A93345FA-29F6-4D70-80A0-4865DD5F1EDF}" type="presParOf" srcId="{4227E256-625B-4B23-922B-FF3688FEF6A2}" destId="{F47B4C32-8842-4C61-890E-BEBE76A5B89E}" srcOrd="1" destOrd="0" presId="urn:microsoft.com/office/officeart/2008/layout/NameandTitleOrganizationalChart"/>
    <dgm:cxn modelId="{4B6F9D17-C208-463C-89A2-B5123A67EBF3}" type="presParOf" srcId="{4227E256-625B-4B23-922B-FF3688FEF6A2}" destId="{4F13DDDD-EF51-4664-8504-CF3200C211A4}" srcOrd="2" destOrd="0" presId="urn:microsoft.com/office/officeart/2008/layout/NameandTitleOrganizationalChart"/>
    <dgm:cxn modelId="{A1F1C2E4-EE1C-4CD6-9C5A-D4563CBFE651}" type="presParOf" srcId="{DC5C0B26-63F6-4753-A2C6-F01804F0E1D8}" destId="{15CE434F-639D-4F50-A935-EECB227FDAA1}" srcOrd="4" destOrd="0" presId="urn:microsoft.com/office/officeart/2008/layout/NameandTitleOrganizationalChart"/>
    <dgm:cxn modelId="{82176545-2288-4D69-9191-9A4F3BDAC9D7}" type="presParOf" srcId="{DC5C0B26-63F6-4753-A2C6-F01804F0E1D8}" destId="{8570E659-DA30-4699-B814-AA8F624581AF}" srcOrd="5" destOrd="0" presId="urn:microsoft.com/office/officeart/2008/layout/NameandTitleOrganizationalChart"/>
    <dgm:cxn modelId="{33842622-F333-4A5E-B429-9EBC020BD28A}" type="presParOf" srcId="{8570E659-DA30-4699-B814-AA8F624581AF}" destId="{5036F9FD-0C83-44C6-AC04-DD54176E0E97}" srcOrd="0" destOrd="0" presId="urn:microsoft.com/office/officeart/2008/layout/NameandTitleOrganizationalChart"/>
    <dgm:cxn modelId="{83792A9F-F991-47D1-BD9C-2FD6C38DBED4}" type="presParOf" srcId="{5036F9FD-0C83-44C6-AC04-DD54176E0E97}" destId="{A7DBAB9E-4BB1-48C3-BA7A-67FFCC492D10}" srcOrd="0" destOrd="0" presId="urn:microsoft.com/office/officeart/2008/layout/NameandTitleOrganizationalChart"/>
    <dgm:cxn modelId="{DED43FC8-A8AD-4A17-9185-97D09C1149EC}" type="presParOf" srcId="{5036F9FD-0C83-44C6-AC04-DD54176E0E97}" destId="{1A535567-D14A-466D-BD67-63DA5F601481}" srcOrd="1" destOrd="0" presId="urn:microsoft.com/office/officeart/2008/layout/NameandTitleOrganizationalChart"/>
    <dgm:cxn modelId="{202DED6A-C631-4D3D-A6DE-3CB2176063AF}" type="presParOf" srcId="{5036F9FD-0C83-44C6-AC04-DD54176E0E97}" destId="{B425AE75-FC2D-4CFA-95EA-C723D88D4F19}" srcOrd="2" destOrd="0" presId="urn:microsoft.com/office/officeart/2008/layout/NameandTitleOrganizationalChart"/>
    <dgm:cxn modelId="{CA2D72E5-EEBD-46D1-BB38-7879DABBFF4D}" type="presParOf" srcId="{8570E659-DA30-4699-B814-AA8F624581AF}" destId="{6AA83781-CC67-4A13-B5A3-3F98578C9F64}" srcOrd="1" destOrd="0" presId="urn:microsoft.com/office/officeart/2008/layout/NameandTitleOrganizationalChart"/>
    <dgm:cxn modelId="{7E99D4A3-0A5A-422F-A343-1A993B3067EF}" type="presParOf" srcId="{8570E659-DA30-4699-B814-AA8F624581AF}" destId="{5C7704F1-D167-4C2F-BE41-FF42016A1653}" srcOrd="2" destOrd="0" presId="urn:microsoft.com/office/officeart/2008/layout/NameandTitleOrganizationalChart"/>
    <dgm:cxn modelId="{8A01528C-F5AE-41DA-B5A5-044C18B72B8D}" type="presParOf" srcId="{5C7704F1-D167-4C2F-BE41-FF42016A1653}" destId="{984D9280-B925-43F8-B22F-29781DE9A09D}" srcOrd="0" destOrd="0" presId="urn:microsoft.com/office/officeart/2008/layout/NameandTitleOrganizationalChart"/>
    <dgm:cxn modelId="{D0FD50C7-D4E2-4AC9-999B-7B48ED0FA8CE}" type="presParOf" srcId="{5C7704F1-D167-4C2F-BE41-FF42016A1653}" destId="{92204512-ECC9-4F36-B83B-6840850AEC8F}" srcOrd="1" destOrd="0" presId="urn:microsoft.com/office/officeart/2008/layout/NameandTitleOrganizationalChart"/>
    <dgm:cxn modelId="{62AEBCF9-DACA-4B43-99AB-FE4FE87DB7CE}" type="presParOf" srcId="{92204512-ECC9-4F36-B83B-6840850AEC8F}" destId="{785794ED-CF91-49BF-B07F-73A9E240BEA8}" srcOrd="0" destOrd="0" presId="urn:microsoft.com/office/officeart/2008/layout/NameandTitleOrganizationalChart"/>
    <dgm:cxn modelId="{7E3C3683-9296-4406-A7F9-67496203F84F}" type="presParOf" srcId="{785794ED-CF91-49BF-B07F-73A9E240BEA8}" destId="{5A08AF66-F446-402C-8F31-A02B968B33FB}" srcOrd="0" destOrd="0" presId="urn:microsoft.com/office/officeart/2008/layout/NameandTitleOrganizationalChart"/>
    <dgm:cxn modelId="{F4263891-4D45-42BB-8179-6A08FE681F5A}" type="presParOf" srcId="{785794ED-CF91-49BF-B07F-73A9E240BEA8}" destId="{614008EE-7261-4F5B-967E-D906747D1574}" srcOrd="1" destOrd="0" presId="urn:microsoft.com/office/officeart/2008/layout/NameandTitleOrganizationalChart"/>
    <dgm:cxn modelId="{B07911FA-290B-436E-AAD3-E1736D320DF6}" type="presParOf" srcId="{785794ED-CF91-49BF-B07F-73A9E240BEA8}" destId="{0E259860-386A-4CCA-9AB1-DABED804528F}" srcOrd="2" destOrd="0" presId="urn:microsoft.com/office/officeart/2008/layout/NameandTitleOrganizationalChart"/>
    <dgm:cxn modelId="{3D9CCA76-6983-4E1F-AEC0-EB1E07E9474C}" type="presParOf" srcId="{92204512-ECC9-4F36-B83B-6840850AEC8F}" destId="{57126DDE-9DA4-436D-94FE-978D51CB3B10}" srcOrd="1" destOrd="0" presId="urn:microsoft.com/office/officeart/2008/layout/NameandTitleOrganizationalChart"/>
    <dgm:cxn modelId="{DFE1D277-9794-426E-B7B9-582AD49CAE02}" type="presParOf" srcId="{92204512-ECC9-4F36-B83B-6840850AEC8F}" destId="{FFDF7E99-9510-4AA6-8F8F-DD896EC15C5A}" srcOrd="2" destOrd="0" presId="urn:microsoft.com/office/officeart/2008/layout/NameandTitleOrganizationalChart"/>
    <dgm:cxn modelId="{028C23CF-EF86-42A5-94C2-FFF9EE8EA501}" type="presParOf" srcId="{5C7704F1-D167-4C2F-BE41-FF42016A1653}" destId="{74978B5D-AB44-474D-BE56-6B0BED1239F1}" srcOrd="2" destOrd="0" presId="urn:microsoft.com/office/officeart/2008/layout/NameandTitleOrganizationalChart"/>
    <dgm:cxn modelId="{2C412A96-7787-4084-B200-1C645A46DBB9}" type="presParOf" srcId="{5C7704F1-D167-4C2F-BE41-FF42016A1653}" destId="{3894CCCC-692B-40EF-9A82-2B3CE6026A54}" srcOrd="3" destOrd="0" presId="urn:microsoft.com/office/officeart/2008/layout/NameandTitleOrganizationalChart"/>
    <dgm:cxn modelId="{FCE3176A-A038-4330-B7D9-C88B73B7A4F0}" type="presParOf" srcId="{3894CCCC-692B-40EF-9A82-2B3CE6026A54}" destId="{DC5CE5E2-7D07-4E66-977D-972FEDED906C}" srcOrd="0" destOrd="0" presId="urn:microsoft.com/office/officeart/2008/layout/NameandTitleOrganizationalChart"/>
    <dgm:cxn modelId="{CDBF6792-4120-4AC0-AFEC-D865C177BF1A}" type="presParOf" srcId="{DC5CE5E2-7D07-4E66-977D-972FEDED906C}" destId="{2BE9AF49-2163-42A8-AE40-AB8E5E3D759D}" srcOrd="0" destOrd="0" presId="urn:microsoft.com/office/officeart/2008/layout/NameandTitleOrganizationalChart"/>
    <dgm:cxn modelId="{82DB74F8-2554-4EA1-8E09-764A5ECCFAC3}" type="presParOf" srcId="{DC5CE5E2-7D07-4E66-977D-972FEDED906C}" destId="{7C0B41BE-75BA-4A83-9D81-928A7495A98A}" srcOrd="1" destOrd="0" presId="urn:microsoft.com/office/officeart/2008/layout/NameandTitleOrganizationalChart"/>
    <dgm:cxn modelId="{0D18351E-377E-483C-B48A-48AECFCE74CB}" type="presParOf" srcId="{DC5CE5E2-7D07-4E66-977D-972FEDED906C}" destId="{31E27A77-215C-4CCE-AF98-BCD671D43B4A}" srcOrd="2" destOrd="0" presId="urn:microsoft.com/office/officeart/2008/layout/NameandTitleOrganizationalChart"/>
    <dgm:cxn modelId="{D0533A1C-2BDB-46C9-87B9-40FFCFFDDA63}" type="presParOf" srcId="{3894CCCC-692B-40EF-9A82-2B3CE6026A54}" destId="{73EFDBE6-677C-410D-99D9-20D3FF49D607}" srcOrd="1" destOrd="0" presId="urn:microsoft.com/office/officeart/2008/layout/NameandTitleOrganizationalChart"/>
    <dgm:cxn modelId="{550472C1-8144-40B9-8BC0-CF7257A5AAF7}" type="presParOf" srcId="{3894CCCC-692B-40EF-9A82-2B3CE6026A54}" destId="{4AB5F31C-45EA-4424-A7FA-0D85836C8568}" srcOrd="2" destOrd="0" presId="urn:microsoft.com/office/officeart/2008/layout/NameandTitleOrganizationalChart"/>
    <dgm:cxn modelId="{857234B7-D413-4A09-BAC6-16EA30A87E19}" type="presParOf" srcId="{DC5C0B26-63F6-4753-A2C6-F01804F0E1D8}" destId="{0D8CA89F-D13A-4BAF-9882-01A04F07B254}" srcOrd="6" destOrd="0" presId="urn:microsoft.com/office/officeart/2008/layout/NameandTitleOrganizationalChart"/>
    <dgm:cxn modelId="{2DCBB3B5-DDFC-43A9-805C-1B28C3118063}" type="presParOf" srcId="{DC5C0B26-63F6-4753-A2C6-F01804F0E1D8}" destId="{D93B54B9-FE08-4564-B9D5-8AA556E54B05}" srcOrd="7" destOrd="0" presId="urn:microsoft.com/office/officeart/2008/layout/NameandTitleOrganizationalChart"/>
    <dgm:cxn modelId="{77EDB68E-5D87-4A39-863A-F41F32E9D7B2}" type="presParOf" srcId="{D93B54B9-FE08-4564-B9D5-8AA556E54B05}" destId="{5FC41F8A-0FB0-4378-A091-19035029D13F}" srcOrd="0" destOrd="0" presId="urn:microsoft.com/office/officeart/2008/layout/NameandTitleOrganizationalChart"/>
    <dgm:cxn modelId="{C1B02235-86D4-4D2B-B1B4-E3A6A331C437}" type="presParOf" srcId="{5FC41F8A-0FB0-4378-A091-19035029D13F}" destId="{DC244DF3-6AD6-4D2B-B853-3D18EDCF01D7}" srcOrd="0" destOrd="0" presId="urn:microsoft.com/office/officeart/2008/layout/NameandTitleOrganizationalChart"/>
    <dgm:cxn modelId="{9A05153E-BD84-4AA6-8F3F-EE99C6D53DB2}" type="presParOf" srcId="{5FC41F8A-0FB0-4378-A091-19035029D13F}" destId="{44DF6FD2-6CBE-4067-805F-57B417BFA6E6}" srcOrd="1" destOrd="0" presId="urn:microsoft.com/office/officeart/2008/layout/NameandTitleOrganizationalChart"/>
    <dgm:cxn modelId="{4D841226-9F55-4BEF-93C2-9CFBA4BF333E}" type="presParOf" srcId="{5FC41F8A-0FB0-4378-A091-19035029D13F}" destId="{4E518E0C-831A-46CF-9DBE-3CAF5DEB2FCC}" srcOrd="2" destOrd="0" presId="urn:microsoft.com/office/officeart/2008/layout/NameandTitleOrganizationalChart"/>
    <dgm:cxn modelId="{5ACDCE00-CF6A-4B2F-89D7-DFB8785B8D56}" type="presParOf" srcId="{D93B54B9-FE08-4564-B9D5-8AA556E54B05}" destId="{A2F381B7-D761-4F4E-9F97-D39E0F363383}" srcOrd="1" destOrd="0" presId="urn:microsoft.com/office/officeart/2008/layout/NameandTitleOrganizationalChart"/>
    <dgm:cxn modelId="{BB8B84B7-DF20-485D-8D40-1392F0338F7E}" type="presParOf" srcId="{D93B54B9-FE08-4564-B9D5-8AA556E54B05}" destId="{EDE592FC-0E22-4467-A7F5-8C07C0015D40}" srcOrd="2" destOrd="0" presId="urn:microsoft.com/office/officeart/2008/layout/NameandTitleOrganizationalChart"/>
    <dgm:cxn modelId="{46101A19-60EB-4ABE-AE19-38FDCE88D7E1}" type="presParOf" srcId="{EDE592FC-0E22-4467-A7F5-8C07C0015D40}" destId="{C85BD222-C8E4-43CF-9923-FE11B46ECCE0}" srcOrd="0" destOrd="0" presId="urn:microsoft.com/office/officeart/2008/layout/NameandTitleOrganizationalChart"/>
    <dgm:cxn modelId="{F514A705-416C-4815-84C6-8C04F77B7E94}" type="presParOf" srcId="{EDE592FC-0E22-4467-A7F5-8C07C0015D40}" destId="{BAEDA615-AE90-407A-A5BC-1895AA3395E8}" srcOrd="1" destOrd="0" presId="urn:microsoft.com/office/officeart/2008/layout/NameandTitleOrganizationalChart"/>
    <dgm:cxn modelId="{E40E3742-1B2C-4557-9031-96D41B84FDD4}" type="presParOf" srcId="{BAEDA615-AE90-407A-A5BC-1895AA3395E8}" destId="{C6981AED-BF93-4CAA-B3FE-CDB4403A5842}" srcOrd="0" destOrd="0" presId="urn:microsoft.com/office/officeart/2008/layout/NameandTitleOrganizationalChart"/>
    <dgm:cxn modelId="{3E0AB13D-698C-4C17-894D-D471FEC063F7}" type="presParOf" srcId="{C6981AED-BF93-4CAA-B3FE-CDB4403A5842}" destId="{073FF105-F5B4-4F34-8E00-9F9D23CF711D}" srcOrd="0" destOrd="0" presId="urn:microsoft.com/office/officeart/2008/layout/NameandTitleOrganizationalChart"/>
    <dgm:cxn modelId="{D56605D0-1021-4EB4-BF06-1FDFED5AF1B5}" type="presParOf" srcId="{C6981AED-BF93-4CAA-B3FE-CDB4403A5842}" destId="{F5395DCB-D341-4390-9507-987B4A2A090F}" srcOrd="1" destOrd="0" presId="urn:microsoft.com/office/officeart/2008/layout/NameandTitleOrganizationalChart"/>
    <dgm:cxn modelId="{19928BEC-D2F7-4668-B272-0C574F926B40}" type="presParOf" srcId="{C6981AED-BF93-4CAA-B3FE-CDB4403A5842}" destId="{A6CA8B44-FF71-4804-BC2A-0D0433F2C5B7}" srcOrd="2" destOrd="0" presId="urn:microsoft.com/office/officeart/2008/layout/NameandTitleOrganizationalChart"/>
    <dgm:cxn modelId="{9A26B028-4449-430D-91DF-9C6CC3A38520}" type="presParOf" srcId="{BAEDA615-AE90-407A-A5BC-1895AA3395E8}" destId="{FDE81310-29D1-4CBE-9FA6-B3358A74FD70}" srcOrd="1" destOrd="0" presId="urn:microsoft.com/office/officeart/2008/layout/NameandTitleOrganizationalChart"/>
    <dgm:cxn modelId="{82375A5B-44B8-404B-B1A2-03199201B4B6}" type="presParOf" srcId="{BAEDA615-AE90-407A-A5BC-1895AA3395E8}" destId="{9AFFAEC6-6AC5-4928-B557-DAC33C489ED3}" srcOrd="2" destOrd="0" presId="urn:microsoft.com/office/officeart/2008/layout/NameandTitleOrganizationalChart"/>
    <dgm:cxn modelId="{EA08C97B-BE3E-411B-98D7-E4DD4913FA89}" type="presParOf" srcId="{EDE592FC-0E22-4467-A7F5-8C07C0015D40}" destId="{A0752B2B-0FD0-4088-A590-2050F49CD4CE}" srcOrd="2" destOrd="0" presId="urn:microsoft.com/office/officeart/2008/layout/NameandTitleOrganizationalChart"/>
    <dgm:cxn modelId="{CEE01E69-491C-4171-A3DD-649A2FD9971F}" type="presParOf" srcId="{EDE592FC-0E22-4467-A7F5-8C07C0015D40}" destId="{72333E3C-040F-4507-AB58-CB1B058DFA19}" srcOrd="3" destOrd="0" presId="urn:microsoft.com/office/officeart/2008/layout/NameandTitleOrganizationalChart"/>
    <dgm:cxn modelId="{9FD528F9-EA3C-4927-974B-614662E06527}" type="presParOf" srcId="{72333E3C-040F-4507-AB58-CB1B058DFA19}" destId="{AB5B67F0-EFEC-49CE-8B6E-FC2A5EEC3F25}" srcOrd="0" destOrd="0" presId="urn:microsoft.com/office/officeart/2008/layout/NameandTitleOrganizationalChart"/>
    <dgm:cxn modelId="{4F97F1FF-3B70-4F17-9545-93685646FAE6}" type="presParOf" srcId="{AB5B67F0-EFEC-49CE-8B6E-FC2A5EEC3F25}" destId="{BDDFBFBD-A2C3-4418-BFCD-2EC82E98481B}" srcOrd="0" destOrd="0" presId="urn:microsoft.com/office/officeart/2008/layout/NameandTitleOrganizationalChart"/>
    <dgm:cxn modelId="{B38676DB-6496-49A6-8DDA-8B468D7FA13A}" type="presParOf" srcId="{AB5B67F0-EFEC-49CE-8B6E-FC2A5EEC3F25}" destId="{3B78E364-941C-4387-BAC7-7ADCF0F7940C}" srcOrd="1" destOrd="0" presId="urn:microsoft.com/office/officeart/2008/layout/NameandTitleOrganizationalChart"/>
    <dgm:cxn modelId="{79E93D10-CCD8-42F4-8F87-8AA6F1EE343A}" type="presParOf" srcId="{AB5B67F0-EFEC-49CE-8B6E-FC2A5EEC3F25}" destId="{93E28B79-CCCF-4840-9C47-9843DC03E827}" srcOrd="2" destOrd="0" presId="urn:microsoft.com/office/officeart/2008/layout/NameandTitleOrganizationalChart"/>
    <dgm:cxn modelId="{B59E3F27-C71A-42CD-9C0D-16AC2D3F1081}" type="presParOf" srcId="{72333E3C-040F-4507-AB58-CB1B058DFA19}" destId="{EE07F6C1-1EF5-4872-A28E-865D178FD94C}" srcOrd="1" destOrd="0" presId="urn:microsoft.com/office/officeart/2008/layout/NameandTitleOrganizationalChart"/>
    <dgm:cxn modelId="{85B14782-BB40-463C-9B41-1E6639BEB9EB}" type="presParOf" srcId="{72333E3C-040F-4507-AB58-CB1B058DFA19}" destId="{88FAE636-F873-4E6B-8ED4-8041321CC3F9}" srcOrd="2" destOrd="0" presId="urn:microsoft.com/office/officeart/2008/layout/NameandTitleOrganizationalChart"/>
    <dgm:cxn modelId="{D8032B82-7CAE-45AD-A9C0-14ECF26891CB}" type="presParOf" srcId="{EDE592FC-0E22-4467-A7F5-8C07C0015D40}" destId="{646E1E98-3C39-4958-AC67-A7A6C9706160}" srcOrd="4" destOrd="0" presId="urn:microsoft.com/office/officeart/2008/layout/NameandTitleOrganizationalChart"/>
    <dgm:cxn modelId="{7392F9E1-C36C-4989-B787-14F186918E09}" type="presParOf" srcId="{EDE592FC-0E22-4467-A7F5-8C07C0015D40}" destId="{8E00CC1E-EEAD-4C23-A206-0130BCC1D736}" srcOrd="5" destOrd="0" presId="urn:microsoft.com/office/officeart/2008/layout/NameandTitleOrganizationalChart"/>
    <dgm:cxn modelId="{D9DC539D-DA75-4FC3-9B82-9AD3905142A8}" type="presParOf" srcId="{8E00CC1E-EEAD-4C23-A206-0130BCC1D736}" destId="{24B4FDD6-1664-41F2-8330-C8F9E60F970B}" srcOrd="0" destOrd="0" presId="urn:microsoft.com/office/officeart/2008/layout/NameandTitleOrganizationalChart"/>
    <dgm:cxn modelId="{E7FD7839-E100-44DF-9E29-55584828AF3F}" type="presParOf" srcId="{24B4FDD6-1664-41F2-8330-C8F9E60F970B}" destId="{8E55104A-161F-46EA-BC9B-322C70BF5F6C}" srcOrd="0" destOrd="0" presId="urn:microsoft.com/office/officeart/2008/layout/NameandTitleOrganizationalChart"/>
    <dgm:cxn modelId="{CA8B7F8A-F880-4FB4-AA48-C13675997BE1}" type="presParOf" srcId="{24B4FDD6-1664-41F2-8330-C8F9E60F970B}" destId="{10EC6B9C-F41E-4790-A992-B588DC640B17}" srcOrd="1" destOrd="0" presId="urn:microsoft.com/office/officeart/2008/layout/NameandTitleOrganizationalChart"/>
    <dgm:cxn modelId="{FC6F690B-2AA7-4A01-B8BA-E52768C7A5B1}" type="presParOf" srcId="{24B4FDD6-1664-41F2-8330-C8F9E60F970B}" destId="{1536D3AF-1534-451A-BA49-D1D438042E66}" srcOrd="2" destOrd="0" presId="urn:microsoft.com/office/officeart/2008/layout/NameandTitleOrganizationalChart"/>
    <dgm:cxn modelId="{E8DC9448-AA92-4B40-9B0D-6C4FD32C3707}" type="presParOf" srcId="{8E00CC1E-EEAD-4C23-A206-0130BCC1D736}" destId="{0A31B422-C1B8-4CD3-BCDB-0AAD9F8A72C8}" srcOrd="1" destOrd="0" presId="urn:microsoft.com/office/officeart/2008/layout/NameandTitleOrganizationalChart"/>
    <dgm:cxn modelId="{9C1D1DF0-8835-44E8-B125-FD71C000DBF1}" type="presParOf" srcId="{8E00CC1E-EEAD-4C23-A206-0130BCC1D736}" destId="{B7493FD8-A29E-4413-AA5B-AEF2799F9DF0}" srcOrd="2" destOrd="0" presId="urn:microsoft.com/office/officeart/2008/layout/NameandTitleOrganizationalChart"/>
    <dgm:cxn modelId="{9AEC9A60-8034-4A8F-8953-C0E96DAFB995}" type="presParOf" srcId="{2F0BD082-5EB7-4AB4-A902-0C6D157A48B8}" destId="{E988061C-ABCC-4F35-9474-8F205CD4977F}" srcOrd="2" destOrd="0" presId="urn:microsoft.com/office/officeart/2008/layout/NameandTitleOrganizationalChar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6E1E98-3C39-4958-AC67-A7A6C9706160}">
      <dsp:nvSpPr>
        <dsp:cNvPr id="0" name=""/>
        <dsp:cNvSpPr/>
      </dsp:nvSpPr>
      <dsp:spPr>
        <a:xfrm>
          <a:off x="4898444" y="2179911"/>
          <a:ext cx="106030" cy="1200606"/>
        </a:xfrm>
        <a:custGeom>
          <a:avLst/>
          <a:gdLst/>
          <a:ahLst/>
          <a:cxnLst/>
          <a:rect l="0" t="0" r="0" b="0"/>
          <a:pathLst>
            <a:path>
              <a:moveTo>
                <a:pt x="106030" y="0"/>
              </a:moveTo>
              <a:lnTo>
                <a:pt x="106030" y="1200606"/>
              </a:lnTo>
              <a:lnTo>
                <a:pt x="0" y="120060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752B2B-0FD0-4088-A590-2050F49CD4CE}">
      <dsp:nvSpPr>
        <dsp:cNvPr id="0" name=""/>
        <dsp:cNvSpPr/>
      </dsp:nvSpPr>
      <dsp:spPr>
        <a:xfrm>
          <a:off x="5004475" y="2179911"/>
          <a:ext cx="106030" cy="350842"/>
        </a:xfrm>
        <a:custGeom>
          <a:avLst/>
          <a:gdLst/>
          <a:ahLst/>
          <a:cxnLst/>
          <a:rect l="0" t="0" r="0" b="0"/>
          <a:pathLst>
            <a:path>
              <a:moveTo>
                <a:pt x="0" y="0"/>
              </a:moveTo>
              <a:lnTo>
                <a:pt x="0" y="350842"/>
              </a:lnTo>
              <a:lnTo>
                <a:pt x="106030" y="3508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5BD222-C8E4-43CF-9923-FE11B46ECCE0}">
      <dsp:nvSpPr>
        <dsp:cNvPr id="0" name=""/>
        <dsp:cNvSpPr/>
      </dsp:nvSpPr>
      <dsp:spPr>
        <a:xfrm>
          <a:off x="4898444" y="2179911"/>
          <a:ext cx="106030" cy="393135"/>
        </a:xfrm>
        <a:custGeom>
          <a:avLst/>
          <a:gdLst/>
          <a:ahLst/>
          <a:cxnLst/>
          <a:rect l="0" t="0" r="0" b="0"/>
          <a:pathLst>
            <a:path>
              <a:moveTo>
                <a:pt x="106030" y="0"/>
              </a:moveTo>
              <a:lnTo>
                <a:pt x="106030" y="393135"/>
              </a:lnTo>
              <a:lnTo>
                <a:pt x="0" y="3931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D8CA89F-D13A-4BAF-9882-01A04F07B254}">
      <dsp:nvSpPr>
        <dsp:cNvPr id="0" name=""/>
        <dsp:cNvSpPr/>
      </dsp:nvSpPr>
      <dsp:spPr>
        <a:xfrm>
          <a:off x="3071694" y="1176096"/>
          <a:ext cx="1932780" cy="567107"/>
        </a:xfrm>
        <a:custGeom>
          <a:avLst/>
          <a:gdLst/>
          <a:ahLst/>
          <a:cxnLst/>
          <a:rect l="0" t="0" r="0" b="0"/>
          <a:pathLst>
            <a:path>
              <a:moveTo>
                <a:pt x="0" y="0"/>
              </a:moveTo>
              <a:lnTo>
                <a:pt x="0" y="492114"/>
              </a:lnTo>
              <a:lnTo>
                <a:pt x="1932780" y="492114"/>
              </a:lnTo>
              <a:lnTo>
                <a:pt x="1932780" y="56710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978B5D-AB44-474D-BE56-6B0BED1239F1}">
      <dsp:nvSpPr>
        <dsp:cNvPr id="0" name=""/>
        <dsp:cNvSpPr/>
      </dsp:nvSpPr>
      <dsp:spPr>
        <a:xfrm>
          <a:off x="3338843" y="2228291"/>
          <a:ext cx="106030" cy="310685"/>
        </a:xfrm>
        <a:custGeom>
          <a:avLst/>
          <a:gdLst/>
          <a:ahLst/>
          <a:cxnLst/>
          <a:rect l="0" t="0" r="0" b="0"/>
          <a:pathLst>
            <a:path>
              <a:moveTo>
                <a:pt x="0" y="0"/>
              </a:moveTo>
              <a:lnTo>
                <a:pt x="0" y="310685"/>
              </a:lnTo>
              <a:lnTo>
                <a:pt x="106030" y="3106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4D9280-B925-43F8-B22F-29781DE9A09D}">
      <dsp:nvSpPr>
        <dsp:cNvPr id="0" name=""/>
        <dsp:cNvSpPr/>
      </dsp:nvSpPr>
      <dsp:spPr>
        <a:xfrm>
          <a:off x="3232812" y="2228291"/>
          <a:ext cx="106030" cy="359832"/>
        </a:xfrm>
        <a:custGeom>
          <a:avLst/>
          <a:gdLst/>
          <a:ahLst/>
          <a:cxnLst/>
          <a:rect l="0" t="0" r="0" b="0"/>
          <a:pathLst>
            <a:path>
              <a:moveTo>
                <a:pt x="106030" y="0"/>
              </a:moveTo>
              <a:lnTo>
                <a:pt x="106030" y="359832"/>
              </a:lnTo>
              <a:lnTo>
                <a:pt x="0" y="3598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CE434F-639D-4F50-A935-EECB227FDAA1}">
      <dsp:nvSpPr>
        <dsp:cNvPr id="0" name=""/>
        <dsp:cNvSpPr/>
      </dsp:nvSpPr>
      <dsp:spPr>
        <a:xfrm>
          <a:off x="3071694" y="1176096"/>
          <a:ext cx="267149" cy="567107"/>
        </a:xfrm>
        <a:custGeom>
          <a:avLst/>
          <a:gdLst/>
          <a:ahLst/>
          <a:cxnLst/>
          <a:rect l="0" t="0" r="0" b="0"/>
          <a:pathLst>
            <a:path>
              <a:moveTo>
                <a:pt x="0" y="0"/>
              </a:moveTo>
              <a:lnTo>
                <a:pt x="0" y="492114"/>
              </a:lnTo>
              <a:lnTo>
                <a:pt x="267149" y="492114"/>
              </a:lnTo>
              <a:lnTo>
                <a:pt x="267149" y="56710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BF5206-C234-4EEE-AF1F-8DD41BBE8ECE}">
      <dsp:nvSpPr>
        <dsp:cNvPr id="0" name=""/>
        <dsp:cNvSpPr/>
      </dsp:nvSpPr>
      <dsp:spPr>
        <a:xfrm>
          <a:off x="1617155" y="2296678"/>
          <a:ext cx="106030" cy="856690"/>
        </a:xfrm>
        <a:custGeom>
          <a:avLst/>
          <a:gdLst/>
          <a:ahLst/>
          <a:cxnLst/>
          <a:rect l="0" t="0" r="0" b="0"/>
          <a:pathLst>
            <a:path>
              <a:moveTo>
                <a:pt x="0" y="0"/>
              </a:moveTo>
              <a:lnTo>
                <a:pt x="0" y="856690"/>
              </a:lnTo>
              <a:lnTo>
                <a:pt x="106030" y="8566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CE1A2E-F644-4500-8D28-FC7D5A83214E}">
      <dsp:nvSpPr>
        <dsp:cNvPr id="0" name=""/>
        <dsp:cNvSpPr/>
      </dsp:nvSpPr>
      <dsp:spPr>
        <a:xfrm>
          <a:off x="1511124" y="2296678"/>
          <a:ext cx="106030" cy="856690"/>
        </a:xfrm>
        <a:custGeom>
          <a:avLst/>
          <a:gdLst/>
          <a:ahLst/>
          <a:cxnLst/>
          <a:rect l="0" t="0" r="0" b="0"/>
          <a:pathLst>
            <a:path>
              <a:moveTo>
                <a:pt x="106030" y="0"/>
              </a:moveTo>
              <a:lnTo>
                <a:pt x="106030" y="856690"/>
              </a:lnTo>
              <a:lnTo>
                <a:pt x="0" y="8566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49418D-A6A2-465A-8696-AE80786E4C59}">
      <dsp:nvSpPr>
        <dsp:cNvPr id="0" name=""/>
        <dsp:cNvSpPr/>
      </dsp:nvSpPr>
      <dsp:spPr>
        <a:xfrm>
          <a:off x="1617155" y="2296678"/>
          <a:ext cx="106030" cy="347995"/>
        </a:xfrm>
        <a:custGeom>
          <a:avLst/>
          <a:gdLst/>
          <a:ahLst/>
          <a:cxnLst/>
          <a:rect l="0" t="0" r="0" b="0"/>
          <a:pathLst>
            <a:path>
              <a:moveTo>
                <a:pt x="0" y="0"/>
              </a:moveTo>
              <a:lnTo>
                <a:pt x="0" y="347995"/>
              </a:lnTo>
              <a:lnTo>
                <a:pt x="106030" y="3479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161970-8FCF-4889-8B76-0059DA75688F}">
      <dsp:nvSpPr>
        <dsp:cNvPr id="0" name=""/>
        <dsp:cNvSpPr/>
      </dsp:nvSpPr>
      <dsp:spPr>
        <a:xfrm>
          <a:off x="1511124" y="2296678"/>
          <a:ext cx="106030" cy="310685"/>
        </a:xfrm>
        <a:custGeom>
          <a:avLst/>
          <a:gdLst/>
          <a:ahLst/>
          <a:cxnLst/>
          <a:rect l="0" t="0" r="0" b="0"/>
          <a:pathLst>
            <a:path>
              <a:moveTo>
                <a:pt x="106030" y="0"/>
              </a:moveTo>
              <a:lnTo>
                <a:pt x="106030" y="310685"/>
              </a:lnTo>
              <a:lnTo>
                <a:pt x="0" y="3106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7DD2E5-88BC-4F65-8CDD-8FE6252315C5}">
      <dsp:nvSpPr>
        <dsp:cNvPr id="0" name=""/>
        <dsp:cNvSpPr/>
      </dsp:nvSpPr>
      <dsp:spPr>
        <a:xfrm>
          <a:off x="1617155" y="1176096"/>
          <a:ext cx="1454539" cy="567107"/>
        </a:xfrm>
        <a:custGeom>
          <a:avLst/>
          <a:gdLst/>
          <a:ahLst/>
          <a:cxnLst/>
          <a:rect l="0" t="0" r="0" b="0"/>
          <a:pathLst>
            <a:path>
              <a:moveTo>
                <a:pt x="1454539" y="0"/>
              </a:moveTo>
              <a:lnTo>
                <a:pt x="1454539" y="492114"/>
              </a:lnTo>
              <a:lnTo>
                <a:pt x="0" y="492114"/>
              </a:lnTo>
              <a:lnTo>
                <a:pt x="0" y="56710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0A02FB-45BF-41F2-84D7-7048D8AB3D2F}">
      <dsp:nvSpPr>
        <dsp:cNvPr id="0" name=""/>
        <dsp:cNvSpPr/>
      </dsp:nvSpPr>
      <dsp:spPr>
        <a:xfrm>
          <a:off x="678308" y="2212619"/>
          <a:ext cx="106030" cy="310685"/>
        </a:xfrm>
        <a:custGeom>
          <a:avLst/>
          <a:gdLst/>
          <a:ahLst/>
          <a:cxnLst/>
          <a:rect l="0" t="0" r="0" b="0"/>
          <a:pathLst>
            <a:path>
              <a:moveTo>
                <a:pt x="106030" y="0"/>
              </a:moveTo>
              <a:lnTo>
                <a:pt x="106030" y="310685"/>
              </a:lnTo>
              <a:lnTo>
                <a:pt x="0" y="3106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4F21AC-7F5B-49A4-94F4-A7EB16413E1A}">
      <dsp:nvSpPr>
        <dsp:cNvPr id="0" name=""/>
        <dsp:cNvSpPr/>
      </dsp:nvSpPr>
      <dsp:spPr>
        <a:xfrm>
          <a:off x="784339" y="1176096"/>
          <a:ext cx="2287355" cy="567107"/>
        </a:xfrm>
        <a:custGeom>
          <a:avLst/>
          <a:gdLst/>
          <a:ahLst/>
          <a:cxnLst/>
          <a:rect l="0" t="0" r="0" b="0"/>
          <a:pathLst>
            <a:path>
              <a:moveTo>
                <a:pt x="2287355" y="0"/>
              </a:moveTo>
              <a:lnTo>
                <a:pt x="2287355" y="492114"/>
              </a:lnTo>
              <a:lnTo>
                <a:pt x="0" y="492114"/>
              </a:lnTo>
              <a:lnTo>
                <a:pt x="0" y="56710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DCC1AC-2984-435E-8C20-8CDDAC824D38}">
      <dsp:nvSpPr>
        <dsp:cNvPr id="0" name=""/>
        <dsp:cNvSpPr/>
      </dsp:nvSpPr>
      <dsp:spPr>
        <a:xfrm>
          <a:off x="2446126" y="255050"/>
          <a:ext cx="1251136" cy="92104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45353" numCol="1" spcCol="1270" anchor="ctr" anchorCtr="0">
          <a:noAutofit/>
        </a:bodyPr>
        <a:lstStyle/>
        <a:p>
          <a:pPr lvl="0" algn="ctr" defTabSz="355600">
            <a:lnSpc>
              <a:spcPct val="90000"/>
            </a:lnSpc>
            <a:spcBef>
              <a:spcPct val="0"/>
            </a:spcBef>
            <a:spcAft>
              <a:spcPct val="35000"/>
            </a:spcAft>
          </a:pPr>
          <a:r>
            <a:rPr lang="tr-TR" sz="800" b="1" kern="1200">
              <a:latin typeface="Times New Roman" panose="02020603050405020304" pitchFamily="18" charset="0"/>
              <a:cs typeface="Times New Roman" panose="02020603050405020304" pitchFamily="18" charset="0"/>
            </a:rPr>
            <a:t>İDARİ VE </a:t>
          </a:r>
          <a:br>
            <a:rPr lang="tr-TR" sz="800" b="1" kern="1200">
              <a:latin typeface="Times New Roman" panose="02020603050405020304" pitchFamily="18" charset="0"/>
              <a:cs typeface="Times New Roman" panose="02020603050405020304" pitchFamily="18" charset="0"/>
            </a:rPr>
          </a:br>
          <a:r>
            <a:rPr lang="tr-TR" sz="800" b="1" kern="1200">
              <a:latin typeface="Times New Roman" panose="02020603050405020304" pitchFamily="18" charset="0"/>
              <a:cs typeface="Times New Roman" panose="02020603050405020304" pitchFamily="18" charset="0"/>
            </a:rPr>
            <a:t>MALİ İŞLER</a:t>
          </a:r>
        </a:p>
        <a:p>
          <a:pPr lvl="0" algn="ctr" defTabSz="355600">
            <a:lnSpc>
              <a:spcPct val="90000"/>
            </a:lnSpc>
            <a:spcBef>
              <a:spcPct val="0"/>
            </a:spcBef>
            <a:spcAft>
              <a:spcPct val="35000"/>
            </a:spcAft>
          </a:pPr>
          <a:r>
            <a:rPr lang="tr-TR" sz="800" b="1" kern="1200">
              <a:latin typeface="Times New Roman" panose="02020603050405020304" pitchFamily="18" charset="0"/>
              <a:cs typeface="Times New Roman" panose="02020603050405020304" pitchFamily="18" charset="0"/>
            </a:rPr>
            <a:t>MURAT TEKELİ</a:t>
          </a:r>
        </a:p>
        <a:p>
          <a:pPr lvl="0" algn="ctr" defTabSz="355600">
            <a:lnSpc>
              <a:spcPct val="90000"/>
            </a:lnSpc>
            <a:spcBef>
              <a:spcPct val="0"/>
            </a:spcBef>
            <a:spcAft>
              <a:spcPct val="35000"/>
            </a:spcAft>
          </a:pPr>
          <a:r>
            <a:rPr lang="tr-TR" sz="800" b="1" kern="1200">
              <a:latin typeface="Times New Roman" panose="02020603050405020304" pitchFamily="18" charset="0"/>
              <a:cs typeface="Times New Roman" panose="02020603050405020304" pitchFamily="18" charset="0"/>
            </a:rPr>
            <a:t>DAİRE BAŞKANI V.</a:t>
          </a:r>
        </a:p>
      </dsp:txBody>
      <dsp:txXfrm>
        <a:off x="2446126" y="255050"/>
        <a:ext cx="1251136" cy="921045"/>
      </dsp:txXfrm>
    </dsp:sp>
    <dsp:sp modelId="{5610ECDE-3439-424B-809E-00639A18A5FA}">
      <dsp:nvSpPr>
        <dsp:cNvPr id="0" name=""/>
        <dsp:cNvSpPr/>
      </dsp:nvSpPr>
      <dsp:spPr>
        <a:xfrm>
          <a:off x="4386471" y="3790792"/>
          <a:ext cx="558678" cy="107132"/>
        </a:xfrm>
        <a:prstGeom prst="rect">
          <a:avLst/>
        </a:prstGeom>
        <a:solidFill>
          <a:schemeClr val="bg1">
            <a:alpha val="9000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r" defTabSz="311150">
            <a:lnSpc>
              <a:spcPct val="90000"/>
            </a:lnSpc>
            <a:spcBef>
              <a:spcPct val="0"/>
            </a:spcBef>
            <a:spcAft>
              <a:spcPct val="35000"/>
            </a:spcAft>
          </a:pPr>
          <a:endParaRPr lang="tr-TR" sz="700" kern="1200"/>
        </a:p>
      </dsp:txBody>
      <dsp:txXfrm>
        <a:off x="4386471" y="3790792"/>
        <a:ext cx="558678" cy="107132"/>
      </dsp:txXfrm>
    </dsp:sp>
    <dsp:sp modelId="{ACD9FAB3-5676-4E80-8D22-DA3C14151F21}">
      <dsp:nvSpPr>
        <dsp:cNvPr id="0" name=""/>
        <dsp:cNvSpPr/>
      </dsp:nvSpPr>
      <dsp:spPr>
        <a:xfrm>
          <a:off x="473962" y="1743203"/>
          <a:ext cx="620754" cy="469416"/>
        </a:xfrm>
        <a:prstGeom prst="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45353" numCol="1" spcCol="1270" anchor="ctr" anchorCtr="0">
          <a:noAutofit/>
        </a:bodyPr>
        <a:lstStyle/>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TAHAKKUK ŞUBE MÜDÜRLÜĞÜ</a:t>
          </a:r>
        </a:p>
      </dsp:txBody>
      <dsp:txXfrm>
        <a:off x="473962" y="1743203"/>
        <a:ext cx="620754" cy="469416"/>
      </dsp:txXfrm>
    </dsp:sp>
    <dsp:sp modelId="{15558743-957D-443D-8E83-AE24EF71BEF9}">
      <dsp:nvSpPr>
        <dsp:cNvPr id="0" name=""/>
        <dsp:cNvSpPr/>
      </dsp:nvSpPr>
      <dsp:spPr>
        <a:xfrm>
          <a:off x="120336" y="3127410"/>
          <a:ext cx="558678" cy="107132"/>
        </a:xfrm>
        <a:prstGeom prst="rect">
          <a:avLst/>
        </a:prstGeom>
        <a:solidFill>
          <a:schemeClr val="lt1">
            <a:alpha val="90000"/>
            <a:hueOff val="0"/>
            <a:satOff val="0"/>
            <a:lumOff val="0"/>
            <a:alphaOff val="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r" defTabSz="311150">
            <a:lnSpc>
              <a:spcPct val="90000"/>
            </a:lnSpc>
            <a:spcBef>
              <a:spcPct val="0"/>
            </a:spcBef>
            <a:spcAft>
              <a:spcPct val="35000"/>
            </a:spcAft>
          </a:pPr>
          <a:endParaRPr lang="tr-TR" sz="700" kern="1200">
            <a:latin typeface="Times New Roman" panose="02020603050405020304" pitchFamily="18" charset="0"/>
            <a:cs typeface="Times New Roman" panose="02020603050405020304" pitchFamily="18" charset="0"/>
          </a:endParaRPr>
        </a:p>
      </dsp:txBody>
      <dsp:txXfrm>
        <a:off x="120336" y="3127410"/>
        <a:ext cx="558678" cy="107132"/>
      </dsp:txXfrm>
    </dsp:sp>
    <dsp:sp modelId="{8DE16226-88F3-4C59-8153-64EED76A4EEF}">
      <dsp:nvSpPr>
        <dsp:cNvPr id="0" name=""/>
        <dsp:cNvSpPr/>
      </dsp:nvSpPr>
      <dsp:spPr>
        <a:xfrm>
          <a:off x="57554" y="2362605"/>
          <a:ext cx="620754" cy="32139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45353" numCol="1" spcCol="1270" anchor="ctr" anchorCtr="0">
          <a:noAutofit/>
        </a:bodyPr>
        <a:lstStyle/>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PERSONEL MAAŞ VE YOLLUKLAR</a:t>
          </a:r>
        </a:p>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2 PERSONEL</a:t>
          </a:r>
        </a:p>
      </dsp:txBody>
      <dsp:txXfrm>
        <a:off x="57554" y="2362605"/>
        <a:ext cx="620754" cy="321398"/>
      </dsp:txXfrm>
    </dsp:sp>
    <dsp:sp modelId="{1E736DC5-0C82-4413-86B7-9C4BF1C5E39F}">
      <dsp:nvSpPr>
        <dsp:cNvPr id="0" name=""/>
        <dsp:cNvSpPr/>
      </dsp:nvSpPr>
      <dsp:spPr>
        <a:xfrm>
          <a:off x="106596" y="2691965"/>
          <a:ext cx="558678" cy="115269"/>
        </a:xfrm>
        <a:prstGeom prst="rect">
          <a:avLst/>
        </a:prstGeom>
        <a:solidFill>
          <a:schemeClr val="lt1">
            <a:alpha val="90000"/>
            <a:hueOff val="0"/>
            <a:satOff val="0"/>
            <a:lumOff val="0"/>
            <a:alphaOff val="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3175" rIns="12700" bIns="3175" numCol="1" spcCol="1270" anchor="ctr" anchorCtr="0">
          <a:noAutofit/>
        </a:bodyPr>
        <a:lstStyle/>
        <a:p>
          <a:pPr lvl="0" algn="r" defTabSz="222250">
            <a:lnSpc>
              <a:spcPct val="90000"/>
            </a:lnSpc>
            <a:spcBef>
              <a:spcPct val="0"/>
            </a:spcBef>
            <a:spcAft>
              <a:spcPct val="35000"/>
            </a:spcAft>
          </a:pPr>
          <a:endParaRPr lang="tr-TR" sz="500" kern="1200">
            <a:latin typeface="Times New Roman" panose="02020603050405020304" pitchFamily="18" charset="0"/>
            <a:cs typeface="Times New Roman" panose="02020603050405020304" pitchFamily="18" charset="0"/>
          </a:endParaRPr>
        </a:p>
      </dsp:txBody>
      <dsp:txXfrm>
        <a:off x="106596" y="2691965"/>
        <a:ext cx="558678" cy="115269"/>
      </dsp:txXfrm>
    </dsp:sp>
    <dsp:sp modelId="{EA9EC9D2-0885-42BB-BA26-4E179236CF6B}">
      <dsp:nvSpPr>
        <dsp:cNvPr id="0" name=""/>
        <dsp:cNvSpPr/>
      </dsp:nvSpPr>
      <dsp:spPr>
        <a:xfrm>
          <a:off x="1306777" y="1743203"/>
          <a:ext cx="620754" cy="553474"/>
        </a:xfrm>
        <a:prstGeom prst="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45353" numCol="1" spcCol="1270" anchor="ctr" anchorCtr="0">
          <a:noAutofit/>
        </a:bodyPr>
        <a:lstStyle/>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SATINALMA ŞUBE MÜDÜRLÜĞÜ</a:t>
          </a:r>
        </a:p>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İSMAİL KOCATÜRK</a:t>
          </a:r>
        </a:p>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ŞUBE MÜDÜRÜ</a:t>
          </a:r>
        </a:p>
      </dsp:txBody>
      <dsp:txXfrm>
        <a:off x="1306777" y="1743203"/>
        <a:ext cx="620754" cy="553474"/>
      </dsp:txXfrm>
    </dsp:sp>
    <dsp:sp modelId="{94AEB8B4-8FD2-4425-9D06-2178B6C162FA}">
      <dsp:nvSpPr>
        <dsp:cNvPr id="0" name=""/>
        <dsp:cNvSpPr/>
      </dsp:nvSpPr>
      <dsp:spPr>
        <a:xfrm>
          <a:off x="1986283" y="2191731"/>
          <a:ext cx="558678" cy="107132"/>
        </a:xfrm>
        <a:prstGeom prst="rect">
          <a:avLst/>
        </a:prstGeom>
        <a:solidFill>
          <a:schemeClr val="lt1">
            <a:alpha val="90000"/>
            <a:hueOff val="0"/>
            <a:satOff val="0"/>
            <a:lumOff val="0"/>
            <a:alphaOff val="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3175" rIns="12700" bIns="3175" numCol="1" spcCol="1270" anchor="ctr" anchorCtr="0">
          <a:noAutofit/>
        </a:bodyPr>
        <a:lstStyle/>
        <a:p>
          <a:pPr lvl="0" algn="r" defTabSz="222250">
            <a:lnSpc>
              <a:spcPct val="90000"/>
            </a:lnSpc>
            <a:spcBef>
              <a:spcPct val="0"/>
            </a:spcBef>
            <a:spcAft>
              <a:spcPct val="35000"/>
            </a:spcAft>
          </a:pPr>
          <a:endParaRPr lang="tr-TR" sz="500" kern="1200">
            <a:latin typeface="Times New Roman" panose="02020603050405020304" pitchFamily="18" charset="0"/>
            <a:cs typeface="Times New Roman" panose="02020603050405020304" pitchFamily="18" charset="0"/>
          </a:endParaRPr>
        </a:p>
        <a:p>
          <a:pPr lvl="0" algn="r" defTabSz="222250">
            <a:lnSpc>
              <a:spcPct val="90000"/>
            </a:lnSpc>
            <a:spcBef>
              <a:spcPct val="0"/>
            </a:spcBef>
            <a:spcAft>
              <a:spcPct val="35000"/>
            </a:spcAft>
          </a:pPr>
          <a:endParaRPr lang="tr-TR" sz="500" kern="1200">
            <a:latin typeface="Times New Roman" panose="02020603050405020304" pitchFamily="18" charset="0"/>
            <a:cs typeface="Times New Roman" panose="02020603050405020304" pitchFamily="18" charset="0"/>
          </a:endParaRPr>
        </a:p>
        <a:p>
          <a:pPr lvl="0" algn="r" defTabSz="222250">
            <a:lnSpc>
              <a:spcPct val="90000"/>
            </a:lnSpc>
            <a:spcBef>
              <a:spcPct val="0"/>
            </a:spcBef>
            <a:spcAft>
              <a:spcPct val="35000"/>
            </a:spcAft>
          </a:pPr>
          <a:endParaRPr lang="tr-TR" sz="500" kern="1200">
            <a:latin typeface="Times New Roman" panose="02020603050405020304" pitchFamily="18" charset="0"/>
            <a:cs typeface="Times New Roman" panose="02020603050405020304" pitchFamily="18" charset="0"/>
          </a:endParaRPr>
        </a:p>
      </dsp:txBody>
      <dsp:txXfrm>
        <a:off x="1986283" y="2191731"/>
        <a:ext cx="558678" cy="107132"/>
      </dsp:txXfrm>
    </dsp:sp>
    <dsp:sp modelId="{2D050B77-5CF3-4575-B608-FFAE8B355495}">
      <dsp:nvSpPr>
        <dsp:cNvPr id="0" name=""/>
        <dsp:cNvSpPr/>
      </dsp:nvSpPr>
      <dsp:spPr>
        <a:xfrm>
          <a:off x="890370" y="2446664"/>
          <a:ext cx="620754" cy="32139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45353" numCol="1" spcCol="1270" anchor="ctr" anchorCtr="0">
          <a:noAutofit/>
        </a:bodyPr>
        <a:lstStyle/>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SATINALMA BİRİM</a:t>
          </a:r>
        </a:p>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2 PERSONEL </a:t>
          </a:r>
        </a:p>
      </dsp:txBody>
      <dsp:txXfrm>
        <a:off x="890370" y="2446664"/>
        <a:ext cx="620754" cy="321398"/>
      </dsp:txXfrm>
    </dsp:sp>
    <dsp:sp modelId="{4BA3003B-B73C-448F-A241-976ED5C7C6D8}">
      <dsp:nvSpPr>
        <dsp:cNvPr id="0" name=""/>
        <dsp:cNvSpPr/>
      </dsp:nvSpPr>
      <dsp:spPr>
        <a:xfrm>
          <a:off x="973927" y="2777822"/>
          <a:ext cx="558678" cy="107132"/>
        </a:xfrm>
        <a:prstGeom prst="rect">
          <a:avLst/>
        </a:prstGeom>
        <a:solidFill>
          <a:schemeClr val="lt1">
            <a:alpha val="90000"/>
            <a:hueOff val="0"/>
            <a:satOff val="0"/>
            <a:lumOff val="0"/>
            <a:alphaOff val="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r" defTabSz="311150">
            <a:lnSpc>
              <a:spcPct val="90000"/>
            </a:lnSpc>
            <a:spcBef>
              <a:spcPct val="0"/>
            </a:spcBef>
            <a:spcAft>
              <a:spcPct val="35000"/>
            </a:spcAft>
          </a:pPr>
          <a:endParaRPr lang="tr-TR" sz="700" kern="1200">
            <a:latin typeface="Times New Roman" panose="02020603050405020304" pitchFamily="18" charset="0"/>
            <a:cs typeface="Times New Roman" panose="02020603050405020304" pitchFamily="18" charset="0"/>
          </a:endParaRPr>
        </a:p>
      </dsp:txBody>
      <dsp:txXfrm>
        <a:off x="973927" y="2777822"/>
        <a:ext cx="558678" cy="107132"/>
      </dsp:txXfrm>
    </dsp:sp>
    <dsp:sp modelId="{1D140B10-E23B-4621-83B1-B495CAD07C85}">
      <dsp:nvSpPr>
        <dsp:cNvPr id="0" name=""/>
        <dsp:cNvSpPr/>
      </dsp:nvSpPr>
      <dsp:spPr>
        <a:xfrm>
          <a:off x="1723185" y="2446664"/>
          <a:ext cx="732868" cy="3960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45353" numCol="1" spcCol="1270" anchor="ctr" anchorCtr="0">
          <a:noAutofit/>
        </a:bodyPr>
        <a:lstStyle/>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KANTİN VE KİRALAMA HİZMETLERİ</a:t>
          </a:r>
        </a:p>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1 PERSONEL </a:t>
          </a:r>
        </a:p>
      </dsp:txBody>
      <dsp:txXfrm>
        <a:off x="1723185" y="2446664"/>
        <a:ext cx="732868" cy="396018"/>
      </dsp:txXfrm>
    </dsp:sp>
    <dsp:sp modelId="{BA50F2EB-2EA8-4CAB-9A18-6A96E83EC64A}">
      <dsp:nvSpPr>
        <dsp:cNvPr id="0" name=""/>
        <dsp:cNvSpPr/>
      </dsp:nvSpPr>
      <dsp:spPr>
        <a:xfrm>
          <a:off x="1794909" y="2834092"/>
          <a:ext cx="558678" cy="107132"/>
        </a:xfrm>
        <a:prstGeom prst="rect">
          <a:avLst/>
        </a:prstGeom>
        <a:solidFill>
          <a:schemeClr val="lt1">
            <a:alpha val="90000"/>
            <a:hueOff val="0"/>
            <a:satOff val="0"/>
            <a:lumOff val="0"/>
            <a:alphaOff val="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3175" rIns="12700" bIns="3175" numCol="1" spcCol="1270" anchor="ctr" anchorCtr="0">
          <a:noAutofit/>
        </a:bodyPr>
        <a:lstStyle/>
        <a:p>
          <a:pPr lvl="0" algn="r" defTabSz="222250">
            <a:lnSpc>
              <a:spcPct val="90000"/>
            </a:lnSpc>
            <a:spcBef>
              <a:spcPct val="0"/>
            </a:spcBef>
            <a:spcAft>
              <a:spcPct val="35000"/>
            </a:spcAft>
          </a:pPr>
          <a:endParaRPr lang="tr-TR" sz="500" kern="1200">
            <a:latin typeface="Times New Roman" panose="02020603050405020304" pitchFamily="18" charset="0"/>
            <a:cs typeface="Times New Roman" panose="02020603050405020304" pitchFamily="18" charset="0"/>
          </a:endParaRPr>
        </a:p>
      </dsp:txBody>
      <dsp:txXfrm>
        <a:off x="1794909" y="2834092"/>
        <a:ext cx="558678" cy="107132"/>
      </dsp:txXfrm>
    </dsp:sp>
    <dsp:sp modelId="{1E7F8469-91D2-4F81-984D-F167033B5052}">
      <dsp:nvSpPr>
        <dsp:cNvPr id="0" name=""/>
        <dsp:cNvSpPr/>
      </dsp:nvSpPr>
      <dsp:spPr>
        <a:xfrm>
          <a:off x="890370" y="2992669"/>
          <a:ext cx="620754" cy="32139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45353" numCol="1" spcCol="1270" anchor="ctr" anchorCtr="0">
          <a:noAutofit/>
        </a:bodyPr>
        <a:lstStyle/>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TAŞINNIR KAYIT KONTROL BİRİMİ</a:t>
          </a:r>
        </a:p>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2 PERSONEL</a:t>
          </a:r>
        </a:p>
      </dsp:txBody>
      <dsp:txXfrm>
        <a:off x="890370" y="2992669"/>
        <a:ext cx="620754" cy="321398"/>
      </dsp:txXfrm>
    </dsp:sp>
    <dsp:sp modelId="{83170286-6DF1-49B6-B886-AB8511D664C1}">
      <dsp:nvSpPr>
        <dsp:cNvPr id="0" name=""/>
        <dsp:cNvSpPr/>
      </dsp:nvSpPr>
      <dsp:spPr>
        <a:xfrm>
          <a:off x="933339" y="3356300"/>
          <a:ext cx="558678" cy="107132"/>
        </a:xfrm>
        <a:prstGeom prst="rect">
          <a:avLst/>
        </a:prstGeom>
        <a:solidFill>
          <a:schemeClr val="lt1">
            <a:alpha val="90000"/>
            <a:hueOff val="0"/>
            <a:satOff val="0"/>
            <a:lumOff val="0"/>
            <a:alphaOff val="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r" defTabSz="311150">
            <a:lnSpc>
              <a:spcPct val="90000"/>
            </a:lnSpc>
            <a:spcBef>
              <a:spcPct val="0"/>
            </a:spcBef>
            <a:spcAft>
              <a:spcPct val="35000"/>
            </a:spcAft>
          </a:pPr>
          <a:endParaRPr lang="tr-TR" sz="700" kern="1200">
            <a:latin typeface="Times New Roman" panose="02020603050405020304" pitchFamily="18" charset="0"/>
            <a:cs typeface="Times New Roman" panose="02020603050405020304" pitchFamily="18" charset="0"/>
          </a:endParaRPr>
        </a:p>
      </dsp:txBody>
      <dsp:txXfrm>
        <a:off x="933339" y="3356300"/>
        <a:ext cx="558678" cy="107132"/>
      </dsp:txXfrm>
    </dsp:sp>
    <dsp:sp modelId="{235AAFBD-CC95-4A15-96C7-F915D14F1BB4}">
      <dsp:nvSpPr>
        <dsp:cNvPr id="0" name=""/>
        <dsp:cNvSpPr/>
      </dsp:nvSpPr>
      <dsp:spPr>
        <a:xfrm>
          <a:off x="1723185" y="2992669"/>
          <a:ext cx="620754" cy="32139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45353" numCol="1" spcCol="1270" anchor="ctr" anchorCtr="0">
          <a:noAutofit/>
        </a:bodyPr>
        <a:lstStyle/>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İŞÇİ TAHAKKUK BİRİMİ</a:t>
          </a:r>
        </a:p>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2 PERSONEL</a:t>
          </a:r>
        </a:p>
      </dsp:txBody>
      <dsp:txXfrm>
        <a:off x="1723185" y="2992669"/>
        <a:ext cx="620754" cy="321398"/>
      </dsp:txXfrm>
    </dsp:sp>
    <dsp:sp modelId="{FDF3F3DB-751F-4B72-8454-958381C308E6}">
      <dsp:nvSpPr>
        <dsp:cNvPr id="0" name=""/>
        <dsp:cNvSpPr/>
      </dsp:nvSpPr>
      <dsp:spPr>
        <a:xfrm>
          <a:off x="1749919" y="3348181"/>
          <a:ext cx="558678" cy="107132"/>
        </a:xfrm>
        <a:prstGeom prst="rect">
          <a:avLst/>
        </a:prstGeom>
        <a:solidFill>
          <a:schemeClr val="lt1">
            <a:alpha val="90000"/>
            <a:hueOff val="0"/>
            <a:satOff val="0"/>
            <a:lumOff val="0"/>
            <a:alphaOff val="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r" defTabSz="311150">
            <a:lnSpc>
              <a:spcPct val="90000"/>
            </a:lnSpc>
            <a:spcBef>
              <a:spcPct val="0"/>
            </a:spcBef>
            <a:spcAft>
              <a:spcPct val="35000"/>
            </a:spcAft>
          </a:pPr>
          <a:endParaRPr lang="tr-TR" sz="700" kern="1200">
            <a:latin typeface="Times New Roman" panose="02020603050405020304" pitchFamily="18" charset="0"/>
            <a:cs typeface="Times New Roman" panose="02020603050405020304" pitchFamily="18" charset="0"/>
          </a:endParaRPr>
        </a:p>
      </dsp:txBody>
      <dsp:txXfrm>
        <a:off x="1749919" y="3348181"/>
        <a:ext cx="558678" cy="107132"/>
      </dsp:txXfrm>
    </dsp:sp>
    <dsp:sp modelId="{A7DBAB9E-4BB1-48C3-BA7A-67FFCC492D10}">
      <dsp:nvSpPr>
        <dsp:cNvPr id="0" name=""/>
        <dsp:cNvSpPr/>
      </dsp:nvSpPr>
      <dsp:spPr>
        <a:xfrm>
          <a:off x="3028466" y="1743203"/>
          <a:ext cx="620754" cy="485087"/>
        </a:xfrm>
        <a:prstGeom prst="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45353" numCol="1" spcCol="1270" anchor="ctr" anchorCtr="0">
          <a:noAutofit/>
        </a:bodyPr>
        <a:lstStyle/>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GÜVENLİK ŞUBE MÜDÜRLÜĞÜ</a:t>
          </a:r>
        </a:p>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ERDAL PEKER</a:t>
          </a:r>
        </a:p>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ŞUBE MÜDÜRÜ</a:t>
          </a:r>
        </a:p>
      </dsp:txBody>
      <dsp:txXfrm>
        <a:off x="3028466" y="1743203"/>
        <a:ext cx="620754" cy="485087"/>
      </dsp:txXfrm>
    </dsp:sp>
    <dsp:sp modelId="{1A535567-D14A-466D-BD67-63DA5F601481}">
      <dsp:nvSpPr>
        <dsp:cNvPr id="0" name=""/>
        <dsp:cNvSpPr/>
      </dsp:nvSpPr>
      <dsp:spPr>
        <a:xfrm>
          <a:off x="3700212" y="1971464"/>
          <a:ext cx="558678" cy="107132"/>
        </a:xfrm>
        <a:prstGeom prst="rect">
          <a:avLst/>
        </a:prstGeom>
        <a:solidFill>
          <a:schemeClr val="lt1">
            <a:alpha val="90000"/>
            <a:hueOff val="0"/>
            <a:satOff val="0"/>
            <a:lumOff val="0"/>
            <a:alphaOff val="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r" defTabSz="311150">
            <a:lnSpc>
              <a:spcPct val="90000"/>
            </a:lnSpc>
            <a:spcBef>
              <a:spcPct val="0"/>
            </a:spcBef>
            <a:spcAft>
              <a:spcPct val="35000"/>
            </a:spcAft>
          </a:pPr>
          <a:endParaRPr lang="tr-TR" sz="700" kern="1200">
            <a:latin typeface="Times New Roman" panose="02020603050405020304" pitchFamily="18" charset="0"/>
            <a:cs typeface="Times New Roman" panose="02020603050405020304" pitchFamily="18" charset="0"/>
          </a:endParaRPr>
        </a:p>
      </dsp:txBody>
      <dsp:txXfrm>
        <a:off x="3700212" y="1971464"/>
        <a:ext cx="558678" cy="107132"/>
      </dsp:txXfrm>
    </dsp:sp>
    <dsp:sp modelId="{5A08AF66-F446-402C-8F31-A02B968B33FB}">
      <dsp:nvSpPr>
        <dsp:cNvPr id="0" name=""/>
        <dsp:cNvSpPr/>
      </dsp:nvSpPr>
      <dsp:spPr>
        <a:xfrm>
          <a:off x="2612058" y="2378277"/>
          <a:ext cx="620754" cy="41969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45353" numCol="1" spcCol="1270" anchor="ctr" anchorCtr="0">
          <a:noAutofit/>
        </a:bodyPr>
        <a:lstStyle/>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İDARİ BİRİM</a:t>
          </a:r>
        </a:p>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1 PERSONEL</a:t>
          </a:r>
        </a:p>
      </dsp:txBody>
      <dsp:txXfrm>
        <a:off x="2612058" y="2378277"/>
        <a:ext cx="620754" cy="419692"/>
      </dsp:txXfrm>
    </dsp:sp>
    <dsp:sp modelId="{614008EE-7261-4F5B-967E-D906747D1574}">
      <dsp:nvSpPr>
        <dsp:cNvPr id="0" name=""/>
        <dsp:cNvSpPr/>
      </dsp:nvSpPr>
      <dsp:spPr>
        <a:xfrm>
          <a:off x="2669447" y="2834142"/>
          <a:ext cx="558678" cy="107132"/>
        </a:xfrm>
        <a:prstGeom prst="rect">
          <a:avLst/>
        </a:prstGeom>
        <a:solidFill>
          <a:schemeClr val="lt1">
            <a:alpha val="90000"/>
            <a:hueOff val="0"/>
            <a:satOff val="0"/>
            <a:lumOff val="0"/>
            <a:alphaOff val="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r" defTabSz="311150">
            <a:lnSpc>
              <a:spcPct val="90000"/>
            </a:lnSpc>
            <a:spcBef>
              <a:spcPct val="0"/>
            </a:spcBef>
            <a:spcAft>
              <a:spcPct val="35000"/>
            </a:spcAft>
          </a:pPr>
          <a:endParaRPr lang="tr-TR" sz="700" kern="1200">
            <a:latin typeface="Times New Roman" panose="02020603050405020304" pitchFamily="18" charset="0"/>
            <a:cs typeface="Times New Roman" panose="02020603050405020304" pitchFamily="18" charset="0"/>
          </a:endParaRPr>
        </a:p>
      </dsp:txBody>
      <dsp:txXfrm>
        <a:off x="2669447" y="2834142"/>
        <a:ext cx="558678" cy="107132"/>
      </dsp:txXfrm>
    </dsp:sp>
    <dsp:sp modelId="{2BE9AF49-2163-42A8-AE40-AB8E5E3D759D}">
      <dsp:nvSpPr>
        <dsp:cNvPr id="0" name=""/>
        <dsp:cNvSpPr/>
      </dsp:nvSpPr>
      <dsp:spPr>
        <a:xfrm>
          <a:off x="3444874" y="2378277"/>
          <a:ext cx="620754" cy="32139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45353" numCol="1" spcCol="1270" anchor="ctr" anchorCtr="0">
          <a:noAutofit/>
        </a:bodyPr>
        <a:lstStyle/>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GÜVENLEK PERSONELİ</a:t>
          </a:r>
        </a:p>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(4A VE 4D TOPLAM)</a:t>
          </a:r>
        </a:p>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161 PERSONEL</a:t>
          </a:r>
        </a:p>
      </dsp:txBody>
      <dsp:txXfrm>
        <a:off x="3444874" y="2378277"/>
        <a:ext cx="620754" cy="321398"/>
      </dsp:txXfrm>
    </dsp:sp>
    <dsp:sp modelId="{7C0B41BE-75BA-4A83-9D81-928A7495A98A}">
      <dsp:nvSpPr>
        <dsp:cNvPr id="0" name=""/>
        <dsp:cNvSpPr/>
      </dsp:nvSpPr>
      <dsp:spPr>
        <a:xfrm>
          <a:off x="3468887" y="2753430"/>
          <a:ext cx="558678" cy="107132"/>
        </a:xfrm>
        <a:prstGeom prst="rect">
          <a:avLst/>
        </a:prstGeom>
        <a:solidFill>
          <a:schemeClr val="lt1">
            <a:alpha val="90000"/>
            <a:hueOff val="0"/>
            <a:satOff val="0"/>
            <a:lumOff val="0"/>
            <a:alphaOff val="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3175" rIns="12700" bIns="3175" numCol="1" spcCol="1270" anchor="ctr" anchorCtr="0">
          <a:noAutofit/>
        </a:bodyPr>
        <a:lstStyle/>
        <a:p>
          <a:pPr lvl="0" algn="r" defTabSz="222250">
            <a:lnSpc>
              <a:spcPct val="90000"/>
            </a:lnSpc>
            <a:spcBef>
              <a:spcPct val="0"/>
            </a:spcBef>
            <a:spcAft>
              <a:spcPct val="35000"/>
            </a:spcAft>
          </a:pPr>
          <a:endParaRPr lang="tr-TR" sz="500" kern="1200">
            <a:latin typeface="Times New Roman" panose="02020603050405020304" pitchFamily="18" charset="0"/>
            <a:cs typeface="Times New Roman" panose="02020603050405020304" pitchFamily="18" charset="0"/>
          </a:endParaRPr>
        </a:p>
      </dsp:txBody>
      <dsp:txXfrm>
        <a:off x="3468887" y="2753430"/>
        <a:ext cx="558678" cy="107132"/>
      </dsp:txXfrm>
    </dsp:sp>
    <dsp:sp modelId="{DC244DF3-6AD6-4D2B-B853-3D18EDCF01D7}">
      <dsp:nvSpPr>
        <dsp:cNvPr id="0" name=""/>
        <dsp:cNvSpPr/>
      </dsp:nvSpPr>
      <dsp:spPr>
        <a:xfrm>
          <a:off x="4694098" y="1743203"/>
          <a:ext cx="620754" cy="436707"/>
        </a:xfrm>
        <a:prstGeom prst="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45353" numCol="1" spcCol="1270" anchor="ctr" anchorCtr="0">
          <a:noAutofit/>
        </a:bodyPr>
        <a:lstStyle/>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İDARİ HİZMETLER ŞUBE MÜDÜRLÜĞÜ</a:t>
          </a:r>
        </a:p>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ŞULE GÜLEÇ</a:t>
          </a:r>
        </a:p>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ŞUBE MÜDÜRÜ</a:t>
          </a:r>
        </a:p>
      </dsp:txBody>
      <dsp:txXfrm>
        <a:off x="4694098" y="1743203"/>
        <a:ext cx="620754" cy="436707"/>
      </dsp:txXfrm>
    </dsp:sp>
    <dsp:sp modelId="{44DF6FD2-6CBE-4067-805F-57B417BFA6E6}">
      <dsp:nvSpPr>
        <dsp:cNvPr id="0" name=""/>
        <dsp:cNvSpPr/>
      </dsp:nvSpPr>
      <dsp:spPr>
        <a:xfrm>
          <a:off x="3831667" y="1769439"/>
          <a:ext cx="558678" cy="107132"/>
        </a:xfrm>
        <a:prstGeom prst="rect">
          <a:avLst/>
        </a:prstGeom>
        <a:solidFill>
          <a:schemeClr val="lt1">
            <a:alpha val="90000"/>
            <a:hueOff val="0"/>
            <a:satOff val="0"/>
            <a:lumOff val="0"/>
            <a:alphaOff val="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r" defTabSz="311150">
            <a:lnSpc>
              <a:spcPct val="90000"/>
            </a:lnSpc>
            <a:spcBef>
              <a:spcPct val="0"/>
            </a:spcBef>
            <a:spcAft>
              <a:spcPct val="35000"/>
            </a:spcAft>
          </a:pPr>
          <a:endParaRPr lang="tr-TR" sz="700" kern="1200">
            <a:latin typeface="Times New Roman" panose="02020603050405020304" pitchFamily="18" charset="0"/>
            <a:cs typeface="Times New Roman" panose="02020603050405020304" pitchFamily="18" charset="0"/>
          </a:endParaRPr>
        </a:p>
      </dsp:txBody>
      <dsp:txXfrm>
        <a:off x="3831667" y="1769439"/>
        <a:ext cx="558678" cy="107132"/>
      </dsp:txXfrm>
    </dsp:sp>
    <dsp:sp modelId="{073FF105-F5B4-4F34-8E00-9F9D23CF711D}">
      <dsp:nvSpPr>
        <dsp:cNvPr id="0" name=""/>
        <dsp:cNvSpPr/>
      </dsp:nvSpPr>
      <dsp:spPr>
        <a:xfrm>
          <a:off x="4277690" y="2329897"/>
          <a:ext cx="620754" cy="48629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45353" numCol="1" spcCol="1270" anchor="ctr" anchorCtr="0">
          <a:noAutofit/>
        </a:bodyPr>
        <a:lstStyle/>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İDARİ BİRİM(ARAÇLAR , LOJMANLAR , TEMİZLİK VE DİĞER İŞLER))</a:t>
          </a:r>
        </a:p>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2 PERSONEL</a:t>
          </a:r>
        </a:p>
      </dsp:txBody>
      <dsp:txXfrm>
        <a:off x="4277690" y="2329897"/>
        <a:ext cx="620754" cy="486299"/>
      </dsp:txXfrm>
    </dsp:sp>
    <dsp:sp modelId="{F5395DCB-D341-4390-9507-987B4A2A090F}">
      <dsp:nvSpPr>
        <dsp:cNvPr id="0" name=""/>
        <dsp:cNvSpPr/>
      </dsp:nvSpPr>
      <dsp:spPr>
        <a:xfrm>
          <a:off x="4268283" y="2812804"/>
          <a:ext cx="558678" cy="107132"/>
        </a:xfrm>
        <a:prstGeom prst="rect">
          <a:avLst/>
        </a:prstGeom>
        <a:solidFill>
          <a:schemeClr val="lt1">
            <a:alpha val="90000"/>
            <a:hueOff val="0"/>
            <a:satOff val="0"/>
            <a:lumOff val="0"/>
            <a:alphaOff val="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r" defTabSz="311150">
            <a:lnSpc>
              <a:spcPct val="90000"/>
            </a:lnSpc>
            <a:spcBef>
              <a:spcPct val="0"/>
            </a:spcBef>
            <a:spcAft>
              <a:spcPct val="35000"/>
            </a:spcAft>
          </a:pPr>
          <a:endParaRPr lang="tr-TR" sz="700" kern="1200">
            <a:latin typeface="Times New Roman" panose="02020603050405020304" pitchFamily="18" charset="0"/>
            <a:cs typeface="Times New Roman" panose="02020603050405020304" pitchFamily="18" charset="0"/>
          </a:endParaRPr>
        </a:p>
      </dsp:txBody>
      <dsp:txXfrm>
        <a:off x="4268283" y="2812804"/>
        <a:ext cx="558678" cy="107132"/>
      </dsp:txXfrm>
    </dsp:sp>
    <dsp:sp modelId="{BDDFBFBD-A2C3-4418-BFCD-2EC82E98481B}">
      <dsp:nvSpPr>
        <dsp:cNvPr id="0" name=""/>
        <dsp:cNvSpPr/>
      </dsp:nvSpPr>
      <dsp:spPr>
        <a:xfrm>
          <a:off x="5110506" y="2329897"/>
          <a:ext cx="620754" cy="4017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45353" numCol="1" spcCol="1270" anchor="ctr" anchorCtr="0">
          <a:noAutofit/>
        </a:bodyPr>
        <a:lstStyle/>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TEMİZLİK HİZMETLERİ (DIŞ MINTIKA DAHİL)</a:t>
          </a:r>
        </a:p>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33 PERSONEL</a:t>
          </a:r>
        </a:p>
      </dsp:txBody>
      <dsp:txXfrm>
        <a:off x="5110506" y="2329897"/>
        <a:ext cx="620754" cy="401713"/>
      </dsp:txXfrm>
    </dsp:sp>
    <dsp:sp modelId="{3B78E364-941C-4387-BAC7-7ADCF0F7940C}">
      <dsp:nvSpPr>
        <dsp:cNvPr id="0" name=""/>
        <dsp:cNvSpPr/>
      </dsp:nvSpPr>
      <dsp:spPr>
        <a:xfrm>
          <a:off x="5125736" y="2754087"/>
          <a:ext cx="558678" cy="107132"/>
        </a:xfrm>
        <a:prstGeom prst="rect">
          <a:avLst/>
        </a:prstGeom>
        <a:solidFill>
          <a:schemeClr val="lt1">
            <a:alpha val="90000"/>
            <a:hueOff val="0"/>
            <a:satOff val="0"/>
            <a:lumOff val="0"/>
            <a:alphaOff val="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r" defTabSz="311150">
            <a:lnSpc>
              <a:spcPct val="90000"/>
            </a:lnSpc>
            <a:spcBef>
              <a:spcPct val="0"/>
            </a:spcBef>
            <a:spcAft>
              <a:spcPct val="35000"/>
            </a:spcAft>
          </a:pPr>
          <a:endParaRPr lang="tr-TR" sz="700" kern="1200">
            <a:latin typeface="Times New Roman" panose="02020603050405020304" pitchFamily="18" charset="0"/>
            <a:cs typeface="Times New Roman" panose="02020603050405020304" pitchFamily="18" charset="0"/>
          </a:endParaRPr>
        </a:p>
      </dsp:txBody>
      <dsp:txXfrm>
        <a:off x="5125736" y="2754087"/>
        <a:ext cx="558678" cy="107132"/>
      </dsp:txXfrm>
    </dsp:sp>
    <dsp:sp modelId="{8E55104A-161F-46EA-BC9B-322C70BF5F6C}">
      <dsp:nvSpPr>
        <dsp:cNvPr id="0" name=""/>
        <dsp:cNvSpPr/>
      </dsp:nvSpPr>
      <dsp:spPr>
        <a:xfrm>
          <a:off x="4277690" y="3120428"/>
          <a:ext cx="620754" cy="52017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45353" numCol="1" spcCol="1270" anchor="ctr" anchorCtr="0">
          <a:noAutofit/>
        </a:bodyPr>
        <a:lstStyle/>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ŞÖFÖRLER</a:t>
          </a:r>
        </a:p>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10 PERSONEL (MAKAM ŞÖFÖRÜ DAHİL)</a:t>
          </a:r>
        </a:p>
        <a:p>
          <a:pPr lvl="0" algn="ctr" defTabSz="222250">
            <a:lnSpc>
              <a:spcPct val="90000"/>
            </a:lnSpc>
            <a:spcBef>
              <a:spcPct val="0"/>
            </a:spcBef>
            <a:spcAft>
              <a:spcPct val="35000"/>
            </a:spcAft>
          </a:pPr>
          <a:endParaRPr lang="tr-TR" sz="500" kern="1200">
            <a:latin typeface="Times New Roman" panose="02020603050405020304" pitchFamily="18" charset="0"/>
            <a:cs typeface="Times New Roman" panose="02020603050405020304" pitchFamily="18" charset="0"/>
          </a:endParaRPr>
        </a:p>
      </dsp:txBody>
      <dsp:txXfrm>
        <a:off x="4277690" y="3120428"/>
        <a:ext cx="620754" cy="520177"/>
      </dsp:txXfrm>
    </dsp:sp>
    <dsp:sp modelId="{10EC6B9C-F41E-4790-A992-B588DC640B17}">
      <dsp:nvSpPr>
        <dsp:cNvPr id="0" name=""/>
        <dsp:cNvSpPr/>
      </dsp:nvSpPr>
      <dsp:spPr>
        <a:xfrm flipH="1">
          <a:off x="3077526" y="1622665"/>
          <a:ext cx="46247" cy="4624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3175" rIns="12700" bIns="3175" numCol="1" spcCol="1270" anchor="ctr" anchorCtr="0">
          <a:noAutofit/>
        </a:bodyPr>
        <a:lstStyle/>
        <a:p>
          <a:pPr lvl="0" algn="r" defTabSz="222250">
            <a:lnSpc>
              <a:spcPct val="90000"/>
            </a:lnSpc>
            <a:spcBef>
              <a:spcPct val="0"/>
            </a:spcBef>
            <a:spcAft>
              <a:spcPct val="35000"/>
            </a:spcAft>
          </a:pPr>
          <a:endParaRPr lang="tr-TR" sz="500" kern="1200"/>
        </a:p>
      </dsp:txBody>
      <dsp:txXfrm>
        <a:off x="3077526" y="1622665"/>
        <a:ext cx="46247" cy="46245"/>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A02A9-0301-41BE-BBB2-7F37D67B3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2155</TotalTime>
  <Pages>14</Pages>
  <Words>2838</Words>
  <Characters>16182</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Birim İçi Değerlendirme Raporu</dc:subject>
  <dc:creator>enVision Document &amp; Workflow Management System</dc:creator>
  <cp:lastModifiedBy>casper</cp:lastModifiedBy>
  <cp:revision>55</cp:revision>
  <cp:lastPrinted>2025-03-06T10:08:00Z</cp:lastPrinted>
  <dcterms:created xsi:type="dcterms:W3CDTF">2025-01-10T11:45:00Z</dcterms:created>
  <dcterms:modified xsi:type="dcterms:W3CDTF">2026-01-30T06:56:00Z</dcterms:modified>
</cp:coreProperties>
</file>