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2"/>
        <w:tblW w:w="9923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152"/>
        <w:gridCol w:w="681"/>
        <w:gridCol w:w="1559"/>
        <w:gridCol w:w="3273"/>
        <w:gridCol w:w="1937"/>
        <w:gridCol w:w="1248"/>
        <w:gridCol w:w="63"/>
      </w:tblGrid>
      <w:tr w:rsidR="0064130C" w:rsidRPr="0064130C" w14:paraId="6921959E" w14:textId="77777777" w:rsidTr="0064130C">
        <w:trPr>
          <w:gridBefore w:val="1"/>
          <w:wBefore w:w="10" w:type="dxa"/>
          <w:trHeight w:val="268"/>
        </w:trPr>
        <w:tc>
          <w:tcPr>
            <w:tcW w:w="1152" w:type="dxa"/>
            <w:vMerge w:val="restart"/>
          </w:tcPr>
          <w:p w14:paraId="17938184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noProof/>
                <w:lang w:eastAsia="tr-TR"/>
              </w:rPr>
              <w:drawing>
                <wp:anchor distT="0" distB="0" distL="0" distR="0" simplePos="0" relativeHeight="251661312" behindDoc="1" locked="0" layoutInCell="1" allowOverlap="1" wp14:anchorId="3A22A71E" wp14:editId="5E720130">
                  <wp:simplePos x="0" y="0"/>
                  <wp:positionH relativeFrom="page">
                    <wp:posOffset>31750</wp:posOffset>
                  </wp:positionH>
                  <wp:positionV relativeFrom="page">
                    <wp:posOffset>-3810</wp:posOffset>
                  </wp:positionV>
                  <wp:extent cx="674145" cy="678180"/>
                  <wp:effectExtent l="0" t="0" r="0" b="7620"/>
                  <wp:wrapNone/>
                  <wp:docPr id="3" name="Image 3" descr="metin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006094" name="Image 3" descr="metin içeren bir resim&#10;&#10;Yapay zeka tarafından oluşturulmuş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45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513" w:type="dxa"/>
            <w:gridSpan w:val="3"/>
            <w:vMerge w:val="restart"/>
          </w:tcPr>
          <w:p w14:paraId="10DC7009" w14:textId="77777777" w:rsidR="0064130C" w:rsidRPr="0064130C" w:rsidRDefault="0064130C" w:rsidP="0064130C">
            <w:pPr>
              <w:spacing w:before="114"/>
              <w:ind w:left="1176"/>
              <w:rPr>
                <w:rFonts w:ascii="Times New Roman" w:eastAsia="Calibri" w:hAnsi="Times New Roman" w:cs="Times New Roman"/>
                <w:b/>
              </w:rPr>
            </w:pPr>
            <w:r w:rsidRPr="0064130C">
              <w:rPr>
                <w:rFonts w:ascii="Times New Roman" w:eastAsia="Calibri" w:hAnsi="Times New Roman" w:cs="Times New Roman"/>
                <w:b/>
                <w:color w:val="ADABAB"/>
              </w:rPr>
              <w:t>KALİTE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6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</w:rPr>
              <w:t>KOORDİNATÖRLÜĞÜ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7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color w:val="ADABAB"/>
                <w:spacing w:val="-2"/>
              </w:rPr>
              <w:t>FORMLARI</w:t>
            </w:r>
          </w:p>
        </w:tc>
        <w:tc>
          <w:tcPr>
            <w:tcW w:w="1937" w:type="dxa"/>
          </w:tcPr>
          <w:p w14:paraId="73C2BCE4" w14:textId="77777777" w:rsidR="0064130C" w:rsidRPr="0064130C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Doküman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9"/>
                <w:sz w:val="18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pacing w:val="-4"/>
                <w:sz w:val="18"/>
              </w:rPr>
              <w:t>Kodu</w:t>
            </w:r>
          </w:p>
        </w:tc>
        <w:tc>
          <w:tcPr>
            <w:tcW w:w="1311" w:type="dxa"/>
            <w:gridSpan w:val="2"/>
          </w:tcPr>
          <w:p w14:paraId="10D57CCE" w14:textId="77777777" w:rsidR="0064130C" w:rsidRPr="0064130C" w:rsidRDefault="0064130C" w:rsidP="0064130C">
            <w:pPr>
              <w:spacing w:before="25"/>
              <w:ind w:left="503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7DC7F3EB" w14:textId="77777777" w:rsidTr="0064130C">
        <w:trPr>
          <w:gridBefore w:val="1"/>
          <w:wBefore w:w="10" w:type="dxa"/>
          <w:trHeight w:val="220"/>
        </w:trPr>
        <w:tc>
          <w:tcPr>
            <w:tcW w:w="1152" w:type="dxa"/>
            <w:vMerge/>
            <w:tcBorders>
              <w:top w:val="nil"/>
            </w:tcBorders>
          </w:tcPr>
          <w:p w14:paraId="4875C3BC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68E2EE5E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37" w:type="dxa"/>
          </w:tcPr>
          <w:p w14:paraId="64DF7BA4" w14:textId="77777777" w:rsidR="0064130C" w:rsidRPr="0064130C" w:rsidRDefault="0064130C" w:rsidP="0064130C">
            <w:pPr>
              <w:spacing w:before="1" w:line="199" w:lineRule="exact"/>
              <w:ind w:right="114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r w:rsidRPr="0064130C">
              <w:rPr>
                <w:rFonts w:ascii="Times New Roman" w:eastAsia="Calibri" w:hAnsi="Times New Roman" w:cs="Times New Roman"/>
                <w:sz w:val="18"/>
              </w:rPr>
              <w:t>İlk</w:t>
            </w:r>
            <w:r w:rsidRPr="0064130C">
              <w:rPr>
                <w:rFonts w:ascii="Times New Roman" w:eastAsia="Calibri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Yayın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>Tarihi</w:t>
            </w:r>
            <w:proofErr w:type="spellEnd"/>
          </w:p>
        </w:tc>
        <w:tc>
          <w:tcPr>
            <w:tcW w:w="1311" w:type="dxa"/>
            <w:gridSpan w:val="2"/>
          </w:tcPr>
          <w:p w14:paraId="6C972734" w14:textId="77777777" w:rsidR="0064130C" w:rsidRPr="0064130C" w:rsidRDefault="0064130C" w:rsidP="0064130C">
            <w:pPr>
              <w:spacing w:before="1" w:line="199" w:lineRule="exact"/>
              <w:ind w:left="536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102B393D" w14:textId="77777777" w:rsidTr="0064130C">
        <w:trPr>
          <w:gridBefore w:val="1"/>
          <w:wBefore w:w="10" w:type="dxa"/>
          <w:trHeight w:val="263"/>
        </w:trPr>
        <w:tc>
          <w:tcPr>
            <w:tcW w:w="1152" w:type="dxa"/>
            <w:vMerge/>
            <w:tcBorders>
              <w:top w:val="nil"/>
            </w:tcBorders>
          </w:tcPr>
          <w:p w14:paraId="7AE56C4A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 w:val="restart"/>
          </w:tcPr>
          <w:p w14:paraId="4E783EB4" w14:textId="3B8F2EE2" w:rsidR="0064130C" w:rsidRPr="0064130C" w:rsidRDefault="006E0B66" w:rsidP="0064130C">
            <w:pPr>
              <w:spacing w:before="136"/>
              <w:ind w:left="1387"/>
              <w:rPr>
                <w:rFonts w:ascii="Times New Roman" w:eastAsia="Calibri" w:hAnsi="Times New Roman" w:cs="Times New Roman"/>
                <w:b/>
                <w:color w:val="C45911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ARAŞTIRMA VE GELİŞTİRME</w:t>
            </w:r>
            <w:r w:rsidR="0064130C">
              <w:rPr>
                <w:rFonts w:ascii="Times New Roman" w:eastAsia="Calibri" w:hAnsi="Times New Roman" w:cs="Times New Roman"/>
                <w:b/>
                <w:color w:val="000000"/>
              </w:rPr>
              <w:t xml:space="preserve"> ÖLÇÜTÜ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PUK</w:t>
            </w:r>
            <w:r w:rsidR="008D71CB">
              <w:rPr>
                <w:rFonts w:ascii="Times New Roman" w:eastAsia="Calibri" w:hAnsi="Times New Roman" w:cs="Times New Roman"/>
                <w:b/>
                <w:color w:val="000000"/>
              </w:rPr>
              <w:t>Ö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TEMELLİ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</w:rPr>
              <w:t>EYLEM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  <w:t xml:space="preserve"> </w:t>
            </w:r>
            <w:r w:rsidR="0064130C" w:rsidRPr="0064130C">
              <w:rPr>
                <w:rFonts w:ascii="Times New Roman" w:eastAsia="Calibri" w:hAnsi="Times New Roman" w:cs="Times New Roman"/>
                <w:b/>
                <w:color w:val="000000"/>
                <w:spacing w:val="-2"/>
              </w:rPr>
              <w:t>PLANI</w:t>
            </w:r>
          </w:p>
        </w:tc>
        <w:tc>
          <w:tcPr>
            <w:tcW w:w="1937" w:type="dxa"/>
          </w:tcPr>
          <w:p w14:paraId="760A67EA" w14:textId="77777777" w:rsidR="0064130C" w:rsidRPr="0064130C" w:rsidRDefault="0064130C" w:rsidP="0064130C">
            <w:pPr>
              <w:spacing w:before="23"/>
              <w:ind w:right="113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Revizyon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18"/>
              </w:rPr>
              <w:t>Tarihi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18"/>
              </w:rPr>
              <w:t>/</w:t>
            </w:r>
            <w:r w:rsidRPr="0064130C">
              <w:rPr>
                <w:rFonts w:ascii="Times New Roman" w:eastAsia="Calibri" w:hAnsi="Times New Roman" w:cs="Times New Roman"/>
                <w:spacing w:val="-1"/>
                <w:sz w:val="18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18"/>
              </w:rPr>
              <w:t>No</w:t>
            </w:r>
          </w:p>
        </w:tc>
        <w:tc>
          <w:tcPr>
            <w:tcW w:w="1248" w:type="dxa"/>
          </w:tcPr>
          <w:p w14:paraId="084164C3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63" w:type="dxa"/>
          </w:tcPr>
          <w:p w14:paraId="4FC33DEB" w14:textId="77777777" w:rsidR="0064130C" w:rsidRPr="0064130C" w:rsidRDefault="0064130C" w:rsidP="0064130C">
            <w:pPr>
              <w:spacing w:before="23"/>
              <w:ind w:right="1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64130C" w:rsidRPr="0064130C" w14:paraId="2DA31B37" w14:textId="77777777" w:rsidTr="0064130C">
        <w:trPr>
          <w:gridBefore w:val="1"/>
          <w:wBefore w:w="10" w:type="dxa"/>
          <w:trHeight w:val="270"/>
        </w:trPr>
        <w:tc>
          <w:tcPr>
            <w:tcW w:w="1152" w:type="dxa"/>
            <w:vMerge/>
            <w:tcBorders>
              <w:top w:val="nil"/>
            </w:tcBorders>
          </w:tcPr>
          <w:p w14:paraId="653F9CF8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5513" w:type="dxa"/>
            <w:gridSpan w:val="3"/>
            <w:vMerge/>
            <w:tcBorders>
              <w:top w:val="nil"/>
            </w:tcBorders>
          </w:tcPr>
          <w:p w14:paraId="5475BEB1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937" w:type="dxa"/>
          </w:tcPr>
          <w:p w14:paraId="44217C05" w14:textId="77777777" w:rsidR="0064130C" w:rsidRPr="0064130C" w:rsidRDefault="0064130C" w:rsidP="0064130C">
            <w:pPr>
              <w:spacing w:before="25"/>
              <w:ind w:right="111"/>
              <w:jc w:val="righ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18"/>
              </w:rPr>
              <w:t>Sayfa</w:t>
            </w:r>
            <w:proofErr w:type="spellEnd"/>
          </w:p>
        </w:tc>
        <w:tc>
          <w:tcPr>
            <w:tcW w:w="1311" w:type="dxa"/>
            <w:gridSpan w:val="2"/>
          </w:tcPr>
          <w:p w14:paraId="539F9EFC" w14:textId="77777777" w:rsidR="0064130C" w:rsidRPr="0064130C" w:rsidRDefault="0064130C" w:rsidP="0064130C">
            <w:pPr>
              <w:spacing w:before="25"/>
              <w:ind w:left="6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18"/>
              </w:rPr>
              <w:t>1/</w:t>
            </w:r>
            <w:r w:rsidRPr="0064130C">
              <w:rPr>
                <w:rFonts w:ascii="Times New Roman" w:eastAsia="Calibri" w:hAnsi="Times New Roman" w:cs="Times New Roman"/>
                <w:b/>
                <w:spacing w:val="-10"/>
                <w:sz w:val="18"/>
              </w:rPr>
              <w:t>2</w:t>
            </w:r>
          </w:p>
        </w:tc>
      </w:tr>
      <w:tr w:rsidR="0064130C" w:rsidRPr="0064130C" w14:paraId="75A6D5D5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9923" w:type="dxa"/>
            <w:gridSpan w:val="8"/>
          </w:tcPr>
          <w:p w14:paraId="6557D582" w14:textId="77777777" w:rsidR="0064130C" w:rsidRPr="0064130C" w:rsidRDefault="0064130C" w:rsidP="0064130C">
            <w:pPr>
              <w:spacing w:before="78"/>
              <w:ind w:left="7" w:right="3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Tanımlama</w:t>
            </w:r>
            <w:proofErr w:type="spellEnd"/>
          </w:p>
        </w:tc>
      </w:tr>
      <w:tr w:rsidR="0064130C" w:rsidRPr="0064130C" w14:paraId="3319A7A6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</w:trPr>
        <w:tc>
          <w:tcPr>
            <w:tcW w:w="3402" w:type="dxa"/>
            <w:gridSpan w:val="4"/>
          </w:tcPr>
          <w:p w14:paraId="1C664504" w14:textId="77777777" w:rsidR="0064130C" w:rsidRPr="0064130C" w:rsidRDefault="0064130C" w:rsidP="0064130C">
            <w:pPr>
              <w:spacing w:before="75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1A726F04" w14:textId="3969F7FA" w:rsidR="0064130C" w:rsidRPr="00B522F1" w:rsidRDefault="00F16400" w:rsidP="00357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Dijital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Dönüşüm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Yazılım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Koordinatörlüğü</w:t>
            </w:r>
            <w:proofErr w:type="spellEnd"/>
          </w:p>
        </w:tc>
      </w:tr>
      <w:tr w:rsidR="0064130C" w:rsidRPr="0064130C" w14:paraId="277D9023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3402" w:type="dxa"/>
            <w:gridSpan w:val="4"/>
          </w:tcPr>
          <w:p w14:paraId="7A4151CF" w14:textId="77777777" w:rsidR="0064130C" w:rsidRPr="0064130C" w:rsidRDefault="0064130C" w:rsidP="0064130C">
            <w:pPr>
              <w:spacing w:before="59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Amaç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Hedef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Rehberi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36EC6F7B" w14:textId="1F7D7217" w:rsidR="0064130C" w:rsidRPr="00B522F1" w:rsidRDefault="00F16400" w:rsidP="003574AF">
            <w:pPr>
              <w:spacing w:before="5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Üniversite içindeki başvuru,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değerlendirme ve anket süreçlerini dijital ortamda güvenli, izlenebilir ve yetkilendirilmiş bir sistem üzerinden yürütmek</w:t>
            </w:r>
            <w:r w:rsidR="00293E2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</w:t>
            </w:r>
          </w:p>
        </w:tc>
      </w:tr>
      <w:tr w:rsidR="0064130C" w:rsidRPr="0064130C" w14:paraId="3F445666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3402" w:type="dxa"/>
            <w:gridSpan w:val="4"/>
          </w:tcPr>
          <w:p w14:paraId="170F4903" w14:textId="77777777" w:rsidR="0064130C" w:rsidRPr="0064130C" w:rsidRDefault="0064130C" w:rsidP="0064130C">
            <w:pPr>
              <w:spacing w:before="97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Ölçüt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Rehberi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4070B7B4" w14:textId="77777777" w:rsidR="0064130C" w:rsidRPr="00B522F1" w:rsidRDefault="00A335F9" w:rsidP="003574AF">
            <w:pPr>
              <w:spacing w:before="9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>Birim</w:t>
              </w:r>
              <w:proofErr w:type="spellEnd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>İç</w:t>
              </w:r>
              <w:proofErr w:type="spellEnd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>Değerlendirme</w:t>
              </w:r>
              <w:proofErr w:type="spellEnd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>Raporu</w:t>
              </w:r>
              <w:proofErr w:type="spellEnd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>Hazırlama</w:t>
              </w:r>
              <w:proofErr w:type="spellEnd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64130C" w:rsidRPr="00B522F1">
                <w:rPr>
                  <w:rStyle w:val="Kpr"/>
                  <w:rFonts w:ascii="Times New Roman" w:eastAsia="Calibri" w:hAnsi="Times New Roman" w:cs="Times New Roman"/>
                  <w:sz w:val="20"/>
                  <w:szCs w:val="20"/>
                </w:rPr>
                <w:t>Rehberi</w:t>
              </w:r>
              <w:proofErr w:type="spellEnd"/>
            </w:hyperlink>
          </w:p>
        </w:tc>
      </w:tr>
      <w:tr w:rsidR="0064130C" w:rsidRPr="0064130C" w14:paraId="01ED9D17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3"/>
        </w:trPr>
        <w:tc>
          <w:tcPr>
            <w:tcW w:w="3402" w:type="dxa"/>
            <w:gridSpan w:val="4"/>
          </w:tcPr>
          <w:p w14:paraId="3BB35102" w14:textId="77777777" w:rsidR="0064130C" w:rsidRPr="0064130C" w:rsidRDefault="0064130C" w:rsidP="0064130C">
            <w:pPr>
              <w:spacing w:before="95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Ölçüt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69379E47" w14:textId="77777777" w:rsidR="003574AF" w:rsidRPr="00B522F1" w:rsidRDefault="006E0B66" w:rsidP="003574AF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  <w:r w:rsidR="003574AF"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3574AF"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Araştırma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Yetkinliği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birlikleri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Destekler</w:t>
            </w:r>
            <w:proofErr w:type="spellEnd"/>
          </w:p>
          <w:p w14:paraId="0E5A36EA" w14:textId="77777777" w:rsidR="0064130C" w:rsidRDefault="006E0B66" w:rsidP="006E0B6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</w:t>
            </w:r>
            <w:r w:rsidR="003574AF"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3574AF"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.1.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Araştırma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Yetkinlikleri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Gelişimi</w:t>
            </w:r>
            <w:proofErr w:type="spellEnd"/>
          </w:p>
          <w:p w14:paraId="319C69C0" w14:textId="77777777" w:rsidR="00AC55C7" w:rsidRDefault="00AC55C7" w:rsidP="006E0B6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AC55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C.3. Araştırma Performansı</w:t>
            </w:r>
          </w:p>
          <w:p w14:paraId="751F4AE5" w14:textId="77777777" w:rsidR="00AC55C7" w:rsidRDefault="00AC55C7" w:rsidP="006E0B6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AC55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C.3.1. Araştırma Performansının İzlenmesi ve Değerlendirilmesi</w:t>
            </w:r>
          </w:p>
          <w:p w14:paraId="15C000DB" w14:textId="6A543130" w:rsidR="00AC55C7" w:rsidRPr="00AC55C7" w:rsidRDefault="00AC55C7" w:rsidP="006E0B6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AC55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C.3.2. Öğretim Elemanı/Araştırmacı Performansının Değerlendirilmesi</w:t>
            </w:r>
          </w:p>
        </w:tc>
      </w:tr>
      <w:tr w:rsidR="0064130C" w:rsidRPr="0064130C" w14:paraId="24DB84DE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3402" w:type="dxa"/>
            <w:gridSpan w:val="4"/>
          </w:tcPr>
          <w:p w14:paraId="13B0326E" w14:textId="77777777" w:rsidR="0064130C" w:rsidRPr="0064130C" w:rsidRDefault="0064130C" w:rsidP="0064130C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4"/>
                <w:sz w:val="20"/>
              </w:rPr>
              <w:t>Konu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698B6CD8" w14:textId="1A2F2655" w:rsidR="0064130C" w:rsidRPr="00B522F1" w:rsidRDefault="00AC55C7" w:rsidP="003574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Üniversite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içi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dijital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form,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başvuru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ve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onay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süreçlerinin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kurumsal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yazılım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altyapısı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ile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yönetilmesi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form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tasarımı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yetkilendirme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veri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toplama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onay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akışı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ve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raporlama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süreçlerinin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geliştirilmesi</w:t>
            </w:r>
            <w:proofErr w:type="spellEnd"/>
            <w:r w:rsidRPr="00AC55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4130C" w:rsidRPr="0064130C" w14:paraId="6B5275F4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3402" w:type="dxa"/>
            <w:gridSpan w:val="4"/>
          </w:tcPr>
          <w:p w14:paraId="14850FCB" w14:textId="77777777" w:rsidR="0064130C" w:rsidRPr="0064130C" w:rsidRDefault="0064130C" w:rsidP="0064130C">
            <w:pPr>
              <w:spacing w:before="6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İlgili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Faaliyeti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8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Paydaş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Katılımı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0FA6D92A" w14:textId="190369BB" w:rsidR="001F2B60" w:rsidRPr="001F2B60" w:rsidRDefault="001F2B60" w:rsidP="001F2B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Geliştirme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ve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test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süreçlerinde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kalite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kontrol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birim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testleri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4C9ED456" w14:textId="77777777" w:rsidR="0064130C" w:rsidRDefault="001F2B60" w:rsidP="001F2B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Kullanıcı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geri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bildirimlerinin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periyodik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analizi</w:t>
            </w:r>
            <w:proofErr w:type="spellEnd"/>
          </w:p>
          <w:p w14:paraId="4FBB9BBD" w14:textId="14C9A956" w:rsidR="001F2B60" w:rsidRPr="00B522F1" w:rsidRDefault="001F2B60" w:rsidP="001F2B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İç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paydaşlar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Öğrenci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İşleri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Bilgi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İşlem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Fakülteler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Enstitüler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idari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personel</w:t>
            </w:r>
            <w:proofErr w:type="spellEnd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2B60">
              <w:rPr>
                <w:rFonts w:ascii="Times New Roman" w:eastAsia="Calibri" w:hAnsi="Times New Roman" w:cs="Times New Roman"/>
                <w:sz w:val="20"/>
                <w:szCs w:val="20"/>
              </w:rPr>
              <w:t>öğrenciler</w:t>
            </w:r>
            <w:proofErr w:type="spellEnd"/>
          </w:p>
        </w:tc>
      </w:tr>
      <w:tr w:rsidR="00CC35B8" w:rsidRPr="0064130C" w14:paraId="35B67619" w14:textId="77777777" w:rsidTr="00537B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3402" w:type="dxa"/>
            <w:gridSpan w:val="4"/>
          </w:tcPr>
          <w:p w14:paraId="5583F8BE" w14:textId="77777777" w:rsidR="00CC35B8" w:rsidRPr="0064130C" w:rsidRDefault="00CC35B8" w:rsidP="00CC35B8">
            <w:pPr>
              <w:spacing w:before="78"/>
              <w:ind w:left="108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İyileştirme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10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21" w:type="dxa"/>
            <w:gridSpan w:val="4"/>
          </w:tcPr>
          <w:p w14:paraId="42EA6877" w14:textId="4DD52271" w:rsidR="00CC35B8" w:rsidRPr="00CC35B8" w:rsidRDefault="00CC35B8" w:rsidP="00CC35B8"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Her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dönem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sonunda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(6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ayda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bir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kullanıcı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geri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bildirimleri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ve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istatistiksel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veriler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doğrultusunda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sistem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revizyonu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yapılma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planlanmakta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yılda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bir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kez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kapsamlı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değerlendirme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raporu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hazırlanarak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yeni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özellik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planlaması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yapılmaktadır</w:t>
            </w:r>
            <w:proofErr w:type="spellEnd"/>
            <w:r w:rsidRPr="00CC35B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CC35B8" w:rsidRPr="0064130C" w14:paraId="4EDAF36D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9923" w:type="dxa"/>
            <w:gridSpan w:val="8"/>
          </w:tcPr>
          <w:p w14:paraId="33DD60E5" w14:textId="77777777" w:rsidR="00CC35B8" w:rsidRPr="0064130C" w:rsidRDefault="00CC35B8" w:rsidP="00CC35B8">
            <w:pPr>
              <w:spacing w:before="78"/>
              <w:ind w:left="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PUKO</w:t>
            </w:r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DÖNGÜSÜ</w:t>
            </w:r>
          </w:p>
        </w:tc>
      </w:tr>
      <w:tr w:rsidR="00CC35B8" w:rsidRPr="0064130C" w14:paraId="7547FDD6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40B98C51" w14:textId="77777777" w:rsidR="00CC35B8" w:rsidRPr="0064130C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948D299" w14:textId="77777777" w:rsidR="00CC35B8" w:rsidRPr="0064130C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69C402E2" w14:textId="77777777" w:rsidR="00CC35B8" w:rsidRPr="0064130C" w:rsidRDefault="00CC35B8" w:rsidP="00CC35B8">
            <w:pPr>
              <w:spacing w:before="43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1FAF86FF" w14:textId="77777777" w:rsidR="00CC35B8" w:rsidRPr="0064130C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2BDAB7E2" w14:textId="77777777" w:rsidR="00CC35B8" w:rsidRPr="0064130C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00CD2B61" w14:textId="77777777" w:rsidR="00CC35B8" w:rsidRPr="0064130C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5A05C649" w14:textId="77777777" w:rsidR="00CC35B8" w:rsidRPr="0064130C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  <w:p w14:paraId="2A94B224" w14:textId="77777777" w:rsidR="00CC35B8" w:rsidRPr="0064130C" w:rsidRDefault="00CC35B8" w:rsidP="00CC35B8">
            <w:pPr>
              <w:ind w:left="487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PLANLAMA</w:t>
            </w:r>
          </w:p>
        </w:tc>
        <w:tc>
          <w:tcPr>
            <w:tcW w:w="1559" w:type="dxa"/>
          </w:tcPr>
          <w:p w14:paraId="2582E94B" w14:textId="77777777" w:rsidR="00CC35B8" w:rsidRPr="0064130C" w:rsidRDefault="00CC35B8" w:rsidP="00CC35B8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Amaç</w:t>
            </w:r>
          </w:p>
        </w:tc>
        <w:tc>
          <w:tcPr>
            <w:tcW w:w="6521" w:type="dxa"/>
            <w:gridSpan w:val="4"/>
            <w:vAlign w:val="center"/>
          </w:tcPr>
          <w:p w14:paraId="2A3CB066" w14:textId="574F7EE9" w:rsidR="00CC35B8" w:rsidRPr="001A42D2" w:rsidRDefault="00293E2C" w:rsidP="00CC3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Üniversite içindeki başvuru,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değerlendirme ve anket süreçlerini dijital ortamda güvenli, izlenebilir ve yetkilendirilmiş bir sistem üzerinden yürütmek; Google Forms gibi dış sistemlere olan bağımlılığı azaltarak kurumsal veri güvenliğini sağlamak.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 İşleri Daire Başkanlığı başta olmak üzere tüm akademik/idari birimlerin başvuru süreçlerini DP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U-</w:t>
            </w: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Form sistemi üzerinden yönetebilmesi; 2025 yılı içinde en az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iki</w:t>
            </w: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farklı süreçte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 2026 yılı için en az on farklı süreçte </w:t>
            </w:r>
            <w:r w:rsidRPr="00F16400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(ör. yatay geçiş, çift anadal, yan dal, staj, memnuniyet anketleri vb.) aktif kullanım sağlamak.</w:t>
            </w:r>
          </w:p>
        </w:tc>
      </w:tr>
      <w:tr w:rsidR="00CC35B8" w:rsidRPr="0064130C" w14:paraId="4E9FE1DB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5"/>
        </w:trPr>
        <w:tc>
          <w:tcPr>
            <w:tcW w:w="1843" w:type="dxa"/>
            <w:gridSpan w:val="3"/>
            <w:vMerge/>
          </w:tcPr>
          <w:p w14:paraId="65E1F134" w14:textId="77777777" w:rsidR="00CC35B8" w:rsidRPr="0064130C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7EF387A" w14:textId="77777777" w:rsidR="00CC35B8" w:rsidRPr="0064130C" w:rsidRDefault="00CC35B8" w:rsidP="00CC35B8">
            <w:pPr>
              <w:spacing w:before="75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Hedef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1F5658F8" w14:textId="68D3288A" w:rsidR="006B2F20" w:rsidRPr="001A42D2" w:rsidRDefault="006B2F20" w:rsidP="006B2F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F20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DPU-Form sistemiyle toplanan verilerin analiz edilmesi sonucunda, süreçlerin etkinliğini artıracak iyileştirme alanlarını belirlemek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te uygulamayı kullanan birimlere altyapı sunmak</w:t>
            </w:r>
          </w:p>
        </w:tc>
      </w:tr>
      <w:tr w:rsidR="00CC35B8" w:rsidRPr="0064130C" w14:paraId="0A096169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66A87E80" w14:textId="77777777" w:rsidR="00CC35B8" w:rsidRPr="0064130C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909DC93" w14:textId="77777777" w:rsidR="00CC35B8" w:rsidRPr="0064130C" w:rsidRDefault="00CC35B8" w:rsidP="00CC35B8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Faaliyet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Açıklaması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1A8065F8" w14:textId="05CE011C" w:rsidR="0023228E" w:rsidRDefault="0023228E" w:rsidP="006B2F20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Mevcut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versiyonun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eksik kaldığı yönleri ve yeni bir takım özellikleri de ekleyerek daha güvenli, güvenilir, </w:t>
            </w:r>
            <w:r w:rsidR="008B0D6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gelişmiş bir veri toplama ortamının oluşturulması,</w:t>
            </w:r>
          </w:p>
          <w:p w14:paraId="4807A833" w14:textId="77777777" w:rsidR="006B2F20" w:rsidRDefault="0023228E" w:rsidP="00CC3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Planlanan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işlevler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dışında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görsel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mizin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kurumsal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kimliğine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yeni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oluşturulması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 xml:space="preserve"> DPÜ-Form 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yenilen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mesi</w:t>
            </w:r>
            <w:proofErr w:type="spellEnd"/>
            <w:r w:rsidR="006B2F20" w:rsidRPr="006B2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5FD8B5" w14:textId="4B0D4B90" w:rsidR="008B0D6D" w:rsidRPr="008B0D6D" w:rsidRDefault="008B0D6D" w:rsidP="00CC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5B8" w:rsidRPr="0064130C" w14:paraId="46087C17" w14:textId="77777777" w:rsidTr="001A42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4"/>
        </w:trPr>
        <w:tc>
          <w:tcPr>
            <w:tcW w:w="1843" w:type="dxa"/>
            <w:gridSpan w:val="3"/>
            <w:vMerge/>
          </w:tcPr>
          <w:p w14:paraId="24EAC1D4" w14:textId="77777777" w:rsidR="00CC35B8" w:rsidRPr="0064130C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5D1A9CD5" w14:textId="77777777" w:rsidR="00CC35B8" w:rsidRPr="0064130C" w:rsidRDefault="00CC35B8" w:rsidP="00CC35B8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/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60FF87C5" w14:textId="4ED8F28B" w:rsidR="00CC35B8" w:rsidRPr="001A42D2" w:rsidRDefault="006B2F20" w:rsidP="00CC35B8">
            <w:pPr>
              <w:pStyle w:val="NormalWeb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Dijital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Dönüşüm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Yazılım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Ofisi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Koordinatörlüğü</w:t>
            </w:r>
            <w:proofErr w:type="spellEnd"/>
          </w:p>
        </w:tc>
      </w:tr>
      <w:tr w:rsidR="00CC35B8" w:rsidRPr="0064130C" w14:paraId="0D4990B1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4E8D4AEE" w14:textId="77777777" w:rsidR="00CC35B8" w:rsidRPr="0064130C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D807EBB" w14:textId="77777777" w:rsidR="00CC35B8" w:rsidRPr="0064130C" w:rsidRDefault="00CC35B8" w:rsidP="00CC35B8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Gerekli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kaynaklar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658A7F7B" w14:textId="77777777" w:rsidR="00CC35B8" w:rsidRPr="001A42D2" w:rsidRDefault="00CC35B8" w:rsidP="00CC3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Toplantı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salonu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donanım</w:t>
            </w:r>
            <w:proofErr w:type="spellEnd"/>
          </w:p>
        </w:tc>
      </w:tr>
      <w:tr w:rsidR="00CC35B8" w:rsidRPr="0064130C" w14:paraId="1EE9481F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5A408534" w14:textId="77777777" w:rsidR="00CC35B8" w:rsidRPr="0064130C" w:rsidRDefault="00CC35B8" w:rsidP="00CC35B8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84310DA" w14:textId="77777777" w:rsidR="00CC35B8" w:rsidRPr="0064130C" w:rsidRDefault="00CC35B8" w:rsidP="00CC35B8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Riskler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önlemler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3FEA69CA" w14:textId="77777777" w:rsidR="00CC35B8" w:rsidRPr="001A42D2" w:rsidRDefault="00CC35B8" w:rsidP="00CC35B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Toplantı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takvimi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önceden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duyurulacak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42D2">
              <w:rPr>
                <w:rFonts w:ascii="Times New Roman" w:hAnsi="Times New Roman" w:cs="Times New Roman"/>
                <w:sz w:val="20"/>
                <w:szCs w:val="20"/>
              </w:rPr>
              <w:t>hatırlatılacak</w:t>
            </w:r>
            <w:proofErr w:type="spellEnd"/>
          </w:p>
        </w:tc>
      </w:tr>
      <w:tr w:rsidR="008B0D6D" w:rsidRPr="0064130C" w14:paraId="4433FACD" w14:textId="77777777" w:rsidTr="001B00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768089A7" w14:textId="77777777" w:rsidR="008B0D6D" w:rsidRPr="0064130C" w:rsidRDefault="008B0D6D" w:rsidP="008B0D6D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3C2DB4F1" w14:textId="77777777" w:rsidR="008B0D6D" w:rsidRPr="0064130C" w:rsidRDefault="008B0D6D" w:rsidP="008B0D6D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Ölçütler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Göstergeler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0E854302" w14:textId="77777777" w:rsidR="008B0D6D" w:rsidRPr="00B522F1" w:rsidRDefault="008B0D6D" w:rsidP="008B0D6D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C.2.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Araştırma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Yetkinliği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birlikleri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Destekler</w:t>
            </w:r>
            <w:proofErr w:type="spellEnd"/>
          </w:p>
          <w:p w14:paraId="29686C69" w14:textId="77777777" w:rsidR="008B0D6D" w:rsidRDefault="008B0D6D" w:rsidP="008B0D6D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C.2.1.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Araştırma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Yetkinlikleri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2F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Gelişimi</w:t>
            </w:r>
            <w:proofErr w:type="spellEnd"/>
          </w:p>
          <w:p w14:paraId="2613B2F7" w14:textId="77777777" w:rsidR="008B0D6D" w:rsidRDefault="008B0D6D" w:rsidP="008B0D6D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AC55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C.3. Araştırma Performansı</w:t>
            </w:r>
          </w:p>
          <w:p w14:paraId="5CC577C2" w14:textId="77777777" w:rsidR="008B0D6D" w:rsidRDefault="008B0D6D" w:rsidP="008B0D6D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AC55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t>C.3.1. Araştırma Performansının İzlenmesi ve Değerlendirilmesi</w:t>
            </w:r>
          </w:p>
          <w:p w14:paraId="0B868F4C" w14:textId="1E903900" w:rsidR="008B0D6D" w:rsidRPr="001A42D2" w:rsidRDefault="008B0D6D" w:rsidP="008B0D6D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55C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tr-TR"/>
              </w:rPr>
              <w:lastRenderedPageBreak/>
              <w:t>C.3.2. Öğretim Elemanı/Araştırmacı Performansının Değerlendirilmesi</w:t>
            </w:r>
          </w:p>
        </w:tc>
      </w:tr>
      <w:tr w:rsidR="008B0D6D" w:rsidRPr="0064130C" w14:paraId="5473C562" w14:textId="77777777" w:rsidTr="00357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19295A0D" w14:textId="77777777" w:rsidR="008B0D6D" w:rsidRPr="0064130C" w:rsidRDefault="008B0D6D" w:rsidP="008B0D6D">
            <w:pPr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62705473" w14:textId="77777777" w:rsidR="008B0D6D" w:rsidRPr="0064130C" w:rsidRDefault="008B0D6D" w:rsidP="008B0D6D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Planlama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Tarihleri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0A64B4AB" w14:textId="7E4B4233" w:rsidR="008B0D6D" w:rsidRPr="001A42D2" w:rsidRDefault="00B20828" w:rsidP="008B0D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B0D6D" w:rsidRPr="001A42D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8B0D6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8B0D6D" w:rsidRPr="001A42D2">
              <w:rPr>
                <w:rFonts w:ascii="Times New Roman" w:eastAsia="Calibri" w:hAnsi="Times New Roman" w:cs="Times New Roman"/>
                <w:sz w:val="20"/>
                <w:szCs w:val="20"/>
              </w:rPr>
              <w:t>.2025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- 05.05.2025</w:t>
            </w:r>
          </w:p>
        </w:tc>
      </w:tr>
      <w:tr w:rsidR="008B0D6D" w:rsidRPr="0064130C" w14:paraId="425D2B3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 w:val="restart"/>
          </w:tcPr>
          <w:p w14:paraId="78682274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4DFEC4E2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41D3FEF9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7CE96D5F" w14:textId="77777777" w:rsidR="008B0D6D" w:rsidRPr="0064130C" w:rsidRDefault="008B0D6D" w:rsidP="008B0D6D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2215CA54" w14:textId="77777777" w:rsidR="008B0D6D" w:rsidRPr="0064130C" w:rsidRDefault="008B0D6D" w:rsidP="008B0D6D">
            <w:pPr>
              <w:ind w:left="463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</w:p>
        </w:tc>
        <w:tc>
          <w:tcPr>
            <w:tcW w:w="1559" w:type="dxa"/>
          </w:tcPr>
          <w:p w14:paraId="38FFB2E3" w14:textId="77777777" w:rsidR="008B0D6D" w:rsidRPr="0064130C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Yapılan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kısa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özeti</w:t>
            </w:r>
            <w:proofErr w:type="spellEnd"/>
          </w:p>
        </w:tc>
        <w:tc>
          <w:tcPr>
            <w:tcW w:w="6521" w:type="dxa"/>
            <w:gridSpan w:val="4"/>
          </w:tcPr>
          <w:p w14:paraId="447E750C" w14:textId="049E0005" w:rsidR="008B0D6D" w:rsidRPr="0064130C" w:rsidRDefault="00FC00BF" w:rsidP="008B0D6D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Dpu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-Form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uygulamasının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yeni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versiyonunda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çalışacak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personellerin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bir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araya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geldiği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toplantılar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düzenlenerek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iş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planının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yapılması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tabanının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tasarımı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kullanılacak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uygulama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ortamı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kütüphanelerin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seçimi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="00F8206F">
              <w:rPr>
                <w:rFonts w:ascii="Times New Roman" w:eastAsia="Calibri" w:hAnsi="Times New Roman" w:cs="Times New Roman"/>
                <w:sz w:val="20"/>
              </w:rPr>
              <w:t>sitenin</w:t>
            </w:r>
            <w:proofErr w:type="spellEnd"/>
            <w:r w:rsidR="00F8206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8206F">
              <w:rPr>
                <w:rFonts w:ascii="Times New Roman" w:eastAsia="Calibri" w:hAnsi="Times New Roman" w:cs="Times New Roman"/>
                <w:sz w:val="20"/>
              </w:rPr>
              <w:t>kullanıcı</w:t>
            </w:r>
            <w:proofErr w:type="spellEnd"/>
            <w:r w:rsidR="00F8206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8206F">
              <w:rPr>
                <w:rFonts w:ascii="Times New Roman" w:eastAsia="Calibri" w:hAnsi="Times New Roman" w:cs="Times New Roman"/>
                <w:sz w:val="20"/>
              </w:rPr>
              <w:t>arayüzü</w:t>
            </w:r>
            <w:proofErr w:type="spellEnd"/>
            <w:r w:rsidR="00F8206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8206F"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 w:rsidR="00F8206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8206F">
              <w:rPr>
                <w:rFonts w:ascii="Times New Roman" w:eastAsia="Calibri" w:hAnsi="Times New Roman" w:cs="Times New Roman"/>
                <w:sz w:val="20"/>
              </w:rPr>
              <w:t>kullanıcı</w:t>
            </w:r>
            <w:proofErr w:type="spellEnd"/>
            <w:r w:rsidR="00F8206F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F8206F">
              <w:rPr>
                <w:rFonts w:ascii="Times New Roman" w:eastAsia="Calibri" w:hAnsi="Times New Roman" w:cs="Times New Roman"/>
                <w:sz w:val="20"/>
              </w:rPr>
              <w:t>deneyimi</w:t>
            </w:r>
            <w:proofErr w:type="spellEnd"/>
            <w:r w:rsidR="00F8206F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kullanılacak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temanın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seçimi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kodlama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, test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işlemlerinin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yapılması</w:t>
            </w:r>
            <w:proofErr w:type="spellEnd"/>
          </w:p>
        </w:tc>
      </w:tr>
      <w:tr w:rsidR="008B0D6D" w:rsidRPr="0064130C" w14:paraId="76F44242" w14:textId="77777777" w:rsidTr="001358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0B50DA38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37D05103" w14:textId="77777777" w:rsidR="008B0D6D" w:rsidRPr="0064130C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Uygulamada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görevli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birimler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0A56FB7B" w14:textId="65E1225F" w:rsidR="008B0D6D" w:rsidRDefault="0013584D" w:rsidP="0013584D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İlke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Altınpulluk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Analiz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  <w:p w14:paraId="3DB73A10" w14:textId="6414998A" w:rsidR="0013584D" w:rsidRDefault="0013584D" w:rsidP="0013584D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Ruhan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Çıngıl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Kodlama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  <w:p w14:paraId="4DC0C28C" w14:textId="4C5FB413" w:rsidR="0013584D" w:rsidRPr="0064130C" w:rsidRDefault="0013584D" w:rsidP="0013584D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Büşra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Yergin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Tasarım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</w:tr>
      <w:tr w:rsidR="008B0D6D" w:rsidRPr="0064130C" w14:paraId="3506EC95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</w:tcPr>
          <w:p w14:paraId="139ED02C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4EA4D491" w14:textId="77777777" w:rsidR="008B0D6D" w:rsidRPr="0064130C" w:rsidRDefault="008B0D6D" w:rsidP="008B0D6D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Paydaş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katılımının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belirtilmesi</w:t>
            </w:r>
            <w:proofErr w:type="spellEnd"/>
          </w:p>
        </w:tc>
        <w:tc>
          <w:tcPr>
            <w:tcW w:w="6521" w:type="dxa"/>
            <w:gridSpan w:val="4"/>
          </w:tcPr>
          <w:p w14:paraId="31472ABE" w14:textId="77777777" w:rsidR="008B0D6D" w:rsidRDefault="0013584D" w:rsidP="008B0D6D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Uygulama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aşamasında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yapılan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kullanım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testleri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için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stajyer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öğrenciler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,</w:t>
            </w:r>
          </w:p>
          <w:p w14:paraId="247B9B70" w14:textId="3E18F284" w:rsidR="0013584D" w:rsidRPr="0064130C" w:rsidRDefault="0013584D" w:rsidP="008B0D6D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Kariyer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ve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mezun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merkezi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personeli</w:t>
            </w:r>
            <w:proofErr w:type="spellEnd"/>
          </w:p>
        </w:tc>
      </w:tr>
      <w:tr w:rsidR="008B0D6D" w:rsidRPr="0064130C" w14:paraId="1D154890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</w:tcPr>
          <w:p w14:paraId="65AEE240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012A8E17" w14:textId="77777777" w:rsidR="008B0D6D" w:rsidRPr="0064130C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Kullanılan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kanıtların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doküman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,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fotoğraf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,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rapor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vb.)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listesi</w:t>
            </w:r>
            <w:proofErr w:type="spellEnd"/>
          </w:p>
        </w:tc>
        <w:tc>
          <w:tcPr>
            <w:tcW w:w="6521" w:type="dxa"/>
            <w:gridSpan w:val="4"/>
          </w:tcPr>
          <w:p w14:paraId="39A7215A" w14:textId="3252A122" w:rsidR="0013584D" w:rsidRDefault="00A335F9" w:rsidP="008B0D6D">
            <w:pPr>
              <w:rPr>
                <w:rFonts w:ascii="Times New Roman" w:eastAsia="Calibri" w:hAnsi="Times New Roman" w:cs="Times New Roman"/>
                <w:sz w:val="20"/>
              </w:rPr>
            </w:pPr>
            <w:hyperlink r:id="rId7" w:history="1"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Kanıt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1)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Toplantı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i</w:t>
              </w:r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mza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tutanağı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) (05.05.2025)</w:t>
              </w:r>
            </w:hyperlink>
          </w:p>
          <w:p w14:paraId="1B81CCF6" w14:textId="22175DE4" w:rsidR="00A114E2" w:rsidRDefault="00A335F9" w:rsidP="00A114E2">
            <w:pPr>
              <w:rPr>
                <w:rFonts w:ascii="Times New Roman" w:eastAsia="Calibri" w:hAnsi="Times New Roman" w:cs="Times New Roman"/>
                <w:sz w:val="20"/>
              </w:rPr>
            </w:pPr>
            <w:hyperlink r:id="rId8" w:history="1"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Kanıt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2)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Toplantı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imza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tutanağı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) (03.06.2025)</w:t>
              </w:r>
            </w:hyperlink>
          </w:p>
          <w:p w14:paraId="2E6D8C4F" w14:textId="133A6EDF" w:rsidR="00A114E2" w:rsidRDefault="00A335F9" w:rsidP="00A114E2">
            <w:pPr>
              <w:rPr>
                <w:rFonts w:ascii="Times New Roman" w:eastAsia="Calibri" w:hAnsi="Times New Roman" w:cs="Times New Roman"/>
                <w:sz w:val="20"/>
              </w:rPr>
            </w:pPr>
            <w:hyperlink r:id="rId9" w:history="1"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Kanıt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3)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Toplantı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imza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tutanağı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) (11.08.2025)</w:t>
              </w:r>
            </w:hyperlink>
          </w:p>
          <w:p w14:paraId="634276B4" w14:textId="2CA3A60D" w:rsidR="00A114E2" w:rsidRDefault="00A335F9" w:rsidP="00A114E2">
            <w:pPr>
              <w:rPr>
                <w:rFonts w:ascii="Times New Roman" w:eastAsia="Calibri" w:hAnsi="Times New Roman" w:cs="Times New Roman"/>
                <w:sz w:val="20"/>
              </w:rPr>
            </w:pPr>
            <w:hyperlink r:id="rId10" w:history="1"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Kanıt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4)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Toplantı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(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imza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 xml:space="preserve"> </w:t>
              </w:r>
              <w:proofErr w:type="spellStart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tutanağı</w:t>
              </w:r>
              <w:proofErr w:type="spellEnd"/>
              <w:r w:rsidR="00A114E2" w:rsidRPr="00E55640">
                <w:rPr>
                  <w:rStyle w:val="Kpr"/>
                  <w:rFonts w:ascii="Times New Roman" w:eastAsia="Calibri" w:hAnsi="Times New Roman" w:cs="Times New Roman"/>
                  <w:sz w:val="20"/>
                </w:rPr>
                <w:t>) (17.10.2025)</w:t>
              </w:r>
            </w:hyperlink>
          </w:p>
          <w:p w14:paraId="5899BDDA" w14:textId="7F8D4418" w:rsidR="0013584D" w:rsidRPr="0064130C" w:rsidRDefault="0013584D" w:rsidP="008B0D6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Kanıt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="00A114E2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Kullanıcı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arayüz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tasarımı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A114E2">
              <w:rPr>
                <w:rFonts w:ascii="Times New Roman" w:eastAsia="Calibri" w:hAnsi="Times New Roman" w:cs="Times New Roman"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</w:rPr>
              <w:t>PDF</w:t>
            </w:r>
            <w:r w:rsidR="00A114E2">
              <w:rPr>
                <w:rFonts w:ascii="Times New Roman" w:eastAsia="Calibri" w:hAnsi="Times New Roman" w:cs="Times New Roman"/>
                <w:sz w:val="20"/>
              </w:rPr>
              <w:t>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bookmarkStart w:id="0" w:name="_GoBack"/>
        <w:bookmarkEnd w:id="0"/>
      </w:tr>
      <w:tr w:rsidR="008B0D6D" w:rsidRPr="0064130C" w14:paraId="7E6D6BAB" w14:textId="77777777" w:rsidTr="00A114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548D7EA0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533F9073" w14:textId="77777777" w:rsidR="008B0D6D" w:rsidRPr="0064130C" w:rsidRDefault="008B0D6D" w:rsidP="008B0D6D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Uygulama</w:t>
            </w:r>
            <w:proofErr w:type="spellEnd"/>
          </w:p>
          <w:p w14:paraId="48955AD4" w14:textId="77777777" w:rsidR="008B0D6D" w:rsidRPr="0064130C" w:rsidRDefault="008B0D6D" w:rsidP="008B0D6D">
            <w:pPr>
              <w:spacing w:line="222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Tarihi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24CA42B2" w14:textId="27C2ACC6" w:rsidR="008B0D6D" w:rsidRPr="0064130C" w:rsidRDefault="00A114E2" w:rsidP="00A114E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05.05.2025 –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Devam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ediyor</w:t>
            </w:r>
            <w:proofErr w:type="spellEnd"/>
          </w:p>
        </w:tc>
      </w:tr>
      <w:tr w:rsidR="008B0D6D" w:rsidRPr="0064130C" w14:paraId="1C643E70" w14:textId="77777777" w:rsidTr="00A114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1843" w:type="dxa"/>
            <w:gridSpan w:val="3"/>
            <w:vMerge/>
          </w:tcPr>
          <w:p w14:paraId="46C88A7D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1675B18F" w14:textId="77777777" w:rsidR="008B0D6D" w:rsidRPr="0064130C" w:rsidRDefault="008B0D6D" w:rsidP="008B0D6D">
            <w:pPr>
              <w:spacing w:before="2" w:line="24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Karşılaşılan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sorunlar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kısa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açıklamalar</w:t>
            </w:r>
            <w:proofErr w:type="spellEnd"/>
          </w:p>
        </w:tc>
        <w:tc>
          <w:tcPr>
            <w:tcW w:w="6521" w:type="dxa"/>
            <w:gridSpan w:val="4"/>
            <w:vAlign w:val="center"/>
          </w:tcPr>
          <w:p w14:paraId="3C296DC0" w14:textId="1D28F605" w:rsidR="008B0D6D" w:rsidRPr="0064130C" w:rsidRDefault="00A114E2" w:rsidP="00A114E2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Herhangi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bir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sorunla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karşılaşılmadı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8B0D6D" w:rsidRPr="0064130C" w14:paraId="785CEB8F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 w:val="restart"/>
          </w:tcPr>
          <w:p w14:paraId="4CBC0070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6369B9E7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6A0DBE5D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2C4CE1C2" w14:textId="77777777" w:rsidR="008B0D6D" w:rsidRPr="0064130C" w:rsidRDefault="008B0D6D" w:rsidP="008B0D6D">
            <w:pPr>
              <w:spacing w:before="63"/>
              <w:rPr>
                <w:rFonts w:ascii="Times New Roman" w:eastAsia="Calibri" w:hAnsi="Times New Roman" w:cs="Times New Roman"/>
                <w:sz w:val="20"/>
              </w:rPr>
            </w:pPr>
          </w:p>
          <w:p w14:paraId="1C7D9F81" w14:textId="77777777" w:rsidR="008B0D6D" w:rsidRPr="0064130C" w:rsidRDefault="008B0D6D" w:rsidP="008B0D6D">
            <w:pPr>
              <w:ind w:left="554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</w:p>
        </w:tc>
        <w:tc>
          <w:tcPr>
            <w:tcW w:w="1559" w:type="dxa"/>
          </w:tcPr>
          <w:p w14:paraId="1A5CCB0B" w14:textId="77777777" w:rsidR="008B0D6D" w:rsidRPr="0064130C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faaliyetlerinin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açıklaması</w:t>
            </w:r>
            <w:proofErr w:type="spellEnd"/>
          </w:p>
          <w:p w14:paraId="74E61ACB" w14:textId="77777777" w:rsidR="008B0D6D" w:rsidRPr="0064130C" w:rsidRDefault="008B0D6D" w:rsidP="008B0D6D">
            <w:pPr>
              <w:spacing w:before="7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6521" w:type="dxa"/>
            <w:gridSpan w:val="4"/>
          </w:tcPr>
          <w:p w14:paraId="3A9EC79F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8B0D6D" w:rsidRPr="0064130C" w14:paraId="1B2ED83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1FC5D41F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036776D1" w14:textId="77777777" w:rsidR="008B0D6D" w:rsidRPr="0064130C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Kontrolü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yapan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21" w:type="dxa"/>
            <w:gridSpan w:val="4"/>
          </w:tcPr>
          <w:p w14:paraId="3345E354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8B0D6D" w:rsidRPr="0064130C" w14:paraId="16ADBC54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6F29B9DA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2ECBD469" w14:textId="77777777" w:rsidR="008B0D6D" w:rsidRPr="0064130C" w:rsidRDefault="008B0D6D" w:rsidP="008B0D6D">
            <w:pPr>
              <w:spacing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Ölçüm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değerlendirme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sonuçları</w:t>
            </w:r>
            <w:proofErr w:type="spellEnd"/>
          </w:p>
        </w:tc>
        <w:tc>
          <w:tcPr>
            <w:tcW w:w="6521" w:type="dxa"/>
            <w:gridSpan w:val="4"/>
          </w:tcPr>
          <w:p w14:paraId="5CA08F7E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8B0D6D" w:rsidRPr="0064130C" w14:paraId="1C7AFC67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</w:trPr>
        <w:tc>
          <w:tcPr>
            <w:tcW w:w="1843" w:type="dxa"/>
            <w:gridSpan w:val="3"/>
            <w:vMerge/>
            <w:tcBorders>
              <w:top w:val="nil"/>
            </w:tcBorders>
          </w:tcPr>
          <w:p w14:paraId="221E970B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0A954123" w14:textId="77777777" w:rsidR="008B0D6D" w:rsidRPr="0064130C" w:rsidRDefault="008B0D6D" w:rsidP="008B0D6D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Eksiklikler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tespit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edilen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problemler</w:t>
            </w:r>
            <w:proofErr w:type="spellEnd"/>
          </w:p>
        </w:tc>
        <w:tc>
          <w:tcPr>
            <w:tcW w:w="6521" w:type="dxa"/>
            <w:gridSpan w:val="4"/>
          </w:tcPr>
          <w:p w14:paraId="1AF0A1C6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8B0D6D" w:rsidRPr="0064130C" w14:paraId="5E97522A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14:paraId="3531BC3B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500F01D8" w14:textId="77777777" w:rsidR="008B0D6D" w:rsidRPr="0064130C" w:rsidRDefault="008B0D6D" w:rsidP="008B0D6D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Geri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bildirim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öneriler</w:t>
            </w:r>
            <w:proofErr w:type="spellEnd"/>
          </w:p>
        </w:tc>
        <w:tc>
          <w:tcPr>
            <w:tcW w:w="6521" w:type="dxa"/>
            <w:gridSpan w:val="4"/>
          </w:tcPr>
          <w:p w14:paraId="6AC69036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8B0D6D" w:rsidRPr="0064130C" w14:paraId="30E124D9" w14:textId="77777777" w:rsidTr="006413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9"/>
        </w:trPr>
        <w:tc>
          <w:tcPr>
            <w:tcW w:w="1843" w:type="dxa"/>
            <w:gridSpan w:val="3"/>
            <w:tcBorders>
              <w:top w:val="nil"/>
            </w:tcBorders>
          </w:tcPr>
          <w:p w14:paraId="6E37FA7C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</w:tcPr>
          <w:p w14:paraId="74915018" w14:textId="77777777" w:rsidR="008B0D6D" w:rsidRPr="0064130C" w:rsidRDefault="008B0D6D" w:rsidP="008B0D6D">
            <w:pPr>
              <w:spacing w:line="225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Kontrol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tarihleri</w:t>
            </w:r>
            <w:proofErr w:type="spellEnd"/>
          </w:p>
          <w:p w14:paraId="05BA9C0A" w14:textId="77777777" w:rsidR="008B0D6D" w:rsidRPr="0064130C" w:rsidRDefault="008B0D6D" w:rsidP="008B0D6D">
            <w:pPr>
              <w:spacing w:line="225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</w:p>
        </w:tc>
        <w:tc>
          <w:tcPr>
            <w:tcW w:w="6521" w:type="dxa"/>
            <w:gridSpan w:val="4"/>
          </w:tcPr>
          <w:p w14:paraId="6300CDB9" w14:textId="77777777" w:rsidR="008B0D6D" w:rsidRPr="0064130C" w:rsidRDefault="008B0D6D" w:rsidP="008B0D6D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tbl>
      <w:tblPr>
        <w:tblStyle w:val="TableNormal2"/>
        <w:tblpPr w:leftFromText="141" w:rightFromText="141" w:vertAnchor="text" w:horzAnchor="margin" w:tblpX="-10" w:tblpY="197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65"/>
        <w:gridCol w:w="6515"/>
      </w:tblGrid>
      <w:tr w:rsidR="0064130C" w:rsidRPr="0064130C" w14:paraId="4E6273F0" w14:textId="77777777" w:rsidTr="0064130C">
        <w:trPr>
          <w:trHeight w:val="398"/>
        </w:trPr>
        <w:tc>
          <w:tcPr>
            <w:tcW w:w="1838" w:type="dxa"/>
            <w:vMerge w:val="restart"/>
          </w:tcPr>
          <w:p w14:paraId="484F6F39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  <w:p w14:paraId="2A6AC81B" w14:textId="77777777" w:rsidR="0064130C" w:rsidRPr="0064130C" w:rsidRDefault="0064130C" w:rsidP="0064130C">
            <w:pPr>
              <w:spacing w:before="153"/>
              <w:rPr>
                <w:rFonts w:ascii="Times New Roman" w:eastAsia="Calibri" w:hAnsi="Times New Roman" w:cs="Times New Roman"/>
                <w:sz w:val="20"/>
              </w:rPr>
            </w:pPr>
          </w:p>
          <w:p w14:paraId="5D8B8AF3" w14:textId="77777777" w:rsidR="0064130C" w:rsidRPr="0064130C" w:rsidRDefault="0064130C" w:rsidP="0064130C">
            <w:pPr>
              <w:spacing w:line="244" w:lineRule="exact"/>
              <w:ind w:left="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ÖNLEM-</w:t>
            </w:r>
          </w:p>
          <w:p w14:paraId="4D5E6FA2" w14:textId="77777777" w:rsidR="0064130C" w:rsidRPr="0064130C" w:rsidRDefault="0064130C" w:rsidP="0064130C">
            <w:pPr>
              <w:spacing w:line="244" w:lineRule="exact"/>
              <w:ind w:left="9" w:right="5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İYİLEŞTRİME</w:t>
            </w:r>
          </w:p>
        </w:tc>
        <w:tc>
          <w:tcPr>
            <w:tcW w:w="1565" w:type="dxa"/>
          </w:tcPr>
          <w:p w14:paraId="3AED6E26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iyileştirme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faaliyetleri</w:t>
            </w:r>
            <w:proofErr w:type="spellEnd"/>
          </w:p>
        </w:tc>
        <w:tc>
          <w:tcPr>
            <w:tcW w:w="6515" w:type="dxa"/>
          </w:tcPr>
          <w:p w14:paraId="41A7688B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6DF89919" w14:textId="77777777" w:rsidTr="0064130C">
        <w:trPr>
          <w:trHeight w:val="395"/>
        </w:trPr>
        <w:tc>
          <w:tcPr>
            <w:tcW w:w="1838" w:type="dxa"/>
            <w:vMerge/>
            <w:tcBorders>
              <w:top w:val="nil"/>
            </w:tcBorders>
          </w:tcPr>
          <w:p w14:paraId="3206970E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1DDB7E5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Sorumlu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kişi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birim</w:t>
            </w:r>
            <w:proofErr w:type="spellEnd"/>
          </w:p>
        </w:tc>
        <w:tc>
          <w:tcPr>
            <w:tcW w:w="6515" w:type="dxa"/>
          </w:tcPr>
          <w:p w14:paraId="71E4B4CA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41AEA105" w14:textId="77777777" w:rsidTr="0064130C">
        <w:trPr>
          <w:trHeight w:val="398"/>
        </w:trPr>
        <w:tc>
          <w:tcPr>
            <w:tcW w:w="1838" w:type="dxa"/>
            <w:vMerge/>
            <w:tcBorders>
              <w:top w:val="nil"/>
            </w:tcBorders>
          </w:tcPr>
          <w:p w14:paraId="75164DB0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73AF51A5" w14:textId="77777777" w:rsidR="0064130C" w:rsidRPr="0064130C" w:rsidRDefault="0064130C" w:rsidP="0064130C">
            <w:pPr>
              <w:spacing w:before="78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Uygulanacak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yöntemler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ve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kaynaklar</w:t>
            </w:r>
            <w:proofErr w:type="spellEnd"/>
          </w:p>
        </w:tc>
        <w:tc>
          <w:tcPr>
            <w:tcW w:w="6515" w:type="dxa"/>
          </w:tcPr>
          <w:p w14:paraId="27DC18C2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2B000798" w14:textId="77777777" w:rsidTr="0064130C">
        <w:trPr>
          <w:trHeight w:val="489"/>
        </w:trPr>
        <w:tc>
          <w:tcPr>
            <w:tcW w:w="1838" w:type="dxa"/>
            <w:vMerge/>
            <w:tcBorders>
              <w:top w:val="nil"/>
            </w:tcBorders>
          </w:tcPr>
          <w:p w14:paraId="63640EC9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10982A49" w14:textId="77777777" w:rsidR="0064130C" w:rsidRPr="0064130C" w:rsidRDefault="0064130C" w:rsidP="006413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için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belirlenen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zaman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çizelgesi</w:t>
            </w:r>
            <w:proofErr w:type="spellEnd"/>
          </w:p>
        </w:tc>
        <w:tc>
          <w:tcPr>
            <w:tcW w:w="6515" w:type="dxa"/>
          </w:tcPr>
          <w:p w14:paraId="389AF043" w14:textId="77777777" w:rsidR="0064130C" w:rsidRPr="0064130C" w:rsidRDefault="0064130C" w:rsidP="006413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56B5F443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3B30101C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3DE6DD5C" w14:textId="77777777" w:rsidR="0064130C" w:rsidRPr="0064130C" w:rsidRDefault="0064130C" w:rsidP="006413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sonuçlarının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takibi</w:t>
            </w:r>
            <w:proofErr w:type="spellEnd"/>
          </w:p>
        </w:tc>
        <w:tc>
          <w:tcPr>
            <w:tcW w:w="6515" w:type="dxa"/>
          </w:tcPr>
          <w:p w14:paraId="5CC6EE6F" w14:textId="77777777" w:rsidR="0064130C" w:rsidRPr="0064130C" w:rsidRDefault="0064130C" w:rsidP="006413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23257752" w14:textId="77777777" w:rsidTr="0064130C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1D688350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</w:tcPr>
          <w:p w14:paraId="4D8246CA" w14:textId="77777777" w:rsidR="0064130C" w:rsidRPr="0064130C" w:rsidRDefault="0064130C" w:rsidP="0064130C">
            <w:pPr>
              <w:spacing w:before="1" w:line="223" w:lineRule="exact"/>
              <w:ind w:left="108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döneminde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elde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edilen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kazanımlar</w:t>
            </w:r>
            <w:proofErr w:type="spellEnd"/>
          </w:p>
        </w:tc>
        <w:tc>
          <w:tcPr>
            <w:tcW w:w="6515" w:type="dxa"/>
          </w:tcPr>
          <w:p w14:paraId="19E28C1A" w14:textId="77777777" w:rsidR="0064130C" w:rsidRPr="0064130C" w:rsidRDefault="0064130C" w:rsidP="006413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6B91830C" w14:textId="77777777" w:rsidTr="00182237">
        <w:trPr>
          <w:trHeight w:val="489"/>
        </w:trPr>
        <w:tc>
          <w:tcPr>
            <w:tcW w:w="1838" w:type="dxa"/>
            <w:tcBorders>
              <w:top w:val="nil"/>
            </w:tcBorders>
          </w:tcPr>
          <w:p w14:paraId="6F5F4F44" w14:textId="77777777" w:rsidR="0064130C" w:rsidRPr="0064130C" w:rsidRDefault="0064130C" w:rsidP="0064130C">
            <w:pPr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565" w:type="dxa"/>
            <w:vAlign w:val="center"/>
          </w:tcPr>
          <w:p w14:paraId="3670D2AC" w14:textId="77777777" w:rsidR="0064130C" w:rsidRPr="0064130C" w:rsidRDefault="0064130C" w:rsidP="00182237">
            <w:pPr>
              <w:spacing w:before="1" w:line="223" w:lineRule="exact"/>
              <w:ind w:left="108"/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</w:pP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Önlem</w:t>
            </w:r>
            <w:proofErr w:type="spellEnd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b/>
                <w:spacing w:val="-2"/>
                <w:sz w:val="20"/>
              </w:rPr>
              <w:t>periyodu</w:t>
            </w:r>
            <w:proofErr w:type="spellEnd"/>
          </w:p>
        </w:tc>
        <w:tc>
          <w:tcPr>
            <w:tcW w:w="6515" w:type="dxa"/>
          </w:tcPr>
          <w:p w14:paraId="214EEAC6" w14:textId="77777777" w:rsidR="0064130C" w:rsidRPr="0064130C" w:rsidRDefault="0064130C" w:rsidP="0064130C">
            <w:pPr>
              <w:spacing w:before="123"/>
              <w:ind w:left="108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4130C" w:rsidRPr="0064130C" w14:paraId="3DFB8883" w14:textId="77777777" w:rsidTr="0064130C">
        <w:trPr>
          <w:trHeight w:val="369"/>
        </w:trPr>
        <w:tc>
          <w:tcPr>
            <w:tcW w:w="9918" w:type="dxa"/>
            <w:gridSpan w:val="3"/>
          </w:tcPr>
          <w:p w14:paraId="485D4A63" w14:textId="77777777" w:rsidR="0064130C" w:rsidRPr="0064130C" w:rsidRDefault="0064130C" w:rsidP="0064130C">
            <w:pPr>
              <w:spacing w:before="63"/>
              <w:ind w:left="108"/>
              <w:rPr>
                <w:rFonts w:ascii="Times New Roman" w:eastAsia="Calibri" w:hAnsi="Times New Roman" w:cs="Times New Roman"/>
                <w:sz w:val="20"/>
              </w:rPr>
            </w:pPr>
            <w:r w:rsidRPr="0064130C">
              <w:rPr>
                <w:rFonts w:ascii="Times New Roman" w:eastAsia="Calibri" w:hAnsi="Times New Roman" w:cs="Times New Roman"/>
                <w:b/>
                <w:sz w:val="20"/>
              </w:rPr>
              <w:t>NOT:</w:t>
            </w:r>
            <w:r w:rsidRPr="0064130C">
              <w:rPr>
                <w:rFonts w:ascii="Times New Roman" w:eastAsia="Calibri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Kanıtlara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ait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20"/>
              </w:rPr>
              <w:t>form,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fotoğraf</w:t>
            </w:r>
            <w:proofErr w:type="spellEnd"/>
            <w:r w:rsidRPr="0064130C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resmi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yazı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64130C">
              <w:rPr>
                <w:rFonts w:ascii="Times New Roman" w:eastAsia="Calibri" w:hAnsi="Times New Roman" w:cs="Times New Roman"/>
                <w:sz w:val="20"/>
              </w:rPr>
              <w:t>vb.</w:t>
            </w:r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belgeleri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ek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olarak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z w:val="20"/>
              </w:rPr>
              <w:t>iletmeniz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4130C">
              <w:rPr>
                <w:rFonts w:ascii="Times New Roman" w:eastAsia="Calibri" w:hAnsi="Times New Roman" w:cs="Times New Roman"/>
                <w:spacing w:val="-2"/>
                <w:sz w:val="20"/>
              </w:rPr>
              <w:t>gerekmektedir</w:t>
            </w:r>
            <w:proofErr w:type="spellEnd"/>
            <w:r w:rsidRPr="0064130C">
              <w:rPr>
                <w:rFonts w:ascii="Times New Roman" w:eastAsia="Calibri" w:hAnsi="Times New Roman" w:cs="Times New Roman"/>
                <w:spacing w:val="-2"/>
                <w:sz w:val="20"/>
              </w:rPr>
              <w:t>.</w:t>
            </w:r>
          </w:p>
        </w:tc>
      </w:tr>
    </w:tbl>
    <w:p w14:paraId="75B0ED8B" w14:textId="77777777" w:rsidR="0064130C" w:rsidRPr="0064130C" w:rsidRDefault="0064130C" w:rsidP="0064130C">
      <w:pPr>
        <w:rPr>
          <w:rFonts w:ascii="Times New Roman" w:eastAsia="Calibri" w:hAnsi="Times New Roman" w:cs="Times New Roman"/>
          <w:kern w:val="2"/>
          <w14:ligatures w14:val="standardContextual"/>
        </w:rPr>
      </w:pPr>
    </w:p>
    <w:tbl>
      <w:tblPr>
        <w:tblStyle w:val="TabloKlavuzu2"/>
        <w:tblW w:w="9918" w:type="dxa"/>
        <w:tblLook w:val="04A0" w:firstRow="1" w:lastRow="0" w:firstColumn="1" w:lastColumn="0" w:noHBand="0" w:noVBand="1"/>
      </w:tblPr>
      <w:tblGrid>
        <w:gridCol w:w="3225"/>
        <w:gridCol w:w="3225"/>
        <w:gridCol w:w="3468"/>
      </w:tblGrid>
      <w:tr w:rsidR="0064130C" w:rsidRPr="0064130C" w14:paraId="43173A35" w14:textId="77777777" w:rsidTr="0064130C">
        <w:tc>
          <w:tcPr>
            <w:tcW w:w="3225" w:type="dxa"/>
          </w:tcPr>
          <w:p w14:paraId="1F95D32D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Gönderen Birim Yöneticisi</w:t>
            </w:r>
          </w:p>
        </w:tc>
        <w:tc>
          <w:tcPr>
            <w:tcW w:w="3225" w:type="dxa"/>
          </w:tcPr>
          <w:p w14:paraId="51D32B8E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Gönderim Tarihi</w:t>
            </w:r>
          </w:p>
        </w:tc>
        <w:tc>
          <w:tcPr>
            <w:tcW w:w="3468" w:type="dxa"/>
          </w:tcPr>
          <w:p w14:paraId="2D3AC7FF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Teslim Edilen</w:t>
            </w:r>
          </w:p>
        </w:tc>
      </w:tr>
      <w:tr w:rsidR="0064130C" w:rsidRPr="0064130C" w14:paraId="7D1F22C8" w14:textId="77777777" w:rsidTr="0061346A">
        <w:tc>
          <w:tcPr>
            <w:tcW w:w="3225" w:type="dxa"/>
          </w:tcPr>
          <w:p w14:paraId="6D20E269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Adı-Soyadı</w:t>
            </w:r>
          </w:p>
          <w:p w14:paraId="219ACA36" w14:textId="77777777" w:rsid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İmza</w:t>
            </w:r>
          </w:p>
          <w:p w14:paraId="269CB142" w14:textId="77777777" w:rsidR="0061346A" w:rsidRDefault="0061346A" w:rsidP="006413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B5ADB0" w14:textId="77777777" w:rsidR="0061346A" w:rsidRPr="0064130C" w:rsidRDefault="0061346A" w:rsidP="0064130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4C3B07" w14:textId="4BD0E3BB" w:rsidR="0064130C" w:rsidRPr="0064130C" w:rsidRDefault="0061346A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Şahin SAĞLAM</w:t>
            </w:r>
          </w:p>
        </w:tc>
        <w:tc>
          <w:tcPr>
            <w:tcW w:w="3225" w:type="dxa"/>
            <w:vAlign w:val="center"/>
          </w:tcPr>
          <w:p w14:paraId="69816B55" w14:textId="36C67E9C" w:rsidR="0064130C" w:rsidRPr="0064130C" w:rsidRDefault="0061346A" w:rsidP="0061346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13.11.2025</w:t>
            </w:r>
          </w:p>
        </w:tc>
        <w:tc>
          <w:tcPr>
            <w:tcW w:w="3468" w:type="dxa"/>
          </w:tcPr>
          <w:p w14:paraId="24FF9C62" w14:textId="77777777" w:rsidR="0064130C" w:rsidRPr="0064130C" w:rsidRDefault="0064130C" w:rsidP="0064130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130C">
              <w:rPr>
                <w:rFonts w:ascii="Times New Roman" w:eastAsia="Calibri" w:hAnsi="Times New Roman" w:cs="Times New Roman"/>
              </w:rPr>
              <w:t>Kalite Koordinatörlüğü</w:t>
            </w:r>
          </w:p>
        </w:tc>
      </w:tr>
    </w:tbl>
    <w:p w14:paraId="2E8641ED" w14:textId="77777777" w:rsidR="0064130C" w:rsidRPr="0064130C" w:rsidRDefault="0064130C" w:rsidP="0064130C">
      <w:pPr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6F9BF0E5" w14:textId="77777777" w:rsidR="0064130C" w:rsidRPr="0064130C" w:rsidRDefault="0064130C" w:rsidP="0064130C">
      <w:pPr>
        <w:spacing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C756C30" w14:textId="77777777" w:rsidR="0064130C" w:rsidRPr="0064130C" w:rsidRDefault="0064130C" w:rsidP="0064130C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FC455F6" w14:textId="77777777" w:rsidR="0064130C" w:rsidRDefault="0064130C" w:rsidP="0064130C">
      <w:pPr>
        <w:jc w:val="both"/>
        <w:rPr>
          <w:rFonts w:ascii="Times New Roman" w:hAnsi="Times New Roman" w:cs="Times New Roman"/>
          <w:sz w:val="24"/>
        </w:rPr>
      </w:pPr>
    </w:p>
    <w:sectPr w:rsidR="0064130C" w:rsidSect="00D2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6DE6"/>
    <w:multiLevelType w:val="hybridMultilevel"/>
    <w:tmpl w:val="CD70C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435DB"/>
    <w:multiLevelType w:val="hybridMultilevel"/>
    <w:tmpl w:val="7F12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0"/>
    <w:rsid w:val="00031840"/>
    <w:rsid w:val="000C1432"/>
    <w:rsid w:val="001127EF"/>
    <w:rsid w:val="0013584D"/>
    <w:rsid w:val="00182237"/>
    <w:rsid w:val="001A42D2"/>
    <w:rsid w:val="001F2B60"/>
    <w:rsid w:val="0023228E"/>
    <w:rsid w:val="002749D8"/>
    <w:rsid w:val="00293E2C"/>
    <w:rsid w:val="00303023"/>
    <w:rsid w:val="003574AF"/>
    <w:rsid w:val="004D0273"/>
    <w:rsid w:val="005634AD"/>
    <w:rsid w:val="00570A22"/>
    <w:rsid w:val="0061346A"/>
    <w:rsid w:val="0064130C"/>
    <w:rsid w:val="006B2F20"/>
    <w:rsid w:val="006C0320"/>
    <w:rsid w:val="006E0B66"/>
    <w:rsid w:val="007D73BE"/>
    <w:rsid w:val="007F0529"/>
    <w:rsid w:val="008206FE"/>
    <w:rsid w:val="00827090"/>
    <w:rsid w:val="00835E1C"/>
    <w:rsid w:val="008B0D6D"/>
    <w:rsid w:val="008D71CB"/>
    <w:rsid w:val="0091095A"/>
    <w:rsid w:val="00A114E2"/>
    <w:rsid w:val="00A335F9"/>
    <w:rsid w:val="00A5090F"/>
    <w:rsid w:val="00AC55C7"/>
    <w:rsid w:val="00AD59A1"/>
    <w:rsid w:val="00B20828"/>
    <w:rsid w:val="00B522F1"/>
    <w:rsid w:val="00B77DB0"/>
    <w:rsid w:val="00C762D5"/>
    <w:rsid w:val="00CA35C7"/>
    <w:rsid w:val="00CC35B8"/>
    <w:rsid w:val="00D20A06"/>
    <w:rsid w:val="00DA0908"/>
    <w:rsid w:val="00E55640"/>
    <w:rsid w:val="00F16400"/>
    <w:rsid w:val="00F8206F"/>
    <w:rsid w:val="00F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CC9A"/>
  <w15:chartTrackingRefBased/>
  <w15:docId w15:val="{A9811016-6BEE-49D4-8B95-15B651A2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130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6413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6413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A35C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35C7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3574AF"/>
    <w:rPr>
      <w:b/>
      <w:bCs/>
    </w:rPr>
  </w:style>
  <w:style w:type="paragraph" w:styleId="NormalWeb">
    <w:name w:val="Normal (Web)"/>
    <w:basedOn w:val="Normal"/>
    <w:uiPriority w:val="99"/>
    <w:unhideWhenUsed/>
    <w:rsid w:val="001A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imler.dpu.edu.tr/app/views/panel/ckfinder/userfiles/251/files/03_06_2025_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rimler.dpu.edu.tr/app/views/panel/ckfinder/userfiles/251/files/05_05_2025_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rimler.dpu.edu.tr/app/views/panel/ckfinder/userfiles/136/files/BI%CC%87DR_Haz_rlama_Rehberi_2025-23_07_2025_(1)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irimler.dpu.edu.tr/app/views/panel/ckfinder/userfiles/251/files/17_10_2025_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rimler.dpu.edu.tr/app/views/panel/ckfinder/userfiles/251/files/11_08_2025_3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MSİ</cp:lastModifiedBy>
  <cp:revision>17</cp:revision>
  <dcterms:created xsi:type="dcterms:W3CDTF">2025-10-13T07:13:00Z</dcterms:created>
  <dcterms:modified xsi:type="dcterms:W3CDTF">2025-12-01T10:33:00Z</dcterms:modified>
</cp:coreProperties>
</file>