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DUMLUPINAR ÜNİVERSİTESİ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DAİRE BAŞKANLIĞI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GÖREV TANIMI FORMU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ORGANİZASYONEL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BİLGİLER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Ünitesi: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Dumlupınar Üniversitesi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Bölümü: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Daire Başkanlığı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Görevi: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2750D"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Üst Yönetici/Yöneticileri: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2750D">
        <w:rPr>
          <w:rFonts w:ascii="Times New Roman" w:eastAsia="Times New Roman" w:hAnsi="Times New Roman" w:cs="Times New Roman"/>
          <w:b/>
          <w:bCs/>
          <w:sz w:val="24"/>
          <w:szCs w:val="24"/>
        </w:rPr>
        <w:t>Rektör/ Rektör Yardımcısı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980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D57">
        <w:rPr>
          <w:rFonts w:ascii="Times New Roman" w:eastAsia="Times New Roman" w:hAnsi="Times New Roman" w:cs="Times New Roman"/>
          <w:sz w:val="24"/>
          <w:szCs w:val="24"/>
        </w:rPr>
        <w:t>26/12/2007</w:t>
      </w:r>
      <w:proofErr w:type="gramEnd"/>
      <w:r w:rsidRPr="007D2D57">
        <w:rPr>
          <w:rFonts w:ascii="Times New Roman" w:eastAsia="Times New Roman" w:hAnsi="Times New Roman" w:cs="Times New Roman"/>
          <w:sz w:val="24"/>
          <w:szCs w:val="24"/>
        </w:rPr>
        <w:t xml:space="preserve"> tarihli ve 26738 sayılı Resmi Gazetede yayımlanan Kamu İç Kontrol Standartları Tebliği ile kamu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idarelerinde iç kontrol sisteminin oluşturulması, uygulanması, izlenmesi ve geliştirilmesi kapsamında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hazırlanmıştır.</w:t>
      </w:r>
    </w:p>
    <w:p w:rsidR="00BD2A38" w:rsidRPr="007D2D57" w:rsidRDefault="00BD2A38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GÖREVİN KISA TANIMI</w:t>
      </w:r>
    </w:p>
    <w:p w:rsidR="00BD2A38" w:rsidRDefault="002D7BAE" w:rsidP="00980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Kütüphane ve Dokümantasyon Daire Başkanlığının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gerekli tüm faaliyetlerinin etkenlik ve verimlilik ilkelerine uygun olarak yürütülmesi</w:t>
      </w:r>
      <w:r w:rsidR="00BD2A3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amacıyla personel işlemlerini yapar.</w:t>
      </w:r>
    </w:p>
    <w:p w:rsidR="003A2ADA" w:rsidRPr="007D2D57" w:rsidRDefault="003A2ADA" w:rsidP="00980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 VE SORUMLUKLULAR</w:t>
      </w:r>
    </w:p>
    <w:p w:rsidR="003A2ADA" w:rsidRDefault="00BD2A38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 xml:space="preserve">Daire Başkanı, Rektör tarafından atanır. Dairenin yöneticisi ve temsilcisidir. 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 xml:space="preserve">Dairenin harcama yetkilisi olup stratejik plan çerçevesinde dairesinin bütçesini hazırlar ve Rektörlüğe sunar. 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 xml:space="preserve">Dairede çalışan bütün görevliler üzerinde genel yönetim, denetim, iş bölümü yapma, çalışma düzeni kurma, yetiştirme, hizmet içi eğitimi sağlama görev ve yetkilerine sahiptir. 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>Bu görev ve yetkilerini genel yönetim ilkeleri doğrultusunda ve bu yönerge hükümlerine göre örgüt yapısı içinde yürütür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>Üniversitedeki eğitim, öğretim ve araştırma faaliyetlerinin gerektirdiği her türlü bilgi kaynaklarını sağlar ve hizmete sunar.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>Üniversitedeki kütüphane hizmetlerinin, modern kütüphanecilik işlem ve teknikleri açısından yürütülmesini sağlar, denetler ve organize eder.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>Kullanıcıların bilgi hizmetlerinden daha hızlı ve etkin bir şekilde yararlanmalarını sağlar.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>Kütüphane hizmetlerinin aksamadan yürütülebilmesi için yeterli personel kadrosunu oluşturarak, çalışma ve denetimi sağlar.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 xml:space="preserve">Kütüphaneler arasında koordinasyon sağlar. 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 xml:space="preserve">Yapılan faaliyetlerle ilgili (6 aylık -yıllık) rapor hazırlayıp ilgili birimlere gönderir. 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>Kütüphane Koleksiyonunun belirlenen politikalar çerçevesinde oluşmasını, geliştirilmesini ve korunmasını sağlar.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Kütüphanecilik alanındaki gelişmeleri izleyerek teknolojik yeniliklerin kütüphaneye girmesi için çalışmalar yapar.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 xml:space="preserve"> Kütüphanede kullanılan her türlü araç, gereç, bilgisayar vb. malzemelerin en yeni teknoloji ile düzenli olarak yenilenmesini sağlar. 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>Teknik işler, okuyucu hizmetlerinin standartlaşmasını sağlayıp denetimini yapar.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50D" w:rsidRPr="00A2750D" w:rsidRDefault="00A2750D" w:rsidP="009806A3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0D">
        <w:rPr>
          <w:rFonts w:ascii="Times New Roman" w:eastAsia="Times New Roman" w:hAnsi="Times New Roman" w:cs="Times New Roman"/>
          <w:sz w:val="24"/>
          <w:szCs w:val="24"/>
        </w:rPr>
        <w:t>Rektörlükçe verilecek diğer benzer görevleri yürütür.</w:t>
      </w:r>
    </w:p>
    <w:p w:rsidR="00FA26E2" w:rsidRPr="00FA26E2" w:rsidRDefault="00FA26E2" w:rsidP="009806A3">
      <w:pPr>
        <w:pStyle w:val="AralkYok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D2A38" w:rsidRPr="007D2D57" w:rsidRDefault="00BD2A38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E7C" w:rsidRDefault="00A74E7C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E7C" w:rsidRDefault="00A74E7C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YETKİLERİ</w:t>
      </w:r>
    </w:p>
    <w:p w:rsidR="00BD2A38" w:rsidRPr="007D2D57" w:rsidRDefault="00BD2A38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Yukarıda belirtilen görev ve sorumlulukları gerçekleştirme yetkisine sahip olmak.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="002D7BAE">
        <w:rPr>
          <w:rFonts w:ascii="Times New Roman" w:eastAsia="Times New Roman" w:hAnsi="Times New Roman" w:cs="Times New Roman"/>
          <w:color w:val="1A1A1A"/>
          <w:sz w:val="24"/>
          <w:szCs w:val="24"/>
        </w:rPr>
        <w:t>f</w:t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aaliyetlerinin</w:t>
      </w:r>
      <w:proofErr w:type="gramEnd"/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gerektirdiği her türlü araç, gereç ve malzemeyi kullanabilmek.</w:t>
      </w:r>
    </w:p>
    <w:p w:rsidR="00FA26E2" w:rsidRDefault="00FA26E2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7C1DA2" w:rsidRDefault="00FA26E2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</w:p>
    <w:p w:rsidR="007C1DA2" w:rsidRDefault="007C1DA2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EN YAKIN YÖNETİCİSİ</w:t>
      </w:r>
    </w:p>
    <w:p w:rsidR="00BD2A38" w:rsidRPr="007D2D57" w:rsidRDefault="00BD2A38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A2750D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Rektör Yardımcısı</w:t>
      </w:r>
    </w:p>
    <w:p w:rsidR="00BD2A38" w:rsidRPr="007D2D57" w:rsidRDefault="00BD2A38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ALTINDAKİ BAĞLI İŞ UNVANLARI</w:t>
      </w:r>
    </w:p>
    <w:p w:rsidR="00BD2A38" w:rsidRPr="007D2D57" w:rsidRDefault="00BD2A38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SORUMLULUK:</w:t>
      </w:r>
    </w:p>
    <w:p w:rsidR="00BD2A38" w:rsidRPr="007D2D57" w:rsidRDefault="00BD2A38" w:rsidP="00980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A2750D" w:rsidP="00980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Daire Başkanı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yukarıda yazılı olan bütün bu görevleri kanunlara ve yönetmeliklere uygun</w:t>
      </w:r>
      <w:r w:rsidR="00BD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olarak yerine getirirken, </w:t>
      </w:r>
      <w:r w:rsidR="00D40A9C">
        <w:rPr>
          <w:rFonts w:ascii="Times New Roman" w:eastAsia="Times New Roman" w:hAnsi="Times New Roman" w:cs="Times New Roman"/>
          <w:sz w:val="24"/>
          <w:szCs w:val="24"/>
        </w:rPr>
        <w:t>Rektör Yardımcısına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karşı sorumludur.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ONAYLAYAN</w:t>
      </w:r>
    </w:p>
    <w:p w:rsidR="002D7BAE" w:rsidRDefault="00394312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Murat ZENGİN</w:t>
      </w:r>
      <w:bookmarkStart w:id="0" w:name="_GoBack"/>
      <w:bookmarkEnd w:id="0"/>
    </w:p>
    <w:p w:rsidR="00BD2A38" w:rsidRPr="007D2D57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sectPr w:rsidR="00AE1643" w:rsidSect="00A362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688"/>
    <w:multiLevelType w:val="hybridMultilevel"/>
    <w:tmpl w:val="5F2A4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7C6"/>
    <w:multiLevelType w:val="hybridMultilevel"/>
    <w:tmpl w:val="7084E16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556191"/>
    <w:multiLevelType w:val="hybridMultilevel"/>
    <w:tmpl w:val="97589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F8F"/>
    <w:multiLevelType w:val="hybridMultilevel"/>
    <w:tmpl w:val="F1CE1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97C"/>
    <w:multiLevelType w:val="hybridMultilevel"/>
    <w:tmpl w:val="239ED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4F8E"/>
    <w:multiLevelType w:val="hybridMultilevel"/>
    <w:tmpl w:val="9E047A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F17ADB"/>
    <w:multiLevelType w:val="hybridMultilevel"/>
    <w:tmpl w:val="0B4CA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6BC5"/>
    <w:multiLevelType w:val="hybridMultilevel"/>
    <w:tmpl w:val="769A5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F76"/>
    <w:multiLevelType w:val="hybridMultilevel"/>
    <w:tmpl w:val="E1A4F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D1471"/>
    <w:multiLevelType w:val="hybridMultilevel"/>
    <w:tmpl w:val="BF745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2AD1"/>
    <w:multiLevelType w:val="hybridMultilevel"/>
    <w:tmpl w:val="8D0C7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0A5C"/>
    <w:multiLevelType w:val="hybridMultilevel"/>
    <w:tmpl w:val="C9184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C0DBD"/>
    <w:multiLevelType w:val="hybridMultilevel"/>
    <w:tmpl w:val="B13E1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2483"/>
    <w:multiLevelType w:val="hybridMultilevel"/>
    <w:tmpl w:val="EC88D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6041"/>
    <w:multiLevelType w:val="hybridMultilevel"/>
    <w:tmpl w:val="CFFA4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B0549"/>
    <w:multiLevelType w:val="hybridMultilevel"/>
    <w:tmpl w:val="E39A1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06B03"/>
    <w:multiLevelType w:val="hybridMultilevel"/>
    <w:tmpl w:val="40208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7159"/>
    <w:multiLevelType w:val="hybridMultilevel"/>
    <w:tmpl w:val="6338B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0829"/>
    <w:multiLevelType w:val="hybridMultilevel"/>
    <w:tmpl w:val="94342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042"/>
    <w:multiLevelType w:val="hybridMultilevel"/>
    <w:tmpl w:val="2FDC6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D1F5C"/>
    <w:multiLevelType w:val="hybridMultilevel"/>
    <w:tmpl w:val="95DA5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77D89"/>
    <w:multiLevelType w:val="hybridMultilevel"/>
    <w:tmpl w:val="65BE8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C268E"/>
    <w:multiLevelType w:val="hybridMultilevel"/>
    <w:tmpl w:val="53242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C103B"/>
    <w:multiLevelType w:val="hybridMultilevel"/>
    <w:tmpl w:val="B98C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F69A5"/>
    <w:multiLevelType w:val="hybridMultilevel"/>
    <w:tmpl w:val="741E1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91DE6"/>
    <w:multiLevelType w:val="hybridMultilevel"/>
    <w:tmpl w:val="6F047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24"/>
  </w:num>
  <w:num w:numId="5">
    <w:abstractNumId w:val="23"/>
  </w:num>
  <w:num w:numId="6">
    <w:abstractNumId w:val="9"/>
  </w:num>
  <w:num w:numId="7">
    <w:abstractNumId w:val="6"/>
  </w:num>
  <w:num w:numId="8">
    <w:abstractNumId w:val="11"/>
  </w:num>
  <w:num w:numId="9">
    <w:abstractNumId w:val="20"/>
  </w:num>
  <w:num w:numId="10">
    <w:abstractNumId w:val="2"/>
  </w:num>
  <w:num w:numId="11">
    <w:abstractNumId w:val="18"/>
  </w:num>
  <w:num w:numId="12">
    <w:abstractNumId w:val="3"/>
  </w:num>
  <w:num w:numId="13">
    <w:abstractNumId w:val="8"/>
  </w:num>
  <w:num w:numId="14">
    <w:abstractNumId w:val="15"/>
  </w:num>
  <w:num w:numId="15">
    <w:abstractNumId w:val="12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22"/>
  </w:num>
  <w:num w:numId="21">
    <w:abstractNumId w:val="25"/>
  </w:num>
  <w:num w:numId="22">
    <w:abstractNumId w:val="0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865"/>
    <w:rsid w:val="000D159A"/>
    <w:rsid w:val="000F4955"/>
    <w:rsid w:val="002169E4"/>
    <w:rsid w:val="0025221B"/>
    <w:rsid w:val="0025316D"/>
    <w:rsid w:val="002A2A05"/>
    <w:rsid w:val="002A5C64"/>
    <w:rsid w:val="002D7BAE"/>
    <w:rsid w:val="002F254D"/>
    <w:rsid w:val="002F3600"/>
    <w:rsid w:val="00393878"/>
    <w:rsid w:val="00394312"/>
    <w:rsid w:val="003A2ADA"/>
    <w:rsid w:val="003E4E69"/>
    <w:rsid w:val="003F1639"/>
    <w:rsid w:val="003F38D9"/>
    <w:rsid w:val="004463D9"/>
    <w:rsid w:val="004633E9"/>
    <w:rsid w:val="00467116"/>
    <w:rsid w:val="00473C3D"/>
    <w:rsid w:val="00484FBB"/>
    <w:rsid w:val="004D0AA0"/>
    <w:rsid w:val="00505BDA"/>
    <w:rsid w:val="00525ED5"/>
    <w:rsid w:val="005325D8"/>
    <w:rsid w:val="00537E56"/>
    <w:rsid w:val="005761BC"/>
    <w:rsid w:val="005D2494"/>
    <w:rsid w:val="00656505"/>
    <w:rsid w:val="00672FC0"/>
    <w:rsid w:val="006C4169"/>
    <w:rsid w:val="00787FED"/>
    <w:rsid w:val="007C1DA2"/>
    <w:rsid w:val="00850865"/>
    <w:rsid w:val="0085587C"/>
    <w:rsid w:val="00874BA7"/>
    <w:rsid w:val="008C0D6D"/>
    <w:rsid w:val="008C6E0A"/>
    <w:rsid w:val="008E2DD2"/>
    <w:rsid w:val="00964B69"/>
    <w:rsid w:val="009806A3"/>
    <w:rsid w:val="009C7FC0"/>
    <w:rsid w:val="009F306C"/>
    <w:rsid w:val="00A1183B"/>
    <w:rsid w:val="00A2750D"/>
    <w:rsid w:val="00A31FC1"/>
    <w:rsid w:val="00A362C9"/>
    <w:rsid w:val="00A74E7C"/>
    <w:rsid w:val="00AE1643"/>
    <w:rsid w:val="00AF482E"/>
    <w:rsid w:val="00B024F0"/>
    <w:rsid w:val="00B10E3A"/>
    <w:rsid w:val="00B6208F"/>
    <w:rsid w:val="00B72C0E"/>
    <w:rsid w:val="00B800FE"/>
    <w:rsid w:val="00BD2A38"/>
    <w:rsid w:val="00BE498D"/>
    <w:rsid w:val="00C33532"/>
    <w:rsid w:val="00C77487"/>
    <w:rsid w:val="00D40A9C"/>
    <w:rsid w:val="00DB0895"/>
    <w:rsid w:val="00DB1AFD"/>
    <w:rsid w:val="00DB633A"/>
    <w:rsid w:val="00DE1C4F"/>
    <w:rsid w:val="00DE1DDB"/>
    <w:rsid w:val="00E0355F"/>
    <w:rsid w:val="00E216E8"/>
    <w:rsid w:val="00E31BD5"/>
    <w:rsid w:val="00E90395"/>
    <w:rsid w:val="00F3090F"/>
    <w:rsid w:val="00F45BC1"/>
    <w:rsid w:val="00F9154C"/>
    <w:rsid w:val="00FA26E2"/>
    <w:rsid w:val="00F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CED1-311A-45C8-878D-1E9C8F45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B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87FE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2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FA26E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B5D0-3729-418D-B25E-E6C3F1B7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85</cp:revision>
  <dcterms:created xsi:type="dcterms:W3CDTF">2017-01-31T07:41:00Z</dcterms:created>
  <dcterms:modified xsi:type="dcterms:W3CDTF">2020-05-14T12:54:00Z</dcterms:modified>
</cp:coreProperties>
</file>