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07" w:rsidRDefault="00E5168E" w:rsidP="00E5168E">
      <w:pPr>
        <w:pStyle w:val="GvdeMetni"/>
        <w:spacing w:before="66"/>
        <w:ind w:left="3321" w:right="3065"/>
        <w:jc w:val="center"/>
        <w:rPr>
          <w:u w:val="none"/>
        </w:rPr>
      </w:pPr>
      <w:bookmarkStart w:id="0" w:name="SINAV_TAKVİMİ_(Güncellenen)"/>
      <w:bookmarkEnd w:id="0"/>
      <w:r>
        <w:rPr>
          <w:u w:val="none"/>
        </w:rPr>
        <w:t xml:space="preserve"> </w:t>
      </w:r>
    </w:p>
    <w:p w:rsidR="00BC7107" w:rsidRDefault="00BC7107" w:rsidP="00E5168E">
      <w:pPr>
        <w:pStyle w:val="GvdeMetni"/>
        <w:spacing w:before="66"/>
        <w:ind w:left="3321" w:right="3065"/>
        <w:jc w:val="center"/>
        <w:rPr>
          <w:u w:val="none"/>
        </w:rPr>
      </w:pPr>
    </w:p>
    <w:p w:rsidR="008D20FB" w:rsidRDefault="008D20FB" w:rsidP="00E5168E">
      <w:pPr>
        <w:pStyle w:val="GvdeMetni"/>
        <w:spacing w:before="66"/>
        <w:ind w:left="3321" w:right="3065"/>
        <w:jc w:val="center"/>
        <w:rPr>
          <w:u w:val="none"/>
        </w:rPr>
      </w:pPr>
    </w:p>
    <w:p w:rsidR="008D20FB" w:rsidRDefault="008D20FB" w:rsidP="00E5168E">
      <w:pPr>
        <w:pStyle w:val="GvdeMetni"/>
        <w:spacing w:before="66"/>
        <w:ind w:left="3321" w:right="3065"/>
        <w:jc w:val="center"/>
        <w:rPr>
          <w:u w:val="none"/>
        </w:rPr>
      </w:pPr>
    </w:p>
    <w:p w:rsidR="00BC7107" w:rsidRDefault="00BC7107" w:rsidP="00E5168E">
      <w:pPr>
        <w:pStyle w:val="GvdeMetni"/>
        <w:spacing w:before="66"/>
        <w:ind w:left="3321" w:right="3065"/>
        <w:jc w:val="center"/>
        <w:rPr>
          <w:u w:val="none"/>
        </w:rPr>
      </w:pPr>
    </w:p>
    <w:p w:rsidR="001E69B5" w:rsidRPr="00C05EB4" w:rsidRDefault="00C05EB4" w:rsidP="00C05EB4">
      <w:pPr>
        <w:pStyle w:val="GvdeMetni"/>
        <w:jc w:val="center"/>
        <w:rPr>
          <w:sz w:val="40"/>
          <w:szCs w:val="40"/>
          <w:u w:val="none"/>
        </w:rPr>
      </w:pPr>
      <w:r w:rsidRPr="00C05EB4">
        <w:rPr>
          <w:sz w:val="40"/>
          <w:szCs w:val="40"/>
          <w:u w:val="none"/>
        </w:rPr>
        <w:t>ESKİ HÜKÜMLÜ VEYA TERÖRLE MÜCADELE</w:t>
      </w:r>
      <w:r>
        <w:rPr>
          <w:sz w:val="40"/>
          <w:szCs w:val="40"/>
          <w:u w:val="none"/>
        </w:rPr>
        <w:t>DE MALÜL</w:t>
      </w:r>
      <w:r w:rsidRPr="00C05EB4">
        <w:rPr>
          <w:sz w:val="40"/>
          <w:szCs w:val="40"/>
          <w:u w:val="none"/>
        </w:rPr>
        <w:t xml:space="preserve"> SAYILAMACAK ŞEKİLDE </w:t>
      </w:r>
      <w:r>
        <w:rPr>
          <w:sz w:val="40"/>
          <w:szCs w:val="40"/>
          <w:u w:val="none"/>
        </w:rPr>
        <w:t xml:space="preserve">SÜREKLİ </w:t>
      </w:r>
      <w:r w:rsidRPr="00C05EB4">
        <w:rPr>
          <w:sz w:val="40"/>
          <w:szCs w:val="40"/>
          <w:u w:val="none"/>
        </w:rPr>
        <w:t>İŞÇİ ALIM İLAN SÜRECİ</w:t>
      </w:r>
    </w:p>
    <w:p w:rsidR="001E69B5" w:rsidRDefault="001E69B5">
      <w:pPr>
        <w:pStyle w:val="GvdeMetni"/>
        <w:spacing w:before="1"/>
        <w:rPr>
          <w:sz w:val="16"/>
          <w:u w:val="none"/>
        </w:rPr>
      </w:pPr>
    </w:p>
    <w:p w:rsidR="00C05EB4" w:rsidRDefault="00C05EB4">
      <w:pPr>
        <w:pStyle w:val="GvdeMetni"/>
        <w:spacing w:before="1"/>
        <w:rPr>
          <w:sz w:val="16"/>
          <w:u w:val="none"/>
        </w:rPr>
      </w:pPr>
    </w:p>
    <w:p w:rsidR="00C05EB4" w:rsidRDefault="00C05EB4">
      <w:pPr>
        <w:pStyle w:val="GvdeMetni"/>
        <w:spacing w:before="1"/>
        <w:rPr>
          <w:sz w:val="16"/>
          <w:u w:val="none"/>
        </w:rPr>
      </w:pPr>
    </w:p>
    <w:p w:rsidR="001E69B5" w:rsidRDefault="00F840A8">
      <w:pPr>
        <w:spacing w:before="94"/>
        <w:ind w:left="158"/>
        <w:rPr>
          <w:b/>
          <w:i/>
          <w:sz w:val="16"/>
        </w:rPr>
      </w:pPr>
      <w:r>
        <w:pict>
          <v:rect id="_x0000_s1039" style="position:absolute;left:0;text-align:left;margin-left:229.55pt;margin-top:62.1pt;width:3pt;height:.85pt;z-index:-15856640;mso-position-horizontal-relative:page" fillcolor="blue" stroked="f">
            <w10:wrap anchorx="page"/>
          </v:rect>
        </w:pict>
      </w:r>
      <w:r>
        <w:pict>
          <v:rect id="_x0000_s1038" style="position:absolute;left:0;text-align:left;margin-left:298.3pt;margin-top:62.1pt;width:3.1pt;height:.85pt;z-index:-15856128;mso-position-horizontal-relative:page" fillcolor="blue" stroked="f">
            <w10:wrap anchorx="page"/>
          </v:rect>
        </w:pict>
      </w:r>
      <w:r>
        <w:pict>
          <v:rect id="_x0000_s1037" style="position:absolute;left:0;text-align:left;margin-left:289.7pt;margin-top:130.35pt;width:2.9pt;height:.85pt;z-index:-15855616;mso-position-horizontal-relative:page" fillcolor="blue" stroked="f">
            <w10:wrap anchorx="page"/>
          </v:rect>
        </w:pict>
      </w:r>
      <w:r>
        <w:pict>
          <v:rect id="_x0000_s1036" style="position:absolute;left:0;text-align:left;margin-left:358.3pt;margin-top:130.35pt;width:3.1pt;height:.85pt;z-index:-15855104;mso-position-horizontal-relative:page" fillcolor="blue" stroked="f">
            <w10:wrap anchorx="page"/>
          </v:rect>
        </w:pict>
      </w:r>
      <w:r>
        <w:pict>
          <v:rect id="_x0000_s1035" style="position:absolute;left:0;text-align:left;margin-left:240.6pt;margin-top:178.6pt;width:3pt;height:.85pt;z-index:-15854592;mso-position-horizontal-relative:page" fillcolor="blue" stroked="f">
            <w10:wrap anchorx="page"/>
          </v:rect>
        </w:pict>
      </w:r>
      <w:r>
        <w:pict>
          <v:rect id="_x0000_s1034" style="position:absolute;left:0;text-align:left;margin-left:309.35pt;margin-top:178.6pt;width:3.1pt;height:.85pt;z-index:-15854080;mso-position-horizontal-relative:page" fillcolor="blue" stroked="f">
            <w10:wrap anchorx="page"/>
          </v:rect>
        </w:pict>
      </w:r>
      <w:r>
        <w:pict>
          <v:rect id="_x0000_s1033" style="position:absolute;left:0;text-align:left;margin-left:228.1pt;margin-top:246.65pt;width:3pt;height:.85pt;z-index:-15853568;mso-position-horizontal-relative:page" fillcolor="blue" stroked="f">
            <w10:wrap anchorx="page"/>
          </v:rect>
        </w:pict>
      </w:r>
      <w:r>
        <w:pict>
          <v:rect id="_x0000_s1032" style="position:absolute;left:0;text-align:left;margin-left:296.9pt;margin-top:246.65pt;width:3.1pt;height:.85pt;z-index:-15853056;mso-position-horizontal-relative:page" fillcolor="blue" stroked="f">
            <w10:wrap anchorx="page"/>
          </v:rect>
        </w:pict>
      </w:r>
      <w:r>
        <w:pict>
          <v:rect id="_x0000_s1031" style="position:absolute;left:0;text-align:left;margin-left:271.45pt;margin-top:319pt;width:2.9pt;height:.85pt;z-index:-15852544;mso-position-horizontal-relative:page" fillcolor="blue" stroked="f">
            <w10:wrap anchorx="page"/>
          </v:rect>
        </w:pict>
      </w:r>
      <w:r>
        <w:pict>
          <v:rect id="_x0000_s1030" style="position:absolute;left:0;text-align:left;margin-left:340.1pt;margin-top:319pt;width:3.1pt;height:.85pt;z-index:-15852032;mso-position-horizontal-relative:page" fillcolor="blue" stroked="f">
            <w10:wrap anchorx="page"/>
          </v:rect>
        </w:pict>
      </w:r>
      <w:r>
        <w:pict>
          <v:rect id="_x0000_s1029" style="position:absolute;left:0;text-align:left;margin-left:226.55pt;margin-top:365.35pt;width:3pt;height:.85pt;z-index:-15851520;mso-position-horizontal-relative:page" fillcolor="blue" stroked="f">
            <w10:wrap anchorx="page"/>
          </v:rect>
        </w:pict>
      </w:r>
      <w:r>
        <w:pict>
          <v:rect id="_x0000_s1028" style="position:absolute;left:0;text-align:left;margin-left:295.3pt;margin-top:365.35pt;width:3.1pt;height:.85pt;z-index:-15851008;mso-position-horizontal-relative:page" fillcolor="blue" stroked="f">
            <w10:wrap anchorx="page"/>
          </v:rect>
        </w:pict>
      </w:r>
      <w:bookmarkStart w:id="1" w:name="(TABLO_-1_)"/>
      <w:bookmarkEnd w:id="1"/>
    </w:p>
    <w:p w:rsidR="001E69B5" w:rsidRDefault="001E69B5">
      <w:pPr>
        <w:pStyle w:val="GvdeMetni"/>
        <w:spacing w:before="6" w:after="1"/>
        <w:rPr>
          <w:i/>
          <w:sz w:val="10"/>
          <w:u w:val="none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2"/>
        <w:gridCol w:w="986"/>
        <w:gridCol w:w="2721"/>
      </w:tblGrid>
      <w:tr w:rsidR="001E69B5" w:rsidRPr="00584A81">
        <w:trPr>
          <w:trHeight w:val="510"/>
        </w:trPr>
        <w:tc>
          <w:tcPr>
            <w:tcW w:w="5892" w:type="dxa"/>
          </w:tcPr>
          <w:p w:rsidR="001E69B5" w:rsidRPr="00584A81" w:rsidRDefault="00011A84" w:rsidP="00584A81">
            <w:pPr>
              <w:pStyle w:val="TableParagraph"/>
              <w:spacing w:before="125"/>
              <w:ind w:left="2024" w:right="1912"/>
              <w:jc w:val="center"/>
              <w:rPr>
                <w:b/>
                <w:sz w:val="20"/>
              </w:rPr>
            </w:pPr>
            <w:r w:rsidRPr="00584A81">
              <w:rPr>
                <w:b/>
                <w:sz w:val="20"/>
              </w:rPr>
              <w:t>YAPILACAK İŞLEM</w:t>
            </w:r>
          </w:p>
        </w:tc>
        <w:tc>
          <w:tcPr>
            <w:tcW w:w="986" w:type="dxa"/>
          </w:tcPr>
          <w:p w:rsidR="001E69B5" w:rsidRPr="00584A81" w:rsidRDefault="00011A84" w:rsidP="00584A81">
            <w:pPr>
              <w:pStyle w:val="TableParagraph"/>
              <w:spacing w:before="125"/>
              <w:ind w:left="142" w:right="26"/>
              <w:jc w:val="center"/>
              <w:rPr>
                <w:b/>
                <w:sz w:val="20"/>
              </w:rPr>
            </w:pPr>
            <w:r w:rsidRPr="00584A81">
              <w:rPr>
                <w:b/>
                <w:sz w:val="20"/>
              </w:rPr>
              <w:t>SÜRE</w:t>
            </w:r>
          </w:p>
        </w:tc>
        <w:tc>
          <w:tcPr>
            <w:tcW w:w="2721" w:type="dxa"/>
          </w:tcPr>
          <w:p w:rsidR="001E69B5" w:rsidRPr="00584A81" w:rsidRDefault="00011A84" w:rsidP="00584A81">
            <w:pPr>
              <w:pStyle w:val="TableParagraph"/>
              <w:spacing w:before="125"/>
              <w:ind w:left="490" w:right="375"/>
              <w:jc w:val="center"/>
              <w:rPr>
                <w:b/>
                <w:sz w:val="20"/>
              </w:rPr>
            </w:pPr>
            <w:r w:rsidRPr="00584A81">
              <w:rPr>
                <w:b/>
                <w:sz w:val="20"/>
              </w:rPr>
              <w:t>TARİH</w:t>
            </w:r>
          </w:p>
        </w:tc>
      </w:tr>
      <w:tr w:rsidR="001E69B5" w:rsidRPr="00584A81">
        <w:trPr>
          <w:trHeight w:val="421"/>
        </w:trPr>
        <w:tc>
          <w:tcPr>
            <w:tcW w:w="5892" w:type="dxa"/>
          </w:tcPr>
          <w:p w:rsidR="001E69B5" w:rsidRPr="00584A81" w:rsidRDefault="00584A81" w:rsidP="00584A81">
            <w:pPr>
              <w:pStyle w:val="TableParagraph"/>
              <w:spacing w:before="98"/>
              <w:rPr>
                <w:b/>
                <w:sz w:val="18"/>
              </w:rPr>
            </w:pPr>
            <w:r w:rsidRPr="00584A81">
              <w:rPr>
                <w:b/>
                <w:sz w:val="18"/>
              </w:rPr>
              <w:t xml:space="preserve">Kura </w:t>
            </w:r>
            <w:r w:rsidR="00011A84" w:rsidRPr="00584A81">
              <w:rPr>
                <w:b/>
                <w:sz w:val="18"/>
              </w:rPr>
              <w:t xml:space="preserve">Sonuçlarının İlan Edilmesi </w:t>
            </w:r>
            <w:r w:rsidR="00011A84" w:rsidRPr="00584A81">
              <w:rPr>
                <w:b/>
                <w:color w:val="0000FF"/>
                <w:sz w:val="18"/>
              </w:rPr>
              <w:t>(</w:t>
            </w:r>
            <w:r w:rsidR="0088512F" w:rsidRPr="00584A81">
              <w:rPr>
                <w:b/>
                <w:color w:val="0000FF"/>
                <w:sz w:val="18"/>
                <w:u w:val="single" w:color="0461C1"/>
              </w:rPr>
              <w:t>www.dpu</w:t>
            </w:r>
            <w:r w:rsidR="00011A84" w:rsidRPr="00584A81">
              <w:rPr>
                <w:b/>
                <w:color w:val="0000FF"/>
                <w:sz w:val="18"/>
                <w:u w:val="single" w:color="0461C1"/>
              </w:rPr>
              <w:t>.edu.tr</w:t>
            </w:r>
            <w:r w:rsidR="00011A84" w:rsidRPr="00584A81">
              <w:rPr>
                <w:b/>
                <w:color w:val="0000FF"/>
                <w:sz w:val="18"/>
              </w:rPr>
              <w:t>)</w:t>
            </w:r>
          </w:p>
        </w:tc>
        <w:tc>
          <w:tcPr>
            <w:tcW w:w="986" w:type="dxa"/>
          </w:tcPr>
          <w:p w:rsidR="001E69B5" w:rsidRPr="00584A81" w:rsidRDefault="001E69B5" w:rsidP="00584A8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2721" w:type="dxa"/>
          </w:tcPr>
          <w:p w:rsidR="001E69B5" w:rsidRPr="00584A81" w:rsidRDefault="00584A81" w:rsidP="00584A81">
            <w:pPr>
              <w:pStyle w:val="TableParagraph"/>
              <w:spacing w:before="153"/>
              <w:ind w:left="496" w:right="372"/>
              <w:jc w:val="center"/>
              <w:rPr>
                <w:sz w:val="18"/>
              </w:rPr>
            </w:pPr>
            <w:r w:rsidRPr="00584A81">
              <w:rPr>
                <w:sz w:val="18"/>
              </w:rPr>
              <w:t>16.01.2025</w:t>
            </w:r>
          </w:p>
        </w:tc>
      </w:tr>
      <w:tr w:rsidR="001E69B5" w:rsidRPr="00584A81">
        <w:trPr>
          <w:trHeight w:val="486"/>
        </w:trPr>
        <w:tc>
          <w:tcPr>
            <w:tcW w:w="5892" w:type="dxa"/>
          </w:tcPr>
          <w:p w:rsidR="001E69B5" w:rsidRPr="00584A81" w:rsidRDefault="001E69B5" w:rsidP="00584A81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1E69B5" w:rsidRPr="00584A81" w:rsidRDefault="00584A81" w:rsidP="00584A81">
            <w:pPr>
              <w:pStyle w:val="TableParagraph"/>
              <w:rPr>
                <w:b/>
                <w:sz w:val="18"/>
              </w:rPr>
            </w:pPr>
            <w:r w:rsidRPr="00584A81">
              <w:rPr>
                <w:b/>
                <w:sz w:val="18"/>
              </w:rPr>
              <w:t>Kazanan Adayların Belge Teslimi</w:t>
            </w:r>
            <w:r w:rsidR="00011A84" w:rsidRPr="00584A81">
              <w:rPr>
                <w:b/>
                <w:sz w:val="18"/>
              </w:rPr>
              <w:t xml:space="preserve"> (</w:t>
            </w:r>
            <w:r w:rsidRPr="00584A81">
              <w:rPr>
                <w:sz w:val="18"/>
              </w:rPr>
              <w:t>Personel Daire Başkanlığı</w:t>
            </w:r>
            <w:r w:rsidR="00011A84" w:rsidRPr="00584A81">
              <w:rPr>
                <w:b/>
                <w:sz w:val="18"/>
              </w:rPr>
              <w:t>)</w:t>
            </w:r>
          </w:p>
        </w:tc>
        <w:tc>
          <w:tcPr>
            <w:tcW w:w="986" w:type="dxa"/>
          </w:tcPr>
          <w:p w:rsidR="001E69B5" w:rsidRPr="00584A81" w:rsidRDefault="001E69B5" w:rsidP="00584A81">
            <w:pPr>
              <w:pStyle w:val="TableParagraph"/>
              <w:spacing w:before="3"/>
              <w:ind w:left="0"/>
              <w:jc w:val="center"/>
              <w:rPr>
                <w:b/>
                <w:sz w:val="16"/>
              </w:rPr>
            </w:pPr>
          </w:p>
          <w:p w:rsidR="001E69B5" w:rsidRPr="00584A81" w:rsidRDefault="00584A81" w:rsidP="00584A81">
            <w:pPr>
              <w:pStyle w:val="TableParagraph"/>
              <w:ind w:left="142" w:right="27"/>
              <w:jc w:val="center"/>
              <w:rPr>
                <w:sz w:val="18"/>
              </w:rPr>
            </w:pPr>
            <w:r w:rsidRPr="00584A81">
              <w:rPr>
                <w:sz w:val="18"/>
              </w:rPr>
              <w:t>5 İş Günü</w:t>
            </w:r>
          </w:p>
        </w:tc>
        <w:tc>
          <w:tcPr>
            <w:tcW w:w="2721" w:type="dxa"/>
          </w:tcPr>
          <w:p w:rsidR="001E69B5" w:rsidRPr="00584A81" w:rsidRDefault="00584A81" w:rsidP="00584A81">
            <w:pPr>
              <w:pStyle w:val="TableParagraph"/>
              <w:spacing w:before="103"/>
              <w:ind w:left="496" w:right="375"/>
              <w:jc w:val="center"/>
              <w:rPr>
                <w:sz w:val="18"/>
              </w:rPr>
            </w:pPr>
            <w:r w:rsidRPr="00584A81">
              <w:rPr>
                <w:sz w:val="18"/>
              </w:rPr>
              <w:t>20.01.2025-24.01.2025</w:t>
            </w:r>
          </w:p>
        </w:tc>
      </w:tr>
      <w:tr w:rsidR="001E69B5" w:rsidRPr="00584A81">
        <w:trPr>
          <w:trHeight w:val="419"/>
        </w:trPr>
        <w:tc>
          <w:tcPr>
            <w:tcW w:w="5892" w:type="dxa"/>
          </w:tcPr>
          <w:p w:rsidR="001E69B5" w:rsidRPr="00584A81" w:rsidRDefault="00011A84" w:rsidP="00584A81">
            <w:pPr>
              <w:pStyle w:val="TableParagraph"/>
              <w:spacing w:before="95"/>
              <w:rPr>
                <w:b/>
                <w:sz w:val="18"/>
              </w:rPr>
            </w:pPr>
            <w:r w:rsidRPr="00584A81">
              <w:rPr>
                <w:b/>
                <w:sz w:val="18"/>
              </w:rPr>
              <w:t xml:space="preserve">Sözlü </w:t>
            </w:r>
            <w:r w:rsidR="00584A81">
              <w:rPr>
                <w:b/>
                <w:sz w:val="18"/>
              </w:rPr>
              <w:t>Mülakat Tarihi</w:t>
            </w:r>
            <w:r w:rsidRPr="00584A81">
              <w:rPr>
                <w:b/>
                <w:sz w:val="18"/>
              </w:rPr>
              <w:t xml:space="preserve"> </w:t>
            </w:r>
            <w:r w:rsidRPr="00584A81">
              <w:rPr>
                <w:b/>
                <w:color w:val="0000FF"/>
                <w:sz w:val="18"/>
              </w:rPr>
              <w:t>(</w:t>
            </w:r>
            <w:r w:rsidR="0088512F" w:rsidRPr="00584A81">
              <w:rPr>
                <w:b/>
                <w:color w:val="0000FF"/>
                <w:sz w:val="18"/>
                <w:u w:val="single" w:color="0461C1"/>
              </w:rPr>
              <w:t>www.dpu</w:t>
            </w:r>
            <w:r w:rsidRPr="00584A81">
              <w:rPr>
                <w:b/>
                <w:color w:val="0000FF"/>
                <w:sz w:val="18"/>
                <w:u w:val="single" w:color="0461C1"/>
              </w:rPr>
              <w:t>.edu.tr</w:t>
            </w:r>
            <w:r w:rsidRPr="00584A81">
              <w:rPr>
                <w:b/>
                <w:color w:val="0000FF"/>
                <w:sz w:val="18"/>
              </w:rPr>
              <w:t>)</w:t>
            </w:r>
          </w:p>
        </w:tc>
        <w:tc>
          <w:tcPr>
            <w:tcW w:w="986" w:type="dxa"/>
          </w:tcPr>
          <w:p w:rsidR="001E69B5" w:rsidRPr="00584A81" w:rsidRDefault="001E69B5" w:rsidP="00584A8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2721" w:type="dxa"/>
          </w:tcPr>
          <w:p w:rsidR="001E69B5" w:rsidRPr="00584A81" w:rsidRDefault="00682272" w:rsidP="00584A81">
            <w:pPr>
              <w:pStyle w:val="TableParagraph"/>
              <w:spacing w:before="95"/>
              <w:ind w:left="496" w:right="372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="00BC7107" w:rsidRPr="00584A81">
              <w:rPr>
                <w:sz w:val="18"/>
              </w:rPr>
              <w:t>.01.2025</w:t>
            </w:r>
          </w:p>
        </w:tc>
      </w:tr>
      <w:tr w:rsidR="001E69B5" w:rsidRPr="00584A81" w:rsidTr="00F840A8">
        <w:trPr>
          <w:trHeight w:val="310"/>
        </w:trPr>
        <w:tc>
          <w:tcPr>
            <w:tcW w:w="5892" w:type="dxa"/>
          </w:tcPr>
          <w:p w:rsidR="001E69B5" w:rsidRPr="00584A81" w:rsidRDefault="00584A81" w:rsidP="00584A81">
            <w:pPr>
              <w:pStyle w:val="TableParagraph"/>
              <w:spacing w:before="23"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Sözlü Sınav Sonuçlarının Açıklanması</w:t>
            </w:r>
          </w:p>
          <w:p w:rsidR="001E69B5" w:rsidRPr="00584A81" w:rsidRDefault="001E69B5" w:rsidP="00584A81">
            <w:pPr>
              <w:pStyle w:val="TableParagraph"/>
              <w:spacing w:line="182" w:lineRule="exact"/>
              <w:ind w:left="0"/>
              <w:rPr>
                <w:sz w:val="16"/>
              </w:rPr>
            </w:pPr>
          </w:p>
        </w:tc>
        <w:tc>
          <w:tcPr>
            <w:tcW w:w="986" w:type="dxa"/>
          </w:tcPr>
          <w:p w:rsidR="001E69B5" w:rsidRPr="00584A81" w:rsidRDefault="001E69B5" w:rsidP="00584A81">
            <w:pPr>
              <w:pStyle w:val="TableParagraph"/>
              <w:spacing w:before="122"/>
              <w:ind w:left="88" w:right="79"/>
              <w:jc w:val="center"/>
              <w:rPr>
                <w:sz w:val="18"/>
              </w:rPr>
            </w:pPr>
          </w:p>
        </w:tc>
        <w:tc>
          <w:tcPr>
            <w:tcW w:w="2721" w:type="dxa"/>
          </w:tcPr>
          <w:p w:rsidR="001E69B5" w:rsidRPr="00584A81" w:rsidRDefault="00584A81" w:rsidP="00584A81">
            <w:pPr>
              <w:pStyle w:val="TableParagraph"/>
              <w:spacing w:before="117"/>
              <w:ind w:left="496" w:right="375"/>
              <w:jc w:val="center"/>
              <w:rPr>
                <w:sz w:val="18"/>
              </w:rPr>
            </w:pPr>
            <w:r>
              <w:rPr>
                <w:sz w:val="18"/>
              </w:rPr>
              <w:t>29.01.2025</w:t>
            </w:r>
          </w:p>
        </w:tc>
      </w:tr>
      <w:tr w:rsidR="001E69B5" w:rsidRPr="00584A81">
        <w:trPr>
          <w:trHeight w:val="465"/>
        </w:trPr>
        <w:tc>
          <w:tcPr>
            <w:tcW w:w="5892" w:type="dxa"/>
          </w:tcPr>
          <w:p w:rsidR="001E69B5" w:rsidRPr="00584A81" w:rsidRDefault="00584A81" w:rsidP="00584A81">
            <w:pPr>
              <w:pStyle w:val="TableParagraph"/>
              <w:spacing w:before="117"/>
              <w:rPr>
                <w:b/>
                <w:sz w:val="18"/>
              </w:rPr>
            </w:pPr>
            <w:r>
              <w:rPr>
                <w:b/>
                <w:sz w:val="18"/>
              </w:rPr>
              <w:t>Sözlü Sınav S</w:t>
            </w:r>
            <w:r w:rsidR="00682272">
              <w:rPr>
                <w:b/>
                <w:sz w:val="18"/>
              </w:rPr>
              <w:t xml:space="preserve">onuçlarına İtirazların Alınması </w:t>
            </w:r>
            <w:r w:rsidR="00682272" w:rsidRPr="00682272">
              <w:rPr>
                <w:sz w:val="18"/>
              </w:rPr>
              <w:t>( Personel Daire Başkanlığı)</w:t>
            </w:r>
          </w:p>
        </w:tc>
        <w:tc>
          <w:tcPr>
            <w:tcW w:w="986" w:type="dxa"/>
          </w:tcPr>
          <w:p w:rsidR="001E69B5" w:rsidRPr="00584A81" w:rsidRDefault="00584A81" w:rsidP="00584A81">
            <w:pPr>
              <w:pStyle w:val="TableParagraph"/>
              <w:spacing w:before="124"/>
              <w:ind w:left="89" w:right="7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011A84" w:rsidRPr="00584A81">
              <w:rPr>
                <w:sz w:val="18"/>
              </w:rPr>
              <w:t xml:space="preserve"> iş günü</w:t>
            </w:r>
          </w:p>
        </w:tc>
        <w:tc>
          <w:tcPr>
            <w:tcW w:w="2721" w:type="dxa"/>
          </w:tcPr>
          <w:p w:rsidR="001E69B5" w:rsidRPr="00584A81" w:rsidRDefault="00584A81" w:rsidP="00584A81">
            <w:pPr>
              <w:pStyle w:val="TableParagraph"/>
              <w:spacing w:before="117"/>
              <w:ind w:left="496" w:right="375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="007158C5" w:rsidRPr="00584A81">
              <w:rPr>
                <w:sz w:val="18"/>
              </w:rPr>
              <w:t>.01.2025 – 0</w:t>
            </w:r>
            <w:r>
              <w:rPr>
                <w:sz w:val="18"/>
              </w:rPr>
              <w:t>3</w:t>
            </w:r>
            <w:r w:rsidR="007158C5" w:rsidRPr="00584A81">
              <w:rPr>
                <w:sz w:val="18"/>
              </w:rPr>
              <w:t>.02</w:t>
            </w:r>
            <w:r w:rsidR="00BC7107" w:rsidRPr="00584A81">
              <w:rPr>
                <w:sz w:val="18"/>
              </w:rPr>
              <w:t>.2025</w:t>
            </w:r>
          </w:p>
        </w:tc>
      </w:tr>
      <w:tr w:rsidR="001E69B5" w:rsidRPr="00584A81">
        <w:trPr>
          <w:trHeight w:val="457"/>
        </w:trPr>
        <w:tc>
          <w:tcPr>
            <w:tcW w:w="5892" w:type="dxa"/>
          </w:tcPr>
          <w:p w:rsidR="001E69B5" w:rsidRPr="00584A81" w:rsidRDefault="00011A84" w:rsidP="00584A81">
            <w:pPr>
              <w:pStyle w:val="TableParagraph"/>
              <w:spacing w:before="115"/>
              <w:rPr>
                <w:b/>
                <w:sz w:val="18"/>
              </w:rPr>
            </w:pPr>
            <w:r w:rsidRPr="00584A81">
              <w:rPr>
                <w:b/>
                <w:sz w:val="18"/>
              </w:rPr>
              <w:t xml:space="preserve">Kesin Sonuçların İlan Edilmesi </w:t>
            </w:r>
            <w:r w:rsidRPr="00584A81">
              <w:rPr>
                <w:b/>
                <w:color w:val="0000FF"/>
                <w:sz w:val="18"/>
              </w:rPr>
              <w:t>(</w:t>
            </w:r>
            <w:r w:rsidR="0088512F" w:rsidRPr="00584A81">
              <w:rPr>
                <w:b/>
                <w:color w:val="0000FF"/>
                <w:sz w:val="18"/>
                <w:u w:val="single" w:color="0461C1"/>
              </w:rPr>
              <w:t>www.dpu</w:t>
            </w:r>
            <w:r w:rsidRPr="00584A81">
              <w:rPr>
                <w:b/>
                <w:color w:val="0000FF"/>
                <w:sz w:val="18"/>
                <w:u w:val="single" w:color="0461C1"/>
              </w:rPr>
              <w:t>.edu.tr</w:t>
            </w:r>
            <w:r w:rsidRPr="00584A81">
              <w:rPr>
                <w:b/>
                <w:color w:val="0000FF"/>
                <w:sz w:val="18"/>
              </w:rPr>
              <w:t>)</w:t>
            </w:r>
          </w:p>
        </w:tc>
        <w:tc>
          <w:tcPr>
            <w:tcW w:w="986" w:type="dxa"/>
          </w:tcPr>
          <w:p w:rsidR="001E69B5" w:rsidRPr="00584A81" w:rsidRDefault="001E69B5" w:rsidP="00584A8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  <w:tc>
          <w:tcPr>
            <w:tcW w:w="2721" w:type="dxa"/>
          </w:tcPr>
          <w:p w:rsidR="001E69B5" w:rsidRPr="00584A81" w:rsidRDefault="00584A81" w:rsidP="00584A81">
            <w:pPr>
              <w:pStyle w:val="TableParagraph"/>
              <w:spacing w:before="115"/>
              <w:ind w:left="496" w:right="372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  <w:r w:rsidR="007158C5" w:rsidRPr="00584A81">
              <w:rPr>
                <w:sz w:val="18"/>
              </w:rPr>
              <w:t>.02</w:t>
            </w:r>
            <w:r w:rsidR="00BC7107" w:rsidRPr="00584A81">
              <w:rPr>
                <w:sz w:val="18"/>
              </w:rPr>
              <w:t>.2025</w:t>
            </w:r>
          </w:p>
        </w:tc>
      </w:tr>
    </w:tbl>
    <w:p w:rsidR="001E69B5" w:rsidRPr="00584A81" w:rsidRDefault="001E69B5" w:rsidP="00584A81">
      <w:pPr>
        <w:pStyle w:val="GvdeMetni"/>
        <w:jc w:val="center"/>
        <w:rPr>
          <w:sz w:val="18"/>
          <w:u w:val="none"/>
        </w:rPr>
      </w:pPr>
      <w:bookmarkStart w:id="2" w:name="_GoBack"/>
      <w:bookmarkEnd w:id="2"/>
    </w:p>
    <w:sectPr w:rsidR="001E69B5" w:rsidRPr="00584A81">
      <w:type w:val="continuous"/>
      <w:pgSz w:w="11920" w:h="16850"/>
      <w:pgMar w:top="760" w:right="82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E69B5"/>
    <w:rsid w:val="00011A84"/>
    <w:rsid w:val="00063B51"/>
    <w:rsid w:val="00113718"/>
    <w:rsid w:val="001E69B5"/>
    <w:rsid w:val="002E21C4"/>
    <w:rsid w:val="00432D96"/>
    <w:rsid w:val="00470407"/>
    <w:rsid w:val="004B65FB"/>
    <w:rsid w:val="004D1E27"/>
    <w:rsid w:val="00584A81"/>
    <w:rsid w:val="006427E7"/>
    <w:rsid w:val="00682272"/>
    <w:rsid w:val="00690228"/>
    <w:rsid w:val="006E1858"/>
    <w:rsid w:val="007158C5"/>
    <w:rsid w:val="0077473A"/>
    <w:rsid w:val="00780498"/>
    <w:rsid w:val="007D07FD"/>
    <w:rsid w:val="007F70E1"/>
    <w:rsid w:val="0084784B"/>
    <w:rsid w:val="0088512F"/>
    <w:rsid w:val="008D20FB"/>
    <w:rsid w:val="00917BD6"/>
    <w:rsid w:val="009C043B"/>
    <w:rsid w:val="009F7B7F"/>
    <w:rsid w:val="00AA458D"/>
    <w:rsid w:val="00B46C45"/>
    <w:rsid w:val="00B76F88"/>
    <w:rsid w:val="00BA4E46"/>
    <w:rsid w:val="00BC7107"/>
    <w:rsid w:val="00C05700"/>
    <w:rsid w:val="00C05EB4"/>
    <w:rsid w:val="00C5096C"/>
    <w:rsid w:val="00D204CC"/>
    <w:rsid w:val="00D4772F"/>
    <w:rsid w:val="00D85FF0"/>
    <w:rsid w:val="00E5168E"/>
    <w:rsid w:val="00EF39C7"/>
    <w:rsid w:val="00F3337F"/>
    <w:rsid w:val="00F840A8"/>
    <w:rsid w:val="00FA6FCA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AA2B3EEB-3595-4C38-AE76-670C60E5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1E2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1E27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432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kütahya sağlık bilimleri üniversitesi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kütahya sağlık bilimleri üniversitesi</dc:title>
  <dc:creator>asus</dc:creator>
  <cp:lastModifiedBy>acer</cp:lastModifiedBy>
  <cp:revision>64</cp:revision>
  <cp:lastPrinted>2022-06-21T05:56:00Z</cp:lastPrinted>
  <dcterms:created xsi:type="dcterms:W3CDTF">2022-06-16T07:01:00Z</dcterms:created>
  <dcterms:modified xsi:type="dcterms:W3CDTF">2025-01-16T13:07:00Z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2022-06-16T00:00:00Z</vt:filetime>
  </property>
</Properties>
</file>