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51B" w:rsidRPr="00BC5407" w:rsidRDefault="0091551B" w:rsidP="0091551B">
      <w:pPr>
        <w:spacing w:after="40" w:line="259" w:lineRule="auto"/>
        <w:ind w:left="0" w:right="-56" w:firstLine="284"/>
        <w:jc w:val="center"/>
        <w:rPr>
          <w:b/>
        </w:rPr>
      </w:pPr>
      <w:r w:rsidRPr="00BC5407">
        <w:rPr>
          <w:b/>
        </w:rPr>
        <w:t>EK-B/1</w:t>
      </w:r>
    </w:p>
    <w:p w:rsidR="0091551B" w:rsidRPr="00BC5407" w:rsidRDefault="0091551B" w:rsidP="0091551B">
      <w:pPr>
        <w:spacing w:after="40" w:line="259" w:lineRule="auto"/>
        <w:ind w:left="0" w:right="-56" w:firstLine="284"/>
        <w:jc w:val="center"/>
      </w:pPr>
      <w:r w:rsidRPr="00BC5407">
        <w:rPr>
          <w:b/>
        </w:rPr>
        <w:t>T.C.</w:t>
      </w:r>
    </w:p>
    <w:p w:rsidR="0091551B" w:rsidRPr="00BC5407" w:rsidRDefault="0091551B" w:rsidP="0091551B">
      <w:pPr>
        <w:spacing w:after="4" w:line="259" w:lineRule="auto"/>
        <w:ind w:left="0" w:right="72" w:firstLine="284"/>
        <w:jc w:val="center"/>
      </w:pPr>
      <w:r w:rsidRPr="00BC5407">
        <w:rPr>
          <w:b/>
        </w:rPr>
        <w:t>KÜTAHYA DUMLUPINAR ÜNİVERSİTESİ</w:t>
      </w:r>
    </w:p>
    <w:p w:rsidR="0091551B" w:rsidRPr="00BC5407" w:rsidRDefault="0091551B" w:rsidP="0091551B">
      <w:pPr>
        <w:spacing w:after="26" w:line="259" w:lineRule="auto"/>
        <w:ind w:left="0" w:right="0" w:firstLine="284"/>
        <w:jc w:val="center"/>
      </w:pPr>
    </w:p>
    <w:p w:rsidR="0091551B" w:rsidRPr="00BC5407" w:rsidRDefault="0091551B" w:rsidP="0091551B">
      <w:pPr>
        <w:jc w:val="center"/>
        <w:rPr>
          <w:b/>
        </w:rPr>
      </w:pPr>
      <w:r w:rsidRPr="00BC5407">
        <w:rPr>
          <w:b/>
        </w:rPr>
        <w:t>ÖĞRETİM GÖREVLİSİ (UYGULAMALI BİRİM )</w:t>
      </w:r>
    </w:p>
    <w:p w:rsidR="0091551B" w:rsidRPr="00BC5407" w:rsidRDefault="0091551B" w:rsidP="0091551B">
      <w:pPr>
        <w:jc w:val="center"/>
        <w:rPr>
          <w:b/>
        </w:rPr>
      </w:pPr>
      <w:r w:rsidRPr="00BC5407">
        <w:rPr>
          <w:b/>
        </w:rPr>
        <w:t xml:space="preserve">GÖREV SÜRESİ </w:t>
      </w:r>
      <w:r>
        <w:rPr>
          <w:b/>
        </w:rPr>
        <w:t>DEĞERLENDİRME</w:t>
      </w:r>
      <w:r w:rsidRPr="00BC5407">
        <w:rPr>
          <w:b/>
        </w:rPr>
        <w:t xml:space="preserve"> FORMU</w:t>
      </w:r>
    </w:p>
    <w:p w:rsidR="0091551B" w:rsidRPr="00783F2E" w:rsidRDefault="0091551B" w:rsidP="0091551B">
      <w:pPr>
        <w:spacing w:after="48" w:line="259" w:lineRule="auto"/>
        <w:ind w:left="0" w:right="0" w:firstLine="284"/>
        <w:jc w:val="left"/>
      </w:pPr>
      <w:r w:rsidRPr="00783F2E">
        <w:rPr>
          <w:sz w:val="20"/>
        </w:rPr>
        <w:t xml:space="preserve"> </w:t>
      </w:r>
    </w:p>
    <w:p w:rsidR="0091551B" w:rsidRPr="00BC5407" w:rsidRDefault="0091551B" w:rsidP="0091551B">
      <w:pPr>
        <w:tabs>
          <w:tab w:val="center" w:pos="1440"/>
          <w:tab w:val="center" w:pos="2160"/>
          <w:tab w:val="center" w:pos="2881"/>
          <w:tab w:val="center" w:pos="3601"/>
          <w:tab w:val="center" w:pos="4321"/>
          <w:tab w:val="center" w:pos="5074"/>
        </w:tabs>
        <w:spacing w:after="161" w:line="259" w:lineRule="auto"/>
        <w:ind w:left="0" w:right="0" w:firstLine="284"/>
        <w:jc w:val="left"/>
      </w:pPr>
      <w:r w:rsidRPr="00BC5407">
        <w:t xml:space="preserve">Adı-Soyadı </w:t>
      </w:r>
      <w:r w:rsidRPr="00BC5407">
        <w:tab/>
        <w:t xml:space="preserve"> </w:t>
      </w:r>
      <w:r w:rsidRPr="00BC5407">
        <w:tab/>
        <w:t xml:space="preserve"> </w:t>
      </w:r>
      <w:r w:rsidRPr="00BC5407">
        <w:tab/>
        <w:t xml:space="preserve"> </w:t>
      </w:r>
      <w:r w:rsidRPr="00BC5407">
        <w:tab/>
        <w:t xml:space="preserve"> </w:t>
      </w:r>
      <w:r w:rsidRPr="00BC5407">
        <w:tab/>
        <w:t xml:space="preserve"> </w:t>
      </w:r>
      <w:r w:rsidRPr="00BC5407">
        <w:tab/>
        <w:t xml:space="preserve"> </w:t>
      </w:r>
      <w:r>
        <w:tab/>
        <w:t xml:space="preserve"> </w:t>
      </w:r>
      <w:r w:rsidRPr="00BC5407">
        <w:t>:</w:t>
      </w:r>
    </w:p>
    <w:p w:rsidR="0091551B" w:rsidRPr="00BC5407" w:rsidRDefault="0091551B" w:rsidP="0091551B">
      <w:pPr>
        <w:tabs>
          <w:tab w:val="center" w:pos="1440"/>
          <w:tab w:val="center" w:pos="2160"/>
          <w:tab w:val="center" w:pos="2881"/>
          <w:tab w:val="center" w:pos="3601"/>
          <w:tab w:val="center" w:pos="4321"/>
          <w:tab w:val="center" w:pos="5074"/>
        </w:tabs>
        <w:spacing w:after="161" w:line="259" w:lineRule="auto"/>
        <w:ind w:left="0" w:right="0" w:firstLine="284"/>
        <w:jc w:val="left"/>
      </w:pP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r w:rsidRPr="00BC5407">
        <w:t xml:space="preserve">Doğum Yeri ve Tarihi  </w:t>
      </w:r>
      <w:r w:rsidRPr="00BC5407">
        <w:tab/>
        <w:t xml:space="preserve"> </w:t>
      </w:r>
      <w:r w:rsidRPr="00BC5407">
        <w:tab/>
        <w:t xml:space="preserve"> </w:t>
      </w:r>
      <w:r w:rsidRPr="00BC5407">
        <w:tab/>
        <w:t xml:space="preserve"> </w:t>
      </w:r>
      <w:r w:rsidRPr="00BC5407">
        <w:tab/>
      </w:r>
      <w:r w:rsidRPr="00BC5407">
        <w:tab/>
        <w:t xml:space="preserve"> : </w:t>
      </w: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r w:rsidRPr="00BC5407">
        <w:t xml:space="preserve">Görev Yaptığı Birim  </w:t>
      </w:r>
      <w:r w:rsidRPr="00BC5407">
        <w:tab/>
        <w:t xml:space="preserve"> </w:t>
      </w:r>
      <w:r w:rsidRPr="00BC5407">
        <w:tab/>
        <w:t xml:space="preserve"> </w:t>
      </w:r>
      <w:r w:rsidRPr="00BC5407">
        <w:tab/>
        <w:t xml:space="preserve"> </w:t>
      </w:r>
      <w:r w:rsidRPr="00BC5407">
        <w:tab/>
      </w:r>
      <w:r w:rsidRPr="00BC5407">
        <w:tab/>
        <w:t xml:space="preserve"> : </w:t>
      </w: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r w:rsidRPr="00BC5407">
        <w:t xml:space="preserve">Bölümü ve Ana Bilim Dalı </w:t>
      </w:r>
      <w:r w:rsidRPr="00BC5407">
        <w:tab/>
        <w:t xml:space="preserve"> </w:t>
      </w:r>
      <w:r w:rsidRPr="00BC5407">
        <w:tab/>
        <w:t xml:space="preserve"> </w:t>
      </w:r>
      <w:r w:rsidRPr="00BC5407">
        <w:tab/>
      </w:r>
      <w:r w:rsidRPr="00BC5407">
        <w:tab/>
        <w:t xml:space="preserve"> </w:t>
      </w:r>
      <w:r>
        <w:tab/>
      </w:r>
      <w:r w:rsidRPr="00BC5407">
        <w:t xml:space="preserve"> : </w:t>
      </w:r>
    </w:p>
    <w:p w:rsidR="0091551B" w:rsidRPr="00BC5407" w:rsidRDefault="0091551B" w:rsidP="0091551B">
      <w:pPr>
        <w:tabs>
          <w:tab w:val="center" w:pos="2881"/>
          <w:tab w:val="center" w:pos="3601"/>
          <w:tab w:val="center" w:pos="4321"/>
          <w:tab w:val="center" w:pos="5074"/>
        </w:tabs>
        <w:spacing w:after="161" w:line="259" w:lineRule="auto"/>
        <w:ind w:left="0" w:right="0" w:firstLine="284"/>
        <w:jc w:val="left"/>
      </w:pPr>
    </w:p>
    <w:p w:rsidR="0091551B" w:rsidRPr="00BC5407" w:rsidRDefault="0091551B" w:rsidP="0091551B">
      <w:pPr>
        <w:spacing w:after="0" w:line="387" w:lineRule="auto"/>
        <w:ind w:left="0" w:right="3860" w:firstLine="284"/>
        <w:jc w:val="left"/>
      </w:pPr>
      <w:r w:rsidRPr="00BC5407">
        <w:t>Mezun Olduğu Üniversite, Böl</w:t>
      </w:r>
      <w:r>
        <w:t xml:space="preserve">üm ve Derecesi </w:t>
      </w:r>
      <w:r>
        <w:tab/>
      </w:r>
      <w:r>
        <w:tab/>
        <w:t xml:space="preserve"> </w:t>
      </w:r>
      <w:r w:rsidRPr="00BC5407">
        <w:t xml:space="preserve">: </w:t>
      </w:r>
    </w:p>
    <w:p w:rsidR="0091551B" w:rsidRPr="00BC5407" w:rsidRDefault="0091551B" w:rsidP="0091551B">
      <w:pPr>
        <w:spacing w:after="0" w:line="387" w:lineRule="auto"/>
        <w:ind w:left="0" w:right="3860" w:firstLine="284"/>
        <w:jc w:val="left"/>
      </w:pPr>
    </w:p>
    <w:p w:rsidR="0091551B" w:rsidRPr="00BC5407" w:rsidRDefault="0091551B" w:rsidP="0091551B">
      <w:pPr>
        <w:spacing w:after="0" w:line="387" w:lineRule="auto"/>
        <w:ind w:left="0" w:right="3860" w:firstLine="284"/>
        <w:jc w:val="left"/>
      </w:pPr>
      <w:r w:rsidRPr="00BC5407">
        <w:t>Varsa, Doktora Derecesi Aldığı Üniversite ve Tarihi</w:t>
      </w:r>
      <w:r w:rsidRPr="00BC5407">
        <w:tab/>
      </w:r>
      <w:r>
        <w:tab/>
        <w:t xml:space="preserve"> </w:t>
      </w:r>
      <w:r w:rsidRPr="00BC5407">
        <w:t xml:space="preserve">: </w:t>
      </w:r>
    </w:p>
    <w:p w:rsidR="0091551B" w:rsidRPr="00BC5407" w:rsidRDefault="0091551B" w:rsidP="0091551B">
      <w:pPr>
        <w:spacing w:after="0" w:line="387" w:lineRule="auto"/>
        <w:ind w:left="0" w:right="3860" w:firstLine="284"/>
        <w:jc w:val="left"/>
      </w:pPr>
    </w:p>
    <w:p w:rsidR="0091551B" w:rsidRPr="00BC5407" w:rsidRDefault="0091551B" w:rsidP="0091551B">
      <w:pPr>
        <w:spacing w:after="149" w:line="259" w:lineRule="auto"/>
        <w:ind w:left="0" w:right="0" w:firstLine="284"/>
        <w:jc w:val="left"/>
      </w:pPr>
      <w:r w:rsidRPr="00BC5407">
        <w:t xml:space="preserve">Kütahya Dumlupınar Üniversitesinde Göreve Başlama Tarihi </w:t>
      </w:r>
      <w:r>
        <w:t xml:space="preserve">          </w:t>
      </w:r>
      <w:r w:rsidRPr="00BC5407">
        <w:t xml:space="preserve">: ..... / ........ / ........ </w:t>
      </w:r>
    </w:p>
    <w:p w:rsidR="0091551B" w:rsidRPr="00BC5407" w:rsidRDefault="0091551B" w:rsidP="0091551B">
      <w:pPr>
        <w:spacing w:after="149" w:line="259" w:lineRule="auto"/>
        <w:ind w:left="0" w:right="0" w:firstLine="284"/>
        <w:jc w:val="left"/>
      </w:pPr>
    </w:p>
    <w:p w:rsidR="0091551B" w:rsidRPr="00BC5407" w:rsidRDefault="0091551B" w:rsidP="0091551B">
      <w:pPr>
        <w:tabs>
          <w:tab w:val="center" w:pos="4321"/>
          <w:tab w:val="center" w:pos="5041"/>
          <w:tab w:val="center" w:pos="6762"/>
        </w:tabs>
        <w:spacing w:after="0" w:line="259" w:lineRule="auto"/>
        <w:ind w:left="0" w:right="0" w:firstLine="284"/>
        <w:jc w:val="left"/>
      </w:pPr>
      <w:r w:rsidRPr="00BC5407">
        <w:t xml:space="preserve">Görev Süresinin Sona Ereceği Tarih  </w:t>
      </w:r>
      <w:r w:rsidRPr="00BC5407">
        <w:tab/>
        <w:t xml:space="preserve"> </w:t>
      </w:r>
      <w:r w:rsidRPr="00BC5407">
        <w:tab/>
        <w:t xml:space="preserve"> </w:t>
      </w:r>
      <w:r w:rsidRPr="00BC5407">
        <w:tab/>
        <w:t xml:space="preserve">                : ..... / ........ / ............ </w:t>
      </w:r>
    </w:p>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Default="0091551B" w:rsidP="0091551B">
      <w:pPr>
        <w:ind w:left="0" w:firstLine="0"/>
        <w:jc w:val="center"/>
        <w:rPr>
          <w:b/>
        </w:rPr>
      </w:pPr>
    </w:p>
    <w:p w:rsidR="0091551B" w:rsidRDefault="0091551B" w:rsidP="0091551B">
      <w:pPr>
        <w:ind w:left="0" w:firstLine="0"/>
        <w:jc w:val="center"/>
        <w:rPr>
          <w:b/>
        </w:rPr>
      </w:pPr>
    </w:p>
    <w:p w:rsidR="0091551B" w:rsidRDefault="0091551B" w:rsidP="0091551B">
      <w:pPr>
        <w:ind w:left="0" w:firstLine="0"/>
        <w:jc w:val="center"/>
        <w:rPr>
          <w:b/>
        </w:rPr>
      </w:pPr>
    </w:p>
    <w:p w:rsidR="0091551B" w:rsidRPr="00BC5407" w:rsidRDefault="0091551B" w:rsidP="0091551B">
      <w:pPr>
        <w:ind w:left="0" w:firstLine="0"/>
        <w:jc w:val="center"/>
        <w:rPr>
          <w:b/>
        </w:rPr>
      </w:pPr>
      <w:r w:rsidRPr="00BC5407">
        <w:rPr>
          <w:b/>
        </w:rPr>
        <w:lastRenderedPageBreak/>
        <w:t>EK-B/2</w:t>
      </w:r>
    </w:p>
    <w:p w:rsidR="0091551B" w:rsidRPr="00BC5407" w:rsidRDefault="0091551B" w:rsidP="0091551B">
      <w:pPr>
        <w:jc w:val="center"/>
        <w:rPr>
          <w:b/>
        </w:rPr>
      </w:pPr>
      <w:r w:rsidRPr="00BC5407">
        <w:rPr>
          <w:b/>
        </w:rPr>
        <w:t>KÜTAHYA DUMLUPINAR ÜNİVERSİTESİ</w:t>
      </w:r>
    </w:p>
    <w:p w:rsidR="0091551B" w:rsidRPr="00BC5407" w:rsidRDefault="0091551B" w:rsidP="0091551B">
      <w:pPr>
        <w:jc w:val="center"/>
        <w:rPr>
          <w:b/>
        </w:rPr>
      </w:pPr>
      <w:r w:rsidRPr="00BC5407">
        <w:rPr>
          <w:b/>
        </w:rPr>
        <w:t>ÖĞRETİM GÖREVLİSİ (UYGULAMALI BİRİM) KADROSUNA ATANMA ve DEĞERLENDİRME KRİTERLERİ</w:t>
      </w:r>
    </w:p>
    <w:p w:rsidR="0091551B" w:rsidRPr="00783F2E" w:rsidRDefault="0091551B" w:rsidP="0091551B">
      <w:pPr>
        <w:jc w:val="center"/>
        <w:rPr>
          <w:b/>
          <w:sz w:val="24"/>
          <w:szCs w:val="24"/>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750"/>
        <w:gridCol w:w="850"/>
        <w:gridCol w:w="771"/>
        <w:gridCol w:w="993"/>
        <w:gridCol w:w="991"/>
      </w:tblGrid>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YAYINLAR</w:t>
            </w:r>
          </w:p>
        </w:tc>
        <w:tc>
          <w:tcPr>
            <w:tcW w:w="850" w:type="dxa"/>
            <w:shd w:val="clear" w:color="auto" w:fill="auto"/>
            <w:noWrap/>
            <w:hideMark/>
          </w:tcPr>
          <w:p w:rsidR="0091551B" w:rsidRPr="00783F2E" w:rsidRDefault="0091551B" w:rsidP="00460FB0">
            <w:pPr>
              <w:rPr>
                <w:rFonts w:eastAsia="Calibri"/>
                <w:b/>
                <w:bCs/>
                <w:sz w:val="18"/>
                <w:szCs w:val="18"/>
                <w:lang w:eastAsia="en-US"/>
              </w:rPr>
            </w:pPr>
            <w:r w:rsidRPr="00783F2E">
              <w:rPr>
                <w:rFonts w:eastAsia="Calibri"/>
                <w:b/>
                <w:bCs/>
                <w:sz w:val="18"/>
                <w:szCs w:val="18"/>
                <w:lang w:eastAsia="en-US"/>
              </w:rPr>
              <w:t xml:space="preserve">Birim Puan </w:t>
            </w:r>
          </w:p>
        </w:tc>
        <w:tc>
          <w:tcPr>
            <w:tcW w:w="771" w:type="dxa"/>
            <w:shd w:val="clear" w:color="auto" w:fill="auto"/>
            <w:noWrap/>
          </w:tcPr>
          <w:p w:rsidR="0091551B" w:rsidRPr="00783F2E" w:rsidRDefault="0091551B" w:rsidP="00460FB0">
            <w:pPr>
              <w:rPr>
                <w:rFonts w:eastAsia="Calibri"/>
                <w:b/>
                <w:bCs/>
                <w:sz w:val="18"/>
                <w:szCs w:val="18"/>
                <w:lang w:eastAsia="en-US"/>
              </w:rPr>
            </w:pPr>
            <w:r w:rsidRPr="00783F2E">
              <w:rPr>
                <w:rFonts w:eastAsia="Calibri"/>
                <w:b/>
                <w:bCs/>
                <w:sz w:val="18"/>
                <w:szCs w:val="18"/>
                <w:lang w:eastAsia="en-US"/>
              </w:rPr>
              <w:t>Adet</w:t>
            </w:r>
          </w:p>
        </w:tc>
        <w:tc>
          <w:tcPr>
            <w:tcW w:w="993" w:type="dxa"/>
            <w:shd w:val="clear" w:color="auto" w:fill="auto"/>
            <w:noWrap/>
          </w:tcPr>
          <w:p w:rsidR="0091551B" w:rsidRPr="00783F2E" w:rsidRDefault="0091551B" w:rsidP="00460FB0">
            <w:pPr>
              <w:rPr>
                <w:rFonts w:eastAsia="Calibri"/>
                <w:b/>
                <w:bCs/>
                <w:sz w:val="18"/>
                <w:szCs w:val="18"/>
                <w:lang w:eastAsia="en-US"/>
              </w:rPr>
            </w:pPr>
            <w:r w:rsidRPr="00783F2E">
              <w:rPr>
                <w:rFonts w:eastAsia="Calibri"/>
                <w:b/>
                <w:bCs/>
                <w:sz w:val="18"/>
                <w:szCs w:val="18"/>
                <w:lang w:eastAsia="en-US"/>
              </w:rPr>
              <w:t xml:space="preserve">Çarpan </w:t>
            </w:r>
          </w:p>
        </w:tc>
        <w:tc>
          <w:tcPr>
            <w:tcW w:w="991" w:type="dxa"/>
            <w:shd w:val="clear" w:color="auto" w:fill="auto"/>
          </w:tcPr>
          <w:p w:rsidR="0091551B" w:rsidRPr="00783F2E" w:rsidRDefault="0091551B" w:rsidP="00460FB0">
            <w:pPr>
              <w:rPr>
                <w:rFonts w:eastAsia="Calibri"/>
                <w:b/>
                <w:iCs/>
                <w:sz w:val="18"/>
                <w:szCs w:val="18"/>
                <w:lang w:eastAsia="en-US"/>
              </w:rPr>
            </w:pPr>
            <w:r w:rsidRPr="00783F2E">
              <w:rPr>
                <w:rFonts w:eastAsia="Calibri"/>
                <w:b/>
                <w:iCs/>
                <w:sz w:val="18"/>
                <w:szCs w:val="18"/>
                <w:lang w:eastAsia="en-US"/>
              </w:rPr>
              <w:t>Toplam Puan</w:t>
            </w: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MAKALE</w:t>
            </w:r>
          </w:p>
        </w:tc>
        <w:tc>
          <w:tcPr>
            <w:tcW w:w="850" w:type="dxa"/>
            <w:shd w:val="clear" w:color="auto" w:fill="auto"/>
            <w:noWrap/>
            <w:hideMark/>
          </w:tcPr>
          <w:p w:rsidR="0091551B" w:rsidRPr="00783F2E" w:rsidRDefault="0091551B" w:rsidP="00460FB0">
            <w:pPr>
              <w:rPr>
                <w:rFonts w:eastAsia="Calibri"/>
                <w:b/>
                <w:bCs/>
                <w:lang w:eastAsia="en-US"/>
              </w:rPr>
            </w:pPr>
            <w:r w:rsidRPr="00783F2E">
              <w:rPr>
                <w:rFonts w:eastAsia="Calibri"/>
                <w:b/>
                <w:bCs/>
                <w:lang w:eastAsia="en-US"/>
              </w:rPr>
              <w:t> </w:t>
            </w:r>
          </w:p>
        </w:tc>
        <w:tc>
          <w:tcPr>
            <w:tcW w:w="771" w:type="dxa"/>
            <w:shd w:val="clear" w:color="auto" w:fill="auto"/>
            <w:noWrap/>
          </w:tcPr>
          <w:p w:rsidR="0091551B" w:rsidRPr="00783F2E" w:rsidRDefault="0091551B" w:rsidP="00460FB0">
            <w:pPr>
              <w:rPr>
                <w:rFonts w:eastAsia="Calibri"/>
                <w:b/>
                <w:bCs/>
                <w:lang w:eastAsia="en-US"/>
              </w:rPr>
            </w:pPr>
          </w:p>
        </w:tc>
        <w:tc>
          <w:tcPr>
            <w:tcW w:w="993" w:type="dxa"/>
            <w:shd w:val="clear" w:color="auto" w:fill="auto"/>
            <w:noWrap/>
          </w:tcPr>
          <w:p w:rsidR="0091551B" w:rsidRPr="00783F2E" w:rsidRDefault="0091551B" w:rsidP="00460FB0">
            <w:pPr>
              <w:rPr>
                <w:rFonts w:eastAsia="Calibri"/>
                <w:b/>
                <w:bCs/>
                <w:lang w:eastAsia="en-US"/>
              </w:rPr>
            </w:pPr>
          </w:p>
        </w:tc>
        <w:tc>
          <w:tcPr>
            <w:tcW w:w="991" w:type="dxa"/>
            <w:shd w:val="clear" w:color="auto" w:fill="auto"/>
          </w:tcPr>
          <w:p w:rsidR="0091551B" w:rsidRPr="00783F2E" w:rsidRDefault="0091551B" w:rsidP="00460FB0">
            <w:pPr>
              <w:rPr>
                <w:rFonts w:eastAsia="Calibri"/>
                <w:i/>
                <w:i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A11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ULUSLARARASI </w:t>
            </w:r>
            <w:r w:rsidRPr="00783F2E">
              <w:rPr>
                <w:rFonts w:eastAsia="Calibri"/>
                <w:i/>
                <w:iCs/>
                <w:lang w:eastAsia="en-US"/>
              </w:rPr>
              <w:t>(yayımlanan veya yayıma kabul edilen özgün makale, derleme makale)</w:t>
            </w:r>
          </w:p>
        </w:tc>
        <w:tc>
          <w:tcPr>
            <w:tcW w:w="850" w:type="dxa"/>
            <w:shd w:val="clear" w:color="auto" w:fill="auto"/>
            <w:hideMark/>
          </w:tcPr>
          <w:p w:rsidR="0091551B" w:rsidRPr="00783F2E" w:rsidRDefault="0091551B" w:rsidP="00460FB0">
            <w:pPr>
              <w:jc w:val="center"/>
              <w:rPr>
                <w:rFonts w:eastAsia="Calibri"/>
                <w:i/>
                <w:iCs/>
                <w:lang w:eastAsia="en-US"/>
              </w:rPr>
            </w:pPr>
          </w:p>
        </w:tc>
        <w:tc>
          <w:tcPr>
            <w:tcW w:w="771" w:type="dxa"/>
            <w:shd w:val="clear" w:color="auto" w:fill="auto"/>
          </w:tcPr>
          <w:p w:rsidR="0091551B" w:rsidRPr="00783F2E" w:rsidRDefault="0091551B" w:rsidP="00460FB0">
            <w:pPr>
              <w:jc w:val="center"/>
              <w:rPr>
                <w:rFonts w:eastAsia="Calibri"/>
                <w:i/>
                <w:iCs/>
                <w:lang w:eastAsia="en-US"/>
              </w:rPr>
            </w:pPr>
          </w:p>
        </w:tc>
        <w:tc>
          <w:tcPr>
            <w:tcW w:w="993" w:type="dxa"/>
            <w:shd w:val="clear" w:color="auto" w:fill="auto"/>
          </w:tcPr>
          <w:p w:rsidR="0091551B" w:rsidRPr="00783F2E" w:rsidRDefault="0091551B" w:rsidP="00460FB0">
            <w:pPr>
              <w:jc w:val="center"/>
              <w:rPr>
                <w:rFonts w:eastAsia="Calibri"/>
                <w:i/>
                <w:iCs/>
                <w:lang w:eastAsia="en-US"/>
              </w:rPr>
            </w:pPr>
          </w:p>
        </w:tc>
        <w:tc>
          <w:tcPr>
            <w:tcW w:w="991" w:type="dxa"/>
            <w:shd w:val="clear" w:color="auto" w:fill="auto"/>
          </w:tcPr>
          <w:p w:rsidR="0091551B" w:rsidRPr="00783F2E" w:rsidRDefault="0091551B" w:rsidP="00460FB0">
            <w:pPr>
              <w:jc w:val="center"/>
              <w:rPr>
                <w:rFonts w:eastAsia="Calibri"/>
                <w:i/>
                <w:iCs/>
                <w:lang w:eastAsia="en-US"/>
              </w:rPr>
            </w:pPr>
          </w:p>
        </w:tc>
      </w:tr>
      <w:tr w:rsidR="0091551B" w:rsidRPr="00783F2E" w:rsidTr="00460FB0">
        <w:trPr>
          <w:trHeight w:val="825"/>
        </w:trPr>
        <w:tc>
          <w:tcPr>
            <w:tcW w:w="1022" w:type="dxa"/>
            <w:vMerge w:val="restart"/>
            <w:shd w:val="clear" w:color="auto" w:fill="auto"/>
            <w:hideMark/>
          </w:tcPr>
          <w:p w:rsidR="0091551B" w:rsidRPr="00783F2E" w:rsidRDefault="0091551B" w:rsidP="00460FB0">
            <w:pPr>
              <w:rPr>
                <w:rFonts w:eastAsia="Calibri"/>
                <w:lang w:eastAsia="en-US"/>
              </w:rPr>
            </w:pPr>
            <w:r w:rsidRPr="00783F2E">
              <w:rPr>
                <w:rFonts w:eastAsia="Calibri"/>
                <w:lang w:eastAsia="en-US"/>
              </w:rPr>
              <w:t>A111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SCIE veya SSCI  kapsamındaki dergilerde yayımlanmış makale                                                                               Q1</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vMerge/>
            <w:shd w:val="clear" w:color="auto" w:fill="auto"/>
            <w:hideMark/>
          </w:tcPr>
          <w:p w:rsidR="0091551B" w:rsidRPr="00783F2E" w:rsidRDefault="0091551B" w:rsidP="00460FB0">
            <w:pPr>
              <w:rPr>
                <w:rFonts w:eastAsia="Calibri"/>
                <w:lang w:eastAsia="en-US"/>
              </w:rPr>
            </w:pP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                                                                                          Q2</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vMerge/>
            <w:shd w:val="clear" w:color="auto" w:fill="auto"/>
            <w:hideMark/>
          </w:tcPr>
          <w:p w:rsidR="0091551B" w:rsidRPr="00783F2E" w:rsidRDefault="0091551B" w:rsidP="00460FB0">
            <w:pPr>
              <w:rPr>
                <w:rFonts w:eastAsia="Calibri"/>
                <w:lang w:eastAsia="en-US"/>
              </w:rPr>
            </w:pP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                                                                                          Q3</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vMerge/>
            <w:shd w:val="clear" w:color="auto" w:fill="auto"/>
            <w:hideMark/>
          </w:tcPr>
          <w:p w:rsidR="0091551B" w:rsidRPr="00783F2E" w:rsidRDefault="0091551B" w:rsidP="00460FB0">
            <w:pPr>
              <w:rPr>
                <w:rFonts w:eastAsia="Calibri"/>
                <w:lang w:eastAsia="en-US"/>
              </w:rPr>
            </w:pP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                                                                                          Q4</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AHCI kapsamındaki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ESCI, </w:t>
            </w:r>
            <w:proofErr w:type="spellStart"/>
            <w:r w:rsidRPr="00783F2E">
              <w:rPr>
                <w:rFonts w:eastAsia="Calibri"/>
                <w:lang w:eastAsia="en-US"/>
              </w:rPr>
              <w:t>Scopus</w:t>
            </w:r>
            <w:proofErr w:type="spellEnd"/>
            <w:r w:rsidRPr="00783F2E">
              <w:rPr>
                <w:rFonts w:eastAsia="Calibri"/>
                <w:lang w:eastAsia="en-US"/>
              </w:rPr>
              <w:t xml:space="preserve"> veya </w:t>
            </w:r>
            <w:proofErr w:type="spellStart"/>
            <w:r w:rsidRPr="00783F2E">
              <w:rPr>
                <w:rFonts w:eastAsia="Calibri"/>
                <w:lang w:eastAsia="en-US"/>
              </w:rPr>
              <w:t>Sport</w:t>
            </w:r>
            <w:proofErr w:type="spellEnd"/>
            <w:r w:rsidRPr="00783F2E">
              <w:rPr>
                <w:rFonts w:eastAsia="Calibri"/>
                <w:lang w:eastAsia="en-US"/>
              </w:rPr>
              <w:t xml:space="preserve"> </w:t>
            </w:r>
            <w:proofErr w:type="spellStart"/>
            <w:r w:rsidRPr="00783F2E">
              <w:rPr>
                <w:rFonts w:eastAsia="Calibri"/>
                <w:lang w:eastAsia="en-US"/>
              </w:rPr>
              <w:t>Discuss</w:t>
            </w:r>
            <w:proofErr w:type="spellEnd"/>
            <w:r w:rsidRPr="00783F2E">
              <w:rPr>
                <w:rFonts w:eastAsia="Calibri"/>
                <w:lang w:eastAsia="en-US"/>
              </w:rPr>
              <w:t xml:space="preserve"> kapsamındaki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Diğer uluslararası indekslerde taranan dergide yayımlanmış makale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Bu maddenin A111, A112, A113, A114 kapsamındaki dergide yayımlanmış editöre mektup, araştırma notu, özet veya kitap kritiği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A12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TEKNİK NOT, KISA MAKALE </w:t>
            </w:r>
            <w:r w:rsidRPr="00783F2E">
              <w:rPr>
                <w:rFonts w:eastAsia="Calibri"/>
                <w:i/>
                <w:iCs/>
                <w:lang w:eastAsia="en-US"/>
              </w:rPr>
              <w:t>(Teknik not, kısa makale, yorum, vaka incelemesi, editöre mektup ve benzeri yayınlar.)</w:t>
            </w:r>
          </w:p>
        </w:tc>
        <w:tc>
          <w:tcPr>
            <w:tcW w:w="850" w:type="dxa"/>
            <w:shd w:val="clear" w:color="auto" w:fill="auto"/>
            <w:noWrap/>
            <w:hideMark/>
          </w:tcPr>
          <w:p w:rsidR="0091551B" w:rsidRPr="00783F2E" w:rsidRDefault="0091551B" w:rsidP="00460FB0">
            <w:pPr>
              <w:jc w:val="center"/>
              <w:rPr>
                <w:rFonts w:eastAsia="Calibri"/>
                <w:b/>
                <w:bCs/>
                <w:lang w:eastAsia="en-US"/>
              </w:rPr>
            </w:pPr>
          </w:p>
        </w:tc>
        <w:tc>
          <w:tcPr>
            <w:tcW w:w="771" w:type="dxa"/>
            <w:shd w:val="clear" w:color="auto" w:fill="auto"/>
            <w:noWrap/>
          </w:tcPr>
          <w:p w:rsidR="0091551B" w:rsidRPr="00783F2E" w:rsidRDefault="0091551B" w:rsidP="00460FB0">
            <w:pPr>
              <w:jc w:val="center"/>
              <w:rPr>
                <w:rFonts w:eastAsia="Calibri"/>
                <w:b/>
                <w:bCs/>
                <w:lang w:eastAsia="en-US"/>
              </w:rPr>
            </w:pPr>
          </w:p>
        </w:tc>
        <w:tc>
          <w:tcPr>
            <w:tcW w:w="993" w:type="dxa"/>
            <w:shd w:val="clear" w:color="auto" w:fill="auto"/>
            <w:noWrap/>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SCI, SCI-EXP, SSCI ve AHCI indekslerince taranan dergilerde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A122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SCI, SCI-EXP, SSCI veya AHCI dışı uluslararası hakemli dergilerde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A21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 (yayımlanan veya yayıma kabul edilen özgün makale, derleme makale)</w:t>
            </w:r>
          </w:p>
        </w:tc>
        <w:tc>
          <w:tcPr>
            <w:tcW w:w="850" w:type="dxa"/>
            <w:shd w:val="clear" w:color="auto" w:fill="auto"/>
            <w:noWrap/>
            <w:hideMark/>
          </w:tcPr>
          <w:p w:rsidR="0091551B" w:rsidRPr="00783F2E" w:rsidRDefault="0091551B" w:rsidP="00460FB0">
            <w:pPr>
              <w:jc w:val="center"/>
              <w:rPr>
                <w:rFonts w:eastAsia="Calibri"/>
                <w:b/>
                <w:bCs/>
                <w:lang w:eastAsia="en-US"/>
              </w:rPr>
            </w:pPr>
          </w:p>
        </w:tc>
        <w:tc>
          <w:tcPr>
            <w:tcW w:w="771" w:type="dxa"/>
            <w:shd w:val="clear" w:color="auto" w:fill="auto"/>
            <w:noWrap/>
          </w:tcPr>
          <w:p w:rsidR="0091551B" w:rsidRPr="00783F2E" w:rsidRDefault="0091551B" w:rsidP="00460FB0">
            <w:pPr>
              <w:jc w:val="center"/>
              <w:rPr>
                <w:rFonts w:eastAsia="Calibri"/>
                <w:b/>
                <w:bCs/>
                <w:lang w:eastAsia="en-US"/>
              </w:rPr>
            </w:pPr>
          </w:p>
        </w:tc>
        <w:tc>
          <w:tcPr>
            <w:tcW w:w="993" w:type="dxa"/>
            <w:shd w:val="clear" w:color="auto" w:fill="auto"/>
            <w:noWrap/>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A211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TR dizini kapsamındaki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A212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hakemli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A213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hakemli dergide yayımlanmış editöre mektup, araştırma notu, özet veya kitap kritiği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A31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LİSANSÜSTÜ TEZLERDEN ÜRETİLMİŞ YAYIN (ADAYIN HAZIRLADIĞI TEZLERDEN)</w:t>
            </w:r>
          </w:p>
        </w:tc>
        <w:tc>
          <w:tcPr>
            <w:tcW w:w="850" w:type="dxa"/>
            <w:shd w:val="clear" w:color="auto" w:fill="auto"/>
            <w:noWrap/>
            <w:hideMark/>
          </w:tcPr>
          <w:p w:rsidR="0091551B" w:rsidRPr="00783F2E" w:rsidRDefault="0091551B" w:rsidP="00460FB0">
            <w:pPr>
              <w:jc w:val="center"/>
              <w:rPr>
                <w:rFonts w:eastAsia="Calibri"/>
                <w:b/>
                <w:bCs/>
                <w:lang w:eastAsia="en-US"/>
              </w:rPr>
            </w:pPr>
          </w:p>
        </w:tc>
        <w:tc>
          <w:tcPr>
            <w:tcW w:w="771" w:type="dxa"/>
            <w:shd w:val="clear" w:color="auto" w:fill="auto"/>
            <w:noWrap/>
          </w:tcPr>
          <w:p w:rsidR="0091551B" w:rsidRPr="00783F2E" w:rsidRDefault="0091551B" w:rsidP="00460FB0">
            <w:pPr>
              <w:jc w:val="center"/>
              <w:rPr>
                <w:rFonts w:eastAsia="Calibri"/>
                <w:b/>
                <w:bCs/>
                <w:lang w:eastAsia="en-US"/>
              </w:rPr>
            </w:pPr>
          </w:p>
        </w:tc>
        <w:tc>
          <w:tcPr>
            <w:tcW w:w="993" w:type="dxa"/>
            <w:shd w:val="clear" w:color="auto" w:fill="auto"/>
            <w:noWrap/>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SCIE veya SSCI kapsamındaki dergilerde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ESCI veya </w:t>
            </w:r>
            <w:proofErr w:type="spellStart"/>
            <w:r w:rsidRPr="00783F2E">
              <w:rPr>
                <w:rFonts w:eastAsia="Calibri"/>
                <w:lang w:eastAsia="en-US"/>
              </w:rPr>
              <w:t>Scopus</w:t>
            </w:r>
            <w:proofErr w:type="spellEnd"/>
            <w:r w:rsidRPr="00783F2E">
              <w:rPr>
                <w:rFonts w:eastAsia="Calibri"/>
                <w:lang w:eastAsia="en-US"/>
              </w:rPr>
              <w:t xml:space="preserve"> kapsamındaki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AHCI kapsamındaki dergide yayımlanmış makale</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Diğer uluslararası indekslerde taranan dergide yayımlanmış makale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TR Dizin kapsamındaki dergide yayımlanmış makale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A316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kitapta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A319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kitapta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A320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bilimsel toplantıda </w:t>
            </w:r>
            <w:proofErr w:type="spellStart"/>
            <w:r w:rsidRPr="00783F2E">
              <w:rPr>
                <w:rFonts w:eastAsia="Calibri"/>
                <w:lang w:eastAsia="en-US"/>
              </w:rPr>
              <w:t>dunulan</w:t>
            </w:r>
            <w:proofErr w:type="spellEnd"/>
            <w:r w:rsidRPr="00783F2E">
              <w:rPr>
                <w:rFonts w:eastAsia="Calibri"/>
                <w:lang w:eastAsia="en-US"/>
              </w:rPr>
              <w:t xml:space="preserve"> tam metni/özeti </w:t>
            </w:r>
            <w:proofErr w:type="spellStart"/>
            <w:r w:rsidRPr="00783F2E">
              <w:rPr>
                <w:rFonts w:eastAsia="Calibri"/>
                <w:lang w:eastAsia="en-US"/>
              </w:rPr>
              <w:t>CPCI'da</w:t>
            </w:r>
            <w:proofErr w:type="spellEnd"/>
            <w:r w:rsidRPr="00783F2E">
              <w:rPr>
                <w:rFonts w:eastAsia="Calibri"/>
                <w:lang w:eastAsia="en-US"/>
              </w:rPr>
              <w:t xml:space="preserve"> basılı/elektronik olarak yayımlanmış çalışma</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8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A321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bilimsel toplantıda sunulan tam metni/özeti basılı/elektronik olarak yayımlanmış çalışma</w:t>
            </w:r>
            <w:r w:rsidRPr="00783F2E">
              <w:rPr>
                <w:rFonts w:eastAsia="Calibri"/>
                <w:lang w:eastAsia="en-US"/>
              </w:rPr>
              <w:br/>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B</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KİTAP (Adayın hazırladığı lisansüstü tezlerden üretilmemiş olmak kaydıyla)</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B1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B2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kitapta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B3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B4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 (Aynı kitapta en fazla 2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68"/>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C</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BİLİMSEL TOPLANTI ve KURSLAR (C4 maddesi kapsamında en fazla 5 puan alınabilir)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C1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bilimsel toplantıda Sunulan tam metni/özeti </w:t>
            </w:r>
            <w:proofErr w:type="spellStart"/>
            <w:r w:rsidRPr="00783F2E">
              <w:rPr>
                <w:rFonts w:eastAsia="Calibri"/>
                <w:lang w:eastAsia="en-US"/>
              </w:rPr>
              <w:t>CPCI'da</w:t>
            </w:r>
            <w:proofErr w:type="spellEnd"/>
            <w:r w:rsidRPr="00783F2E">
              <w:rPr>
                <w:rFonts w:eastAsia="Calibri"/>
                <w:lang w:eastAsia="en-US"/>
              </w:rPr>
              <w:t xml:space="preserve"> basılı/elektronik olarak yayımlanmış çalışma</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8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C2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bilimsel toplantıda sunulan tam metni/özeti  basılı/elektronik olarak yayımlanmış çalışma</w:t>
            </w:r>
            <w:r w:rsidRPr="00783F2E">
              <w:rPr>
                <w:rFonts w:eastAsia="Calibri"/>
                <w:lang w:eastAsia="en-US"/>
              </w:rPr>
              <w:br/>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99"/>
        </w:trPr>
        <w:tc>
          <w:tcPr>
            <w:tcW w:w="1022" w:type="dxa"/>
            <w:shd w:val="clear" w:color="auto" w:fill="auto"/>
          </w:tcPr>
          <w:p w:rsidR="0091551B" w:rsidRPr="00783F2E" w:rsidRDefault="0091551B" w:rsidP="00460FB0">
            <w:pPr>
              <w:rPr>
                <w:rFonts w:eastAsia="Calibri"/>
                <w:lang w:eastAsia="en-US"/>
              </w:rPr>
            </w:pPr>
            <w:r w:rsidRPr="00783F2E">
              <w:rPr>
                <w:rFonts w:eastAsia="Calibri"/>
                <w:lang w:eastAsia="en-US"/>
              </w:rPr>
              <w:t>C3</w:t>
            </w:r>
          </w:p>
        </w:tc>
        <w:tc>
          <w:tcPr>
            <w:tcW w:w="5750" w:type="dxa"/>
            <w:shd w:val="clear" w:color="auto" w:fill="auto"/>
          </w:tcPr>
          <w:p w:rsidR="0091551B" w:rsidRPr="00783F2E" w:rsidRDefault="0091551B" w:rsidP="00460FB0">
            <w:pPr>
              <w:rPr>
                <w:rFonts w:eastAsia="Calibri"/>
                <w:lang w:eastAsia="en-US"/>
              </w:rPr>
            </w:pPr>
            <w:r w:rsidRPr="00783F2E">
              <w:rPr>
                <w:rFonts w:eastAsia="Calibri"/>
                <w:lang w:eastAsia="en-US"/>
              </w:rPr>
              <w:t xml:space="preserve">Alanı ile ilgili Öğretici olarak Katıldığı Kurslar </w:t>
            </w:r>
          </w:p>
          <w:p w:rsidR="0091551B" w:rsidRPr="00783F2E" w:rsidRDefault="0091551B" w:rsidP="00460FB0">
            <w:pPr>
              <w:rPr>
                <w:rFonts w:eastAsia="Calibri"/>
                <w:lang w:eastAsia="en-US"/>
              </w:rPr>
            </w:pPr>
          </w:p>
        </w:tc>
        <w:tc>
          <w:tcPr>
            <w:tcW w:w="850" w:type="dxa"/>
            <w:shd w:val="clear" w:color="auto" w:fill="auto"/>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32"/>
        </w:trPr>
        <w:tc>
          <w:tcPr>
            <w:tcW w:w="1022" w:type="dxa"/>
            <w:shd w:val="clear" w:color="auto" w:fill="auto"/>
          </w:tcPr>
          <w:p w:rsidR="0091551B" w:rsidRPr="00783F2E" w:rsidRDefault="0091551B" w:rsidP="00460FB0">
            <w:pPr>
              <w:rPr>
                <w:rFonts w:eastAsia="Calibri"/>
                <w:lang w:eastAsia="en-US"/>
              </w:rPr>
            </w:pPr>
            <w:r w:rsidRPr="00783F2E">
              <w:rPr>
                <w:rFonts w:eastAsia="Calibri"/>
                <w:lang w:eastAsia="en-US"/>
              </w:rPr>
              <w:t xml:space="preserve">C4 </w:t>
            </w:r>
          </w:p>
        </w:tc>
        <w:tc>
          <w:tcPr>
            <w:tcW w:w="5750" w:type="dxa"/>
            <w:shd w:val="clear" w:color="auto" w:fill="auto"/>
          </w:tcPr>
          <w:p w:rsidR="0091551B" w:rsidRPr="00783F2E" w:rsidRDefault="0091551B" w:rsidP="00460FB0">
            <w:pPr>
              <w:rPr>
                <w:rFonts w:eastAsia="Calibri"/>
                <w:lang w:eastAsia="en-US"/>
              </w:rPr>
            </w:pPr>
            <w:r w:rsidRPr="00783F2E">
              <w:rPr>
                <w:rFonts w:eastAsia="Calibri"/>
                <w:lang w:eastAsia="en-US"/>
              </w:rPr>
              <w:t>Alanı ile ilgili Kursiyer olarak Katıldığı Kurslar</w:t>
            </w:r>
          </w:p>
        </w:tc>
        <w:tc>
          <w:tcPr>
            <w:tcW w:w="850" w:type="dxa"/>
            <w:shd w:val="clear" w:color="auto" w:fill="auto"/>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122"/>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D</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ATIFLAR (Bu madde kapsamında en fazla 30 puan alınabilir, bu madde kapsamında adayın kendi eserlerine yaptığı atıf değerlendirmeye alınmaz, Adayın bir eserine aynı yayında yapılan birden fazla atıf tek atıf sayılır)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SCIE, SSCI, AHCI, ESCI, </w:t>
            </w:r>
            <w:proofErr w:type="spellStart"/>
            <w:r w:rsidRPr="00783F2E">
              <w:rPr>
                <w:rFonts w:eastAsia="Calibri"/>
                <w:lang w:eastAsia="en-US"/>
              </w:rPr>
              <w:t>Scopus</w:t>
            </w:r>
            <w:proofErr w:type="spellEnd"/>
            <w:r w:rsidRPr="00783F2E">
              <w:rPr>
                <w:rFonts w:eastAsia="Calibri"/>
                <w:lang w:eastAsia="en-US"/>
              </w:rPr>
              <w:t xml:space="preserve"> veya </w:t>
            </w:r>
            <w:proofErr w:type="spellStart"/>
            <w:r w:rsidRPr="00783F2E">
              <w:rPr>
                <w:rFonts w:eastAsia="Calibri"/>
                <w:lang w:eastAsia="en-US"/>
              </w:rPr>
              <w:t>Sport</w:t>
            </w:r>
            <w:proofErr w:type="spellEnd"/>
            <w:r w:rsidRPr="00783F2E">
              <w:rPr>
                <w:rFonts w:eastAsia="Calibri"/>
                <w:lang w:eastAsia="en-US"/>
              </w:rPr>
              <w:t xml:space="preserve"> </w:t>
            </w:r>
            <w:proofErr w:type="spellStart"/>
            <w:r w:rsidRPr="00783F2E">
              <w:rPr>
                <w:rFonts w:eastAsia="Calibri"/>
                <w:lang w:eastAsia="en-US"/>
              </w:rPr>
              <w:t>Discuss</w:t>
            </w:r>
            <w:proofErr w:type="spellEnd"/>
            <w:r w:rsidRPr="00783F2E">
              <w:rPr>
                <w:rFonts w:eastAsia="Calibri"/>
                <w:lang w:eastAsia="en-US"/>
              </w:rPr>
              <w:t xml:space="preserve"> kapsamında yapılan atıf</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kitapta yapılan atıf</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TR Dizin kapsamındaki dergide yapılan atıf</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 veya dergide yapılan atıf</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Web of </w:t>
            </w:r>
            <w:proofErr w:type="spellStart"/>
            <w:r w:rsidRPr="00783F2E">
              <w:rPr>
                <w:rFonts w:eastAsia="Calibri"/>
                <w:lang w:eastAsia="en-US"/>
              </w:rPr>
              <w:t>Science’a</w:t>
            </w:r>
            <w:proofErr w:type="spellEnd"/>
            <w:r w:rsidRPr="00783F2E">
              <w:rPr>
                <w:rFonts w:eastAsia="Calibri"/>
                <w:lang w:eastAsia="en-US"/>
              </w:rPr>
              <w:t xml:space="preserve"> göre h-indeksi en az 5 olmak (Hepsi)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D6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Google </w:t>
            </w:r>
            <w:proofErr w:type="spellStart"/>
            <w:r w:rsidRPr="00783F2E">
              <w:rPr>
                <w:rFonts w:eastAsia="Calibri"/>
                <w:lang w:eastAsia="en-US"/>
              </w:rPr>
              <w:t>Scholar</w:t>
            </w:r>
            <w:proofErr w:type="spellEnd"/>
            <w:r w:rsidRPr="00783F2E">
              <w:rPr>
                <w:rFonts w:eastAsia="Calibri"/>
                <w:lang w:eastAsia="en-US"/>
              </w:rPr>
              <w:t xml:space="preserve"> (Akademik) h-indeksi en az 5 olmak (Hepsi)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E</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EDİTÖRLÜK</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E1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A111, A112, A113 kapsamındaki dergide editörlük</w:t>
            </w:r>
          </w:p>
        </w:tc>
        <w:tc>
          <w:tcPr>
            <w:tcW w:w="850" w:type="dxa"/>
            <w:shd w:val="clear" w:color="auto" w:fill="auto"/>
            <w:noWrap/>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E2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A114 ve A211 kapsamındaki dergide editörlük</w:t>
            </w:r>
          </w:p>
        </w:tc>
        <w:tc>
          <w:tcPr>
            <w:tcW w:w="850" w:type="dxa"/>
            <w:shd w:val="clear" w:color="auto" w:fill="auto"/>
            <w:noWrap/>
            <w:hideMark/>
          </w:tcPr>
          <w:p w:rsidR="0091551B" w:rsidRPr="00783F2E" w:rsidRDefault="0091551B" w:rsidP="00460FB0">
            <w:pPr>
              <w:jc w:val="center"/>
              <w:rPr>
                <w:rFonts w:eastAsia="Calibri"/>
                <w:lang w:eastAsia="en-US"/>
              </w:rPr>
            </w:pPr>
            <w:r w:rsidRPr="00783F2E">
              <w:rPr>
                <w:rFonts w:eastAsia="Calibri"/>
                <w:lang w:eastAsia="en-US"/>
              </w:rPr>
              <w:t>6</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E4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hakemli dergilerde editörlük</w:t>
            </w:r>
          </w:p>
        </w:tc>
        <w:tc>
          <w:tcPr>
            <w:tcW w:w="850" w:type="dxa"/>
            <w:shd w:val="clear" w:color="auto" w:fill="auto"/>
            <w:noWrap/>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E5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kitapta editörlük</w:t>
            </w:r>
          </w:p>
        </w:tc>
        <w:tc>
          <w:tcPr>
            <w:tcW w:w="850" w:type="dxa"/>
            <w:shd w:val="clear" w:color="auto" w:fill="auto"/>
            <w:noWrap/>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E6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kitapta editörlük</w:t>
            </w:r>
          </w:p>
        </w:tc>
        <w:tc>
          <w:tcPr>
            <w:tcW w:w="850" w:type="dxa"/>
            <w:shd w:val="clear" w:color="auto" w:fill="auto"/>
            <w:noWrap/>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F</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ÖDÜL (Bu madde kapsamında en fazla 25 puan alınabilir)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YÖK Yılın Doktora Tezi Ödülü</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YÖK Üstün Başarı Ödülü</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TÜBİTAK Bilim Ödülü</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TÜBİTAK Teşvik Ödülü (UBYT ödülü hariç)</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TÜBA GEBİD Ödülü</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F6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TÜBA TESEP Ödülü</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G</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MESLEKİ VE DİĞER ARAŞTIRMA ETKİNLİKLERİ</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G1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PATENT (Patentlerde puan kişi sayısına bölünür.)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G11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Tescil edilmiş uluslararası patent</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30</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G12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Tescil edilmiş ulusal patent</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G13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Tescil edilmiş faydalı model</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G14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patent başvurusunda bulunmak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noWrap/>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EĞİTİM ETKİNLİKLERİ</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104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LİSANSÜSTÜ TEZ DANIŞMANLIĞI (Bu maddeden en fazla 15 puan alınabilir. İkinci/eş danışman olması durumunda; asıl danışman H11 ve H12 için öngörülen puanların tamamını, ikinci danışman ise yarısını alır.)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Doktora tezi (Adayın danışmanlığını yürüttüğü tamamlanmış her bir tez)</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0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Yüksek lisans tezi (Adayın danışmanlığını yürüttüğü tamamlanmış her bir tez)</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18"/>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EĞİTİM ÖĞRETİM (Ders Yükü Cetveli Eklenecektir)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Verdiği Dersler ve Uygulamalar (Bir önceki sözleşme</w:t>
            </w:r>
          </w:p>
          <w:p w:rsidR="0091551B" w:rsidRPr="00783F2E" w:rsidRDefault="0091551B" w:rsidP="00460FB0">
            <w:pPr>
              <w:rPr>
                <w:rFonts w:eastAsia="Calibri"/>
                <w:lang w:eastAsia="en-US"/>
              </w:rPr>
            </w:pPr>
            <w:r w:rsidRPr="00783F2E">
              <w:rPr>
                <w:rFonts w:eastAsia="Calibri"/>
                <w:lang w:eastAsia="en-US"/>
              </w:rPr>
              <w:t>Döneminden itibaren ve bir dönem boyunca yürüttüğü</w:t>
            </w:r>
          </w:p>
          <w:p w:rsidR="0091551B" w:rsidRPr="00783F2E" w:rsidRDefault="0091551B" w:rsidP="00460FB0">
            <w:pPr>
              <w:rPr>
                <w:rFonts w:eastAsia="Calibri"/>
                <w:lang w:eastAsia="en-US"/>
              </w:rPr>
            </w:pPr>
            <w:r w:rsidRPr="00783F2E">
              <w:rPr>
                <w:rFonts w:eastAsia="Calibri"/>
                <w:lang w:eastAsia="en-US"/>
              </w:rPr>
              <w:t>haftalık ders saati esas alınır)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H22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Bu Dönemde Başarılı Olduğu </w:t>
            </w:r>
            <w:proofErr w:type="spellStart"/>
            <w:r w:rsidRPr="00783F2E">
              <w:rPr>
                <w:rFonts w:eastAsia="Calibri"/>
                <w:lang w:eastAsia="en-US"/>
              </w:rPr>
              <w:t>Yüseklisans</w:t>
            </w:r>
            <w:proofErr w:type="spellEnd"/>
            <w:r w:rsidRPr="00783F2E">
              <w:rPr>
                <w:rFonts w:eastAsia="Calibri"/>
                <w:lang w:eastAsia="en-US"/>
              </w:rPr>
              <w:t xml:space="preserve"> Dersleri (Bir önceki sözleşme döneminden itibaren ve dönemlik ders sayısı esas alınır)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tcPr>
          <w:p w:rsidR="0091551B" w:rsidRPr="00783F2E" w:rsidRDefault="0091551B" w:rsidP="00460FB0">
            <w:pPr>
              <w:rPr>
                <w:rFonts w:eastAsia="Calibri"/>
                <w:lang w:eastAsia="en-US"/>
              </w:rPr>
            </w:pPr>
            <w:r w:rsidRPr="00783F2E">
              <w:rPr>
                <w:rFonts w:eastAsia="Calibri"/>
                <w:lang w:eastAsia="en-US"/>
              </w:rPr>
              <w:t>H23</w:t>
            </w:r>
          </w:p>
        </w:tc>
        <w:tc>
          <w:tcPr>
            <w:tcW w:w="5750" w:type="dxa"/>
            <w:shd w:val="clear" w:color="auto" w:fill="auto"/>
          </w:tcPr>
          <w:p w:rsidR="0091551B" w:rsidRPr="00783F2E" w:rsidRDefault="0091551B" w:rsidP="00460FB0">
            <w:pPr>
              <w:rPr>
                <w:rFonts w:eastAsia="Calibri"/>
                <w:lang w:eastAsia="en-US"/>
              </w:rPr>
            </w:pPr>
            <w:r w:rsidRPr="00783F2E">
              <w:rPr>
                <w:rFonts w:eastAsia="Calibri"/>
                <w:lang w:eastAsia="en-US"/>
              </w:rPr>
              <w:t>Bu Dönemde Başarılı Olduğu Doktora/Sanatta Yeterlilik Dersleri (Bir önceki sözleşme döneminden itibaren ve dönemlik ders sayısı esas alınır)</w:t>
            </w:r>
          </w:p>
        </w:tc>
        <w:tc>
          <w:tcPr>
            <w:tcW w:w="850" w:type="dxa"/>
            <w:shd w:val="clear" w:color="auto" w:fill="auto"/>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53"/>
        </w:trPr>
        <w:tc>
          <w:tcPr>
            <w:tcW w:w="1022" w:type="dxa"/>
            <w:shd w:val="clear" w:color="auto" w:fill="auto"/>
          </w:tcPr>
          <w:p w:rsidR="0091551B" w:rsidRPr="00783F2E" w:rsidRDefault="0091551B" w:rsidP="00460FB0">
            <w:pPr>
              <w:rPr>
                <w:rFonts w:eastAsia="Calibri"/>
                <w:lang w:eastAsia="en-US"/>
              </w:rPr>
            </w:pPr>
            <w:r w:rsidRPr="00783F2E">
              <w:rPr>
                <w:rFonts w:eastAsia="Calibri"/>
                <w:lang w:eastAsia="en-US"/>
              </w:rPr>
              <w:t>H24</w:t>
            </w:r>
          </w:p>
        </w:tc>
        <w:tc>
          <w:tcPr>
            <w:tcW w:w="5750" w:type="dxa"/>
            <w:shd w:val="clear" w:color="auto" w:fill="auto"/>
          </w:tcPr>
          <w:p w:rsidR="0091551B" w:rsidRPr="00783F2E" w:rsidRDefault="0091551B" w:rsidP="00460FB0">
            <w:pPr>
              <w:rPr>
                <w:rFonts w:eastAsia="Calibri"/>
                <w:lang w:eastAsia="en-US"/>
              </w:rPr>
            </w:pPr>
            <w:r w:rsidRPr="00783F2E">
              <w:rPr>
                <w:rFonts w:eastAsia="Calibri"/>
                <w:lang w:eastAsia="en-US"/>
              </w:rPr>
              <w:t>Başarı İle Tamamlanan Tez Çalışması Dönemi (Ek dönemler hariç, normal dönemler için)</w:t>
            </w:r>
          </w:p>
        </w:tc>
        <w:tc>
          <w:tcPr>
            <w:tcW w:w="850" w:type="dxa"/>
            <w:shd w:val="clear" w:color="auto" w:fill="auto"/>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2"/>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H3</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DEĞİŞİM AKTİVİTELERİ  (Bu madde kapsamında en fazla 15 puan alınabilir)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H31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3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YÖK’ün kabul ettiği sıralama kuruluşlarının herhangi birinde yer alan ilk 300 üniversitede kesintisiz en az altı ay yurt dışı araştırma veya öğretim faaliyetinde bulunmuş olmak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ERASMUS, MEVLANA gibi uluslararası değişim programlarından faydalanmak, misafir öğretim üyeliği (ders verme, en fazla 2 kez)</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H313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ERASMUS, MEVLANA gibi uluslararası değişim programlarından faydalanmak, misafir öğretim üyeliği (ders alma, en fazla 2 kez)</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9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Üniversitemiz ile İyi Niyet (</w:t>
            </w:r>
            <w:proofErr w:type="spellStart"/>
            <w:r w:rsidRPr="00783F2E">
              <w:rPr>
                <w:rFonts w:eastAsia="Calibri"/>
                <w:lang w:eastAsia="en-US"/>
              </w:rPr>
              <w:t>MoU</w:t>
            </w:r>
            <w:proofErr w:type="spellEnd"/>
            <w:r w:rsidRPr="00783F2E">
              <w:rPr>
                <w:rFonts w:eastAsia="Calibri"/>
                <w:lang w:eastAsia="en-US"/>
              </w:rPr>
              <w:t>) anlaşmaları gibi ikili anlaşmalara sahip üniversitelere, işbirliğini güçlendirme, eğitim ve/veya AR-GE amaçlı görevlendirilmiş olmak (en fazla 2 kez)</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Laboratuvar araştırmaları, projelerde misafir araştırmacı olarak görev almak (her bir ay için, en fazla 6 ay puanlanır)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H32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Farabi Değişim programından faydalanmak, Misafir öğretim elemanı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H322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Bir başka Yükseköğretim Kurumda ders görevlendirmesi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H323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Bir başka Yükseköğretim veya ulusal kurumun laboratuvar veya projelerinde misafir araştırmacı olarak görev almak (her bir ay için, en fazla 6 ay puanlanır)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3"/>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I</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ÜYELİK VE HAKEMLİKLER  (Bu madde kapsamında en fazla 20 puan alınabilir)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I1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BKCI kapsamındaki kitapta bölüm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Uluslararası/Ulusal kitapta bölüm hakemliği (en fazla 2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noWrap/>
          </w:tcPr>
          <w:p w:rsidR="0091551B" w:rsidRPr="00783F2E" w:rsidRDefault="0091551B" w:rsidP="00460FB0">
            <w:pPr>
              <w:jc w:val="center"/>
              <w:rPr>
                <w:rFonts w:eastAsia="Calibri"/>
                <w:lang w:eastAsia="en-US"/>
              </w:rPr>
            </w:pPr>
          </w:p>
        </w:tc>
        <w:tc>
          <w:tcPr>
            <w:tcW w:w="991" w:type="dxa"/>
            <w:shd w:val="clear" w:color="auto" w:fill="auto"/>
            <w:noWrap/>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proje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67"/>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uluslararası yayın/proje değerlendirme kurul üyeliği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ödül jürisi üyeliği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sanat/tasarım etkinliklerinde jüri üyelikleri (en çok 3 adet)</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5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A111, A112, tip uluslararası hakemli dergilerde yayın hakemliği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A111, A112, tipte olmayan diğer uluslararası dergilerde yayın hakemliği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7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uluslararası bildiri kitabında yer alan yayın hakemliği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organizasyon kitabında hakemlik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I2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171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Geçerli yasa, yönetmelik ve esaslar çerçevesinde, ilgili kuruluşlar (Meslek Odaları, Yerel Yönetimler, Bakanlıklar, Uluslararası Kuruluşlar) tarafından düzenlenen, planlama, mimari proje, kentsel tasarım, peyzaj tasarım, iç mimari tasarım, endüstri ürünleri tasarımı düzeyinde, herhangi bir yarışmada (öğrenci yarışmaları hariç) jüri üyeliği (asil/yedek)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sanat/tasarım etkinliklerinde jüri üyelikleri (en çok 3 adet)</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6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I203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yayınevi tarafından hazırlanan kitap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4"/>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yayınevi tarafından hazırlanan kitapta bölüm hakemliği (en fazla 2 bölüm)</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proje hakemliği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3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yayın veya proje değerlendirme kurul üyeliği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ödül jürisi üyeliği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4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ULAKBİM TR dizinde yer alan ulusal dergilerde hakemlik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I209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ULAKBİM TR dizini dışında kalan diğer bilimsel, sanatsal veya mesleki hakemli dergilerde hakemlik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5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Alanında olmak kaydıyla, ulusal bildiri kitabında yer alan yayın hakemliği (her bir makale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organizasyon kitabında hakemlik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Akademik atama hakem/jüri üyeliği (en çok 3 adet)</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Doktora/Sanatta yeterlik /tez savunma jüri üyeliği (En çok 3 adet, danışman olunan öğrenci hariç)</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5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Doktora/Sanatta yeterlik/ tez izleme jüri üyeliği (en çok 3 adet, danışman olunan öğrenci hariç)</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7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Yüksek Lisans tez savunma jüri üyeliği (en çok 3 adet, danışman olunan öğrenci hariç)</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UYGULAMALI FAALIYETLER (Sosyal, Beşeri ve İdari Bilimler Temel Alanı)</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ULUSLARARASI</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İ11</w:t>
            </w:r>
          </w:p>
        </w:tc>
        <w:tc>
          <w:tcPr>
            <w:tcW w:w="5750"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Kazı ve Yüzey Araştırmalarında;</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Kazılarda Bilimsel Danışman veya Koordinatörlük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Yüzey Araştırması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projesinde Başkan Yardımcılığı veya Başkan Vekili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ve yüzey araştırması projesinde görev alma</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İ116</w:t>
            </w:r>
          </w:p>
        </w:tc>
        <w:tc>
          <w:tcPr>
            <w:tcW w:w="5750"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 xml:space="preserve">Müze, kazı buluntusu, koleksiyon ve sanat eserleri malzemelerinin restorasyon ve </w:t>
            </w:r>
            <w:proofErr w:type="spellStart"/>
            <w:r w:rsidRPr="00783F2E">
              <w:rPr>
                <w:rFonts w:eastAsia="Calibri"/>
                <w:b/>
                <w:lang w:eastAsia="en-US"/>
              </w:rPr>
              <w:t>konservasyonunda</w:t>
            </w:r>
            <w:proofErr w:type="spellEnd"/>
            <w:r w:rsidRPr="00783F2E">
              <w:rPr>
                <w:rFonts w:eastAsia="Calibri"/>
                <w:b/>
                <w:lang w:eastAsia="en-US"/>
              </w:rPr>
              <w:t>;</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Yürütücülük, başkanlık, danışmanlık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İ118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İ21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Kazı ve Yüzey Araştırmalarında;</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Kazılarda Bilimsel Danışman veya Koordinatörlük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Yüzey Araştırması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İ214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projesinde Başkan Yardımcılığı veya Başkan Vekili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Ruhsatlı Kazı ve yüzey araştırması projesinde görev alma</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1216</w:t>
            </w:r>
          </w:p>
        </w:tc>
        <w:tc>
          <w:tcPr>
            <w:tcW w:w="5750" w:type="dxa"/>
            <w:shd w:val="clear" w:color="auto" w:fill="auto"/>
            <w:hideMark/>
          </w:tcPr>
          <w:p w:rsidR="0091551B" w:rsidRPr="00783F2E" w:rsidRDefault="0091551B" w:rsidP="00460FB0">
            <w:pPr>
              <w:rPr>
                <w:rFonts w:eastAsia="Calibri"/>
                <w:b/>
                <w:lang w:eastAsia="en-US"/>
              </w:rPr>
            </w:pPr>
            <w:r w:rsidRPr="00783F2E">
              <w:rPr>
                <w:rFonts w:eastAsia="Calibri"/>
                <w:b/>
                <w:lang w:eastAsia="en-US"/>
              </w:rPr>
              <w:t xml:space="preserve">Müze, kazı buluntusu, koleksiyon ve sanat eserleri malzemelerinin restorasyon ve </w:t>
            </w:r>
            <w:proofErr w:type="spellStart"/>
            <w:r w:rsidRPr="00783F2E">
              <w:rPr>
                <w:rFonts w:eastAsia="Calibri"/>
                <w:b/>
                <w:lang w:eastAsia="en-US"/>
              </w:rPr>
              <w:t>konservasyonunda</w:t>
            </w:r>
            <w:proofErr w:type="spellEnd"/>
            <w:r w:rsidRPr="00783F2E">
              <w:rPr>
                <w:rFonts w:eastAsia="Calibri"/>
                <w:b/>
                <w:lang w:eastAsia="en-US"/>
              </w:rPr>
              <w:t>;</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Yürütücülük, başkanlık, danışmanlık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İ218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6</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J</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UYGULAMALI FAALIYETLER (Güzel Sanatlar Temel Alanı)</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J1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SANAT ETKİNLİKLERİ</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J11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ULUSLARARASI</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Özgün sanat eserlerinin, ses ve görüntü CD’lerinin, bestelerin, tasarımların veya yorum çalışmalarının</w:t>
            </w:r>
            <w:r w:rsidRPr="00783F2E">
              <w:rPr>
                <w:rFonts w:eastAsia="Calibri"/>
                <w:b/>
                <w:bCs/>
                <w:lang w:eastAsia="en-US"/>
              </w:rPr>
              <w:t xml:space="preserve"> </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Yurt dışı sanat, eğitim ve kültür kurumlarınca satın alınması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54"/>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Proje bedeli ve telif hakkı ödenmiş veya sanat eserinin alımı yapılmış olmak kaydıyla yurt dışı sinema, televizyon, radyo gibi yayın organlarında yer alması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7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Gösterime, dinletime girmesi veya tasarım projelerinin yurt dışında uygulanmış olması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Özgün sanat eserleri, besteler, tasarımlar ya da yorum çalışmaları ile</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228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Jürili / küratörlü / düzenleme kurulu olan veya seçici kurul tarafından sanat etkinliklerine kişisel olarak kabul edilmek  (kişisel olarak görsel/işitsel eserlerle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225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Jürili / küratörlü / düzenleme kurulu veya seçici kurul tarafından onaylanan ortak etkinliklere  kabul edilmek  (etkinliklere karma/ortak olarak görsel/işitsel eserlerle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vb.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687"/>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Kişisel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70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J1124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Karma/ ortak sanat etkinliği  gerçekleştirmek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0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Sanat </w:t>
            </w:r>
            <w:proofErr w:type="spellStart"/>
            <w:r w:rsidRPr="00783F2E">
              <w:rPr>
                <w:rFonts w:eastAsia="Calibri"/>
                <w:lang w:eastAsia="en-US"/>
              </w:rPr>
              <w:t>çalıştayına</w:t>
            </w:r>
            <w:proofErr w:type="spellEnd"/>
            <w:r w:rsidRPr="00783F2E">
              <w:rPr>
                <w:rFonts w:eastAsia="Calibri"/>
                <w:lang w:eastAsia="en-US"/>
              </w:rPr>
              <w:t xml:space="preserve"> katılmak     (</w:t>
            </w:r>
            <w:proofErr w:type="spellStart"/>
            <w:r w:rsidRPr="00783F2E">
              <w:rPr>
                <w:rFonts w:eastAsia="Calibri"/>
                <w:lang w:eastAsia="en-US"/>
              </w:rPr>
              <w:t>Çalıştaya</w:t>
            </w:r>
            <w:proofErr w:type="spellEnd"/>
            <w:r w:rsidRPr="00783F2E">
              <w:rPr>
                <w:rFonts w:eastAsia="Calibri"/>
                <w:lang w:eastAsia="en-US"/>
              </w:rPr>
              <w:t xml:space="preserve"> dair program, görsel, katılım belgesi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workshop, dinleti yapmak  (Kişisel workshop, dinletiye dair program, görsel, belge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Ortak workshop, dinleti yapmak    (Ortak workshop ve dinletiye dair program, görsel, katılım belgesi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yayınlanmış görsel-işitsel program/belgesel/film (sorumlu/yardımcı) yapmak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Karma/ ortak yayınlanmış görsel-işitsel program/belgesel/film (sorumlu/yardımcı) yapmak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Karma/ ortak yayınlanmış multimedya interaktif CD, Web tasarımı ve yapımı gerçekleştirmek  (Çalışmaların uluslararası kabul edilmesi için çalışmanın Türkçe dışında bir dille hazırlanması gerekmektedir)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Basılı dergi/kitap kapağı tasarımı yapmak  (ISSN/ISBN ile yayınlanmış/uygulanmış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Basılı dergi/kitap sayfa tasarımı yapmak  (ISSN/ISBN ile yayınlanmış/uygulanmış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J11214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Basılı afiş, poster, broşür, katalog vb. tasarımlar yapmak  (Tasarımın uygulanmış olduğuna dair sözleşme ve protokol belgesi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1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müze, kazı buluntusu, koleksiyon, film arşivi ve sinematografik malzemelerin restorasyonu ve </w:t>
            </w:r>
            <w:proofErr w:type="spellStart"/>
            <w:r w:rsidRPr="00783F2E">
              <w:rPr>
                <w:rFonts w:eastAsia="Calibri"/>
                <w:lang w:eastAsia="en-US"/>
              </w:rPr>
              <w:t>konservasyonunda</w:t>
            </w:r>
            <w:proofErr w:type="spellEnd"/>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J1131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Yürütücülük, başkanlık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J1132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faaliyetler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97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J1141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Sahne sanatlarında (dans, bale, tiyatro, halk oyunları) sanat grupları hazırlamak ve bu grupların gösterilerinin yurt dışında sunumunu sağlamak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974"/>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J1142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Yurt dışında olmak kaydıyla, uygulamalı sempozyumlarda, tanınmış müze, kültür merkezi, sanat galerisi veya büyük koleksiyonlarda yapıtının yer alması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J115</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J1151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Yurtiçinde sanat, eğitim ve kültür kurumlarınca satın alınması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J1152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Proje bedeli ve telif hakkı ödenmiş veya sanat eserinin alımı yapılmış olmak kaydı ile yurt içi sinema, televizyon, radyo gibi yayın organlarında yer alması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J1153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Gösterime, dinletime girmesi veya tasarım projelerinin yurt içinde uygulanmış olması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J116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Özgün sanat eserleri, besteler, tasarımlar ya da yorum çalışmaları ile</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200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Jürili / küratörlü / düzenleme kurulu olan veya seçici kurul tarafından sanat etkinliklerine kişisel olarak kabul edilmek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2247"/>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Jürili / küratörlü / düzenleme kurulu veya seçici kurul tarafından onaylanan ortak etkinliklere kabul edilmek   (Jürili / küratörlü etkinliklere karma/ortak olarak görsel/işitsel eserlerle (görsel sanat/tasarım eserleri ile sanatçı/tasarımcı, solo icracı, şef, ses kayıtları uzmanı, dansçı, koreograf, kostüm ve sahne tasarımcısı, çalgı yapımcısı, ses veya saz ile eşlikçi, müzik direktörü, oyuncu, yönetmen (en fazla 3 tekrar), besteci (çalınan her farklı eser için) vb.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83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Kişisel sanat etkinliği gerçekleştirmek [Etkinliklere kişisel görsel/işitsel (görsel sanat/tasarım eserleri) </w:t>
            </w:r>
            <w:proofErr w:type="spellStart"/>
            <w:r w:rsidRPr="00783F2E">
              <w:rPr>
                <w:rFonts w:eastAsia="Calibri"/>
                <w:lang w:eastAsia="en-US"/>
              </w:rPr>
              <w:t>sanatcı</w:t>
            </w:r>
            <w:proofErr w:type="spellEnd"/>
            <w:r w:rsidRPr="00783F2E">
              <w:rPr>
                <w:rFonts w:eastAsia="Calibri"/>
                <w:lang w:eastAsia="en-US"/>
              </w:rPr>
              <w:t xml:space="preserve">/tasarımcı,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68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Karma/ ortak sanat etkinliği  gerçekleştirmek [Etkinliklere kişisel görsel/işitsel (görsel sanat/tasarım eserleri) sanatçı/tasarımcı, solo icracı, şef, ses kayıtları uzmanı, dansçı, koreograf, kostüm ve sahne tasarımcısı, çalgı yapımcısı, ses veya saz ile eşlikçi, müzik direktörü, oyuncu, yönetmen (en fazla 3 tekrar), besteci (çalınan her farklı eser için) </w:t>
            </w:r>
            <w:proofErr w:type="spellStart"/>
            <w:r w:rsidRPr="00783F2E">
              <w:rPr>
                <w:rFonts w:eastAsia="Calibri"/>
                <w:lang w:eastAsia="en-US"/>
              </w:rPr>
              <w:t>vb</w:t>
            </w:r>
            <w:proofErr w:type="spellEnd"/>
            <w:r w:rsidRPr="00783F2E">
              <w:rPr>
                <w:rFonts w:eastAsia="Calibri"/>
                <w:lang w:eastAsia="en-US"/>
              </w:rPr>
              <w:t xml:space="preserve"> olarak katılmak].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Sanat </w:t>
            </w:r>
            <w:proofErr w:type="spellStart"/>
            <w:r w:rsidRPr="00783F2E">
              <w:rPr>
                <w:rFonts w:eastAsia="Calibri"/>
                <w:lang w:eastAsia="en-US"/>
              </w:rPr>
              <w:t>çalıştayına</w:t>
            </w:r>
            <w:proofErr w:type="spellEnd"/>
            <w:r w:rsidRPr="00783F2E">
              <w:rPr>
                <w:rFonts w:eastAsia="Calibri"/>
                <w:lang w:eastAsia="en-US"/>
              </w:rPr>
              <w:t xml:space="preserve"> katılmak     (</w:t>
            </w:r>
            <w:proofErr w:type="spellStart"/>
            <w:r w:rsidRPr="00783F2E">
              <w:rPr>
                <w:rFonts w:eastAsia="Calibri"/>
                <w:lang w:eastAsia="en-US"/>
              </w:rPr>
              <w:t>Çalıştaya</w:t>
            </w:r>
            <w:proofErr w:type="spellEnd"/>
            <w:r w:rsidRPr="00783F2E">
              <w:rPr>
                <w:rFonts w:eastAsia="Calibri"/>
                <w:lang w:eastAsia="en-US"/>
              </w:rPr>
              <w:t xml:space="preserve"> dair program, görsel, katılım belgesi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workshop, dinleti yapmak  (Kişisel workshop, dinletiye dair program, görsel, belge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Ortak workshop, dinleti yapmak    (Ortak workshop ve dinletiye dair program, görsel, katılım belgesi sunulmalıdır.)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Kişisel yayınlanmış görsel-işitsel program/belgesel/film (sorumlu/yardımcı) yapmak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Karma/ ortak yayınlanmış görsel-işitsel program/belgesel/film (sorumlu/yardımcı) yapmak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J11610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Kişisel yayınlanmış multimedya interaktif CD, Web tasarımı ve yapımı gerçekleştirmek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Karma/ ortak yayınlanmış multimedya interaktif CD, Web tasarımı ve yapımı gerçekleştirmek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Basılı dergi/kitap kapağı tasarımı yapmak  (ISSN/ISBN ile yayınlanmış/uygulanmış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Basılı dergi/kitap sayfa tasarımı yapmak  (ISSN/ISBN ile yayınlanmış/uygulanmış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J11614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Basılı afiş, poster, broşür, katalog vb. tasarımlar yapmak  (Tasarımın uygulanmış olduğuna dair sözleşme ve protokol belgesi)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b/>
                <w:bCs/>
                <w:lang w:eastAsia="en-US"/>
              </w:rPr>
              <w:t xml:space="preserve">Müze, kazı buluntusu, koleksiyon, film arşivi, sanat eserleri ve sinematografik malzemelerin restorasyon ve </w:t>
            </w:r>
            <w:proofErr w:type="spellStart"/>
            <w:r w:rsidRPr="00783F2E">
              <w:rPr>
                <w:rFonts w:eastAsia="Calibri"/>
                <w:b/>
                <w:bCs/>
                <w:lang w:eastAsia="en-US"/>
              </w:rPr>
              <w:t>konservasyonunda</w:t>
            </w:r>
            <w:proofErr w:type="spellEnd"/>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J1171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Yürütücülük, başkanlık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J1172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6</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Diğer faaliyetler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J1181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Sahne sanatlarında (dans, bale, tiyatro, halk oyunları) grup oluşturmak ve bu grupların gösterilerinin sunumunu sağlamak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J1182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Uygulamalı sempozyumlarda, kültür bakanlığına bağlı veya denetimine tabii olan müze, kültür merkezi, sanat galerisi veya büyük koleksiyonlarda yapıtının yer alması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6</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496"/>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K</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ARAŞTIRMA PROJELERİ (Başarı ile sonuçlandırılmış ve sonuç raporu onaylanmış projeler değerlendirmeye alınır. Bu madde kapsamında K1, K2, K3 K4, K5, K6 Maddelerinden toplamda en fazla 60, K7 - K13  maddeleri kapsamında ise en fazla 30 puan alınabilir)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AB Çerçeve Programı/ TÜBİTAK (öğrenci projesi hariç) Koordinatör/yürütücü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AB Çerçeve Programı/ TÜBİTAK (öğrenci projesi hariç) Araştırmacı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AB Çerçeve Programı/ TÜBİTAK (öğrenci projesi hariç) 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uluslararası destekli bilimsel araştırma projelerinde (derleme ve rapor hazırlama çalışmaları hariç) yürütücü/araştırmacı/danışman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Üniversiteler dışındaki kamu kurumu/özel kuruluşla yapılan başarı ile tamamlanmış Ar-Ge/</w:t>
            </w:r>
            <w:proofErr w:type="spellStart"/>
            <w:r w:rsidRPr="00783F2E">
              <w:rPr>
                <w:rFonts w:eastAsia="Calibri"/>
                <w:lang w:eastAsia="en-US"/>
              </w:rPr>
              <w:t>Ür</w:t>
            </w:r>
            <w:proofErr w:type="spellEnd"/>
            <w:r w:rsidRPr="00783F2E">
              <w:rPr>
                <w:rFonts w:eastAsia="Calibri"/>
                <w:lang w:eastAsia="en-US"/>
              </w:rPr>
              <w:t>-Ge'ye dayalı bilimsel araştırma projesinde yürütücü/araştırmacı/danışman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üniversitedeki BAP projesinde (tez ve uzmanlık projeleri hariç) yürütücü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7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K7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Başarı ile tamamlanmış TÜBİTAK öğrenci projelerinde 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0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AB Çerçeve Programı/ TÜBİTAK (öğrenci projesi hariç) Koordinatör/yürütücü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1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AB Çerçeve Programı/ TÜBİTAK (öğrenci projesi hariç) Araştırmacı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1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AB Çerçeve Programı/ TÜBİTAK 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92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uluslararası destekli bilimsel araştırma projelerinde (derleme ve rapor hazırlama çalışmaları hariç) yürütücü/araştırmacı/danışman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95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Üniversiteler dışındaki kamu kurumu/özel kuruluşla yapılan Ar-Ge/</w:t>
            </w:r>
            <w:proofErr w:type="spellStart"/>
            <w:r w:rsidRPr="00783F2E">
              <w:rPr>
                <w:rFonts w:eastAsia="Calibri"/>
                <w:lang w:eastAsia="en-US"/>
              </w:rPr>
              <w:t>Ür</w:t>
            </w:r>
            <w:proofErr w:type="spellEnd"/>
            <w:r w:rsidRPr="00783F2E">
              <w:rPr>
                <w:rFonts w:eastAsia="Calibri"/>
                <w:lang w:eastAsia="en-US"/>
              </w:rPr>
              <w:t>-Ge'ye dayalı bilimsel araştırma projesinde yürütücü/araştırmacı/danışman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K13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Devam etmekte olan TÜBİTAK öğrenci projelerinde danışman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9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DİĞER AKADEMİK FAALİYETLER (Bu madde kapsamında en fazla 20 puan alınabilir)</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KÜRATÖRLÜK</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L11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ULUSLARARASI </w:t>
            </w:r>
          </w:p>
        </w:tc>
        <w:tc>
          <w:tcPr>
            <w:tcW w:w="850" w:type="dxa"/>
            <w:shd w:val="clear" w:color="auto" w:fill="auto"/>
            <w:hideMark/>
          </w:tcPr>
          <w:p w:rsidR="0091551B" w:rsidRPr="00783F2E" w:rsidRDefault="0091551B" w:rsidP="00460FB0">
            <w:pPr>
              <w:jc w:val="center"/>
              <w:rPr>
                <w:rFonts w:eastAsia="Calibri"/>
                <w:b/>
                <w:bCs/>
                <w:lang w:eastAsia="en-US"/>
              </w:rPr>
            </w:pPr>
          </w:p>
        </w:tc>
        <w:tc>
          <w:tcPr>
            <w:tcW w:w="771" w:type="dxa"/>
            <w:shd w:val="clear" w:color="auto" w:fill="auto"/>
          </w:tcPr>
          <w:p w:rsidR="0091551B" w:rsidRPr="00783F2E" w:rsidRDefault="0091551B" w:rsidP="00460FB0">
            <w:pPr>
              <w:jc w:val="center"/>
              <w:rPr>
                <w:rFonts w:eastAsia="Calibri"/>
                <w:b/>
                <w:bCs/>
                <w:lang w:eastAsia="en-US"/>
              </w:rPr>
            </w:pPr>
          </w:p>
        </w:tc>
        <w:tc>
          <w:tcPr>
            <w:tcW w:w="993" w:type="dxa"/>
            <w:shd w:val="clear" w:color="auto" w:fill="auto"/>
          </w:tcPr>
          <w:p w:rsidR="0091551B" w:rsidRPr="00783F2E" w:rsidRDefault="0091551B" w:rsidP="00460FB0">
            <w:pPr>
              <w:jc w:val="center"/>
              <w:rPr>
                <w:rFonts w:eastAsia="Calibri"/>
                <w:b/>
                <w:bCs/>
                <w:lang w:eastAsia="en-US"/>
              </w:rPr>
            </w:pPr>
          </w:p>
        </w:tc>
        <w:tc>
          <w:tcPr>
            <w:tcW w:w="991" w:type="dxa"/>
            <w:shd w:val="clear" w:color="auto" w:fill="auto"/>
          </w:tcPr>
          <w:p w:rsidR="0091551B" w:rsidRPr="00783F2E" w:rsidRDefault="0091551B" w:rsidP="00460FB0">
            <w:pPr>
              <w:jc w:val="center"/>
              <w:rPr>
                <w:rFonts w:eastAsia="Calibri"/>
                <w:b/>
                <w:bCs/>
                <w:lang w:eastAsia="en-US"/>
              </w:rPr>
            </w:pPr>
          </w:p>
        </w:tc>
      </w:tr>
      <w:tr w:rsidR="0091551B" w:rsidRPr="00783F2E" w:rsidTr="00460FB0">
        <w:trPr>
          <w:trHeight w:val="55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L111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 onayıyla yapılan uluslararası sergi küratörlüğü ve sergiye ilişkin yayınların yazarlığı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L12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ULUSAL</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8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L121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 onayıyla yapılan ulusal sergi küratörlüğü ve sergiye ilişkin yayınların yazarlığı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8"/>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M</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ALANINDA AKADEMİK ORGANİZASYON (Bu madde kapsamında en fazla 20 puan alınabilir)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M1</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ULUSLARARASI </w:t>
            </w:r>
            <w:r w:rsidRPr="00783F2E">
              <w:rPr>
                <w:rFonts w:eastAsia="Calibri"/>
                <w:lang w:eastAsia="en-US"/>
              </w:rPr>
              <w:t>(en çok üç adet)</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5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sempozyum, konferans, kongre, panel, </w:t>
            </w:r>
            <w:proofErr w:type="spellStart"/>
            <w:r w:rsidRPr="00783F2E">
              <w:rPr>
                <w:rFonts w:eastAsia="Calibri"/>
                <w:lang w:eastAsia="en-US"/>
              </w:rPr>
              <w:t>çalıştay</w:t>
            </w:r>
            <w:proofErr w:type="spellEnd"/>
            <w:r w:rsidRPr="00783F2E">
              <w:rPr>
                <w:rFonts w:eastAsia="Calibri"/>
                <w:lang w:eastAsia="en-US"/>
              </w:rPr>
              <w:t xml:space="preserve">, yaz okulu, spor müsabakası, sanat sergisi, festival vb. bilimsel toplantı ve etkinliklerde </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M111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Düzenleyici, yönetici, başkan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4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M112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Jüri, üye, hakem, </w:t>
            </w:r>
            <w:proofErr w:type="spellStart"/>
            <w:r w:rsidRPr="00783F2E">
              <w:rPr>
                <w:rFonts w:eastAsia="Calibri"/>
                <w:lang w:eastAsia="en-US"/>
              </w:rPr>
              <w:t>mentör</w:t>
            </w:r>
            <w:proofErr w:type="spellEnd"/>
            <w:r w:rsidRPr="00783F2E">
              <w:rPr>
                <w:rFonts w:eastAsia="Calibri"/>
                <w:lang w:eastAsia="en-US"/>
              </w:rPr>
              <w:t>, spor hekimi, panelist, Danışma Kurulu Üyeliği ve benzeri 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M113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Davetli konuşmacı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2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M2</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ULUSAL </w:t>
            </w:r>
            <w:r w:rsidRPr="00783F2E">
              <w:rPr>
                <w:rFonts w:eastAsia="Calibri"/>
                <w:lang w:eastAsia="en-US"/>
              </w:rPr>
              <w:t>(en çok üç adet)</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M21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Ulusal sempozyum, konferans, kongre, panel, </w:t>
            </w:r>
            <w:proofErr w:type="spellStart"/>
            <w:r w:rsidRPr="00783F2E">
              <w:rPr>
                <w:rFonts w:eastAsia="Calibri"/>
                <w:lang w:eastAsia="en-US"/>
              </w:rPr>
              <w:t>çalıştay</w:t>
            </w:r>
            <w:proofErr w:type="spellEnd"/>
            <w:r w:rsidRPr="00783F2E">
              <w:rPr>
                <w:rFonts w:eastAsia="Calibri"/>
                <w:lang w:eastAsia="en-US"/>
              </w:rPr>
              <w:t>, yaz okulu, spor müsabakası, sanat sergisi, festival vb. bilimsel toplantı ve etkinliklerde</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M211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Düzenleyici, yönetici, başkan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4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M212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Jüri, üye, hakem, </w:t>
            </w:r>
            <w:proofErr w:type="spellStart"/>
            <w:r w:rsidRPr="00783F2E">
              <w:rPr>
                <w:rFonts w:eastAsia="Calibri"/>
                <w:lang w:eastAsia="en-US"/>
              </w:rPr>
              <w:t>mentör</w:t>
            </w:r>
            <w:proofErr w:type="spellEnd"/>
            <w:r w:rsidRPr="00783F2E">
              <w:rPr>
                <w:rFonts w:eastAsia="Calibri"/>
                <w:lang w:eastAsia="en-US"/>
              </w:rPr>
              <w:t>, panelist, Danışma Kurulu Üyeliği ve benzeri görev almak.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M213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Davetli konuşmacı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84"/>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N</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 xml:space="preserve">EĞİTİM SEMİNERLER </w:t>
            </w:r>
            <w:r w:rsidRPr="00783F2E">
              <w:rPr>
                <w:rFonts w:eastAsia="Calibri"/>
                <w:lang w:eastAsia="en-US"/>
              </w:rPr>
              <w:t>(</w:t>
            </w:r>
            <w:r w:rsidRPr="00783F2E">
              <w:rPr>
                <w:rFonts w:eastAsia="Calibri"/>
                <w:b/>
                <w:bCs/>
                <w:lang w:eastAsia="en-US"/>
              </w:rPr>
              <w:t>Bu madde kapsamında en fazla 10 puan alınabilir)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N1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 yerel, kurum ve kuruluşlar adına (sertifika programları gibi) alanında eğitim seminerleri/hizmetleri vermek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80"/>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O</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DANIŞMANLIK (Alanında en az kesintisiz 6 ay süreli) (Bu madde kapsamında en fazla 10 puan alınabilir)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O1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kurum ve kuruluşlarda danışmanlık hizmeti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2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P</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b/>
                <w:bCs/>
                <w:lang w:eastAsia="en-US"/>
              </w:rPr>
              <w:t xml:space="preserve">ÜNİVERSİTE YÖNETİMİNE DOĞRUDAN KATKI </w:t>
            </w:r>
            <w:r w:rsidRPr="00783F2E">
              <w:rPr>
                <w:rFonts w:eastAsia="Calibri"/>
                <w:lang w:eastAsia="en-US"/>
              </w:rPr>
              <w:t xml:space="preserve">(her yıl için) </w:t>
            </w:r>
          </w:p>
          <w:p w:rsidR="0091551B" w:rsidRPr="00783F2E" w:rsidRDefault="0091551B" w:rsidP="00460FB0">
            <w:pPr>
              <w:rPr>
                <w:rFonts w:eastAsia="Calibri"/>
                <w:b/>
                <w:bCs/>
                <w:lang w:eastAsia="en-US"/>
              </w:rPr>
            </w:pPr>
            <w:r w:rsidRPr="00783F2E">
              <w:rPr>
                <w:rFonts w:eastAsia="Calibri"/>
                <w:b/>
                <w:bCs/>
                <w:lang w:eastAsia="en-US"/>
              </w:rPr>
              <w:t>(Bu madde kapsamında en fazla 30 puan alınabilir. Altı aydan az süreli görevlendirmeler puanlamaya dâhil edilmeyecektir. Altı ay ve üzeri süre ile görevlendirmeler tam yıla tamamlanır)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Yüksekokul Müdürlüğü /MYO Müdürlüğü, </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Yüksekokul /MYO Müdür Yardımcılığı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Rektörlüğe bağlı merkezlerde müdürlük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Rektörlüğe bağlı merkezlerde müdür yardımcılığı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Bölüm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Bölüm Başkan Yardımcılığı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ABD/ASD Başkanlığı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Komisyonlarda başkanlık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Komisyonlarda üyelik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Koordinatör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7</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Koordinatörlüklerde görev</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Birim/Merkez kurul üyelikleri (her bir kurul üyelikleri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4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 yönetim kurulu üyelikleri, senato üyelikleri (her bir kurul üyelikleri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6</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7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Rektörlük ve akademik birimlerce verilen sonuçlandırılmış inceleme ve soruşturma görevleri</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70"/>
        </w:trPr>
        <w:tc>
          <w:tcPr>
            <w:tcW w:w="1022" w:type="dxa"/>
            <w:shd w:val="clear" w:color="auto" w:fill="auto"/>
          </w:tcPr>
          <w:p w:rsidR="0091551B" w:rsidRPr="00783F2E" w:rsidRDefault="0091551B" w:rsidP="00460FB0">
            <w:pPr>
              <w:rPr>
                <w:rFonts w:eastAsia="Calibri"/>
                <w:lang w:eastAsia="en-US"/>
              </w:rPr>
            </w:pPr>
            <w:r w:rsidRPr="00783F2E">
              <w:rPr>
                <w:rFonts w:eastAsia="Calibri"/>
                <w:lang w:eastAsia="en-US"/>
              </w:rPr>
              <w:t>P15</w:t>
            </w:r>
          </w:p>
        </w:tc>
        <w:tc>
          <w:tcPr>
            <w:tcW w:w="5750" w:type="dxa"/>
            <w:shd w:val="clear" w:color="auto" w:fill="auto"/>
          </w:tcPr>
          <w:p w:rsidR="0091551B" w:rsidRPr="00783F2E" w:rsidRDefault="0091551B" w:rsidP="00460FB0">
            <w:pPr>
              <w:rPr>
                <w:rFonts w:eastAsia="Calibri"/>
                <w:lang w:eastAsia="en-US"/>
              </w:rPr>
            </w:pPr>
            <w:r w:rsidRPr="00783F2E">
              <w:rPr>
                <w:rFonts w:eastAsia="Calibri"/>
                <w:lang w:eastAsia="en-US"/>
              </w:rPr>
              <w:t>Rektörlük / Dekanlık / Müdürlük / Bölüm Başkanlığı Tarafından Verilen Sınav Görevleri (Her bir yarıyılda yapılan vize-final-bütünleme, azami süre sınavları vb. Rektörlük ve diğer birimlerce yapılan sınavlarda alınan görevler için ayrı ayrı puanlanır)</w:t>
            </w:r>
          </w:p>
        </w:tc>
        <w:tc>
          <w:tcPr>
            <w:tcW w:w="850" w:type="dxa"/>
            <w:shd w:val="clear" w:color="auto" w:fill="auto"/>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82"/>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Teknoloji geliştirme Bölgelerinde (Teknopark, </w:t>
            </w:r>
            <w:proofErr w:type="spellStart"/>
            <w:r w:rsidRPr="00783F2E">
              <w:rPr>
                <w:rFonts w:eastAsia="Calibri"/>
                <w:lang w:eastAsia="en-US"/>
              </w:rPr>
              <w:t>Tekmer</w:t>
            </w:r>
            <w:proofErr w:type="spellEnd"/>
            <w:r w:rsidRPr="00783F2E">
              <w:rPr>
                <w:rFonts w:eastAsia="Calibri"/>
                <w:lang w:eastAsia="en-US"/>
              </w:rPr>
              <w:t xml:space="preserve">, </w:t>
            </w:r>
            <w:proofErr w:type="spellStart"/>
            <w:r w:rsidRPr="00783F2E">
              <w:rPr>
                <w:rFonts w:eastAsia="Calibri"/>
                <w:lang w:eastAsia="en-US"/>
              </w:rPr>
              <w:t>Teknokent</w:t>
            </w:r>
            <w:proofErr w:type="spellEnd"/>
            <w:r w:rsidRPr="00783F2E">
              <w:rPr>
                <w:rFonts w:eastAsia="Calibri"/>
                <w:lang w:eastAsia="en-US"/>
              </w:rPr>
              <w:t xml:space="preserve"> vb.) firma sahibi olmak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8</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14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Üniversitenin yayımcı olduğu dergilerde ve kitaplarda yürütülen (Yayın Editörlüğü dışındaki) diğer akademik ve idari görevler (Editör yardımcılığı, editör kurulu üyeliği, alan editörlüğü, dil editörlüğü, mizanpaj, </w:t>
            </w:r>
            <w:proofErr w:type="spellStart"/>
            <w:r w:rsidRPr="00783F2E">
              <w:rPr>
                <w:rFonts w:eastAsia="Calibri"/>
                <w:lang w:eastAsia="en-US"/>
              </w:rPr>
              <w:t>sekreterya</w:t>
            </w:r>
            <w:proofErr w:type="spellEnd"/>
            <w:r w:rsidRPr="00783F2E">
              <w:rPr>
                <w:rFonts w:eastAsia="Calibri"/>
                <w:lang w:eastAsia="en-US"/>
              </w:rPr>
              <w:t xml:space="preserve"> vb.)</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Öğrenci topluluğu danışmanlığı</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P19</w:t>
            </w:r>
          </w:p>
        </w:tc>
        <w:tc>
          <w:tcPr>
            <w:tcW w:w="5750" w:type="dxa"/>
            <w:shd w:val="clear" w:color="auto" w:fill="auto"/>
            <w:hideMark/>
          </w:tcPr>
          <w:p w:rsidR="0091551B" w:rsidRPr="00783F2E" w:rsidRDefault="0091551B" w:rsidP="00460FB0">
            <w:pPr>
              <w:rPr>
                <w:rFonts w:eastAsia="Calibri"/>
                <w:lang w:eastAsia="en-US"/>
              </w:rPr>
            </w:pPr>
            <w:r>
              <w:rPr>
                <w:rFonts w:eastAsia="Calibri"/>
                <w:lang w:eastAsia="en-US"/>
              </w:rPr>
              <w:t xml:space="preserve">Rektörlük/Rektörlüğe </w:t>
            </w:r>
            <w:r w:rsidRPr="00783F2E">
              <w:rPr>
                <w:rFonts w:eastAsia="Calibri"/>
                <w:lang w:eastAsia="en-US"/>
              </w:rPr>
              <w:t>bağlı Bölüm Başkanlıkları/Dekanlık/Müdürlük/Koordinatörlük Makamları tarafından verilen diğer görevler</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3"/>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lastRenderedPageBreak/>
              <w:t>R</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SPOR BİLİMLERİ TEMEL ALANI UYGULAMALI</w:t>
            </w:r>
            <w:r w:rsidRPr="00783F2E">
              <w:rPr>
                <w:rFonts w:eastAsia="Calibri"/>
                <w:b/>
                <w:bCs/>
                <w:lang w:eastAsia="en-US"/>
              </w:rPr>
              <w:br/>
              <w:t>FAALİYETLER</w:t>
            </w:r>
          </w:p>
          <w:p w:rsidR="0091551B" w:rsidRPr="00783F2E" w:rsidRDefault="0091551B" w:rsidP="00460FB0">
            <w:pPr>
              <w:rPr>
                <w:rFonts w:eastAsia="Calibri"/>
                <w:b/>
                <w:bCs/>
                <w:lang w:eastAsia="en-US"/>
              </w:rPr>
            </w:pPr>
            <w:r w:rsidRPr="00783F2E">
              <w:rPr>
                <w:rFonts w:eastAsia="Calibri"/>
                <w:b/>
                <w:bCs/>
                <w:lang w:eastAsia="en-US"/>
              </w:rPr>
              <w:t xml:space="preserve"> (Bu madde kapsamında en fazla 20 puan alınabilir) (Aynı yıl içerisinde başlıklardan sadece biri puanlamaya dahil edilir)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14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Milli   Takım  Antrenörü   olarak   sporcusunun  veya   takımının  Olimpiyat Oyunları, Dünya Şampiyonalarında ilk üçe girmesini sağlamak veya sporcu olarak bu organizasyonlarda ilk üç dereceyi elde etmek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36"/>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Milli Takım Antrenörü olarak sporcusunun veya takımının Avrupa, Balkan Şampiyonaları,   Akdeniz   ve  </w:t>
            </w:r>
            <w:proofErr w:type="spellStart"/>
            <w:r w:rsidRPr="00783F2E">
              <w:rPr>
                <w:rFonts w:eastAsia="Calibri"/>
                <w:lang w:eastAsia="en-US"/>
              </w:rPr>
              <w:t>Universiad</w:t>
            </w:r>
            <w:proofErr w:type="spellEnd"/>
            <w:r w:rsidRPr="00783F2E">
              <w:rPr>
                <w:rFonts w:eastAsia="Calibri"/>
                <w:lang w:eastAsia="en-US"/>
              </w:rPr>
              <w:t xml:space="preserve">   Oyunlarında   ilk   üçe  girmesini sağlamak  veya  sporcu  olarak  bu  organizasyonlarda  ilk  üç  dereceyi  elde etmek</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13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Milli Takım Antrenörü olarak sporcusunun veya takımının Olimpiyat Oyunları, Dünya Şampiyonalarında katılımını sağlamak veya sporcu olarak bu organizasyonlara katılmak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10</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19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Milli Takım Antrenörü olarak sporcusunun veya takımının Avrupa, Balkan Şampiyonaları Akdeniz ve </w:t>
            </w:r>
            <w:proofErr w:type="spellStart"/>
            <w:r w:rsidRPr="00783F2E">
              <w:rPr>
                <w:rFonts w:eastAsia="Calibri"/>
                <w:lang w:eastAsia="en-US"/>
              </w:rPr>
              <w:t>Universiad</w:t>
            </w:r>
            <w:proofErr w:type="spellEnd"/>
            <w:r w:rsidRPr="00783F2E">
              <w:rPr>
                <w:rFonts w:eastAsia="Calibri"/>
                <w:lang w:eastAsia="en-US"/>
              </w:rPr>
              <w:t xml:space="preserve"> Oyunlarına katılımını sağlamak veya sporcu olarak bu organizasyonlara katılmak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5</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0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Milli takımlarda antrenörlük, idarecilik, </w:t>
            </w:r>
            <w:proofErr w:type="spellStart"/>
            <w:r w:rsidRPr="00783F2E">
              <w:rPr>
                <w:rFonts w:eastAsia="Calibri"/>
                <w:lang w:eastAsia="en-US"/>
              </w:rPr>
              <w:t>mentor</w:t>
            </w:r>
            <w:proofErr w:type="spellEnd"/>
            <w:r w:rsidRPr="00783F2E">
              <w:rPr>
                <w:rFonts w:eastAsia="Calibri"/>
                <w:lang w:eastAsia="en-US"/>
              </w:rPr>
              <w:t>, kondisyoner, fizyoterapist, spor hekimi vb. görevlerde bulunmak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78"/>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R6</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Uluslararası antrenörlük,   idarecilik,   </w:t>
            </w:r>
            <w:proofErr w:type="spellStart"/>
            <w:r w:rsidRPr="00783F2E">
              <w:rPr>
                <w:rFonts w:eastAsia="Calibri"/>
                <w:lang w:eastAsia="en-US"/>
              </w:rPr>
              <w:t>mentor</w:t>
            </w:r>
            <w:proofErr w:type="spellEnd"/>
            <w:r w:rsidRPr="00783F2E">
              <w:rPr>
                <w:rFonts w:eastAsia="Calibri"/>
                <w:lang w:eastAsia="en-US"/>
              </w:rPr>
              <w:t>,   kondisyoner,   fizyoterapist, spor hekimi vb. görevleri yürütmek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56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R7</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Spor  Federasyonlarında  Kurul  Üyeliği  görevi  almak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4</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09"/>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R8</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Spor Organizasyonlarında organizasyon komitesi üyesi olarak görev almak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0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R9</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Spor Federasyonlarında Kurul Üyeliği görevi almak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733"/>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R10</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Ulusal Spor Organizasyonlarında organizasyon komitesi üyesi olarak görev almak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971"/>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Beden Eğitimi ve Spor/Rekreasyon/Spor  Yönetimi/Antrenörlük  Eğitimi politikalarının oluşturulma  sürecinde ilgili bakanlık  düzeyinde oluşturulan ulusal kurullarda görev almak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81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Antrenörü  olduğu  sporcusunun  veya  takımın  Türkiye  Şampiyonalarında veya  Türkiye  Üniversite  Sporları  Finallerinde  ilk  üçe  girmesini  sağlamak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3</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R13</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Üniversite takımlarını çalıştırmak (her yıl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2</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8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R14</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Uluslararası  Spor  Organizasyonlarında  müsabakalarda  hakemlik  yapmak (her müsabaka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1270"/>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R15</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xml:space="preserve">Türkiye Üniversite Sporları Federasyonu’nun düzenlediği organizasyonlarda üniversitesini temsil eden takımlarda   antrenörlük, idarecilik, </w:t>
            </w:r>
            <w:proofErr w:type="spellStart"/>
            <w:r w:rsidRPr="00783F2E">
              <w:rPr>
                <w:rFonts w:eastAsia="Calibri"/>
                <w:lang w:eastAsia="en-US"/>
              </w:rPr>
              <w:t>mentor</w:t>
            </w:r>
            <w:proofErr w:type="spellEnd"/>
            <w:r w:rsidRPr="00783F2E">
              <w:rPr>
                <w:rFonts w:eastAsia="Calibri"/>
                <w:lang w:eastAsia="en-US"/>
              </w:rPr>
              <w:t>, kondisyoner vb. görevleri yürütmek. (her organizasyon için)</w:t>
            </w:r>
          </w:p>
        </w:tc>
        <w:tc>
          <w:tcPr>
            <w:tcW w:w="850" w:type="dxa"/>
            <w:shd w:val="clear" w:color="auto" w:fill="auto"/>
            <w:hideMark/>
          </w:tcPr>
          <w:p w:rsidR="0091551B" w:rsidRPr="00783F2E" w:rsidRDefault="0091551B" w:rsidP="00460FB0">
            <w:pPr>
              <w:jc w:val="center"/>
              <w:rPr>
                <w:rFonts w:eastAsia="Calibri"/>
                <w:lang w:eastAsia="en-US"/>
              </w:rPr>
            </w:pPr>
            <w:r w:rsidRPr="00783F2E">
              <w:rPr>
                <w:rFonts w:eastAsia="Calibri"/>
                <w:lang w:eastAsia="en-US"/>
              </w:rPr>
              <w:t>1</w:t>
            </w: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S</w:t>
            </w:r>
          </w:p>
        </w:tc>
        <w:tc>
          <w:tcPr>
            <w:tcW w:w="5750" w:type="dxa"/>
            <w:shd w:val="clear" w:color="auto" w:fill="auto"/>
            <w:hideMark/>
          </w:tcPr>
          <w:p w:rsidR="0091551B" w:rsidRPr="00783F2E" w:rsidRDefault="0091551B" w:rsidP="00460FB0">
            <w:pPr>
              <w:rPr>
                <w:rFonts w:eastAsia="Calibri"/>
                <w:b/>
                <w:bCs/>
                <w:lang w:eastAsia="en-US"/>
              </w:rPr>
            </w:pPr>
            <w:r w:rsidRPr="00783F2E">
              <w:rPr>
                <w:rFonts w:eastAsia="Calibri"/>
                <w:b/>
                <w:bCs/>
                <w:lang w:eastAsia="en-US"/>
              </w:rPr>
              <w:t>DİĞER AKADEMİK YETKİNLİKLER</w:t>
            </w:r>
          </w:p>
        </w:tc>
        <w:tc>
          <w:tcPr>
            <w:tcW w:w="850" w:type="dxa"/>
            <w:shd w:val="clear" w:color="auto" w:fill="auto"/>
            <w:hideMark/>
          </w:tcPr>
          <w:p w:rsidR="0091551B" w:rsidRPr="00783F2E" w:rsidRDefault="0091551B" w:rsidP="00460FB0">
            <w:pPr>
              <w:jc w:val="center"/>
              <w:rPr>
                <w:rFonts w:eastAsia="Calibri"/>
                <w:lang w:eastAsia="en-US"/>
              </w:rPr>
            </w:pPr>
          </w:p>
        </w:tc>
        <w:tc>
          <w:tcPr>
            <w:tcW w:w="771" w:type="dxa"/>
            <w:shd w:val="clear" w:color="auto" w:fill="auto"/>
          </w:tcPr>
          <w:p w:rsidR="0091551B" w:rsidRPr="00783F2E" w:rsidRDefault="0091551B" w:rsidP="00460FB0">
            <w:pPr>
              <w:jc w:val="center"/>
              <w:rPr>
                <w:rFonts w:eastAsia="Calibri"/>
                <w:lang w:eastAsia="en-US"/>
              </w:rPr>
            </w:pPr>
          </w:p>
        </w:tc>
        <w:tc>
          <w:tcPr>
            <w:tcW w:w="993" w:type="dxa"/>
            <w:shd w:val="clear" w:color="auto" w:fill="auto"/>
          </w:tcPr>
          <w:p w:rsidR="0091551B" w:rsidRPr="00783F2E" w:rsidRDefault="0091551B" w:rsidP="00460FB0">
            <w:pPr>
              <w:jc w:val="center"/>
              <w:rPr>
                <w:rFonts w:eastAsia="Calibri"/>
                <w:lang w:eastAsia="en-US"/>
              </w:rPr>
            </w:pPr>
          </w:p>
        </w:tc>
        <w:tc>
          <w:tcPr>
            <w:tcW w:w="991" w:type="dxa"/>
            <w:shd w:val="clear" w:color="auto" w:fill="auto"/>
          </w:tcPr>
          <w:p w:rsidR="0091551B" w:rsidRPr="00783F2E" w:rsidRDefault="0091551B" w:rsidP="00460FB0">
            <w:pPr>
              <w:jc w:val="center"/>
              <w:rPr>
                <w:rFonts w:eastAsia="Calibri"/>
                <w:lang w:eastAsia="en-US"/>
              </w:rPr>
            </w:pPr>
          </w:p>
        </w:tc>
      </w:tr>
      <w:tr w:rsidR="0091551B" w:rsidRPr="00783F2E" w:rsidTr="00460FB0">
        <w:trPr>
          <w:trHeight w:val="664"/>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lastRenderedPageBreak/>
              <w:t>S1</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Geçerlilik süresi devam eden ve YÖK Tarafından eş değerliliği kabul edilen yabancı dil puanı</w:t>
            </w:r>
          </w:p>
        </w:tc>
        <w:tc>
          <w:tcPr>
            <w:tcW w:w="850" w:type="dxa"/>
            <w:shd w:val="clear" w:color="auto" w:fill="auto"/>
            <w:hideMark/>
          </w:tcPr>
          <w:p w:rsidR="0091551B" w:rsidRPr="00783F2E" w:rsidRDefault="0091551B" w:rsidP="00460FB0">
            <w:pPr>
              <w:rPr>
                <w:rFonts w:eastAsia="Calibri"/>
                <w:lang w:eastAsia="en-US"/>
              </w:rPr>
            </w:pPr>
            <w:r w:rsidRPr="00783F2E">
              <w:rPr>
                <w:rFonts w:eastAsia="Calibri"/>
                <w:lang w:eastAsia="en-US"/>
              </w:rPr>
              <w:t>Puan</w:t>
            </w:r>
          </w:p>
        </w:tc>
        <w:tc>
          <w:tcPr>
            <w:tcW w:w="771" w:type="dxa"/>
            <w:shd w:val="clear" w:color="auto" w:fill="auto"/>
          </w:tcPr>
          <w:p w:rsidR="0091551B" w:rsidRPr="00783F2E" w:rsidRDefault="0091551B" w:rsidP="00460FB0">
            <w:pPr>
              <w:rPr>
                <w:rFonts w:eastAsia="Calibri"/>
                <w:lang w:eastAsia="en-US"/>
              </w:rPr>
            </w:pPr>
            <w:r w:rsidRPr="00783F2E">
              <w:rPr>
                <w:rFonts w:eastAsia="Calibri"/>
                <w:lang w:eastAsia="en-US"/>
              </w:rPr>
              <w:t>Puan x %35</w:t>
            </w:r>
          </w:p>
        </w:tc>
        <w:tc>
          <w:tcPr>
            <w:tcW w:w="993" w:type="dxa"/>
            <w:shd w:val="clear" w:color="auto" w:fill="auto"/>
          </w:tcPr>
          <w:p w:rsidR="0091551B" w:rsidRPr="00783F2E" w:rsidRDefault="0091551B" w:rsidP="00460FB0">
            <w:pPr>
              <w:rPr>
                <w:rFonts w:eastAsia="Calibri"/>
                <w:lang w:eastAsia="en-US"/>
              </w:rPr>
            </w:pPr>
          </w:p>
        </w:tc>
        <w:tc>
          <w:tcPr>
            <w:tcW w:w="991" w:type="dxa"/>
            <w:shd w:val="clear" w:color="auto" w:fill="auto"/>
          </w:tcPr>
          <w:p w:rsidR="0091551B" w:rsidRPr="00783F2E" w:rsidRDefault="0091551B" w:rsidP="00460FB0">
            <w:pPr>
              <w:rPr>
                <w:rFonts w:eastAsia="Calibri"/>
                <w:lang w:eastAsia="en-US"/>
              </w:rPr>
            </w:pPr>
          </w:p>
        </w:tc>
      </w:tr>
      <w:tr w:rsidR="0091551B" w:rsidRPr="00783F2E" w:rsidTr="00460FB0">
        <w:trPr>
          <w:trHeight w:val="435"/>
        </w:trPr>
        <w:tc>
          <w:tcPr>
            <w:tcW w:w="1022" w:type="dxa"/>
            <w:shd w:val="clear" w:color="auto" w:fill="auto"/>
            <w:hideMark/>
          </w:tcPr>
          <w:p w:rsidR="0091551B" w:rsidRPr="00783F2E" w:rsidRDefault="0091551B" w:rsidP="00460FB0">
            <w:pPr>
              <w:rPr>
                <w:rFonts w:eastAsia="Calibri"/>
                <w:lang w:eastAsia="en-US"/>
              </w:rPr>
            </w:pPr>
            <w:r w:rsidRPr="00783F2E">
              <w:rPr>
                <w:rFonts w:eastAsia="Calibri"/>
                <w:lang w:eastAsia="en-US"/>
              </w:rPr>
              <w:t> S2</w:t>
            </w:r>
          </w:p>
        </w:tc>
        <w:tc>
          <w:tcPr>
            <w:tcW w:w="5750" w:type="dxa"/>
            <w:shd w:val="clear" w:color="auto" w:fill="auto"/>
            <w:hideMark/>
          </w:tcPr>
          <w:p w:rsidR="0091551B" w:rsidRPr="00783F2E" w:rsidRDefault="0091551B" w:rsidP="00460FB0">
            <w:pPr>
              <w:rPr>
                <w:rFonts w:eastAsia="Calibri"/>
                <w:lang w:eastAsia="en-US"/>
              </w:rPr>
            </w:pPr>
            <w:r w:rsidRPr="00783F2E">
              <w:rPr>
                <w:rFonts w:eastAsia="Calibri"/>
                <w:lang w:eastAsia="en-US"/>
              </w:rPr>
              <w:t> Geçerli ALES Puanı (</w:t>
            </w:r>
            <w:r w:rsidRPr="00783F2E">
              <w:t>50 puanın üzerinde olan puanlar değerlendirilmeye alınmak üzere Sınav Puan hanesine yazılacak, daha düşük olan puanlar ise belirtilmeyecektir.)</w:t>
            </w:r>
          </w:p>
        </w:tc>
        <w:tc>
          <w:tcPr>
            <w:tcW w:w="850" w:type="dxa"/>
            <w:shd w:val="clear" w:color="auto" w:fill="auto"/>
            <w:hideMark/>
          </w:tcPr>
          <w:p w:rsidR="0091551B" w:rsidRPr="00783F2E" w:rsidRDefault="0091551B" w:rsidP="00460FB0">
            <w:pPr>
              <w:rPr>
                <w:rFonts w:eastAsia="Calibri"/>
                <w:lang w:eastAsia="en-US"/>
              </w:rPr>
            </w:pPr>
            <w:r w:rsidRPr="00783F2E">
              <w:rPr>
                <w:rFonts w:eastAsia="Calibri"/>
                <w:lang w:eastAsia="en-US"/>
              </w:rPr>
              <w:t>Puan</w:t>
            </w:r>
          </w:p>
        </w:tc>
        <w:tc>
          <w:tcPr>
            <w:tcW w:w="771" w:type="dxa"/>
            <w:shd w:val="clear" w:color="auto" w:fill="auto"/>
          </w:tcPr>
          <w:p w:rsidR="0091551B" w:rsidRPr="00783F2E" w:rsidRDefault="0091551B" w:rsidP="00460FB0">
            <w:pPr>
              <w:rPr>
                <w:rFonts w:eastAsia="Calibri"/>
                <w:lang w:eastAsia="en-US"/>
              </w:rPr>
            </w:pPr>
            <w:r w:rsidRPr="00783F2E">
              <w:rPr>
                <w:rFonts w:eastAsia="Calibri"/>
                <w:lang w:eastAsia="en-US"/>
              </w:rPr>
              <w:t>Puan x %35</w:t>
            </w:r>
          </w:p>
        </w:tc>
        <w:tc>
          <w:tcPr>
            <w:tcW w:w="993" w:type="dxa"/>
            <w:shd w:val="clear" w:color="auto" w:fill="auto"/>
          </w:tcPr>
          <w:p w:rsidR="0091551B" w:rsidRPr="00783F2E" w:rsidRDefault="0091551B" w:rsidP="00460FB0">
            <w:pPr>
              <w:rPr>
                <w:rFonts w:eastAsia="Calibri"/>
                <w:lang w:eastAsia="en-US"/>
              </w:rPr>
            </w:pPr>
          </w:p>
        </w:tc>
        <w:tc>
          <w:tcPr>
            <w:tcW w:w="991" w:type="dxa"/>
            <w:shd w:val="clear" w:color="auto" w:fill="auto"/>
          </w:tcPr>
          <w:p w:rsidR="0091551B" w:rsidRPr="00783F2E" w:rsidRDefault="0091551B" w:rsidP="00460FB0">
            <w:pPr>
              <w:rPr>
                <w:rFonts w:eastAsia="Calibri"/>
                <w:lang w:eastAsia="en-US"/>
              </w:rPr>
            </w:pPr>
          </w:p>
        </w:tc>
      </w:tr>
      <w:tr w:rsidR="0091551B" w:rsidRPr="00783F2E" w:rsidTr="00460FB0">
        <w:trPr>
          <w:trHeight w:val="435"/>
        </w:trPr>
        <w:tc>
          <w:tcPr>
            <w:tcW w:w="9386" w:type="dxa"/>
            <w:gridSpan w:val="5"/>
            <w:shd w:val="clear" w:color="auto" w:fill="auto"/>
          </w:tcPr>
          <w:p w:rsidR="0091551B" w:rsidRPr="00783F2E" w:rsidRDefault="0091551B" w:rsidP="00460FB0">
            <w:pPr>
              <w:rPr>
                <w:rFonts w:eastAsia="Calibri"/>
                <w:b/>
                <w:lang w:eastAsia="en-US"/>
              </w:rPr>
            </w:pPr>
            <w:r w:rsidRPr="00783F2E">
              <w:rPr>
                <w:rFonts w:eastAsia="Calibri"/>
                <w:b/>
                <w:lang w:eastAsia="en-US"/>
              </w:rPr>
              <w:t>TOPLAM HAM PUAN</w:t>
            </w:r>
          </w:p>
        </w:tc>
        <w:tc>
          <w:tcPr>
            <w:tcW w:w="991" w:type="dxa"/>
            <w:shd w:val="clear" w:color="auto" w:fill="auto"/>
          </w:tcPr>
          <w:p w:rsidR="0091551B" w:rsidRPr="00783F2E" w:rsidRDefault="0091551B" w:rsidP="00460FB0">
            <w:pPr>
              <w:rPr>
                <w:rFonts w:eastAsia="Calibri"/>
                <w:lang w:eastAsia="en-US"/>
              </w:rPr>
            </w:pPr>
          </w:p>
        </w:tc>
      </w:tr>
      <w:tr w:rsidR="0091551B" w:rsidRPr="00783F2E" w:rsidTr="00460FB0">
        <w:trPr>
          <w:trHeight w:val="435"/>
        </w:trPr>
        <w:tc>
          <w:tcPr>
            <w:tcW w:w="9386" w:type="dxa"/>
            <w:gridSpan w:val="5"/>
            <w:tcBorders>
              <w:bottom w:val="single" w:sz="4" w:space="0" w:color="auto"/>
            </w:tcBorders>
            <w:shd w:val="clear" w:color="auto" w:fill="auto"/>
          </w:tcPr>
          <w:p w:rsidR="0091551B" w:rsidRPr="00783F2E" w:rsidRDefault="0091551B" w:rsidP="00460FB0">
            <w:pPr>
              <w:rPr>
                <w:rFonts w:eastAsia="Calibri"/>
                <w:b/>
                <w:lang w:eastAsia="en-US"/>
              </w:rPr>
            </w:pPr>
            <w:r w:rsidRPr="00783F2E">
              <w:rPr>
                <w:rFonts w:eastAsia="Calibri"/>
                <w:b/>
                <w:lang w:eastAsia="en-US"/>
              </w:rPr>
              <w:t>TOPLAM NET PUAN</w:t>
            </w:r>
          </w:p>
        </w:tc>
        <w:tc>
          <w:tcPr>
            <w:tcW w:w="991" w:type="dxa"/>
            <w:tcBorders>
              <w:bottom w:val="single" w:sz="4" w:space="0" w:color="auto"/>
            </w:tcBorders>
            <w:shd w:val="clear" w:color="auto" w:fill="auto"/>
          </w:tcPr>
          <w:p w:rsidR="0091551B" w:rsidRPr="00783F2E" w:rsidRDefault="0091551B" w:rsidP="00460FB0">
            <w:pPr>
              <w:rPr>
                <w:rFonts w:eastAsia="Calibri"/>
                <w:lang w:eastAsia="en-US"/>
              </w:rPr>
            </w:pPr>
          </w:p>
        </w:tc>
      </w:tr>
      <w:tr w:rsidR="0091551B" w:rsidRPr="00783F2E" w:rsidTr="00460FB0">
        <w:trPr>
          <w:trHeight w:val="559"/>
        </w:trPr>
        <w:tc>
          <w:tcPr>
            <w:tcW w:w="9386" w:type="dxa"/>
            <w:gridSpan w:val="5"/>
            <w:tcBorders>
              <w:right w:val="nil"/>
            </w:tcBorders>
            <w:shd w:val="clear" w:color="auto" w:fill="auto"/>
          </w:tcPr>
          <w:p w:rsidR="0091551B" w:rsidRPr="00783F2E" w:rsidRDefault="0091551B" w:rsidP="00460FB0">
            <w:pPr>
              <w:rPr>
                <w:rFonts w:eastAsia="Calibri"/>
                <w:b/>
                <w:lang w:eastAsia="en-US"/>
              </w:rPr>
            </w:pPr>
            <w:r w:rsidRPr="00783F2E">
              <w:rPr>
                <w:rFonts w:eastAsia="Calibri"/>
                <w:b/>
                <w:lang w:eastAsia="en-US"/>
              </w:rPr>
              <w:t>AÇIKLAMA</w:t>
            </w:r>
          </w:p>
        </w:tc>
        <w:tc>
          <w:tcPr>
            <w:tcW w:w="991" w:type="dxa"/>
            <w:tcBorders>
              <w:left w:val="nil"/>
            </w:tcBorders>
            <w:shd w:val="clear" w:color="auto" w:fill="auto"/>
          </w:tcPr>
          <w:p w:rsidR="0091551B" w:rsidRPr="00783F2E" w:rsidRDefault="0091551B" w:rsidP="00460FB0">
            <w:pPr>
              <w:rPr>
                <w:rFonts w:eastAsia="Calibri"/>
                <w:lang w:eastAsia="en-US"/>
              </w:rPr>
            </w:pPr>
          </w:p>
        </w:tc>
      </w:tr>
    </w:tbl>
    <w:p w:rsidR="0091551B" w:rsidRPr="00783F2E" w:rsidRDefault="0091551B" w:rsidP="0091551B">
      <w:pPr>
        <w:spacing w:after="160" w:line="259" w:lineRule="auto"/>
        <w:rPr>
          <w:rFonts w:eastAsia="Calibri"/>
          <w:lang w:eastAsia="en-US"/>
        </w:rPr>
      </w:pPr>
    </w:p>
    <w:tbl>
      <w:tblPr>
        <w:tblW w:w="10348" w:type="dxa"/>
        <w:tblInd w:w="-150" w:type="dxa"/>
        <w:tblLayout w:type="fixed"/>
        <w:tblLook w:val="0000" w:firstRow="0" w:lastRow="0" w:firstColumn="0" w:lastColumn="0" w:noHBand="0" w:noVBand="0"/>
      </w:tblPr>
      <w:tblGrid>
        <w:gridCol w:w="7913"/>
        <w:gridCol w:w="2435"/>
      </w:tblGrid>
      <w:tr w:rsidR="0091551B" w:rsidRPr="00783F2E" w:rsidTr="00460FB0">
        <w:trPr>
          <w:trHeight w:val="520"/>
        </w:trPr>
        <w:tc>
          <w:tcPr>
            <w:tcW w:w="7913" w:type="dxa"/>
            <w:tcBorders>
              <w:top w:val="single" w:sz="6" w:space="0" w:color="auto"/>
              <w:left w:val="single" w:sz="6" w:space="0" w:color="auto"/>
              <w:bottom w:val="single" w:sz="6" w:space="0" w:color="auto"/>
              <w:right w:val="single" w:sz="6" w:space="0" w:color="auto"/>
            </w:tcBorders>
            <w:vAlign w:val="center"/>
          </w:tcPr>
          <w:p w:rsidR="0091551B" w:rsidRPr="00783F2E" w:rsidRDefault="0091551B" w:rsidP="00460FB0">
            <w:pPr>
              <w:spacing w:after="160" w:line="259" w:lineRule="auto"/>
              <w:rPr>
                <w:rFonts w:eastAsia="Calibri"/>
                <w:b/>
                <w:lang w:eastAsia="en-US"/>
              </w:rPr>
            </w:pPr>
            <w:r w:rsidRPr="00783F2E">
              <w:rPr>
                <w:rFonts w:eastAsia="Calibri"/>
                <w:b/>
                <w:lang w:eastAsia="en-US"/>
              </w:rPr>
              <w:t xml:space="preserve">GENEL DEĞERLENDİRME PUANI (GDP) </w:t>
            </w:r>
            <w:r w:rsidRPr="00783F2E">
              <w:rPr>
                <w:rFonts w:eastAsia="Calibri"/>
                <w:b/>
                <w:lang w:eastAsia="en-US"/>
              </w:rPr>
              <w:sym w:font="Symbol" w:char="F0B3"/>
            </w:r>
            <w:r w:rsidRPr="00783F2E">
              <w:rPr>
                <w:rFonts w:eastAsia="Calibri"/>
                <w:b/>
                <w:lang w:eastAsia="en-US"/>
              </w:rPr>
              <w:t xml:space="preserve"> 70 olmalıdır.</w:t>
            </w:r>
          </w:p>
        </w:tc>
        <w:tc>
          <w:tcPr>
            <w:tcW w:w="2435" w:type="dxa"/>
            <w:tcBorders>
              <w:top w:val="single" w:sz="6" w:space="0" w:color="auto"/>
              <w:left w:val="nil"/>
              <w:bottom w:val="single" w:sz="6" w:space="0" w:color="auto"/>
              <w:right w:val="single" w:sz="6" w:space="0" w:color="auto"/>
            </w:tcBorders>
          </w:tcPr>
          <w:p w:rsidR="0091551B" w:rsidRPr="00783F2E" w:rsidRDefault="0091551B" w:rsidP="00460FB0">
            <w:pPr>
              <w:spacing w:after="160" w:line="259" w:lineRule="auto"/>
              <w:rPr>
                <w:rFonts w:eastAsia="Calibri"/>
                <w:b/>
                <w:lang w:eastAsia="en-US"/>
              </w:rPr>
            </w:pPr>
          </w:p>
        </w:tc>
      </w:tr>
    </w:tbl>
    <w:p w:rsidR="0091551B" w:rsidRPr="00783F2E" w:rsidRDefault="0091551B" w:rsidP="0091551B">
      <w:pPr>
        <w:spacing w:after="160" w:line="259" w:lineRule="auto"/>
        <w:rPr>
          <w:rFonts w:eastAsia="Calibri"/>
          <w:i/>
          <w:sz w:val="28"/>
          <w:szCs w:val="28"/>
          <w:lang w:eastAsia="en-US"/>
        </w:rPr>
      </w:pPr>
    </w:p>
    <w:p w:rsidR="0091551B" w:rsidRPr="00783F2E" w:rsidRDefault="0091551B" w:rsidP="0091551B">
      <w:pPr>
        <w:spacing w:after="100" w:afterAutospacing="1" w:line="276" w:lineRule="auto"/>
      </w:pPr>
    </w:p>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783F2E" w:rsidRDefault="0091551B" w:rsidP="0091551B"/>
    <w:p w:rsidR="0091551B" w:rsidRPr="002C772D" w:rsidRDefault="0091551B" w:rsidP="0091551B">
      <w:pPr>
        <w:spacing w:after="160" w:line="276" w:lineRule="auto"/>
        <w:rPr>
          <w:rFonts w:eastAsia="Calibri"/>
          <w:i/>
          <w:lang w:eastAsia="en-US"/>
        </w:rPr>
      </w:pPr>
      <w:r w:rsidRPr="002C772D">
        <w:rPr>
          <w:rFonts w:eastAsia="Calibri"/>
          <w:b/>
          <w:i/>
          <w:lang w:eastAsia="en-US"/>
        </w:rPr>
        <w:lastRenderedPageBreak/>
        <w:t>NOT:</w:t>
      </w:r>
      <w:r w:rsidRPr="002C772D">
        <w:rPr>
          <w:rFonts w:eastAsia="Calibri"/>
          <w:lang w:eastAsia="en-US"/>
        </w:rPr>
        <w:t xml:space="preserve"> </w:t>
      </w:r>
      <w:r w:rsidRPr="002C772D">
        <w:rPr>
          <w:rFonts w:eastAsia="Calibri"/>
          <w:i/>
          <w:lang w:eastAsia="en-US"/>
        </w:rPr>
        <w:t xml:space="preserve"> </w:t>
      </w:r>
    </w:p>
    <w:p w:rsidR="0091551B" w:rsidRPr="002C772D" w:rsidRDefault="0091551B" w:rsidP="0091551B">
      <w:pPr>
        <w:numPr>
          <w:ilvl w:val="0"/>
          <w:numId w:val="14"/>
        </w:numPr>
        <w:spacing w:after="160" w:line="276" w:lineRule="auto"/>
        <w:ind w:right="0"/>
        <w:contextualSpacing/>
        <w:jc w:val="left"/>
        <w:rPr>
          <w:rFonts w:eastAsia="Calibri"/>
          <w:lang w:eastAsia="en-US"/>
        </w:rPr>
      </w:pPr>
      <w:r w:rsidRPr="002C772D">
        <w:rPr>
          <w:rFonts w:eastAsia="Calibri"/>
          <w:lang w:eastAsia="en-US"/>
        </w:rPr>
        <w:t>Puanlama yapılırken son görev süresi uzatılma tarihinden bu yana yapılanlar değerlendirmeye alınır.</w:t>
      </w:r>
    </w:p>
    <w:p w:rsidR="0091551B" w:rsidRPr="002C772D" w:rsidRDefault="0091551B" w:rsidP="0091551B">
      <w:pPr>
        <w:numPr>
          <w:ilvl w:val="0"/>
          <w:numId w:val="14"/>
        </w:numPr>
        <w:spacing w:after="160" w:line="276" w:lineRule="auto"/>
        <w:ind w:right="0"/>
        <w:contextualSpacing/>
        <w:jc w:val="left"/>
        <w:rPr>
          <w:rFonts w:eastAsia="Calibri"/>
          <w:lang w:eastAsia="en-US"/>
        </w:rPr>
      </w:pPr>
      <w:r w:rsidRPr="002C772D">
        <w:rPr>
          <w:rFonts w:eastAsia="Calibri"/>
          <w:lang w:eastAsia="en-US"/>
        </w:rPr>
        <w:t>Birim yöneticilerinden onaylı Yayın Listesi eklenecektir. Değerlendirmeye alınan her puan, tablo kodu belirtilerek sırasıyla forma eklenecektir.</w:t>
      </w:r>
    </w:p>
    <w:p w:rsidR="0091551B" w:rsidRPr="002C772D" w:rsidRDefault="0091551B" w:rsidP="0091551B">
      <w:pPr>
        <w:numPr>
          <w:ilvl w:val="0"/>
          <w:numId w:val="14"/>
        </w:numPr>
        <w:tabs>
          <w:tab w:val="center" w:pos="709"/>
          <w:tab w:val="right" w:pos="9072"/>
        </w:tabs>
        <w:spacing w:after="0" w:line="276" w:lineRule="auto"/>
        <w:ind w:right="0"/>
        <w:jc w:val="left"/>
        <w:rPr>
          <w:b/>
        </w:rPr>
      </w:pPr>
      <w:r w:rsidRPr="002C772D">
        <w:rPr>
          <w:b/>
        </w:rPr>
        <w:t>Yazar Yayın Puanlaması:</w:t>
      </w:r>
    </w:p>
    <w:p w:rsidR="0091551B" w:rsidRPr="002C772D" w:rsidRDefault="0091551B" w:rsidP="0091551B">
      <w:pPr>
        <w:spacing w:line="276" w:lineRule="auto"/>
        <w:ind w:left="720"/>
      </w:pPr>
    </w:p>
    <w:p w:rsidR="0091551B" w:rsidRPr="002C772D" w:rsidRDefault="0091551B" w:rsidP="0091551B">
      <w:pPr>
        <w:tabs>
          <w:tab w:val="center" w:pos="4536"/>
          <w:tab w:val="right" w:pos="9072"/>
        </w:tabs>
        <w:spacing w:line="276" w:lineRule="auto"/>
        <w:ind w:left="720"/>
        <w:rPr>
          <w:lang w:val="en-US"/>
        </w:rPr>
      </w:pPr>
      <w:proofErr w:type="spellStart"/>
      <w:r w:rsidRPr="002C772D">
        <w:rPr>
          <w:lang w:val="en-US"/>
        </w:rPr>
        <w:t>Tek</w:t>
      </w:r>
      <w:proofErr w:type="spellEnd"/>
      <w:r w:rsidRPr="002C772D">
        <w:rPr>
          <w:lang w:val="en-US"/>
        </w:rPr>
        <w:t xml:space="preserve"> </w:t>
      </w:r>
      <w:proofErr w:type="spellStart"/>
      <w:r w:rsidRPr="002C772D">
        <w:rPr>
          <w:lang w:val="en-US"/>
        </w:rPr>
        <w:t>yazarlılarda</w:t>
      </w:r>
      <w:proofErr w:type="spellEnd"/>
      <w:r w:rsidRPr="002C772D">
        <w:rPr>
          <w:lang w:val="en-US"/>
        </w:rPr>
        <w:t xml:space="preserve"> </w:t>
      </w:r>
      <w:proofErr w:type="spellStart"/>
      <w:r w:rsidRPr="002C772D">
        <w:rPr>
          <w:lang w:val="en-US"/>
        </w:rPr>
        <w:t>aday</w:t>
      </w:r>
      <w:proofErr w:type="spellEnd"/>
      <w:r w:rsidRPr="002C772D">
        <w:rPr>
          <w:lang w:val="en-US"/>
        </w:rPr>
        <w:t xml:space="preserve"> </w:t>
      </w:r>
      <w:proofErr w:type="spellStart"/>
      <w:r w:rsidRPr="002C772D">
        <w:rPr>
          <w:lang w:val="en-US"/>
        </w:rPr>
        <w:t>puanın</w:t>
      </w:r>
      <w:proofErr w:type="spellEnd"/>
      <w:r w:rsidRPr="002C772D">
        <w:rPr>
          <w:lang w:val="en-US"/>
        </w:rPr>
        <w:t xml:space="preserve"> </w:t>
      </w:r>
      <w:proofErr w:type="spellStart"/>
      <w:r w:rsidRPr="002C772D">
        <w:rPr>
          <w:lang w:val="en-US"/>
        </w:rPr>
        <w:t>tamamını</w:t>
      </w:r>
      <w:proofErr w:type="spellEnd"/>
      <w:r w:rsidRPr="002C772D">
        <w:rPr>
          <w:lang w:val="en-US"/>
        </w:rPr>
        <w:t xml:space="preserve"> </w:t>
      </w:r>
      <w:proofErr w:type="spellStart"/>
      <w:r w:rsidRPr="002C772D">
        <w:rPr>
          <w:lang w:val="en-US"/>
        </w:rPr>
        <w:t>alır</w:t>
      </w:r>
      <w:proofErr w:type="spellEnd"/>
      <w:r w:rsidRPr="002C772D">
        <w:rPr>
          <w:lang w:val="en-US"/>
        </w:rPr>
        <w:t xml:space="preserve">, 2 </w:t>
      </w:r>
      <w:proofErr w:type="spellStart"/>
      <w:r w:rsidRPr="002C772D">
        <w:rPr>
          <w:lang w:val="en-US"/>
        </w:rPr>
        <w:t>yazarlıda</w:t>
      </w:r>
      <w:proofErr w:type="spellEnd"/>
      <w:r w:rsidRPr="002C772D">
        <w:rPr>
          <w:lang w:val="en-US"/>
        </w:rPr>
        <w:t xml:space="preserve"> 0.8, 3 </w:t>
      </w:r>
      <w:proofErr w:type="spellStart"/>
      <w:r w:rsidRPr="002C772D">
        <w:rPr>
          <w:lang w:val="en-US"/>
        </w:rPr>
        <w:t>yazarlıda</w:t>
      </w:r>
      <w:proofErr w:type="spellEnd"/>
      <w:r w:rsidRPr="002C772D">
        <w:rPr>
          <w:lang w:val="en-US"/>
        </w:rPr>
        <w:t xml:space="preserve"> 0.6, 4 </w:t>
      </w:r>
      <w:proofErr w:type="spellStart"/>
      <w:r w:rsidRPr="002C772D">
        <w:rPr>
          <w:lang w:val="en-US"/>
        </w:rPr>
        <w:t>yazarlıda</w:t>
      </w:r>
      <w:proofErr w:type="spellEnd"/>
      <w:r w:rsidRPr="002C772D">
        <w:rPr>
          <w:lang w:val="en-US"/>
        </w:rPr>
        <w:t xml:space="preserve"> 0.5, 5 </w:t>
      </w:r>
      <w:proofErr w:type="spellStart"/>
      <w:r w:rsidRPr="002C772D">
        <w:rPr>
          <w:lang w:val="en-US"/>
        </w:rPr>
        <w:t>ve</w:t>
      </w:r>
      <w:proofErr w:type="spellEnd"/>
      <w:r w:rsidRPr="002C772D">
        <w:rPr>
          <w:lang w:val="en-US"/>
        </w:rPr>
        <w:t xml:space="preserve"> </w:t>
      </w:r>
      <w:proofErr w:type="spellStart"/>
      <w:r w:rsidRPr="002C772D">
        <w:rPr>
          <w:lang w:val="en-US"/>
        </w:rPr>
        <w:t>daha</w:t>
      </w:r>
      <w:proofErr w:type="spellEnd"/>
      <w:r w:rsidRPr="002C772D">
        <w:rPr>
          <w:lang w:val="en-US"/>
        </w:rPr>
        <w:t xml:space="preserve"> </w:t>
      </w:r>
      <w:proofErr w:type="spellStart"/>
      <w:r w:rsidRPr="002C772D">
        <w:rPr>
          <w:lang w:val="en-US"/>
        </w:rPr>
        <w:t>çok</w:t>
      </w:r>
      <w:proofErr w:type="spellEnd"/>
      <w:r w:rsidRPr="002C772D">
        <w:rPr>
          <w:lang w:val="en-US"/>
        </w:rPr>
        <w:t xml:space="preserve"> </w:t>
      </w:r>
      <w:proofErr w:type="spellStart"/>
      <w:r w:rsidRPr="002C772D">
        <w:rPr>
          <w:lang w:val="en-US"/>
        </w:rPr>
        <w:t>yazarlıda</w:t>
      </w:r>
      <w:proofErr w:type="spellEnd"/>
      <w:r w:rsidRPr="002C772D">
        <w:rPr>
          <w:lang w:val="en-US"/>
        </w:rPr>
        <w:t xml:space="preserve"> </w:t>
      </w:r>
      <w:proofErr w:type="spellStart"/>
      <w:r w:rsidRPr="002C772D">
        <w:rPr>
          <w:lang w:val="en-US"/>
        </w:rPr>
        <w:t>ilgili</w:t>
      </w:r>
      <w:proofErr w:type="spellEnd"/>
      <w:r w:rsidRPr="002C772D">
        <w:rPr>
          <w:lang w:val="en-US"/>
        </w:rPr>
        <w:t xml:space="preserve"> tam </w:t>
      </w:r>
      <w:proofErr w:type="spellStart"/>
      <w:r w:rsidRPr="002C772D">
        <w:rPr>
          <w:lang w:val="en-US"/>
        </w:rPr>
        <w:t>puan</w:t>
      </w:r>
      <w:proofErr w:type="spellEnd"/>
      <w:r w:rsidRPr="002C772D">
        <w:rPr>
          <w:lang w:val="en-US"/>
        </w:rPr>
        <w:t xml:space="preserve"> 0.3 </w:t>
      </w:r>
      <w:proofErr w:type="spellStart"/>
      <w:r w:rsidRPr="002C772D">
        <w:rPr>
          <w:lang w:val="en-US"/>
        </w:rPr>
        <w:t>ile</w:t>
      </w:r>
      <w:proofErr w:type="spellEnd"/>
      <w:r w:rsidRPr="002C772D">
        <w:rPr>
          <w:lang w:val="en-US"/>
        </w:rPr>
        <w:t xml:space="preserve"> </w:t>
      </w:r>
      <w:proofErr w:type="spellStart"/>
      <w:r w:rsidRPr="002C772D">
        <w:rPr>
          <w:lang w:val="en-US"/>
        </w:rPr>
        <w:t>çarpılarak</w:t>
      </w:r>
      <w:proofErr w:type="spellEnd"/>
      <w:r w:rsidRPr="002C772D">
        <w:rPr>
          <w:lang w:val="en-US"/>
        </w:rPr>
        <w:t xml:space="preserve"> </w:t>
      </w:r>
      <w:proofErr w:type="spellStart"/>
      <w:r w:rsidRPr="002C772D">
        <w:rPr>
          <w:lang w:val="en-US"/>
        </w:rPr>
        <w:t>adayın</w:t>
      </w:r>
      <w:proofErr w:type="spellEnd"/>
      <w:r w:rsidRPr="002C772D">
        <w:rPr>
          <w:lang w:val="en-US"/>
        </w:rPr>
        <w:t xml:space="preserve"> </w:t>
      </w:r>
      <w:proofErr w:type="spellStart"/>
      <w:r w:rsidRPr="002C772D">
        <w:rPr>
          <w:lang w:val="en-US"/>
        </w:rPr>
        <w:t>puanı</w:t>
      </w:r>
      <w:proofErr w:type="spellEnd"/>
      <w:r w:rsidRPr="002C772D">
        <w:rPr>
          <w:lang w:val="en-US"/>
        </w:rPr>
        <w:t xml:space="preserve"> </w:t>
      </w:r>
      <w:proofErr w:type="spellStart"/>
      <w:r w:rsidRPr="002C772D">
        <w:rPr>
          <w:lang w:val="en-US"/>
        </w:rPr>
        <w:t>belirlenir</w:t>
      </w:r>
      <w:proofErr w:type="spellEnd"/>
      <w:r w:rsidRPr="002C772D">
        <w:rPr>
          <w:lang w:val="en-US"/>
        </w:rPr>
        <w:t>.</w:t>
      </w:r>
    </w:p>
    <w:p w:rsidR="0091551B" w:rsidRPr="002C772D" w:rsidRDefault="0091551B" w:rsidP="0091551B">
      <w:pPr>
        <w:spacing w:line="276" w:lineRule="auto"/>
        <w:ind w:left="720"/>
      </w:pPr>
    </w:p>
    <w:p w:rsidR="0091551B" w:rsidRPr="002C772D" w:rsidRDefault="0091551B" w:rsidP="0091551B">
      <w:pPr>
        <w:adjustRightInd w:val="0"/>
        <w:spacing w:before="120" w:after="120" w:line="276" w:lineRule="auto"/>
        <w:rPr>
          <w:b/>
          <w:bCs/>
        </w:rPr>
      </w:pPr>
      <w:r w:rsidRPr="002C772D">
        <w:rPr>
          <w:b/>
          <w:bCs/>
        </w:rPr>
        <w:t xml:space="preserve">GÖREV SÜRESİ DEĞERLENDİRME FORMUNA İLİŞKİN AÇIKLAMALAR </w:t>
      </w:r>
    </w:p>
    <w:p w:rsidR="0091551B" w:rsidRPr="002C772D" w:rsidRDefault="0091551B" w:rsidP="0091551B">
      <w:pPr>
        <w:spacing w:after="100" w:afterAutospacing="1" w:line="276" w:lineRule="auto"/>
        <w:rPr>
          <w:b/>
        </w:rPr>
      </w:pPr>
      <w:r w:rsidRPr="002C772D">
        <w:rPr>
          <w:b/>
        </w:rPr>
        <w:t>1. Kısaltmalar:</w:t>
      </w:r>
    </w:p>
    <w:p w:rsidR="0091551B" w:rsidRPr="002C772D" w:rsidRDefault="0091551B" w:rsidP="0091551B">
      <w:pPr>
        <w:spacing w:after="100" w:afterAutospacing="1" w:line="276" w:lineRule="auto"/>
      </w:pPr>
      <w:r w:rsidRPr="002C772D">
        <w:rPr>
          <w:b/>
        </w:rPr>
        <w:t>AB Çerçeve Programları:</w:t>
      </w:r>
      <w:r w:rsidRPr="002C772D">
        <w:t xml:space="preserve"> AB tarafından, üye ve aday ülkelerin çeşitli alanlardaki ulusal politika ve uygulamalarının birbirine yakınlaştırılması amacıyla oluşturulan Topluluk Programlarından birisidir.</w:t>
      </w:r>
    </w:p>
    <w:p w:rsidR="0091551B" w:rsidRPr="002C772D" w:rsidRDefault="0091551B" w:rsidP="0091551B">
      <w:pPr>
        <w:spacing w:after="100" w:afterAutospacing="1" w:line="276" w:lineRule="auto"/>
      </w:pPr>
      <w:r w:rsidRPr="002C772D">
        <w:rPr>
          <w:b/>
        </w:rPr>
        <w:t>AHCI :</w:t>
      </w:r>
      <w:r w:rsidRPr="002C772D">
        <w:t xml:space="preserve"> Art </w:t>
      </w:r>
      <w:proofErr w:type="spellStart"/>
      <w:r w:rsidRPr="002C772D">
        <w:t>and</w:t>
      </w:r>
      <w:proofErr w:type="spellEnd"/>
      <w:r w:rsidRPr="002C772D">
        <w:t xml:space="preserve"> </w:t>
      </w:r>
      <w:proofErr w:type="spellStart"/>
      <w:r w:rsidRPr="002C772D">
        <w:t>Humanities</w:t>
      </w:r>
      <w:proofErr w:type="spellEnd"/>
      <w:r w:rsidRPr="002C772D">
        <w:t xml:space="preserve"> Index</w:t>
      </w:r>
    </w:p>
    <w:p w:rsidR="0091551B" w:rsidRPr="002C772D" w:rsidRDefault="0091551B" w:rsidP="0091551B">
      <w:pPr>
        <w:spacing w:after="100" w:afterAutospacing="1" w:line="276" w:lineRule="auto"/>
      </w:pPr>
      <w:r w:rsidRPr="002C772D">
        <w:rPr>
          <w:b/>
        </w:rPr>
        <w:t>BKCI  :</w:t>
      </w:r>
      <w:r w:rsidRPr="002C772D">
        <w:t xml:space="preserve"> Web of </w:t>
      </w:r>
      <w:proofErr w:type="spellStart"/>
      <w:r w:rsidRPr="002C772D">
        <w:t>Science</w:t>
      </w:r>
      <w:proofErr w:type="spellEnd"/>
      <w:r w:rsidRPr="002C772D">
        <w:t xml:space="preserve"> </w:t>
      </w:r>
      <w:proofErr w:type="spellStart"/>
      <w:r w:rsidRPr="002C772D">
        <w:t>Book</w:t>
      </w:r>
      <w:proofErr w:type="spellEnd"/>
      <w:r w:rsidRPr="002C772D">
        <w:t xml:space="preserve"> </w:t>
      </w:r>
      <w:proofErr w:type="spellStart"/>
      <w:r w:rsidRPr="002C772D">
        <w:t>Citation</w:t>
      </w:r>
      <w:proofErr w:type="spellEnd"/>
      <w:r w:rsidRPr="002C772D">
        <w:t xml:space="preserve"> Index </w:t>
      </w:r>
    </w:p>
    <w:p w:rsidR="0091551B" w:rsidRPr="002C772D" w:rsidRDefault="0091551B" w:rsidP="0091551B">
      <w:pPr>
        <w:spacing w:after="100" w:afterAutospacing="1" w:line="276" w:lineRule="auto"/>
      </w:pPr>
      <w:r w:rsidRPr="002C772D">
        <w:rPr>
          <w:b/>
        </w:rPr>
        <w:t>CPCI   :</w:t>
      </w:r>
      <w:r w:rsidRPr="002C772D">
        <w:t xml:space="preserve"> Web of </w:t>
      </w:r>
      <w:proofErr w:type="spellStart"/>
      <w:r w:rsidRPr="002C772D">
        <w:t>Science</w:t>
      </w:r>
      <w:proofErr w:type="spellEnd"/>
      <w:r w:rsidRPr="002C772D">
        <w:t xml:space="preserve"> Conference </w:t>
      </w:r>
      <w:proofErr w:type="spellStart"/>
      <w:r w:rsidRPr="002C772D">
        <w:t>Proceedings</w:t>
      </w:r>
      <w:proofErr w:type="spellEnd"/>
      <w:r w:rsidRPr="002C772D">
        <w:t xml:space="preserve"> </w:t>
      </w:r>
      <w:proofErr w:type="spellStart"/>
      <w:r w:rsidRPr="002C772D">
        <w:t>Citation</w:t>
      </w:r>
      <w:proofErr w:type="spellEnd"/>
      <w:r w:rsidRPr="002C772D">
        <w:t xml:space="preserve"> Index </w:t>
      </w:r>
    </w:p>
    <w:p w:rsidR="0091551B" w:rsidRPr="002C772D" w:rsidRDefault="0091551B" w:rsidP="0091551B">
      <w:pPr>
        <w:spacing w:after="100" w:afterAutospacing="1" w:line="276" w:lineRule="auto"/>
      </w:pPr>
      <w:r w:rsidRPr="002C772D">
        <w:rPr>
          <w:b/>
        </w:rPr>
        <w:t>ESCI    :</w:t>
      </w:r>
      <w:r w:rsidRPr="002C772D">
        <w:t xml:space="preserve"> Web of </w:t>
      </w:r>
      <w:proofErr w:type="spellStart"/>
      <w:r w:rsidRPr="002C772D">
        <w:t>Science</w:t>
      </w:r>
      <w:proofErr w:type="spellEnd"/>
      <w:r w:rsidRPr="002C772D">
        <w:t xml:space="preserve"> </w:t>
      </w:r>
      <w:proofErr w:type="spellStart"/>
      <w:r w:rsidRPr="002C772D">
        <w:t>Emerging</w:t>
      </w:r>
      <w:proofErr w:type="spellEnd"/>
      <w:r w:rsidRPr="002C772D">
        <w:t xml:space="preserve"> </w:t>
      </w:r>
      <w:proofErr w:type="spellStart"/>
      <w:r w:rsidRPr="002C772D">
        <w:t>Sources</w:t>
      </w:r>
      <w:proofErr w:type="spellEnd"/>
      <w:r w:rsidRPr="002C772D">
        <w:t xml:space="preserve"> </w:t>
      </w:r>
      <w:proofErr w:type="spellStart"/>
      <w:r w:rsidRPr="002C772D">
        <w:t>Citation</w:t>
      </w:r>
      <w:proofErr w:type="spellEnd"/>
      <w:r w:rsidRPr="002C772D">
        <w:t xml:space="preserve"> Index</w:t>
      </w:r>
    </w:p>
    <w:p w:rsidR="0091551B" w:rsidRPr="002C772D" w:rsidRDefault="0091551B" w:rsidP="0091551B">
      <w:pPr>
        <w:spacing w:after="100" w:afterAutospacing="1" w:line="276" w:lineRule="auto"/>
      </w:pPr>
      <w:r w:rsidRPr="002C772D">
        <w:rPr>
          <w:b/>
        </w:rPr>
        <w:t>SCIE :</w:t>
      </w:r>
      <w:r w:rsidRPr="002C772D">
        <w:t xml:space="preserve"> </w:t>
      </w:r>
      <w:proofErr w:type="spellStart"/>
      <w:r w:rsidRPr="002C772D">
        <w:t>Science</w:t>
      </w:r>
      <w:proofErr w:type="spellEnd"/>
      <w:r w:rsidRPr="002C772D">
        <w:t xml:space="preserve"> </w:t>
      </w:r>
      <w:proofErr w:type="spellStart"/>
      <w:r w:rsidRPr="002C772D">
        <w:t>Citation</w:t>
      </w:r>
      <w:proofErr w:type="spellEnd"/>
      <w:r w:rsidRPr="002C772D">
        <w:t xml:space="preserve"> Index-</w:t>
      </w:r>
      <w:proofErr w:type="spellStart"/>
      <w:r w:rsidRPr="002C772D">
        <w:t>Expanded</w:t>
      </w:r>
      <w:proofErr w:type="spellEnd"/>
    </w:p>
    <w:p w:rsidR="0091551B" w:rsidRPr="002C772D" w:rsidRDefault="0091551B" w:rsidP="0091551B">
      <w:pPr>
        <w:spacing w:after="100" w:afterAutospacing="1" w:line="276" w:lineRule="auto"/>
      </w:pPr>
      <w:r w:rsidRPr="002C772D">
        <w:rPr>
          <w:b/>
        </w:rPr>
        <w:t>SSCI :</w:t>
      </w:r>
      <w:r w:rsidRPr="002C772D">
        <w:t xml:space="preserve"> </w:t>
      </w:r>
      <w:proofErr w:type="spellStart"/>
      <w:r w:rsidRPr="002C772D">
        <w:t>Social</w:t>
      </w:r>
      <w:proofErr w:type="spellEnd"/>
      <w:r w:rsidRPr="002C772D">
        <w:t xml:space="preserve"> </w:t>
      </w:r>
      <w:proofErr w:type="spellStart"/>
      <w:r w:rsidRPr="002C772D">
        <w:t>Sciences</w:t>
      </w:r>
      <w:proofErr w:type="spellEnd"/>
      <w:r w:rsidRPr="002C772D">
        <w:t xml:space="preserve"> </w:t>
      </w:r>
      <w:proofErr w:type="spellStart"/>
      <w:r w:rsidRPr="002C772D">
        <w:t>Citation</w:t>
      </w:r>
      <w:proofErr w:type="spellEnd"/>
      <w:r w:rsidRPr="002C772D">
        <w:t xml:space="preserve"> Index</w:t>
      </w:r>
    </w:p>
    <w:p w:rsidR="0091551B" w:rsidRPr="002C772D" w:rsidRDefault="0091551B" w:rsidP="0091551B">
      <w:pPr>
        <w:spacing w:after="100" w:afterAutospacing="1" w:line="276" w:lineRule="auto"/>
      </w:pPr>
      <w:r w:rsidRPr="002C772D">
        <w:rPr>
          <w:b/>
        </w:rPr>
        <w:t>TR Dizin :</w:t>
      </w:r>
      <w:r w:rsidRPr="002C772D">
        <w:t xml:space="preserve"> TÜBİTAK ULAKBİM </w:t>
      </w:r>
    </w:p>
    <w:p w:rsidR="0091551B" w:rsidRPr="002C772D" w:rsidRDefault="0091551B" w:rsidP="0091551B">
      <w:pPr>
        <w:spacing w:after="100" w:afterAutospacing="1" w:line="276" w:lineRule="auto"/>
      </w:pPr>
      <w:r w:rsidRPr="002C772D">
        <w:rPr>
          <w:b/>
        </w:rPr>
        <w:t>UBYT :</w:t>
      </w:r>
      <w:r w:rsidRPr="002C772D">
        <w:t xml:space="preserve"> TÜBİTAK Uluslararası Bilimsel Yayınları Teşvik </w:t>
      </w:r>
    </w:p>
    <w:p w:rsidR="0091551B" w:rsidRPr="002C772D" w:rsidRDefault="0091551B" w:rsidP="0091551B">
      <w:pPr>
        <w:spacing w:after="100" w:afterAutospacing="1" w:line="276" w:lineRule="auto"/>
      </w:pPr>
      <w:r w:rsidRPr="002C772D">
        <w:rPr>
          <w:b/>
        </w:rPr>
        <w:t>TÜBA GEBİP :</w:t>
      </w:r>
      <w:r w:rsidRPr="002C772D">
        <w:t xml:space="preserve"> Türkiye Bilimler Akademisi Üstün Başarılı Genç Bilim İnsanı Ödülleri </w:t>
      </w:r>
    </w:p>
    <w:p w:rsidR="0091551B" w:rsidRPr="002C772D" w:rsidRDefault="0091551B" w:rsidP="0091551B">
      <w:pPr>
        <w:spacing w:after="100" w:afterAutospacing="1" w:line="276" w:lineRule="auto"/>
      </w:pPr>
      <w:r w:rsidRPr="002C772D">
        <w:rPr>
          <w:b/>
        </w:rPr>
        <w:t>TÜBA TESEP :</w:t>
      </w:r>
      <w:r w:rsidRPr="002C772D">
        <w:t xml:space="preserve"> Türkiye Bilimler Akademisi Bilimsel Telif Eser Ödülleri Programı</w:t>
      </w:r>
    </w:p>
    <w:p w:rsidR="0091551B" w:rsidRPr="002C772D" w:rsidRDefault="0091551B" w:rsidP="0091551B">
      <w:pPr>
        <w:spacing w:after="100" w:afterAutospacing="1" w:line="276" w:lineRule="auto"/>
      </w:pPr>
      <w:r w:rsidRPr="002C772D">
        <w:t>En son güncel ÜAK açıklamaları esas alınmak üzere; yağmacı (şaibeli) dergilerde yapılan yayınlar puanlamaya dahil edilmez.</w:t>
      </w:r>
    </w:p>
    <w:p w:rsidR="0091551B" w:rsidRPr="002C772D" w:rsidRDefault="0091551B" w:rsidP="0091551B">
      <w:pPr>
        <w:spacing w:after="100" w:afterAutospacing="1" w:line="276" w:lineRule="auto"/>
        <w:rPr>
          <w:b/>
        </w:rPr>
      </w:pPr>
      <w:r w:rsidRPr="002C772D">
        <w:rPr>
          <w:b/>
        </w:rPr>
        <w:t>2. Tanımlar:</w:t>
      </w:r>
    </w:p>
    <w:p w:rsidR="0091551B" w:rsidRPr="002C772D" w:rsidRDefault="0091551B" w:rsidP="0091551B">
      <w:pPr>
        <w:adjustRightInd w:val="0"/>
        <w:spacing w:line="276" w:lineRule="auto"/>
      </w:pPr>
      <w:r w:rsidRPr="002C772D">
        <w:rPr>
          <w:b/>
          <w:bCs/>
        </w:rPr>
        <w:t xml:space="preserve">Ders kitabı: </w:t>
      </w:r>
      <w:r w:rsidRPr="002C772D">
        <w:t>Mesleki ve teknik eğitim, temel alanlarında değerlendirilen ve hakem kurulu tarafından incelenerek Üniversite Yönetim Kurulunca yayımlanabileceğine karar verilmiş özgün ders kitabı veya özgün yardımcı ders kitabı</w:t>
      </w:r>
    </w:p>
    <w:p w:rsidR="0091551B" w:rsidRPr="002C772D" w:rsidRDefault="0091551B" w:rsidP="0091551B">
      <w:pPr>
        <w:adjustRightInd w:val="0"/>
        <w:spacing w:line="276" w:lineRule="auto"/>
      </w:pPr>
      <w:r w:rsidRPr="002C772D">
        <w:rPr>
          <w:b/>
        </w:rPr>
        <w:t>Editör :</w:t>
      </w:r>
      <w:r w:rsidRPr="002C772D">
        <w:t xml:space="preserve"> Bilimsel nitelikli kitap veya dergilerin genel yayın politikası ve planlamasından sorumlu, kitap veya dergilerde yayınlanmak üzere akademik bir çalışmayı planlayan, gözden geçiren ve revize eden kişi/kişiler.</w:t>
      </w:r>
    </w:p>
    <w:p w:rsidR="0091551B" w:rsidRPr="002C772D" w:rsidRDefault="0091551B" w:rsidP="0091551B">
      <w:pPr>
        <w:spacing w:line="276" w:lineRule="auto"/>
        <w:rPr>
          <w:shd w:val="clear" w:color="auto" w:fill="FFFFFF"/>
        </w:rPr>
      </w:pPr>
      <w:r w:rsidRPr="002C772D">
        <w:rPr>
          <w:b/>
        </w:rPr>
        <w:t>Editör Kurulu/Yayın kurulu:</w:t>
      </w:r>
      <w:r w:rsidRPr="002C772D">
        <w:t xml:space="preserve"> Editöre,  derginin yönetimi ile ilgili konularda yapılacak planlama, değişiklikler ve genel dergi politikası hakkında düzenli olarak görüş/ tavsiyelerde bulunan üyelerden oluşan kurul.</w:t>
      </w:r>
      <w:r w:rsidRPr="002C772D">
        <w:rPr>
          <w:shd w:val="clear" w:color="auto" w:fill="FFFFFF"/>
        </w:rPr>
        <w:t xml:space="preserve"> </w:t>
      </w:r>
    </w:p>
    <w:p w:rsidR="0091551B" w:rsidRPr="002C772D" w:rsidRDefault="0091551B" w:rsidP="0091551B">
      <w:pPr>
        <w:adjustRightInd w:val="0"/>
        <w:spacing w:before="120" w:after="120" w:line="276" w:lineRule="auto"/>
      </w:pPr>
      <w:r w:rsidRPr="002C772D">
        <w:rPr>
          <w:b/>
        </w:rPr>
        <w:t>Sergi:</w:t>
      </w:r>
      <w:r w:rsidRPr="002C772D">
        <w:t xml:space="preserve"> Güzel Sanatlar Temel alanında müracaat eden aday, sergi etkinliğini (uluslararası veya ulusal olarak gerçekleştirilen kişisel sergi için) sergi afişi, davetiye, onay belgesi (küratör, jüri, düzenleme kurulu veya seçici kurul tarafından verilen belge) ve sergilenen eserlerin görsellerinden oluşan katalog ile birlikte; karma sergi etkinliğini (uluslararası veya ulusal olarak gerçekleştirilen karma sergi) sergi afişi, katılım belgesi (küratör, jüri, </w:t>
      </w:r>
      <w:r w:rsidRPr="002C772D">
        <w:lastRenderedPageBreak/>
        <w:t>düzenleme kurulu veya seçici kurul tarafından verilen belge) ve sergilenen eser/eserlerinin görsellerinden oluşan katalog ile birlikte sunmalıdır.</w:t>
      </w:r>
    </w:p>
    <w:p w:rsidR="0091551B" w:rsidRPr="002C772D" w:rsidRDefault="0091551B" w:rsidP="0091551B">
      <w:pPr>
        <w:spacing w:line="276" w:lineRule="auto"/>
        <w:ind w:left="1094"/>
      </w:pPr>
    </w:p>
    <w:p w:rsidR="0091551B" w:rsidRPr="002C772D" w:rsidRDefault="0091551B" w:rsidP="0091551B">
      <w:pPr>
        <w:spacing w:line="276" w:lineRule="auto"/>
      </w:pPr>
      <w:r w:rsidRPr="002C772D">
        <w:rPr>
          <w:b/>
        </w:rPr>
        <w:t>Ulusal Yayınevi</w:t>
      </w:r>
      <w:r w:rsidRPr="002C772D">
        <w:t xml:space="preserve">: En az beş yıl ulusal düzeyde düzenli faaliyet yürüten, yayınları Türkiye’deki üniversite kütüphanelerinde </w:t>
      </w:r>
      <w:proofErr w:type="spellStart"/>
      <w:r w:rsidRPr="002C772D">
        <w:t>kataloglanan</w:t>
      </w:r>
      <w:proofErr w:type="spellEnd"/>
      <w:r w:rsidRPr="002C772D">
        <w:t xml:space="preserve"> ve daha önce aynı alanda farklı yazarlara ait en az 20 kitap yayımlamış yayınevi.</w:t>
      </w:r>
    </w:p>
    <w:p w:rsidR="0091551B" w:rsidRPr="002C772D" w:rsidRDefault="0091551B" w:rsidP="0091551B">
      <w:pPr>
        <w:spacing w:after="100" w:afterAutospacing="1" w:line="276" w:lineRule="auto"/>
      </w:pPr>
      <w:r w:rsidRPr="002C772D">
        <w:rPr>
          <w:b/>
        </w:rPr>
        <w:t>Uluslararası Yayınevi:</w:t>
      </w:r>
      <w:r w:rsidRPr="002C772D">
        <w:t xml:space="preserve"> En az beş yıl uluslararası düzeyde düzenli faaliyet yürüten, yayımladığı kitaplar dünyanın bilinen üniversitelerinin kataloglarında yer alan ve aynı alanda farklı yazarlara ait en az 20 kitap yayınlamış olan yayınevi.</w:t>
      </w:r>
    </w:p>
    <w:p w:rsidR="0091551B" w:rsidRPr="002C772D" w:rsidRDefault="0091551B" w:rsidP="0091551B">
      <w:pPr>
        <w:spacing w:after="100" w:afterAutospacing="1" w:line="276" w:lineRule="auto"/>
      </w:pPr>
      <w:r w:rsidRPr="002C772D">
        <w:rPr>
          <w:b/>
        </w:rPr>
        <w:t>Uluslararası Bilimsel Toplantı:</w:t>
      </w:r>
      <w:r w:rsidRPr="002C772D">
        <w:t xml:space="preserve"> Farklı ülkelerden bilim insanlarının bilim kurulunda bulunduğu ve sunumların bilimsel ön incelemeden geçirilerek kabul edildiği toplantı. </w:t>
      </w:r>
    </w:p>
    <w:p w:rsidR="0091551B" w:rsidRPr="002C772D" w:rsidRDefault="0091551B" w:rsidP="0091551B">
      <w:pPr>
        <w:spacing w:after="100" w:afterAutospacing="1" w:line="276" w:lineRule="auto"/>
      </w:pPr>
      <w:r w:rsidRPr="002C772D">
        <w:rPr>
          <w:b/>
        </w:rPr>
        <w:t>Ulusal Bilimsel Toplantı:</w:t>
      </w:r>
      <w:r w:rsidRPr="002C772D">
        <w:t xml:space="preserve"> Ulusal seviyede farklı kurumlardan bilim insanlarının bilim kurulunda bulunduğu ve sunumların bilimsel ön incelemeden geçirilerek kabul edildiği toplantı.</w:t>
      </w:r>
    </w:p>
    <w:p w:rsidR="0091551B" w:rsidRPr="002C772D" w:rsidRDefault="0091551B" w:rsidP="0091551B">
      <w:pPr>
        <w:adjustRightInd w:val="0"/>
        <w:spacing w:line="276" w:lineRule="auto"/>
      </w:pPr>
      <w:r w:rsidRPr="002C772D">
        <w:rPr>
          <w:b/>
          <w:bCs/>
        </w:rPr>
        <w:t xml:space="preserve">Ulusal hakemli dergi: </w:t>
      </w:r>
      <w:r w:rsidRPr="002C772D">
        <w:t>Editörü ve en az beş değişik üniversitenin öğretim üyelerinden oluşmuş danışmanlar grubu olan, bilimsel/sanatsal özgün araştırma makaleleri yayımlayan, yılda en az iki kez yayımlanan ve son beş yılda düzenli olarak yayımlanıp dağıtımı yapılmış, üniversite kütüphanelerinde erişilebilir olan dergi.</w:t>
      </w:r>
    </w:p>
    <w:p w:rsidR="0091551B" w:rsidRPr="002C772D" w:rsidRDefault="0091551B" w:rsidP="0091551B">
      <w:pPr>
        <w:adjustRightInd w:val="0"/>
        <w:spacing w:line="276" w:lineRule="auto"/>
        <w:rPr>
          <w:b/>
        </w:rPr>
      </w:pPr>
      <w:r w:rsidRPr="002C772D">
        <w:rPr>
          <w:b/>
        </w:rPr>
        <w:t xml:space="preserve">Uluslararası Patent : </w:t>
      </w:r>
      <w:r w:rsidRPr="002C772D">
        <w:t xml:space="preserve">Patent </w:t>
      </w:r>
      <w:proofErr w:type="spellStart"/>
      <w:r w:rsidRPr="002C772D">
        <w:t>Cooperation</w:t>
      </w:r>
      <w:proofErr w:type="spellEnd"/>
      <w:r w:rsidRPr="002C772D">
        <w:t xml:space="preserve"> </w:t>
      </w:r>
      <w:proofErr w:type="spellStart"/>
      <w:r w:rsidRPr="002C772D">
        <w:t>Treaty</w:t>
      </w:r>
      <w:proofErr w:type="spellEnd"/>
      <w:r w:rsidRPr="002C772D">
        <w:t xml:space="preserve"> (PCT), </w:t>
      </w:r>
      <w:proofErr w:type="spellStart"/>
      <w:r w:rsidRPr="002C772D">
        <w:t>European</w:t>
      </w:r>
      <w:proofErr w:type="spellEnd"/>
      <w:r w:rsidRPr="002C772D">
        <w:t xml:space="preserve"> Patent </w:t>
      </w:r>
      <w:proofErr w:type="spellStart"/>
      <w:r w:rsidRPr="002C772D">
        <w:t>Convention</w:t>
      </w:r>
      <w:proofErr w:type="spellEnd"/>
      <w:r w:rsidRPr="002C772D">
        <w:t xml:space="preserve"> (EPC), </w:t>
      </w:r>
      <w:proofErr w:type="spellStart"/>
      <w:r w:rsidRPr="002C772D">
        <w:t>Eurasian</w:t>
      </w:r>
      <w:proofErr w:type="spellEnd"/>
      <w:r w:rsidRPr="002C772D">
        <w:t xml:space="preserve"> Patent </w:t>
      </w:r>
      <w:proofErr w:type="spellStart"/>
      <w:r w:rsidRPr="002C772D">
        <w:t>Organization</w:t>
      </w:r>
      <w:proofErr w:type="spellEnd"/>
      <w:r w:rsidRPr="002C772D">
        <w:t xml:space="preserve"> (EAPO), </w:t>
      </w:r>
      <w:proofErr w:type="spellStart"/>
      <w:r w:rsidRPr="002C772D">
        <w:t>African</w:t>
      </w:r>
      <w:proofErr w:type="spellEnd"/>
      <w:r w:rsidRPr="002C772D">
        <w:t xml:space="preserve"> </w:t>
      </w:r>
      <w:proofErr w:type="spellStart"/>
      <w:r w:rsidRPr="002C772D">
        <w:t>Regional</w:t>
      </w:r>
      <w:proofErr w:type="spellEnd"/>
      <w:r w:rsidRPr="002C772D">
        <w:t xml:space="preserve"> </w:t>
      </w:r>
      <w:proofErr w:type="spellStart"/>
      <w:r w:rsidRPr="002C772D">
        <w:t>Intellectual</w:t>
      </w:r>
      <w:proofErr w:type="spellEnd"/>
      <w:r w:rsidRPr="002C772D">
        <w:t xml:space="preserve"> </w:t>
      </w:r>
      <w:proofErr w:type="spellStart"/>
      <w:r w:rsidRPr="002C772D">
        <w:t>Property</w:t>
      </w:r>
      <w:proofErr w:type="spellEnd"/>
      <w:r w:rsidRPr="002C772D">
        <w:t xml:space="preserve"> </w:t>
      </w:r>
      <w:proofErr w:type="spellStart"/>
      <w:r w:rsidRPr="002C772D">
        <w:t>Organization</w:t>
      </w:r>
      <w:proofErr w:type="spellEnd"/>
      <w:r w:rsidRPr="002C772D">
        <w:t xml:space="preserve"> (ARIPO), </w:t>
      </w:r>
      <w:proofErr w:type="spellStart"/>
      <w:r w:rsidRPr="002C772D">
        <w:t>African</w:t>
      </w:r>
      <w:proofErr w:type="spellEnd"/>
      <w:r w:rsidRPr="002C772D">
        <w:t xml:space="preserve"> </w:t>
      </w:r>
      <w:proofErr w:type="spellStart"/>
      <w:r w:rsidRPr="002C772D">
        <w:t>Intellectual</w:t>
      </w:r>
      <w:proofErr w:type="spellEnd"/>
      <w:r w:rsidRPr="002C772D">
        <w:t xml:space="preserve"> </w:t>
      </w:r>
      <w:proofErr w:type="spellStart"/>
      <w:r w:rsidRPr="002C772D">
        <w:t>Property</w:t>
      </w:r>
      <w:proofErr w:type="spellEnd"/>
      <w:r w:rsidRPr="002C772D">
        <w:t xml:space="preserve"> </w:t>
      </w:r>
      <w:proofErr w:type="spellStart"/>
      <w:r w:rsidRPr="002C772D">
        <w:t>Organization</w:t>
      </w:r>
      <w:proofErr w:type="spellEnd"/>
      <w:r w:rsidRPr="002C772D">
        <w:t xml:space="preserve"> (OAPI) veya doğrudan ülkesel (ulusal) koruma istenen bölgenin/ülkenin resmi ofisine yapılan; yeni, buluş basamağı ve sanayiye uygulanabilirlik kriterlerini içeren başvuru (buluş) için verilen koruma (tescil) belgesi</w:t>
      </w:r>
      <w:r w:rsidRPr="002C772D">
        <w:rPr>
          <w:b/>
        </w:rPr>
        <w:t xml:space="preserve">  </w:t>
      </w:r>
    </w:p>
    <w:p w:rsidR="0091551B" w:rsidRPr="002C772D" w:rsidRDefault="0091551B" w:rsidP="0091551B">
      <w:pPr>
        <w:adjustRightInd w:val="0"/>
        <w:spacing w:before="120" w:after="120" w:line="276" w:lineRule="auto"/>
      </w:pPr>
      <w:r w:rsidRPr="002C772D">
        <w:rPr>
          <w:b/>
        </w:rPr>
        <w:t xml:space="preserve">Ulusal Patent/Faydalı Model  : </w:t>
      </w:r>
      <w:r w:rsidRPr="002C772D">
        <w:t>Türk Patent ve Marka Kurumu tarafından; yeni, buluş basamağı ve sanayiye uygulanabilirlik kriterlerini içeren başvuru (buluş) için verilen koruma (tescil) belgesi</w:t>
      </w:r>
    </w:p>
    <w:p w:rsidR="0091551B" w:rsidRPr="002C772D" w:rsidRDefault="0091551B" w:rsidP="0091551B">
      <w:pPr>
        <w:spacing w:line="276" w:lineRule="auto"/>
      </w:pPr>
      <w:r w:rsidRPr="002C772D">
        <w:rPr>
          <w:b/>
        </w:rPr>
        <w:t>Yayımlanmış Makale:</w:t>
      </w:r>
      <w:r w:rsidRPr="002C772D">
        <w:t xml:space="preserve"> Alanında bilime katkı sağlamış olmak şartıyla özgün matbu veya elektronik ortamda yayımlanmış makale.</w:t>
      </w:r>
    </w:p>
    <w:p w:rsidR="00BD3563" w:rsidRDefault="0091551B" w:rsidP="0091551B">
      <w:r w:rsidRPr="002C772D">
        <w:rPr>
          <w:b/>
        </w:rPr>
        <w:t>Yayıma Kabul Edilmiş Makale:</w:t>
      </w:r>
      <w:r w:rsidRPr="002C772D">
        <w:t xml:space="preserve"> DOI numarası alınmış veya ilgili çalışmanın yayımlanmak üzere kabul edildiğini gösteren, belirlenmiş ise cilt, sayı numarası vb. bilgilerin yer aldığı editör onaylı belge.</w:t>
      </w:r>
      <w:bookmarkStart w:id="0" w:name="_GoBack"/>
      <w:bookmarkEnd w:id="0"/>
    </w:p>
    <w:sectPr w:rsidR="00BD3563" w:rsidSect="00052E34">
      <w:pgSz w:w="11907" w:h="16840" w:code="9"/>
      <w:pgMar w:top="540" w:right="720" w:bottom="539"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56A"/>
    <w:multiLevelType w:val="singleLevel"/>
    <w:tmpl w:val="A02E8A96"/>
    <w:lvl w:ilvl="0">
      <w:start w:val="14"/>
      <w:numFmt w:val="decimal"/>
      <w:lvlText w:val="%1."/>
      <w:lvlJc w:val="left"/>
      <w:pPr>
        <w:tabs>
          <w:tab w:val="num" w:pos="360"/>
        </w:tabs>
        <w:ind w:left="360" w:hanging="360"/>
      </w:pPr>
    </w:lvl>
  </w:abstractNum>
  <w:abstractNum w:abstractNumId="1" w15:restartNumberingAfterBreak="0">
    <w:nsid w:val="037E3A58"/>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05943A51"/>
    <w:multiLevelType w:val="singleLevel"/>
    <w:tmpl w:val="E9A06542"/>
    <w:lvl w:ilvl="0">
      <w:start w:val="14"/>
      <w:numFmt w:val="decimal"/>
      <w:lvlText w:val="%1."/>
      <w:lvlJc w:val="left"/>
      <w:pPr>
        <w:tabs>
          <w:tab w:val="num" w:pos="360"/>
        </w:tabs>
        <w:ind w:left="360" w:hanging="360"/>
      </w:pPr>
    </w:lvl>
  </w:abstractNum>
  <w:abstractNum w:abstractNumId="3" w15:restartNumberingAfterBreak="0">
    <w:nsid w:val="0BCE21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146652"/>
    <w:multiLevelType w:val="singleLevel"/>
    <w:tmpl w:val="B316CC0C"/>
    <w:lvl w:ilvl="0">
      <w:start w:val="14"/>
      <w:numFmt w:val="decimal"/>
      <w:lvlText w:val="%1."/>
      <w:lvlJc w:val="left"/>
      <w:pPr>
        <w:tabs>
          <w:tab w:val="num" w:pos="360"/>
        </w:tabs>
        <w:ind w:left="360" w:hanging="360"/>
      </w:pPr>
    </w:lvl>
  </w:abstractNum>
  <w:abstractNum w:abstractNumId="5" w15:restartNumberingAfterBreak="0">
    <w:nsid w:val="251E2F78"/>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F5A498D"/>
    <w:multiLevelType w:val="hybridMultilevel"/>
    <w:tmpl w:val="F1A613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8FE2E37"/>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D600E8"/>
    <w:multiLevelType w:val="singleLevel"/>
    <w:tmpl w:val="D5B408E8"/>
    <w:lvl w:ilvl="0">
      <w:start w:val="30"/>
      <w:numFmt w:val="decimal"/>
      <w:lvlText w:val="%1."/>
      <w:lvlJc w:val="left"/>
      <w:pPr>
        <w:tabs>
          <w:tab w:val="num" w:pos="360"/>
        </w:tabs>
        <w:ind w:left="360" w:hanging="360"/>
      </w:pPr>
    </w:lvl>
  </w:abstractNum>
  <w:abstractNum w:abstractNumId="9" w15:restartNumberingAfterBreak="0">
    <w:nsid w:val="4E247FD3"/>
    <w:multiLevelType w:val="multilevel"/>
    <w:tmpl w:val="11D44C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8296CD6"/>
    <w:multiLevelType w:val="hybridMultilevel"/>
    <w:tmpl w:val="2CDEA9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8E20F3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D1A69CF"/>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67B609FB"/>
    <w:multiLevelType w:val="singleLevel"/>
    <w:tmpl w:val="36AA8FBE"/>
    <w:lvl w:ilvl="0">
      <w:start w:val="3"/>
      <w:numFmt w:val="lowerRoman"/>
      <w:lvlText w:val="%1-"/>
      <w:lvlJc w:val="left"/>
      <w:pPr>
        <w:tabs>
          <w:tab w:val="num" w:pos="720"/>
        </w:tabs>
        <w:ind w:left="720" w:hanging="720"/>
      </w:pPr>
      <w:rPr>
        <w:rFonts w:hint="default"/>
      </w:rPr>
    </w:lvl>
  </w:abstractNum>
  <w:num w:numId="1">
    <w:abstractNumId w:val="11"/>
  </w:num>
  <w:num w:numId="2">
    <w:abstractNumId w:val="5"/>
  </w:num>
  <w:num w:numId="3">
    <w:abstractNumId w:val="12"/>
  </w:num>
  <w:num w:numId="4">
    <w:abstractNumId w:val="1"/>
  </w:num>
  <w:num w:numId="5">
    <w:abstractNumId w:val="2"/>
  </w:num>
  <w:num w:numId="6">
    <w:abstractNumId w:val="4"/>
  </w:num>
  <w:num w:numId="7">
    <w:abstractNumId w:val="0"/>
  </w:num>
  <w:num w:numId="8">
    <w:abstractNumId w:val="8"/>
  </w:num>
  <w:num w:numId="9">
    <w:abstractNumId w:val="3"/>
  </w:num>
  <w:num w:numId="10">
    <w:abstractNumId w:val="7"/>
  </w:num>
  <w:num w:numId="11">
    <w:abstractNumId w:val="13"/>
  </w:num>
  <w:num w:numId="12">
    <w:abstractNumId w:val="9"/>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26"/>
    <w:rsid w:val="00052E34"/>
    <w:rsid w:val="0091551B"/>
    <w:rsid w:val="00917526"/>
    <w:rsid w:val="009C7760"/>
    <w:rsid w:val="00BD35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3E0AA-D19F-45AE-9160-E45DA7D7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1B"/>
    <w:pPr>
      <w:spacing w:after="5" w:line="269" w:lineRule="auto"/>
      <w:ind w:left="10" w:right="77" w:hanging="10"/>
      <w:jc w:val="both"/>
    </w:pPr>
    <w:rPr>
      <w:rFonts w:ascii="Times New Roman" w:eastAsia="Times New Roman" w:hAnsi="Times New Roman" w:cs="Times New Roman"/>
      <w:color w:val="000000"/>
      <w:lang w:eastAsia="tr-TR"/>
    </w:rPr>
  </w:style>
  <w:style w:type="paragraph" w:styleId="Balk1">
    <w:name w:val="heading 1"/>
    <w:next w:val="Normal"/>
    <w:link w:val="Balk1Char"/>
    <w:unhideWhenUsed/>
    <w:qFormat/>
    <w:rsid w:val="0091551B"/>
    <w:pPr>
      <w:keepNext/>
      <w:keepLines/>
      <w:spacing w:after="4"/>
      <w:ind w:left="1698" w:hanging="10"/>
      <w:outlineLvl w:val="0"/>
    </w:pPr>
    <w:rPr>
      <w:rFonts w:ascii="Times New Roman" w:eastAsia="Times New Roman" w:hAnsi="Times New Roman" w:cs="Times New Roman"/>
      <w:b/>
      <w:color w:val="000000"/>
      <w:sz w:val="28"/>
      <w:lang w:eastAsia="tr-TR"/>
    </w:rPr>
  </w:style>
  <w:style w:type="paragraph" w:styleId="Balk2">
    <w:name w:val="heading 2"/>
    <w:basedOn w:val="Normal"/>
    <w:next w:val="Normal"/>
    <w:link w:val="Balk2Char"/>
    <w:unhideWhenUsed/>
    <w:qFormat/>
    <w:rsid w:val="009155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91551B"/>
    <w:pPr>
      <w:keepNext/>
      <w:spacing w:after="0" w:line="240" w:lineRule="auto"/>
      <w:ind w:left="0" w:right="0" w:firstLine="0"/>
      <w:jc w:val="center"/>
      <w:outlineLvl w:val="2"/>
    </w:pPr>
    <w:rPr>
      <w:color w:val="auto"/>
      <w:sz w:val="32"/>
      <w:szCs w:val="20"/>
    </w:rPr>
  </w:style>
  <w:style w:type="paragraph" w:styleId="Balk4">
    <w:name w:val="heading 4"/>
    <w:basedOn w:val="Normal"/>
    <w:next w:val="Normal"/>
    <w:link w:val="Balk4Char"/>
    <w:qFormat/>
    <w:rsid w:val="0091551B"/>
    <w:pPr>
      <w:keepNext/>
      <w:spacing w:after="0" w:line="240" w:lineRule="auto"/>
      <w:ind w:left="0" w:right="0" w:firstLine="0"/>
      <w:jc w:val="center"/>
      <w:outlineLvl w:val="3"/>
    </w:pPr>
    <w:rPr>
      <w:b/>
      <w:color w:val="auto"/>
      <w:sz w:val="24"/>
      <w:szCs w:val="20"/>
      <w:u w:val="double"/>
    </w:rPr>
  </w:style>
  <w:style w:type="paragraph" w:styleId="Balk5">
    <w:name w:val="heading 5"/>
    <w:basedOn w:val="Normal"/>
    <w:next w:val="Normal"/>
    <w:link w:val="Balk5Char"/>
    <w:qFormat/>
    <w:rsid w:val="0091551B"/>
    <w:pPr>
      <w:keepNext/>
      <w:spacing w:after="0" w:line="240" w:lineRule="auto"/>
      <w:ind w:left="720" w:right="0" w:firstLine="273"/>
      <w:jc w:val="left"/>
      <w:outlineLvl w:val="4"/>
    </w:pPr>
    <w:rPr>
      <w:b/>
      <w:color w:val="auto"/>
      <w:sz w:val="24"/>
      <w:szCs w:val="20"/>
    </w:rPr>
  </w:style>
  <w:style w:type="paragraph" w:styleId="Balk6">
    <w:name w:val="heading 6"/>
    <w:basedOn w:val="Normal"/>
    <w:next w:val="Normal"/>
    <w:link w:val="Balk6Char"/>
    <w:qFormat/>
    <w:rsid w:val="0091551B"/>
    <w:pPr>
      <w:keepNext/>
      <w:spacing w:after="0" w:line="240" w:lineRule="auto"/>
      <w:ind w:left="0" w:right="0" w:firstLine="0"/>
      <w:outlineLvl w:val="5"/>
    </w:pPr>
    <w:rPr>
      <w:color w:val="auto"/>
      <w:sz w:val="24"/>
      <w:szCs w:val="20"/>
    </w:rPr>
  </w:style>
  <w:style w:type="paragraph" w:styleId="Balk7">
    <w:name w:val="heading 7"/>
    <w:basedOn w:val="Normal"/>
    <w:next w:val="Normal"/>
    <w:link w:val="Balk7Char"/>
    <w:qFormat/>
    <w:rsid w:val="0091551B"/>
    <w:pPr>
      <w:keepNext/>
      <w:spacing w:after="0" w:line="360" w:lineRule="auto"/>
      <w:ind w:left="0" w:right="0" w:firstLine="0"/>
      <w:jc w:val="center"/>
      <w:outlineLvl w:val="6"/>
    </w:pPr>
    <w:rPr>
      <w:b/>
      <w:color w:val="auto"/>
      <w:sz w:val="24"/>
      <w:szCs w:val="20"/>
    </w:rPr>
  </w:style>
  <w:style w:type="paragraph" w:styleId="Balk8">
    <w:name w:val="heading 8"/>
    <w:basedOn w:val="Normal"/>
    <w:next w:val="Normal"/>
    <w:link w:val="Balk8Char"/>
    <w:qFormat/>
    <w:rsid w:val="0091551B"/>
    <w:pPr>
      <w:keepNext/>
      <w:spacing w:after="0" w:line="360" w:lineRule="auto"/>
      <w:ind w:left="0" w:right="0" w:firstLine="720"/>
      <w:jc w:val="left"/>
      <w:outlineLvl w:val="7"/>
    </w:pPr>
    <w:rPr>
      <w:b/>
      <w:color w:val="auto"/>
      <w:sz w:val="24"/>
      <w:szCs w:val="20"/>
    </w:rPr>
  </w:style>
  <w:style w:type="paragraph" w:styleId="Balk9">
    <w:name w:val="heading 9"/>
    <w:basedOn w:val="Normal"/>
    <w:next w:val="Normal"/>
    <w:link w:val="Balk9Char"/>
    <w:qFormat/>
    <w:rsid w:val="0091551B"/>
    <w:pPr>
      <w:keepNext/>
      <w:spacing w:after="0" w:line="240" w:lineRule="auto"/>
      <w:ind w:left="0" w:right="0" w:firstLine="0"/>
      <w:jc w:val="center"/>
      <w:outlineLvl w:val="8"/>
    </w:pPr>
    <w:rPr>
      <w:b/>
      <w:color w:val="auto"/>
      <w:sz w:val="32"/>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1551B"/>
    <w:rPr>
      <w:rFonts w:ascii="Times New Roman" w:eastAsia="Times New Roman" w:hAnsi="Times New Roman" w:cs="Times New Roman"/>
      <w:b/>
      <w:color w:val="000000"/>
      <w:sz w:val="28"/>
      <w:lang w:eastAsia="tr-TR"/>
    </w:rPr>
  </w:style>
  <w:style w:type="character" w:customStyle="1" w:styleId="Balk2Char">
    <w:name w:val="Başlık 2 Char"/>
    <w:basedOn w:val="VarsaylanParagrafYazTipi"/>
    <w:link w:val="Balk2"/>
    <w:rsid w:val="0091551B"/>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rsid w:val="0091551B"/>
    <w:rPr>
      <w:rFonts w:ascii="Times New Roman" w:eastAsia="Times New Roman" w:hAnsi="Times New Roman" w:cs="Times New Roman"/>
      <w:sz w:val="32"/>
      <w:szCs w:val="20"/>
      <w:lang w:eastAsia="tr-TR"/>
    </w:rPr>
  </w:style>
  <w:style w:type="character" w:customStyle="1" w:styleId="Balk4Char">
    <w:name w:val="Başlık 4 Char"/>
    <w:basedOn w:val="VarsaylanParagrafYazTipi"/>
    <w:link w:val="Balk4"/>
    <w:rsid w:val="0091551B"/>
    <w:rPr>
      <w:rFonts w:ascii="Times New Roman" w:eastAsia="Times New Roman" w:hAnsi="Times New Roman" w:cs="Times New Roman"/>
      <w:b/>
      <w:sz w:val="24"/>
      <w:szCs w:val="20"/>
      <w:u w:val="double"/>
      <w:lang w:eastAsia="tr-TR"/>
    </w:rPr>
  </w:style>
  <w:style w:type="character" w:customStyle="1" w:styleId="Balk5Char">
    <w:name w:val="Başlık 5 Char"/>
    <w:basedOn w:val="VarsaylanParagrafYazTipi"/>
    <w:link w:val="Balk5"/>
    <w:rsid w:val="0091551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91551B"/>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91551B"/>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91551B"/>
    <w:rPr>
      <w:rFonts w:ascii="Times New Roman" w:eastAsia="Times New Roman" w:hAnsi="Times New Roman" w:cs="Times New Roman"/>
      <w:b/>
      <w:sz w:val="24"/>
      <w:szCs w:val="20"/>
      <w:lang w:eastAsia="tr-TR"/>
    </w:rPr>
  </w:style>
  <w:style w:type="character" w:customStyle="1" w:styleId="Balk9Char">
    <w:name w:val="Başlık 9 Char"/>
    <w:basedOn w:val="VarsaylanParagrafYazTipi"/>
    <w:link w:val="Balk9"/>
    <w:rsid w:val="0091551B"/>
    <w:rPr>
      <w:rFonts w:ascii="Times New Roman" w:eastAsia="Times New Roman" w:hAnsi="Times New Roman" w:cs="Times New Roman"/>
      <w:b/>
      <w:sz w:val="32"/>
      <w:szCs w:val="20"/>
      <w:lang w:val="en-US" w:eastAsia="tr-TR"/>
    </w:rPr>
  </w:style>
  <w:style w:type="paragraph" w:styleId="GvdeMetni">
    <w:name w:val="Body Text"/>
    <w:basedOn w:val="Normal"/>
    <w:link w:val="GvdeMetniChar"/>
    <w:qFormat/>
    <w:rsid w:val="0091551B"/>
    <w:pPr>
      <w:widowControl w:val="0"/>
      <w:autoSpaceDE w:val="0"/>
      <w:autoSpaceDN w:val="0"/>
      <w:spacing w:after="0" w:line="240" w:lineRule="auto"/>
      <w:ind w:left="0" w:right="0" w:firstLine="0"/>
      <w:jc w:val="left"/>
    </w:pPr>
    <w:rPr>
      <w:color w:val="auto"/>
      <w:sz w:val="24"/>
      <w:szCs w:val="24"/>
      <w:lang w:eastAsia="en-US"/>
    </w:rPr>
  </w:style>
  <w:style w:type="character" w:customStyle="1" w:styleId="GvdeMetniChar">
    <w:name w:val="Gövde Metni Char"/>
    <w:basedOn w:val="VarsaylanParagrafYazTipi"/>
    <w:link w:val="GvdeMetni"/>
    <w:rsid w:val="0091551B"/>
    <w:rPr>
      <w:rFonts w:ascii="Times New Roman" w:eastAsia="Times New Roman" w:hAnsi="Times New Roman" w:cs="Times New Roman"/>
      <w:sz w:val="24"/>
      <w:szCs w:val="24"/>
    </w:rPr>
  </w:style>
  <w:style w:type="table" w:styleId="TabloKlavuzu">
    <w:name w:val="Table Grid"/>
    <w:basedOn w:val="NormalTablo"/>
    <w:uiPriority w:val="39"/>
    <w:rsid w:val="0091551B"/>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lik4">
    <w:name w:val="Baslik 4"/>
    <w:basedOn w:val="Normal"/>
    <w:next w:val="Normal"/>
    <w:rsid w:val="0091551B"/>
    <w:pPr>
      <w:keepNext/>
      <w:tabs>
        <w:tab w:val="left" w:pos="0"/>
        <w:tab w:val="left" w:pos="426"/>
      </w:tabs>
      <w:spacing w:after="0" w:line="360" w:lineRule="auto"/>
      <w:ind w:left="0" w:right="0" w:firstLine="0"/>
      <w:jc w:val="left"/>
    </w:pPr>
    <w:rPr>
      <w:b/>
      <w:color w:val="auto"/>
      <w:sz w:val="24"/>
      <w:szCs w:val="20"/>
    </w:rPr>
  </w:style>
  <w:style w:type="paragraph" w:customStyle="1" w:styleId="Baslik1">
    <w:name w:val="Baslik 1"/>
    <w:basedOn w:val="Normal"/>
    <w:next w:val="Normal"/>
    <w:rsid w:val="0091551B"/>
    <w:pPr>
      <w:keepNext/>
      <w:tabs>
        <w:tab w:val="left" w:pos="0"/>
        <w:tab w:val="left" w:pos="426"/>
      </w:tabs>
      <w:spacing w:after="0" w:line="240" w:lineRule="auto"/>
      <w:ind w:left="0" w:right="0" w:firstLine="0"/>
      <w:jc w:val="center"/>
    </w:pPr>
    <w:rPr>
      <w:b/>
      <w:color w:val="auto"/>
      <w:sz w:val="20"/>
      <w:szCs w:val="20"/>
    </w:rPr>
  </w:style>
  <w:style w:type="paragraph" w:customStyle="1" w:styleId="Baslik2">
    <w:name w:val="Baslik 2"/>
    <w:basedOn w:val="Normal"/>
    <w:next w:val="Normal"/>
    <w:rsid w:val="0091551B"/>
    <w:pPr>
      <w:keepNext/>
      <w:tabs>
        <w:tab w:val="left" w:pos="0"/>
        <w:tab w:val="left" w:pos="426"/>
      </w:tabs>
      <w:spacing w:after="0" w:line="240" w:lineRule="auto"/>
      <w:ind w:left="0" w:right="0" w:firstLine="0"/>
      <w:jc w:val="center"/>
    </w:pPr>
    <w:rPr>
      <w:b/>
      <w:i/>
      <w:color w:val="auto"/>
      <w:sz w:val="20"/>
      <w:szCs w:val="20"/>
    </w:rPr>
  </w:style>
  <w:style w:type="numbering" w:customStyle="1" w:styleId="ListeYok1">
    <w:name w:val="Liste Yok1"/>
    <w:next w:val="ListeYok"/>
    <w:uiPriority w:val="99"/>
    <w:semiHidden/>
    <w:unhideWhenUsed/>
    <w:rsid w:val="0091551B"/>
  </w:style>
  <w:style w:type="character" w:styleId="Kpr">
    <w:name w:val="Hyperlink"/>
    <w:uiPriority w:val="99"/>
    <w:semiHidden/>
    <w:unhideWhenUsed/>
    <w:rsid w:val="0091551B"/>
    <w:rPr>
      <w:color w:val="0563C1"/>
      <w:u w:val="single"/>
    </w:rPr>
  </w:style>
  <w:style w:type="character" w:styleId="zlenenKpr">
    <w:name w:val="FollowedHyperlink"/>
    <w:uiPriority w:val="99"/>
    <w:semiHidden/>
    <w:unhideWhenUsed/>
    <w:rsid w:val="0091551B"/>
    <w:rPr>
      <w:color w:val="954F72"/>
      <w:u w:val="single"/>
    </w:rPr>
  </w:style>
  <w:style w:type="paragraph" w:customStyle="1" w:styleId="msonormal0">
    <w:name w:val="msonormal"/>
    <w:basedOn w:val="Normal"/>
    <w:rsid w:val="0091551B"/>
    <w:pPr>
      <w:spacing w:before="100" w:beforeAutospacing="1" w:after="100" w:afterAutospacing="1" w:line="240" w:lineRule="auto"/>
      <w:ind w:left="0" w:right="0" w:firstLine="0"/>
      <w:jc w:val="left"/>
    </w:pPr>
    <w:rPr>
      <w:color w:val="auto"/>
      <w:sz w:val="24"/>
      <w:szCs w:val="24"/>
    </w:rPr>
  </w:style>
  <w:style w:type="paragraph" w:customStyle="1" w:styleId="font5">
    <w:name w:val="font5"/>
    <w:basedOn w:val="Normal"/>
    <w:rsid w:val="0091551B"/>
    <w:pPr>
      <w:spacing w:before="100" w:beforeAutospacing="1" w:after="100" w:afterAutospacing="1" w:line="240" w:lineRule="auto"/>
      <w:ind w:left="0" w:right="0" w:firstLine="0"/>
      <w:jc w:val="left"/>
    </w:pPr>
    <w:rPr>
      <w:b/>
      <w:bCs/>
      <w:color w:val="auto"/>
      <w:sz w:val="32"/>
      <w:szCs w:val="32"/>
    </w:rPr>
  </w:style>
  <w:style w:type="paragraph" w:customStyle="1" w:styleId="font6">
    <w:name w:val="font6"/>
    <w:basedOn w:val="Normal"/>
    <w:rsid w:val="0091551B"/>
    <w:pPr>
      <w:spacing w:before="100" w:beforeAutospacing="1" w:after="100" w:afterAutospacing="1" w:line="240" w:lineRule="auto"/>
      <w:ind w:left="0" w:right="0" w:firstLine="0"/>
      <w:jc w:val="left"/>
    </w:pPr>
    <w:rPr>
      <w:i/>
      <w:iCs/>
      <w:color w:val="auto"/>
      <w:sz w:val="32"/>
      <w:szCs w:val="32"/>
    </w:rPr>
  </w:style>
  <w:style w:type="paragraph" w:customStyle="1" w:styleId="font7">
    <w:name w:val="font7"/>
    <w:basedOn w:val="Normal"/>
    <w:rsid w:val="0091551B"/>
    <w:pPr>
      <w:spacing w:before="100" w:beforeAutospacing="1" w:after="100" w:afterAutospacing="1" w:line="240" w:lineRule="auto"/>
      <w:ind w:left="0" w:right="0" w:firstLine="0"/>
      <w:jc w:val="left"/>
    </w:pPr>
    <w:rPr>
      <w:i/>
      <w:iCs/>
      <w:sz w:val="32"/>
      <w:szCs w:val="32"/>
    </w:rPr>
  </w:style>
  <w:style w:type="paragraph" w:customStyle="1" w:styleId="font8">
    <w:name w:val="font8"/>
    <w:basedOn w:val="Normal"/>
    <w:rsid w:val="0091551B"/>
    <w:pPr>
      <w:spacing w:before="100" w:beforeAutospacing="1" w:after="100" w:afterAutospacing="1" w:line="240" w:lineRule="auto"/>
      <w:ind w:left="0" w:right="0" w:firstLine="0"/>
      <w:jc w:val="left"/>
    </w:pPr>
    <w:rPr>
      <w:color w:val="auto"/>
      <w:sz w:val="32"/>
      <w:szCs w:val="32"/>
    </w:rPr>
  </w:style>
  <w:style w:type="paragraph" w:customStyle="1" w:styleId="font9">
    <w:name w:val="font9"/>
    <w:basedOn w:val="Normal"/>
    <w:rsid w:val="0091551B"/>
    <w:pPr>
      <w:spacing w:before="100" w:beforeAutospacing="1" w:after="100" w:afterAutospacing="1" w:line="240" w:lineRule="auto"/>
      <w:ind w:left="0" w:right="0" w:firstLine="0"/>
      <w:jc w:val="left"/>
    </w:pPr>
    <w:rPr>
      <w:color w:val="FF0000"/>
      <w:sz w:val="32"/>
      <w:szCs w:val="32"/>
    </w:rPr>
  </w:style>
  <w:style w:type="paragraph" w:customStyle="1" w:styleId="font10">
    <w:name w:val="font10"/>
    <w:basedOn w:val="Normal"/>
    <w:rsid w:val="0091551B"/>
    <w:pPr>
      <w:spacing w:before="100" w:beforeAutospacing="1" w:after="100" w:afterAutospacing="1" w:line="240" w:lineRule="auto"/>
      <w:ind w:left="0" w:right="0" w:firstLine="0"/>
      <w:jc w:val="left"/>
    </w:pPr>
    <w:rPr>
      <w:b/>
      <w:bCs/>
      <w:color w:val="FF0000"/>
      <w:sz w:val="32"/>
      <w:szCs w:val="32"/>
    </w:rPr>
  </w:style>
  <w:style w:type="paragraph" w:customStyle="1" w:styleId="font11">
    <w:name w:val="font11"/>
    <w:basedOn w:val="Normal"/>
    <w:rsid w:val="0091551B"/>
    <w:pPr>
      <w:spacing w:before="100" w:beforeAutospacing="1" w:after="100" w:afterAutospacing="1" w:line="240" w:lineRule="auto"/>
      <w:ind w:left="0" w:right="0" w:firstLine="0"/>
      <w:jc w:val="left"/>
    </w:pPr>
    <w:rPr>
      <w:rFonts w:ascii="Tahoma" w:hAnsi="Tahoma" w:cs="Tahoma"/>
      <w:sz w:val="18"/>
      <w:szCs w:val="18"/>
    </w:rPr>
  </w:style>
  <w:style w:type="paragraph" w:customStyle="1" w:styleId="font12">
    <w:name w:val="font12"/>
    <w:basedOn w:val="Normal"/>
    <w:rsid w:val="0091551B"/>
    <w:pPr>
      <w:spacing w:before="100" w:beforeAutospacing="1" w:after="100" w:afterAutospacing="1" w:line="240" w:lineRule="auto"/>
      <w:ind w:left="0" w:right="0" w:firstLine="0"/>
      <w:jc w:val="left"/>
    </w:pPr>
    <w:rPr>
      <w:rFonts w:ascii="Tahoma" w:hAnsi="Tahoma" w:cs="Tahoma"/>
      <w:b/>
      <w:bCs/>
      <w:sz w:val="18"/>
      <w:szCs w:val="18"/>
    </w:rPr>
  </w:style>
  <w:style w:type="paragraph" w:customStyle="1" w:styleId="font13">
    <w:name w:val="font13"/>
    <w:basedOn w:val="Normal"/>
    <w:rsid w:val="0091551B"/>
    <w:pPr>
      <w:spacing w:before="100" w:beforeAutospacing="1" w:after="100" w:afterAutospacing="1" w:line="240" w:lineRule="auto"/>
      <w:ind w:left="0" w:right="0" w:firstLine="0"/>
      <w:jc w:val="left"/>
    </w:pPr>
    <w:rPr>
      <w:b/>
      <w:bCs/>
      <w:color w:val="70AD47"/>
      <w:sz w:val="32"/>
      <w:szCs w:val="32"/>
    </w:rPr>
  </w:style>
  <w:style w:type="paragraph" w:customStyle="1" w:styleId="xl65">
    <w:name w:val="xl65"/>
    <w:basedOn w:val="Normal"/>
    <w:rsid w:val="0091551B"/>
    <w:pPr>
      <w:spacing w:before="100" w:beforeAutospacing="1" w:after="100" w:afterAutospacing="1" w:line="240" w:lineRule="auto"/>
      <w:ind w:left="0" w:right="0" w:firstLine="0"/>
      <w:jc w:val="left"/>
      <w:textAlignment w:val="center"/>
    </w:pPr>
    <w:rPr>
      <w:color w:val="auto"/>
      <w:sz w:val="24"/>
      <w:szCs w:val="24"/>
    </w:rPr>
  </w:style>
  <w:style w:type="paragraph" w:customStyle="1" w:styleId="xl66">
    <w:name w:val="xl66"/>
    <w:basedOn w:val="Normal"/>
    <w:rsid w:val="0091551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7">
    <w:name w:val="xl67"/>
    <w:basedOn w:val="Normal"/>
    <w:rsid w:val="0091551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8">
    <w:name w:val="xl68"/>
    <w:basedOn w:val="Normal"/>
    <w:rsid w:val="0091551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69">
    <w:name w:val="xl69"/>
    <w:basedOn w:val="Normal"/>
    <w:rsid w:val="0091551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70">
    <w:name w:val="xl70"/>
    <w:basedOn w:val="Normal"/>
    <w:rsid w:val="0091551B"/>
    <w:pPr>
      <w:spacing w:before="100" w:beforeAutospacing="1" w:after="100" w:afterAutospacing="1" w:line="240" w:lineRule="auto"/>
      <w:ind w:left="0" w:right="0" w:firstLine="0"/>
      <w:jc w:val="left"/>
      <w:textAlignment w:val="center"/>
    </w:pPr>
    <w:rPr>
      <w:color w:val="auto"/>
      <w:sz w:val="28"/>
      <w:szCs w:val="28"/>
    </w:rPr>
  </w:style>
  <w:style w:type="paragraph" w:customStyle="1" w:styleId="xl71">
    <w:name w:val="xl71"/>
    <w:basedOn w:val="Normal"/>
    <w:rsid w:val="0091551B"/>
    <w:pPr>
      <w:shd w:val="clear" w:color="000000" w:fill="FFFFFF"/>
      <w:spacing w:before="100" w:beforeAutospacing="1" w:after="100" w:afterAutospacing="1" w:line="240" w:lineRule="auto"/>
      <w:ind w:left="0" w:right="0" w:firstLine="0"/>
      <w:jc w:val="left"/>
      <w:textAlignment w:val="center"/>
    </w:pPr>
    <w:rPr>
      <w:color w:val="auto"/>
      <w:sz w:val="28"/>
      <w:szCs w:val="28"/>
    </w:rPr>
  </w:style>
  <w:style w:type="paragraph" w:customStyle="1" w:styleId="xl72">
    <w:name w:val="xl72"/>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3">
    <w:name w:val="xl73"/>
    <w:basedOn w:val="Normal"/>
    <w:rsid w:val="0091551B"/>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4">
    <w:name w:val="xl74"/>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5">
    <w:name w:val="xl75"/>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76">
    <w:name w:val="xl76"/>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7">
    <w:name w:val="xl77"/>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8">
    <w:name w:val="xl78"/>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79">
    <w:name w:val="xl79"/>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80">
    <w:name w:val="xl80"/>
    <w:basedOn w:val="Normal"/>
    <w:rsid w:val="0091551B"/>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81">
    <w:name w:val="xl81"/>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2">
    <w:name w:val="xl82"/>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83">
    <w:name w:val="xl83"/>
    <w:basedOn w:val="Normal"/>
    <w:rsid w:val="0091551B"/>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84">
    <w:name w:val="xl84"/>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5">
    <w:name w:val="xl85"/>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6">
    <w:name w:val="xl86"/>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87">
    <w:name w:val="xl87"/>
    <w:basedOn w:val="Normal"/>
    <w:rsid w:val="0091551B"/>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88">
    <w:name w:val="xl88"/>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89">
    <w:name w:val="xl89"/>
    <w:basedOn w:val="Normal"/>
    <w:rsid w:val="0091551B"/>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0">
    <w:name w:val="xl90"/>
    <w:basedOn w:val="Normal"/>
    <w:rsid w:val="0091551B"/>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1">
    <w:name w:val="xl91"/>
    <w:basedOn w:val="Normal"/>
    <w:rsid w:val="0091551B"/>
    <w:pPr>
      <w:pBdr>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92">
    <w:name w:val="xl92"/>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3">
    <w:name w:val="xl93"/>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94">
    <w:name w:val="xl94"/>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95">
    <w:name w:val="xl95"/>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color w:val="auto"/>
      <w:sz w:val="32"/>
      <w:szCs w:val="32"/>
    </w:rPr>
  </w:style>
  <w:style w:type="paragraph" w:customStyle="1" w:styleId="xl96">
    <w:name w:val="xl96"/>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97">
    <w:name w:val="xl97"/>
    <w:basedOn w:val="Normal"/>
    <w:rsid w:val="0091551B"/>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98">
    <w:name w:val="xl98"/>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99">
    <w:name w:val="xl99"/>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0">
    <w:name w:val="xl100"/>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1">
    <w:name w:val="xl101"/>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2">
    <w:name w:val="xl102"/>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03">
    <w:name w:val="xl103"/>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4">
    <w:name w:val="xl104"/>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05">
    <w:name w:val="xl105"/>
    <w:basedOn w:val="Normal"/>
    <w:rsid w:val="0091551B"/>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06">
    <w:name w:val="xl106"/>
    <w:basedOn w:val="Normal"/>
    <w:rsid w:val="0091551B"/>
    <w:pPr>
      <w:shd w:val="clear" w:color="000000" w:fill="auto"/>
      <w:spacing w:before="100" w:beforeAutospacing="1" w:after="100" w:afterAutospacing="1" w:line="240" w:lineRule="auto"/>
      <w:ind w:left="0" w:right="0" w:firstLine="0"/>
      <w:jc w:val="left"/>
      <w:textAlignment w:val="center"/>
    </w:pPr>
    <w:rPr>
      <w:color w:val="auto"/>
      <w:sz w:val="24"/>
      <w:szCs w:val="24"/>
    </w:rPr>
  </w:style>
  <w:style w:type="paragraph" w:customStyle="1" w:styleId="xl107">
    <w:name w:val="xl107"/>
    <w:basedOn w:val="Normal"/>
    <w:rsid w:val="0091551B"/>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08">
    <w:name w:val="xl108"/>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09">
    <w:name w:val="xl109"/>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0">
    <w:name w:val="xl110"/>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1">
    <w:name w:val="xl111"/>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2">
    <w:name w:val="xl112"/>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3">
    <w:name w:val="xl113"/>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14">
    <w:name w:val="xl114"/>
    <w:basedOn w:val="Normal"/>
    <w:rsid w:val="0091551B"/>
    <w:pPr>
      <w:shd w:val="clear" w:color="000000" w:fill="FFFFFF"/>
      <w:spacing w:before="100" w:beforeAutospacing="1" w:after="100" w:afterAutospacing="1" w:line="240" w:lineRule="auto"/>
      <w:ind w:left="0" w:right="0" w:firstLine="0"/>
      <w:jc w:val="left"/>
      <w:textAlignment w:val="center"/>
    </w:pPr>
    <w:rPr>
      <w:b/>
      <w:bCs/>
      <w:color w:val="auto"/>
      <w:sz w:val="28"/>
      <w:szCs w:val="28"/>
    </w:rPr>
  </w:style>
  <w:style w:type="paragraph" w:customStyle="1" w:styleId="xl115">
    <w:name w:val="xl115"/>
    <w:basedOn w:val="Normal"/>
    <w:rsid w:val="0091551B"/>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16">
    <w:name w:val="xl116"/>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17">
    <w:name w:val="xl117"/>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8">
    <w:name w:val="xl118"/>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19">
    <w:name w:val="xl119"/>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0">
    <w:name w:val="xl120"/>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21">
    <w:name w:val="xl121"/>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2">
    <w:name w:val="xl122"/>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23">
    <w:name w:val="xl123"/>
    <w:basedOn w:val="Normal"/>
    <w:rsid w:val="0091551B"/>
    <w:pPr>
      <w:pBdr>
        <w:top w:val="single" w:sz="8" w:space="0" w:color="auto"/>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24">
    <w:name w:val="xl124"/>
    <w:basedOn w:val="Normal"/>
    <w:rsid w:val="0091551B"/>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5">
    <w:name w:val="xl125"/>
    <w:basedOn w:val="Normal"/>
    <w:rsid w:val="0091551B"/>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26">
    <w:name w:val="xl126"/>
    <w:basedOn w:val="Normal"/>
    <w:rsid w:val="0091551B"/>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27">
    <w:name w:val="xl127"/>
    <w:basedOn w:val="Normal"/>
    <w:rsid w:val="0091551B"/>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28">
    <w:name w:val="xl128"/>
    <w:basedOn w:val="Normal"/>
    <w:rsid w:val="0091551B"/>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29">
    <w:name w:val="xl129"/>
    <w:basedOn w:val="Normal"/>
    <w:rsid w:val="0091551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30">
    <w:name w:val="xl130"/>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color w:val="auto"/>
      <w:sz w:val="32"/>
      <w:szCs w:val="32"/>
    </w:rPr>
  </w:style>
  <w:style w:type="paragraph" w:customStyle="1" w:styleId="xl131">
    <w:name w:val="xl131"/>
    <w:basedOn w:val="Normal"/>
    <w:rsid w:val="0091551B"/>
    <w:pPr>
      <w:pBdr>
        <w:top w:val="single" w:sz="8" w:space="0" w:color="auto"/>
        <w:left w:val="single" w:sz="8" w:space="0" w:color="auto"/>
        <w:bottom w:val="single" w:sz="8" w:space="0" w:color="auto"/>
      </w:pBdr>
      <w:shd w:val="clear" w:color="000000" w:fill="D9D9D9"/>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32">
    <w:name w:val="xl132"/>
    <w:basedOn w:val="Normal"/>
    <w:rsid w:val="0091551B"/>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3">
    <w:name w:val="xl133"/>
    <w:basedOn w:val="Normal"/>
    <w:rsid w:val="0091551B"/>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34">
    <w:name w:val="xl134"/>
    <w:basedOn w:val="Normal"/>
    <w:rsid w:val="0091551B"/>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5">
    <w:name w:val="xl135"/>
    <w:basedOn w:val="Normal"/>
    <w:rsid w:val="0091551B"/>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6">
    <w:name w:val="xl136"/>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37">
    <w:name w:val="xl137"/>
    <w:basedOn w:val="Normal"/>
    <w:rsid w:val="0091551B"/>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138">
    <w:name w:val="xl138"/>
    <w:basedOn w:val="Normal"/>
    <w:rsid w:val="0091551B"/>
    <w:pPr>
      <w:pBdr>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auto"/>
      <w:sz w:val="28"/>
      <w:szCs w:val="28"/>
    </w:rPr>
  </w:style>
  <w:style w:type="paragraph" w:customStyle="1" w:styleId="xl139">
    <w:name w:val="xl139"/>
    <w:basedOn w:val="Normal"/>
    <w:rsid w:val="0091551B"/>
    <w:pPr>
      <w:pBdr>
        <w:top w:val="single" w:sz="8" w:space="0" w:color="auto"/>
        <w:bottom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40">
    <w:name w:val="xl140"/>
    <w:basedOn w:val="Normal"/>
    <w:rsid w:val="0091551B"/>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1">
    <w:name w:val="xl141"/>
    <w:basedOn w:val="Normal"/>
    <w:rsid w:val="0091551B"/>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2">
    <w:name w:val="xl142"/>
    <w:basedOn w:val="Normal"/>
    <w:rsid w:val="0091551B"/>
    <w:pPr>
      <w:pBdr>
        <w:top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3">
    <w:name w:val="xl143"/>
    <w:basedOn w:val="Normal"/>
    <w:rsid w:val="0091551B"/>
    <w:pPr>
      <w:pBdr>
        <w:top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44">
    <w:name w:val="xl144"/>
    <w:basedOn w:val="Normal"/>
    <w:rsid w:val="0091551B"/>
    <w:pPr>
      <w:pBdr>
        <w:bottom w:val="single" w:sz="8" w:space="0" w:color="auto"/>
      </w:pBdr>
      <w:spacing w:before="100" w:beforeAutospacing="1" w:after="100" w:afterAutospacing="1" w:line="240" w:lineRule="auto"/>
      <w:ind w:left="0" w:right="0" w:firstLine="0"/>
      <w:jc w:val="right"/>
      <w:textAlignment w:val="center"/>
    </w:pPr>
    <w:rPr>
      <w:color w:val="auto"/>
      <w:sz w:val="32"/>
      <w:szCs w:val="32"/>
    </w:rPr>
  </w:style>
  <w:style w:type="paragraph" w:customStyle="1" w:styleId="xl145">
    <w:name w:val="xl145"/>
    <w:basedOn w:val="Normal"/>
    <w:rsid w:val="0091551B"/>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auto"/>
      <w:sz w:val="32"/>
      <w:szCs w:val="32"/>
    </w:rPr>
  </w:style>
  <w:style w:type="paragraph" w:customStyle="1" w:styleId="xl146">
    <w:name w:val="xl146"/>
    <w:basedOn w:val="Normal"/>
    <w:rsid w:val="0091551B"/>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7">
    <w:name w:val="xl147"/>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8">
    <w:name w:val="xl148"/>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49">
    <w:name w:val="xl149"/>
    <w:basedOn w:val="Normal"/>
    <w:rsid w:val="0091551B"/>
    <w:pPr>
      <w:pBdr>
        <w:top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0">
    <w:name w:val="xl150"/>
    <w:basedOn w:val="Normal"/>
    <w:rsid w:val="0091551B"/>
    <w:pPr>
      <w:pBdr>
        <w:left w:val="single" w:sz="8" w:space="0" w:color="auto"/>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1">
    <w:name w:val="xl151"/>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52">
    <w:name w:val="xl152"/>
    <w:basedOn w:val="Normal"/>
    <w:rsid w:val="0091551B"/>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3">
    <w:name w:val="xl153"/>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54">
    <w:name w:val="xl154"/>
    <w:basedOn w:val="Normal"/>
    <w:rsid w:val="0091551B"/>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auto"/>
      <w:sz w:val="32"/>
      <w:szCs w:val="32"/>
    </w:rPr>
  </w:style>
  <w:style w:type="paragraph" w:customStyle="1" w:styleId="xl155">
    <w:name w:val="xl155"/>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6">
    <w:name w:val="xl156"/>
    <w:basedOn w:val="Normal"/>
    <w:rsid w:val="0091551B"/>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7">
    <w:name w:val="xl157"/>
    <w:basedOn w:val="Normal"/>
    <w:rsid w:val="0091551B"/>
    <w:pPr>
      <w:pBdr>
        <w:bottom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8">
    <w:name w:val="xl158"/>
    <w:basedOn w:val="Normal"/>
    <w:rsid w:val="0091551B"/>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59">
    <w:name w:val="xl159"/>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60">
    <w:name w:val="xl160"/>
    <w:basedOn w:val="Normal"/>
    <w:rsid w:val="0091551B"/>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61">
    <w:name w:val="xl161"/>
    <w:basedOn w:val="Normal"/>
    <w:rsid w:val="0091551B"/>
    <w:pPr>
      <w:pBdr>
        <w:bottom w:val="single" w:sz="8" w:space="0" w:color="auto"/>
      </w:pBdr>
      <w:shd w:val="clear" w:color="000000" w:fill="FFFFFF"/>
      <w:spacing w:before="100" w:beforeAutospacing="1" w:after="100" w:afterAutospacing="1" w:line="240" w:lineRule="auto"/>
      <w:ind w:left="0" w:right="0" w:firstLine="0"/>
      <w:jc w:val="left"/>
      <w:textAlignment w:val="center"/>
    </w:pPr>
    <w:rPr>
      <w:color w:val="FF0000"/>
      <w:sz w:val="32"/>
      <w:szCs w:val="32"/>
    </w:rPr>
  </w:style>
  <w:style w:type="paragraph" w:customStyle="1" w:styleId="xl162">
    <w:name w:val="xl162"/>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63">
    <w:name w:val="xl163"/>
    <w:basedOn w:val="Normal"/>
    <w:rsid w:val="0091551B"/>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64">
    <w:name w:val="xl164"/>
    <w:basedOn w:val="Normal"/>
    <w:rsid w:val="0091551B"/>
    <w:pPr>
      <w:pBdr>
        <w:bottom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65">
    <w:name w:val="xl165"/>
    <w:basedOn w:val="Normal"/>
    <w:rsid w:val="0091551B"/>
    <w:pPr>
      <w:pBdr>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6">
    <w:name w:val="xl166"/>
    <w:basedOn w:val="Normal"/>
    <w:rsid w:val="0091551B"/>
    <w:pPr>
      <w:pBdr>
        <w:top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67">
    <w:name w:val="xl167"/>
    <w:basedOn w:val="Normal"/>
    <w:rsid w:val="0091551B"/>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8">
    <w:name w:val="xl168"/>
    <w:basedOn w:val="Normal"/>
    <w:rsid w:val="0091551B"/>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69">
    <w:name w:val="xl169"/>
    <w:basedOn w:val="Normal"/>
    <w:rsid w:val="0091551B"/>
    <w:pPr>
      <w:pBdr>
        <w:left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70">
    <w:name w:val="xl170"/>
    <w:basedOn w:val="Normal"/>
    <w:rsid w:val="0091551B"/>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71">
    <w:name w:val="xl171"/>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2">
    <w:name w:val="xl172"/>
    <w:basedOn w:val="Normal"/>
    <w:rsid w:val="0091551B"/>
    <w:pPr>
      <w:pBdr>
        <w:bottom w:val="single" w:sz="8" w:space="0" w:color="auto"/>
      </w:pBdr>
      <w:shd w:val="clear" w:color="000000" w:fill="D9D9D9"/>
      <w:spacing w:before="100" w:beforeAutospacing="1" w:after="100" w:afterAutospacing="1" w:line="240" w:lineRule="auto"/>
      <w:ind w:left="0" w:right="0" w:firstLine="0"/>
      <w:jc w:val="left"/>
      <w:textAlignment w:val="center"/>
    </w:pPr>
    <w:rPr>
      <w:color w:val="FF0000"/>
      <w:sz w:val="32"/>
      <w:szCs w:val="32"/>
    </w:rPr>
  </w:style>
  <w:style w:type="paragraph" w:customStyle="1" w:styleId="xl173">
    <w:name w:val="xl173"/>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74">
    <w:name w:val="xl174"/>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5">
    <w:name w:val="xl175"/>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76">
    <w:name w:val="xl176"/>
    <w:basedOn w:val="Normal"/>
    <w:rsid w:val="0091551B"/>
    <w:pPr>
      <w:pBdr>
        <w:left w:val="single" w:sz="8" w:space="0" w:color="auto"/>
        <w:bottom w:val="single" w:sz="8" w:space="0" w:color="auto"/>
        <w:right w:val="single" w:sz="8" w:space="0" w:color="auto"/>
      </w:pBdr>
      <w:shd w:val="clear" w:color="000000" w:fill="D9D9D9"/>
      <w:spacing w:before="100" w:beforeAutospacing="1" w:after="100" w:afterAutospacing="1" w:line="240" w:lineRule="auto"/>
      <w:ind w:left="0" w:right="0" w:firstLine="0"/>
      <w:jc w:val="center"/>
      <w:textAlignment w:val="center"/>
    </w:pPr>
    <w:rPr>
      <w:color w:val="FF0000"/>
      <w:sz w:val="32"/>
      <w:szCs w:val="32"/>
    </w:rPr>
  </w:style>
  <w:style w:type="paragraph" w:customStyle="1" w:styleId="xl177">
    <w:name w:val="xl177"/>
    <w:basedOn w:val="Normal"/>
    <w:rsid w:val="0091551B"/>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78">
    <w:name w:val="xl178"/>
    <w:basedOn w:val="Normal"/>
    <w:rsid w:val="0091551B"/>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auto"/>
      <w:sz w:val="32"/>
      <w:szCs w:val="32"/>
    </w:rPr>
  </w:style>
  <w:style w:type="paragraph" w:customStyle="1" w:styleId="xl179">
    <w:name w:val="xl179"/>
    <w:basedOn w:val="Normal"/>
    <w:rsid w:val="0091551B"/>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i/>
      <w:iCs/>
      <w:color w:val="auto"/>
      <w:sz w:val="32"/>
      <w:szCs w:val="32"/>
    </w:rPr>
  </w:style>
  <w:style w:type="paragraph" w:customStyle="1" w:styleId="xl180">
    <w:name w:val="xl180"/>
    <w:basedOn w:val="Normal"/>
    <w:rsid w:val="0091551B"/>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1">
    <w:name w:val="xl181"/>
    <w:basedOn w:val="Normal"/>
    <w:rsid w:val="009155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2">
    <w:name w:val="xl182"/>
    <w:basedOn w:val="Normal"/>
    <w:rsid w:val="0091551B"/>
    <w:pPr>
      <w:pBdr>
        <w:left w:val="single" w:sz="8" w:space="0" w:color="auto"/>
        <w:bottom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28"/>
      <w:szCs w:val="28"/>
    </w:rPr>
  </w:style>
  <w:style w:type="paragraph" w:customStyle="1" w:styleId="xl183">
    <w:name w:val="xl183"/>
    <w:basedOn w:val="Normal"/>
    <w:rsid w:val="0091551B"/>
    <w:pPr>
      <w:pBdr>
        <w:top w:val="single" w:sz="8" w:space="0" w:color="auto"/>
        <w:bottom w:val="single" w:sz="8" w:space="0" w:color="auto"/>
      </w:pBdr>
      <w:shd w:val="clear" w:color="000000" w:fill="FFFFFF"/>
      <w:spacing w:before="100" w:beforeAutospacing="1" w:after="100" w:afterAutospacing="1" w:line="240" w:lineRule="auto"/>
      <w:ind w:left="0" w:right="0" w:firstLine="0"/>
      <w:jc w:val="center"/>
      <w:textAlignment w:val="center"/>
    </w:pPr>
    <w:rPr>
      <w:color w:val="FF0000"/>
      <w:sz w:val="32"/>
      <w:szCs w:val="32"/>
    </w:rPr>
  </w:style>
  <w:style w:type="paragraph" w:customStyle="1" w:styleId="xl184">
    <w:name w:val="xl184"/>
    <w:basedOn w:val="Normal"/>
    <w:rsid w:val="0091551B"/>
    <w:pPr>
      <w:pBdr>
        <w:top w:val="single" w:sz="8" w:space="0" w:color="auto"/>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b/>
      <w:bCs/>
      <w:color w:val="FF0000"/>
      <w:sz w:val="32"/>
      <w:szCs w:val="32"/>
    </w:rPr>
  </w:style>
  <w:style w:type="paragraph" w:customStyle="1" w:styleId="xl185">
    <w:name w:val="xl185"/>
    <w:basedOn w:val="Normal"/>
    <w:rsid w:val="0091551B"/>
    <w:pPr>
      <w:pBdr>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6">
    <w:name w:val="xl186"/>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7">
    <w:name w:val="xl187"/>
    <w:basedOn w:val="Normal"/>
    <w:rsid w:val="0091551B"/>
    <w:pPr>
      <w:pBdr>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color w:val="FF0000"/>
      <w:sz w:val="32"/>
      <w:szCs w:val="32"/>
    </w:rPr>
  </w:style>
  <w:style w:type="paragraph" w:customStyle="1" w:styleId="xl188">
    <w:name w:val="xl188"/>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FF0000"/>
      <w:sz w:val="32"/>
      <w:szCs w:val="32"/>
    </w:rPr>
  </w:style>
  <w:style w:type="paragraph" w:customStyle="1" w:styleId="xl189">
    <w:name w:val="xl189"/>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0">
    <w:name w:val="xl190"/>
    <w:basedOn w:val="Normal"/>
    <w:rsid w:val="0091551B"/>
    <w:pPr>
      <w:pBdr>
        <w:left w:val="single" w:sz="8" w:space="0" w:color="auto"/>
        <w:bottom w:val="single" w:sz="8" w:space="0" w:color="auto"/>
        <w:right w:val="single" w:sz="8" w:space="0" w:color="auto"/>
      </w:pBdr>
      <w:shd w:val="clear" w:color="000000" w:fill="auto"/>
      <w:spacing w:before="100" w:beforeAutospacing="1" w:after="100" w:afterAutospacing="1" w:line="240" w:lineRule="auto"/>
      <w:ind w:left="0" w:right="0" w:firstLine="0"/>
      <w:jc w:val="center"/>
      <w:textAlignment w:val="center"/>
    </w:pPr>
    <w:rPr>
      <w:color w:val="auto"/>
      <w:sz w:val="32"/>
      <w:szCs w:val="32"/>
    </w:rPr>
  </w:style>
  <w:style w:type="paragraph" w:customStyle="1" w:styleId="xl191">
    <w:name w:val="xl191"/>
    <w:basedOn w:val="Normal"/>
    <w:rsid w:val="0091551B"/>
    <w:pPr>
      <w:pBdr>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2">
    <w:name w:val="xl192"/>
    <w:basedOn w:val="Normal"/>
    <w:rsid w:val="0091551B"/>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3">
    <w:name w:val="xl193"/>
    <w:basedOn w:val="Normal"/>
    <w:rsid w:val="0091551B"/>
    <w:pPr>
      <w:pBdr>
        <w:top w:val="single" w:sz="8" w:space="0" w:color="auto"/>
        <w:bottom w:val="single" w:sz="8" w:space="0" w:color="auto"/>
      </w:pBdr>
      <w:spacing w:before="100" w:beforeAutospacing="1" w:after="100" w:afterAutospacing="1" w:line="240" w:lineRule="auto"/>
      <w:ind w:left="0" w:right="0" w:firstLine="0"/>
      <w:jc w:val="left"/>
      <w:textAlignment w:val="center"/>
    </w:pPr>
    <w:rPr>
      <w:color w:val="FF0000"/>
      <w:sz w:val="32"/>
      <w:szCs w:val="32"/>
    </w:rPr>
  </w:style>
  <w:style w:type="paragraph" w:customStyle="1" w:styleId="xl194">
    <w:name w:val="xl194"/>
    <w:basedOn w:val="Normal"/>
    <w:rsid w:val="0091551B"/>
    <w:pPr>
      <w:pBdr>
        <w:bottom w:val="single" w:sz="8" w:space="0" w:color="auto"/>
      </w:pBdr>
      <w:spacing w:before="100" w:beforeAutospacing="1" w:after="100" w:afterAutospacing="1" w:line="240" w:lineRule="auto"/>
      <w:ind w:left="0" w:right="0" w:firstLine="0"/>
      <w:jc w:val="left"/>
      <w:textAlignment w:val="center"/>
    </w:pPr>
    <w:rPr>
      <w:b/>
      <w:bCs/>
      <w:color w:val="FF0000"/>
      <w:sz w:val="32"/>
      <w:szCs w:val="32"/>
    </w:rPr>
  </w:style>
  <w:style w:type="paragraph" w:customStyle="1" w:styleId="xl195">
    <w:name w:val="xl195"/>
    <w:basedOn w:val="Normal"/>
    <w:rsid w:val="0091551B"/>
    <w:pPr>
      <w:pBdr>
        <w:top w:val="single" w:sz="8" w:space="0" w:color="auto"/>
        <w:left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6">
    <w:name w:val="xl196"/>
    <w:basedOn w:val="Normal"/>
    <w:rsid w:val="0091551B"/>
    <w:pPr>
      <w:pBdr>
        <w:top w:val="single" w:sz="8" w:space="0" w:color="auto"/>
        <w:bottom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7">
    <w:name w:val="xl197"/>
    <w:basedOn w:val="Normal"/>
    <w:rsid w:val="0091551B"/>
    <w:pPr>
      <w:pBdr>
        <w:top w:val="single" w:sz="8" w:space="0" w:color="auto"/>
        <w:bottom w:val="single" w:sz="8" w:space="0" w:color="auto"/>
        <w:right w:val="single" w:sz="8" w:space="0" w:color="auto"/>
      </w:pBdr>
      <w:spacing w:before="100" w:beforeAutospacing="1" w:after="100" w:afterAutospacing="1" w:line="240" w:lineRule="auto"/>
      <w:ind w:left="0" w:right="0" w:firstLine="0"/>
      <w:jc w:val="right"/>
      <w:textAlignment w:val="center"/>
    </w:pPr>
    <w:rPr>
      <w:b/>
      <w:bCs/>
      <w:color w:val="auto"/>
      <w:sz w:val="32"/>
      <w:szCs w:val="32"/>
    </w:rPr>
  </w:style>
  <w:style w:type="paragraph" w:customStyle="1" w:styleId="xl198">
    <w:name w:val="xl198"/>
    <w:basedOn w:val="Normal"/>
    <w:rsid w:val="0091551B"/>
    <w:pPr>
      <w:pBdr>
        <w:top w:val="single" w:sz="8" w:space="0" w:color="auto"/>
        <w:left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199">
    <w:name w:val="xl199"/>
    <w:basedOn w:val="Normal"/>
    <w:rsid w:val="0091551B"/>
    <w:pPr>
      <w:pBdr>
        <w:top w:val="single" w:sz="8" w:space="0" w:color="auto"/>
        <w:bottom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0">
    <w:name w:val="xl200"/>
    <w:basedOn w:val="Normal"/>
    <w:rsid w:val="0091551B"/>
    <w:pPr>
      <w:pBdr>
        <w:top w:val="single" w:sz="8" w:space="0" w:color="auto"/>
        <w:bottom w:val="single" w:sz="8" w:space="0" w:color="auto"/>
        <w:right w:val="single" w:sz="8" w:space="0" w:color="auto"/>
      </w:pBdr>
      <w:spacing w:before="100" w:beforeAutospacing="1" w:after="100" w:afterAutospacing="1" w:line="240" w:lineRule="auto"/>
      <w:ind w:left="0" w:right="0" w:firstLine="0"/>
      <w:jc w:val="left"/>
      <w:textAlignment w:val="center"/>
    </w:pPr>
    <w:rPr>
      <w:b/>
      <w:bCs/>
      <w:color w:val="auto"/>
      <w:sz w:val="32"/>
      <w:szCs w:val="32"/>
    </w:rPr>
  </w:style>
  <w:style w:type="paragraph" w:customStyle="1" w:styleId="xl201">
    <w:name w:val="xl201"/>
    <w:basedOn w:val="Normal"/>
    <w:rsid w:val="0091551B"/>
    <w:pPr>
      <w:pBdr>
        <w:top w:val="single" w:sz="8" w:space="0" w:color="auto"/>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paragraph" w:customStyle="1" w:styleId="xl202">
    <w:name w:val="xl202"/>
    <w:basedOn w:val="Normal"/>
    <w:rsid w:val="0091551B"/>
    <w:pPr>
      <w:pBdr>
        <w:left w:val="single" w:sz="8" w:space="0" w:color="auto"/>
        <w:right w:val="single" w:sz="8" w:space="0" w:color="auto"/>
      </w:pBdr>
      <w:spacing w:before="100" w:beforeAutospacing="1" w:after="100" w:afterAutospacing="1" w:line="240" w:lineRule="auto"/>
      <w:ind w:left="0" w:right="0" w:firstLine="0"/>
      <w:jc w:val="left"/>
      <w:textAlignment w:val="center"/>
    </w:pPr>
    <w:rPr>
      <w:color w:val="auto"/>
      <w:sz w:val="32"/>
      <w:szCs w:val="32"/>
    </w:rPr>
  </w:style>
  <w:style w:type="character" w:customStyle="1" w:styleId="stBilgiChar">
    <w:name w:val="Üst Bilgi Char"/>
    <w:uiPriority w:val="99"/>
    <w:rsid w:val="0091551B"/>
    <w:rPr>
      <w:rFonts w:ascii="Calibri" w:eastAsia="Calibri" w:hAnsi="Calibri"/>
      <w:sz w:val="22"/>
      <w:szCs w:val="22"/>
      <w:lang w:eastAsia="en-US"/>
    </w:rPr>
  </w:style>
  <w:style w:type="character" w:customStyle="1" w:styleId="AltBilgiChar">
    <w:name w:val="Alt Bilgi Char"/>
    <w:uiPriority w:val="99"/>
    <w:rsid w:val="0091551B"/>
    <w:rPr>
      <w:rFonts w:ascii="Calibri" w:eastAsia="Calibri" w:hAnsi="Calibri"/>
    </w:rPr>
  </w:style>
  <w:style w:type="paragraph" w:styleId="ListeParagraf">
    <w:name w:val="List Paragraph"/>
    <w:basedOn w:val="Normal"/>
    <w:uiPriority w:val="34"/>
    <w:qFormat/>
    <w:rsid w:val="0091551B"/>
    <w:pPr>
      <w:spacing w:after="160" w:line="259" w:lineRule="auto"/>
      <w:ind w:left="720" w:right="0" w:firstLine="0"/>
      <w:contextualSpacing/>
      <w:jc w:val="left"/>
    </w:pPr>
    <w:rPr>
      <w:rFonts w:ascii="Calibri" w:eastAsia="Calibri" w:hAnsi="Calibri"/>
      <w:color w:val="auto"/>
      <w:lang w:eastAsia="en-US"/>
    </w:rPr>
  </w:style>
  <w:style w:type="paragraph" w:styleId="stbilgi">
    <w:name w:val="header"/>
    <w:basedOn w:val="Normal"/>
    <w:link w:val="stbilgiChar0"/>
    <w:uiPriority w:val="99"/>
    <w:unhideWhenUsed/>
    <w:rsid w:val="0091551B"/>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91551B"/>
    <w:rPr>
      <w:rFonts w:ascii="Times New Roman" w:eastAsia="Times New Roman" w:hAnsi="Times New Roman" w:cs="Times New Roman"/>
      <w:color w:val="000000"/>
      <w:lang w:eastAsia="tr-TR"/>
    </w:rPr>
  </w:style>
  <w:style w:type="paragraph" w:styleId="Altbilgi">
    <w:name w:val="footer"/>
    <w:basedOn w:val="Normal"/>
    <w:link w:val="AltbilgiChar0"/>
    <w:uiPriority w:val="99"/>
    <w:unhideWhenUsed/>
    <w:rsid w:val="0091551B"/>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91551B"/>
    <w:rPr>
      <w:rFonts w:ascii="Times New Roman" w:eastAsia="Times New Roman" w:hAnsi="Times New Roman" w:cs="Times New Roman"/>
      <w:color w:val="000000"/>
      <w:lang w:eastAsia="tr-TR"/>
    </w:rPr>
  </w:style>
  <w:style w:type="character" w:customStyle="1" w:styleId="VarsayilanParagrafYaziTipi">
    <w:name w:val="Varsayilan Paragraf Yazi Tipi"/>
    <w:rsid w:val="0091551B"/>
  </w:style>
  <w:style w:type="paragraph" w:customStyle="1" w:styleId="Baslik3">
    <w:name w:val="Baslik 3"/>
    <w:basedOn w:val="Normal"/>
    <w:next w:val="Normal"/>
    <w:rsid w:val="0091551B"/>
    <w:pPr>
      <w:keepNext/>
      <w:tabs>
        <w:tab w:val="left" w:pos="0"/>
        <w:tab w:val="left" w:pos="426"/>
      </w:tabs>
      <w:spacing w:after="0" w:line="360" w:lineRule="auto"/>
      <w:ind w:left="0" w:right="0" w:firstLine="0"/>
      <w:jc w:val="center"/>
    </w:pPr>
    <w:rPr>
      <w:b/>
      <w:i/>
      <w:color w:val="auto"/>
      <w:sz w:val="24"/>
      <w:szCs w:val="20"/>
    </w:rPr>
  </w:style>
  <w:style w:type="paragraph" w:customStyle="1" w:styleId="Baslik5">
    <w:name w:val="Baslik 5"/>
    <w:basedOn w:val="Normal"/>
    <w:next w:val="Normal"/>
    <w:rsid w:val="0091551B"/>
    <w:pPr>
      <w:keepNext/>
      <w:tabs>
        <w:tab w:val="left" w:pos="0"/>
        <w:tab w:val="left" w:pos="426"/>
      </w:tabs>
      <w:spacing w:after="0" w:line="240" w:lineRule="auto"/>
      <w:ind w:left="0" w:right="0" w:firstLine="0"/>
      <w:jc w:val="center"/>
    </w:pPr>
    <w:rPr>
      <w:b/>
      <w:i/>
      <w:color w:val="auto"/>
      <w:szCs w:val="20"/>
    </w:rPr>
  </w:style>
  <w:style w:type="paragraph" w:customStyle="1" w:styleId="Baslik6">
    <w:name w:val="Baslik 6"/>
    <w:basedOn w:val="Normal"/>
    <w:next w:val="Normal"/>
    <w:rsid w:val="0091551B"/>
    <w:pPr>
      <w:keepNext/>
      <w:tabs>
        <w:tab w:val="left" w:pos="0"/>
        <w:tab w:val="left" w:pos="426"/>
      </w:tabs>
      <w:spacing w:after="0" w:line="240" w:lineRule="auto"/>
      <w:ind w:left="0" w:right="0" w:firstLine="0"/>
      <w:jc w:val="center"/>
    </w:pPr>
    <w:rPr>
      <w:b/>
      <w:color w:val="auto"/>
      <w:szCs w:val="20"/>
    </w:rPr>
  </w:style>
  <w:style w:type="paragraph" w:customStyle="1" w:styleId="Baslik7">
    <w:name w:val="Baslik 7"/>
    <w:basedOn w:val="Normal"/>
    <w:next w:val="Normal"/>
    <w:rsid w:val="0091551B"/>
    <w:pPr>
      <w:keepNext/>
      <w:tabs>
        <w:tab w:val="left" w:pos="0"/>
        <w:tab w:val="left" w:pos="426"/>
      </w:tabs>
      <w:spacing w:after="0" w:line="240" w:lineRule="auto"/>
      <w:ind w:left="0" w:right="0" w:firstLine="0"/>
      <w:jc w:val="center"/>
    </w:pPr>
    <w:rPr>
      <w:i/>
      <w:color w:val="auto"/>
      <w:szCs w:val="20"/>
    </w:rPr>
  </w:style>
  <w:style w:type="paragraph" w:customStyle="1" w:styleId="Baslik8">
    <w:name w:val="Baslik 8"/>
    <w:basedOn w:val="Normal"/>
    <w:next w:val="Normal"/>
    <w:rsid w:val="0091551B"/>
    <w:pPr>
      <w:keepNext/>
      <w:spacing w:after="0" w:line="240" w:lineRule="auto"/>
      <w:ind w:left="0" w:right="0" w:firstLine="0"/>
      <w:jc w:val="center"/>
    </w:pPr>
    <w:rPr>
      <w:b/>
      <w:color w:val="auto"/>
      <w:sz w:val="24"/>
      <w:szCs w:val="20"/>
    </w:rPr>
  </w:style>
  <w:style w:type="paragraph" w:customStyle="1" w:styleId="Baslik9">
    <w:name w:val="Baslik 9"/>
    <w:basedOn w:val="Normal"/>
    <w:next w:val="Normal"/>
    <w:rsid w:val="0091551B"/>
    <w:pPr>
      <w:keepNext/>
      <w:tabs>
        <w:tab w:val="left" w:pos="0"/>
        <w:tab w:val="left" w:pos="426"/>
      </w:tabs>
      <w:spacing w:after="0" w:line="240" w:lineRule="auto"/>
      <w:ind w:left="0" w:right="0" w:firstLine="0"/>
      <w:jc w:val="center"/>
    </w:pPr>
    <w:rPr>
      <w:i/>
      <w:color w:val="auto"/>
      <w:sz w:val="20"/>
      <w:szCs w:val="20"/>
    </w:rPr>
  </w:style>
  <w:style w:type="character" w:customStyle="1" w:styleId="VarsayilanParagrafYaziTipi1">
    <w:name w:val="Varsayilan Paragraf Yazi Tipi1"/>
    <w:rsid w:val="0091551B"/>
  </w:style>
  <w:style w:type="paragraph" w:customStyle="1" w:styleId="ResimYazisi">
    <w:name w:val="Resim Yazisi"/>
    <w:basedOn w:val="Normal"/>
    <w:next w:val="Normal"/>
    <w:rsid w:val="0091551B"/>
    <w:pPr>
      <w:tabs>
        <w:tab w:val="left" w:pos="0"/>
        <w:tab w:val="left" w:pos="426"/>
      </w:tabs>
      <w:spacing w:before="120" w:after="120" w:line="240" w:lineRule="auto"/>
      <w:ind w:left="0" w:right="0" w:firstLine="0"/>
      <w:jc w:val="left"/>
    </w:pPr>
    <w:rPr>
      <w:b/>
      <w:color w:val="auto"/>
      <w:sz w:val="24"/>
      <w:szCs w:val="20"/>
    </w:rPr>
  </w:style>
  <w:style w:type="character" w:customStyle="1" w:styleId="SayfaNumarasi">
    <w:name w:val="Sayfa Numarasi"/>
    <w:basedOn w:val="VarsayilanParagrafYaziTipi1"/>
    <w:rsid w:val="0091551B"/>
  </w:style>
  <w:style w:type="paragraph" w:styleId="GvdeMetni3">
    <w:name w:val="Body Text 3"/>
    <w:basedOn w:val="Normal"/>
    <w:link w:val="GvdeMetni3Char"/>
    <w:rsid w:val="0091551B"/>
    <w:pPr>
      <w:tabs>
        <w:tab w:val="left" w:pos="0"/>
        <w:tab w:val="left" w:pos="426"/>
      </w:tabs>
      <w:spacing w:after="0" w:line="240" w:lineRule="auto"/>
      <w:ind w:left="0" w:right="0" w:firstLine="0"/>
      <w:jc w:val="center"/>
    </w:pPr>
    <w:rPr>
      <w:color w:val="auto"/>
      <w:szCs w:val="20"/>
    </w:rPr>
  </w:style>
  <w:style w:type="character" w:customStyle="1" w:styleId="GvdeMetni3Char">
    <w:name w:val="Gövde Metni 3 Char"/>
    <w:basedOn w:val="VarsaylanParagrafYazTipi"/>
    <w:link w:val="GvdeMetni3"/>
    <w:rsid w:val="0091551B"/>
    <w:rPr>
      <w:rFonts w:ascii="Times New Roman" w:eastAsia="Times New Roman" w:hAnsi="Times New Roman" w:cs="Times New Roman"/>
      <w:szCs w:val="20"/>
      <w:lang w:eastAsia="tr-TR"/>
    </w:rPr>
  </w:style>
  <w:style w:type="character" w:styleId="SayfaNumaras">
    <w:name w:val="page number"/>
    <w:basedOn w:val="VarsaylanParagrafYazTipi"/>
    <w:rsid w:val="0091551B"/>
  </w:style>
  <w:style w:type="paragraph" w:styleId="DipnotMetni">
    <w:name w:val="footnote text"/>
    <w:basedOn w:val="Normal"/>
    <w:link w:val="DipnotMetniChar"/>
    <w:semiHidden/>
    <w:rsid w:val="0091551B"/>
    <w:pPr>
      <w:spacing w:after="0" w:line="240" w:lineRule="auto"/>
      <w:ind w:left="0" w:right="0" w:firstLine="0"/>
      <w:jc w:val="left"/>
    </w:pPr>
    <w:rPr>
      <w:color w:val="auto"/>
      <w:sz w:val="20"/>
      <w:szCs w:val="20"/>
      <w:lang w:val="en-US"/>
    </w:rPr>
  </w:style>
  <w:style w:type="character" w:customStyle="1" w:styleId="DipnotMetniChar">
    <w:name w:val="Dipnot Metni Char"/>
    <w:basedOn w:val="VarsaylanParagrafYazTipi"/>
    <w:link w:val="DipnotMetni"/>
    <w:semiHidden/>
    <w:rsid w:val="0091551B"/>
    <w:rPr>
      <w:rFonts w:ascii="Times New Roman" w:eastAsia="Times New Roman" w:hAnsi="Times New Roman" w:cs="Times New Roman"/>
      <w:sz w:val="20"/>
      <w:szCs w:val="20"/>
      <w:lang w:val="en-US" w:eastAsia="tr-TR"/>
    </w:rPr>
  </w:style>
  <w:style w:type="character" w:styleId="DipnotBavurusu">
    <w:name w:val="footnote reference"/>
    <w:semiHidden/>
    <w:rsid w:val="0091551B"/>
    <w:rPr>
      <w:vertAlign w:val="superscript"/>
    </w:rPr>
  </w:style>
  <w:style w:type="paragraph" w:styleId="BalonMetni">
    <w:name w:val="Balloon Text"/>
    <w:basedOn w:val="Normal"/>
    <w:link w:val="BalonMetniChar"/>
    <w:uiPriority w:val="99"/>
    <w:semiHidden/>
    <w:unhideWhenUsed/>
    <w:rsid w:val="0091551B"/>
    <w:pPr>
      <w:spacing w:after="0" w:line="240" w:lineRule="auto"/>
      <w:ind w:left="0" w:right="0" w:firstLine="0"/>
      <w:jc w:val="left"/>
    </w:pPr>
    <w:rPr>
      <w:rFonts w:ascii="Segoe UI" w:hAnsi="Segoe UI" w:cs="Segoe UI"/>
      <w:color w:val="auto"/>
      <w:sz w:val="18"/>
      <w:szCs w:val="18"/>
      <w:lang w:val="en-US"/>
    </w:rPr>
  </w:style>
  <w:style w:type="character" w:customStyle="1" w:styleId="BalonMetniChar">
    <w:name w:val="Balon Metni Char"/>
    <w:basedOn w:val="VarsaylanParagrafYazTipi"/>
    <w:link w:val="BalonMetni"/>
    <w:uiPriority w:val="99"/>
    <w:semiHidden/>
    <w:rsid w:val="0091551B"/>
    <w:rPr>
      <w:rFonts w:ascii="Segoe UI" w:eastAsia="Times New Roman" w:hAnsi="Segoe UI" w:cs="Segoe UI"/>
      <w:sz w:val="18"/>
      <w:szCs w:val="18"/>
      <w:lang w:val="en-US" w:eastAsia="tr-TR"/>
    </w:rPr>
  </w:style>
  <w:style w:type="paragraph" w:styleId="Dzeltme">
    <w:name w:val="Revision"/>
    <w:hidden/>
    <w:uiPriority w:val="99"/>
    <w:semiHidden/>
    <w:rsid w:val="0091551B"/>
    <w:pPr>
      <w:spacing w:after="0" w:line="240" w:lineRule="auto"/>
    </w:pPr>
    <w:rPr>
      <w:rFonts w:ascii="Times New Roman" w:eastAsia="Times New Roman" w:hAnsi="Times New Roman" w:cs="Times New Roman"/>
      <w:sz w:val="20"/>
      <w:szCs w:val="20"/>
      <w:lang w:val="en-US" w:eastAsia="tr-TR"/>
    </w:rPr>
  </w:style>
  <w:style w:type="paragraph" w:styleId="NormalWeb">
    <w:name w:val="Normal (Web)"/>
    <w:basedOn w:val="Normal"/>
    <w:uiPriority w:val="99"/>
    <w:semiHidden/>
    <w:unhideWhenUsed/>
    <w:rsid w:val="0091551B"/>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4787</Words>
  <Characters>27290</Characters>
  <Application>Microsoft Office Word</Application>
  <DocSecurity>0</DocSecurity>
  <Lines>227</Lines>
  <Paragraphs>64</Paragraphs>
  <ScaleCrop>false</ScaleCrop>
  <Company/>
  <LinksUpToDate>false</LinksUpToDate>
  <CharactersWithSpaces>32013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cp:revision>
  <dcterms:created xsi:type="dcterms:W3CDTF">2025-11-06T08:16:00Z</dcterms:created>
  <dcterms:modified xsi:type="dcterms:W3CDTF">2025-11-06T08:17:00Z</dcterms:modified>
</cp:coreProperties>
</file>