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26F741BC" w:rsidR="005211CE" w:rsidRPr="00990EAF" w:rsidRDefault="009B5821" w:rsidP="009B5821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990EAF">
              <w:rPr>
                <w:rFonts w:ascii="Times New Roman" w:eastAsia="Times New Roman" w:hAnsi="Times New Roman" w:cs="Times New Roman"/>
                <w:bCs/>
              </w:rPr>
              <w:t>Kültürel Faaliyetler</w:t>
            </w:r>
            <w:r w:rsidR="006F2123" w:rsidRPr="00990EAF">
              <w:rPr>
                <w:rFonts w:ascii="Times New Roman" w:eastAsia="Times New Roman" w:hAnsi="Times New Roman" w:cs="Times New Roman"/>
                <w:bCs/>
              </w:rPr>
              <w:t xml:space="preserve"> Şube Müdürlüğü </w:t>
            </w:r>
            <w:r w:rsidR="005C18D4" w:rsidRPr="00990E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51A94356" w:rsidR="005211CE" w:rsidRPr="00990EAF" w:rsidRDefault="009B5821" w:rsidP="00254FAD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990E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D0A03" w:rsidRPr="00990EAF">
              <w:rPr>
                <w:rFonts w:ascii="Times New Roman" w:eastAsia="Times New Roman" w:hAnsi="Times New Roman" w:cs="Times New Roman"/>
                <w:bCs/>
              </w:rPr>
              <w:t xml:space="preserve">Kayıt, Arşiv ve Raporlama </w:t>
            </w:r>
          </w:p>
        </w:tc>
      </w:tr>
      <w:tr w:rsidR="005211CE" w:rsidRPr="00EF012D" w14:paraId="31784F17" w14:textId="77777777" w:rsidTr="00990EAF">
        <w:trPr>
          <w:trHeight w:val="2627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739E9842" w14:textId="43FDF6AA" w:rsidR="005D0A03" w:rsidRPr="00990EAF" w:rsidRDefault="005D0A03" w:rsidP="00990EAF">
            <w:pPr>
              <w:pStyle w:val="NormalWeb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 xml:space="preserve">Faaliyet ve etkinliklerin belgelenmemesi nedeniyle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bilgi kaybı</w:t>
            </w:r>
            <w:r w:rsidRPr="00990EAF">
              <w:rPr>
                <w:sz w:val="22"/>
                <w:szCs w:val="22"/>
              </w:rPr>
              <w:t xml:space="preserve"> oluşur.</w:t>
            </w:r>
          </w:p>
          <w:p w14:paraId="264406FA" w14:textId="526C3D51" w:rsidR="005D0A03" w:rsidRPr="00990EAF" w:rsidRDefault="005D0A03" w:rsidP="00990EAF">
            <w:pPr>
              <w:pStyle w:val="NormalWeb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 xml:space="preserve">Üst yönetim ve ilgili birimlerin doğru bilgiye ulaşamaması,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karar süreçlerinin aksamasına</w:t>
            </w:r>
            <w:r w:rsidRPr="00990EAF">
              <w:rPr>
                <w:b/>
                <w:sz w:val="22"/>
                <w:szCs w:val="22"/>
              </w:rPr>
              <w:t xml:space="preserve"> </w:t>
            </w:r>
            <w:r w:rsidRPr="00990EAF">
              <w:rPr>
                <w:sz w:val="22"/>
                <w:szCs w:val="22"/>
              </w:rPr>
              <w:t>yol açar.</w:t>
            </w:r>
          </w:p>
          <w:p w14:paraId="08130F1F" w14:textId="5D8A4544" w:rsidR="005D0A03" w:rsidRPr="00990EAF" w:rsidRDefault="005D0A03" w:rsidP="00990EAF">
            <w:pPr>
              <w:pStyle w:val="NormalWeb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 xml:space="preserve">Kurum içi denetim ve kontrol mekanizmalarının etkin çalışmaması,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şeffaflık ve hesap verebilirlik sorunları</w:t>
            </w:r>
            <w:r w:rsidRPr="00990EAF">
              <w:rPr>
                <w:sz w:val="22"/>
                <w:szCs w:val="22"/>
              </w:rPr>
              <w:t xml:space="preserve"> yaratır.</w:t>
            </w:r>
          </w:p>
          <w:p w14:paraId="1B53DD12" w14:textId="6157BFD4" w:rsidR="005D0A03" w:rsidRPr="00990EAF" w:rsidRDefault="005D0A03" w:rsidP="00990EAF">
            <w:pPr>
              <w:pStyle w:val="NormalWeb"/>
              <w:numPr>
                <w:ilvl w:val="0"/>
                <w:numId w:val="24"/>
              </w:numPr>
              <w:jc w:val="both"/>
              <w:rPr>
                <w:b/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 xml:space="preserve">Arşiv ve kayıtların eksik veya hatalı olması nedeniyle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kurumsal hafıza zarar görür</w:t>
            </w:r>
            <w:r w:rsidRPr="00990EAF">
              <w:rPr>
                <w:b/>
                <w:sz w:val="22"/>
                <w:szCs w:val="22"/>
              </w:rPr>
              <w:t>.</w:t>
            </w:r>
          </w:p>
          <w:p w14:paraId="36212AEB" w14:textId="4F72ACD1" w:rsidR="00A26478" w:rsidRPr="00990EAF" w:rsidRDefault="005D0A03" w:rsidP="00990EAF">
            <w:pPr>
              <w:pStyle w:val="NormalWeb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>Denetim</w:t>
            </w:r>
            <w:bookmarkStart w:id="0" w:name="_GoBack"/>
            <w:bookmarkEnd w:id="0"/>
            <w:r w:rsidRPr="00990EAF">
              <w:rPr>
                <w:sz w:val="22"/>
                <w:szCs w:val="22"/>
              </w:rPr>
              <w:t xml:space="preserve"> ve raporlama süreçlerinde gecikmeler,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resmi raporların zamanında sunulamamasına</w:t>
            </w:r>
            <w:r w:rsidRPr="00990EAF">
              <w:rPr>
                <w:sz w:val="22"/>
                <w:szCs w:val="22"/>
              </w:rPr>
              <w:t xml:space="preserve"> yol açar. 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43040284" w:rsidR="005211CE" w:rsidRPr="00990EAF" w:rsidRDefault="00D378E2" w:rsidP="00990EA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990EAF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="00990EAF" w:rsidRPr="00990EAF">
              <w:rPr>
                <w:rFonts w:ascii="Times New Roman" w:eastAsia="Times New Roman" w:hAnsi="Times New Roman" w:cs="Times New Roman"/>
                <w:bCs/>
              </w:rPr>
              <w:t xml:space="preserve">Orta </w:t>
            </w:r>
          </w:p>
        </w:tc>
      </w:tr>
      <w:tr w:rsidR="005211CE" w:rsidRPr="00EF012D" w14:paraId="0AA6CA53" w14:textId="77777777" w:rsidTr="00990EAF">
        <w:trPr>
          <w:trHeight w:val="3078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538BD7D2" w14:textId="55FD29A7" w:rsidR="006F5F0B" w:rsidRPr="00990EAF" w:rsidRDefault="006F5F0B" w:rsidP="006F5F0B">
            <w:pPr>
              <w:pStyle w:val="NormalWeb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 xml:space="preserve">Tüm faaliyet ve etkinlikler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yazılı ve dijital olarak belgelenmeli</w:t>
            </w:r>
            <w:r w:rsidRPr="00990EAF">
              <w:rPr>
                <w:sz w:val="22"/>
                <w:szCs w:val="22"/>
              </w:rPr>
              <w:t>, kayıtlar düzenli olarak güncellenmelidir.</w:t>
            </w:r>
          </w:p>
          <w:p w14:paraId="4F56EBB8" w14:textId="77C39998" w:rsidR="006F5F0B" w:rsidRPr="00990EAF" w:rsidRDefault="006F5F0B" w:rsidP="006F5F0B">
            <w:pPr>
              <w:pStyle w:val="NormalWeb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 xml:space="preserve">Üst yönetim ve ilgili birimlerin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bilgiye zamanında ve doğru şekilde ulaşması</w:t>
            </w:r>
            <w:r w:rsidRPr="00990EAF">
              <w:rPr>
                <w:sz w:val="22"/>
                <w:szCs w:val="22"/>
              </w:rPr>
              <w:t xml:space="preserve"> sağlanmalıdır.</w:t>
            </w:r>
          </w:p>
          <w:p w14:paraId="21D6E2FB" w14:textId="146F3427" w:rsidR="006F5F0B" w:rsidRPr="00990EAF" w:rsidRDefault="006F5F0B" w:rsidP="006F5F0B">
            <w:pPr>
              <w:pStyle w:val="NormalWeb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 xml:space="preserve">Dijital kayıtlar için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yedekleme ve güvenlik sistemleri</w:t>
            </w:r>
            <w:r w:rsidRPr="00990EAF">
              <w:rPr>
                <w:sz w:val="22"/>
                <w:szCs w:val="22"/>
              </w:rPr>
              <w:t xml:space="preserve"> uygulanmalı, veri kaybı riski minimize edilmelidir.</w:t>
            </w:r>
          </w:p>
          <w:p w14:paraId="67B319F7" w14:textId="77777777" w:rsidR="006F5F0B" w:rsidRPr="00990EAF" w:rsidRDefault="006F5F0B" w:rsidP="006F5F0B">
            <w:pPr>
              <w:pStyle w:val="NormalWeb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 xml:space="preserve">Arşiv ve raporlama sorumluları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periyodik eğitim ve bilgilendirme</w:t>
            </w:r>
            <w:r w:rsidRPr="00990EAF">
              <w:rPr>
                <w:sz w:val="22"/>
                <w:szCs w:val="22"/>
              </w:rPr>
              <w:t xml:space="preserve"> ile güncel </w:t>
            </w:r>
            <w:proofErr w:type="gramStart"/>
            <w:r w:rsidRPr="00990EAF">
              <w:rPr>
                <w:sz w:val="22"/>
                <w:szCs w:val="22"/>
              </w:rPr>
              <w:t>prosedürlerden</w:t>
            </w:r>
            <w:proofErr w:type="gramEnd"/>
            <w:r w:rsidRPr="00990EAF">
              <w:rPr>
                <w:sz w:val="22"/>
                <w:szCs w:val="22"/>
              </w:rPr>
              <w:t xml:space="preserve"> haberdar edilmelidir.</w:t>
            </w:r>
          </w:p>
          <w:p w14:paraId="665A0116" w14:textId="77777777" w:rsidR="006F5F0B" w:rsidRPr="00990EAF" w:rsidRDefault="006F5F0B" w:rsidP="006F5F0B">
            <w:pPr>
              <w:pStyle w:val="NormalWeb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 xml:space="preserve">Raporlama ve arşiv süreçleri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denetlenmeli</w:t>
            </w:r>
            <w:r w:rsidRPr="00990EAF">
              <w:rPr>
                <w:sz w:val="22"/>
                <w:szCs w:val="22"/>
              </w:rPr>
              <w:t>, hatalar ve eksiklikler tespit edilerek giderilmelidir.</w:t>
            </w:r>
          </w:p>
          <w:p w14:paraId="1A27F9CC" w14:textId="1721A267" w:rsidR="005211CE" w:rsidRPr="00990EAF" w:rsidRDefault="006F5F0B" w:rsidP="00990EAF">
            <w:pPr>
              <w:pStyle w:val="NormalWeb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990EAF">
              <w:rPr>
                <w:sz w:val="22"/>
                <w:szCs w:val="22"/>
              </w:rPr>
              <w:t xml:space="preserve">Önceki faaliyetlerden geri bildirimler </w:t>
            </w:r>
            <w:r w:rsidRPr="00990EAF">
              <w:rPr>
                <w:rStyle w:val="Gl"/>
                <w:rFonts w:eastAsiaTheme="majorEastAsia"/>
                <w:b w:val="0"/>
                <w:sz w:val="22"/>
                <w:szCs w:val="22"/>
              </w:rPr>
              <w:t>gelecek planlamalar için kayıt altına alınmalı</w:t>
            </w:r>
            <w:r w:rsidRPr="00990EAF">
              <w:rPr>
                <w:b/>
                <w:sz w:val="22"/>
                <w:szCs w:val="22"/>
              </w:rPr>
              <w:t xml:space="preserve"> </w:t>
            </w:r>
            <w:r w:rsidRPr="00990EAF">
              <w:rPr>
                <w:sz w:val="22"/>
                <w:szCs w:val="22"/>
              </w:rPr>
              <w:t>ve uygulamaya geçirilmelidir.</w:t>
            </w: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0590E93D" w:rsidR="005211CE" w:rsidRPr="00990EAF" w:rsidRDefault="005211CE" w:rsidP="007D6076">
            <w:pPr>
              <w:ind w:right="-290"/>
              <w:rPr>
                <w:rFonts w:eastAsia="Times New Roman"/>
                <w:b/>
                <w:bCs/>
              </w:rPr>
            </w:pPr>
          </w:p>
          <w:p w14:paraId="23506FD3" w14:textId="77777777" w:rsidR="00990EAF" w:rsidRPr="00990EAF" w:rsidRDefault="00990EAF" w:rsidP="007D6076">
            <w:pPr>
              <w:ind w:right="-290"/>
              <w:rPr>
                <w:rFonts w:eastAsia="Times New Roman"/>
                <w:b/>
                <w:bCs/>
              </w:rPr>
            </w:pPr>
          </w:p>
          <w:p w14:paraId="31E35A7D" w14:textId="77777777" w:rsidR="005211CE" w:rsidRPr="00990EAF" w:rsidRDefault="005211CE" w:rsidP="007D6076">
            <w:pPr>
              <w:ind w:right="-290"/>
              <w:rPr>
                <w:rFonts w:eastAsia="Times New Roman"/>
                <w:b/>
                <w:bCs/>
              </w:rPr>
            </w:pPr>
          </w:p>
          <w:p w14:paraId="0367F0BB" w14:textId="77777777" w:rsidR="00C04CCA" w:rsidRPr="00990EAF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0EAF"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458AF027" w14:textId="77777777" w:rsidR="00C04CCA" w:rsidRPr="00990EAF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0EAF"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4EAFEA4B" w14:textId="77777777" w:rsidR="005211CE" w:rsidRPr="00990EAF" w:rsidRDefault="005211CE" w:rsidP="007D6076">
            <w:pPr>
              <w:ind w:right="-290"/>
              <w:rPr>
                <w:rFonts w:eastAsia="Times New Roman"/>
                <w:b/>
                <w:bCs/>
              </w:rPr>
            </w:pPr>
          </w:p>
          <w:p w14:paraId="642AA7AF" w14:textId="77777777" w:rsidR="005211CE" w:rsidRPr="00990EAF" w:rsidRDefault="005211CE" w:rsidP="007D6076">
            <w:pPr>
              <w:ind w:right="-290"/>
              <w:rPr>
                <w:rFonts w:eastAsia="Times New Roman"/>
                <w:b/>
                <w:bCs/>
              </w:rPr>
            </w:pPr>
          </w:p>
        </w:tc>
      </w:tr>
    </w:tbl>
    <w:p w14:paraId="280493A1" w14:textId="127E701D" w:rsidR="00374446" w:rsidRPr="00374446" w:rsidRDefault="00374446" w:rsidP="00374446"/>
    <w:p w14:paraId="6B8F3E88" w14:textId="77777777" w:rsidR="00374446" w:rsidRPr="00374446" w:rsidRDefault="00374446" w:rsidP="00374446"/>
    <w:p w14:paraId="61275A92" w14:textId="77777777" w:rsidR="00374446" w:rsidRPr="00374446" w:rsidRDefault="00374446" w:rsidP="00374446"/>
    <w:p w14:paraId="65C12D3F" w14:textId="77777777" w:rsidR="00374446" w:rsidRPr="00374446" w:rsidRDefault="00374446" w:rsidP="00374446"/>
    <w:p w14:paraId="49FA98D9" w14:textId="77777777" w:rsidR="00374446" w:rsidRPr="00374446" w:rsidRDefault="00374446" w:rsidP="00374446"/>
    <w:p w14:paraId="36D6F2ED" w14:textId="77777777" w:rsidR="00374446" w:rsidRPr="00374446" w:rsidRDefault="00374446" w:rsidP="00374446"/>
    <w:p w14:paraId="72FC6207" w14:textId="77777777" w:rsidR="00374446" w:rsidRPr="00374446" w:rsidRDefault="00374446" w:rsidP="00374446"/>
    <w:p w14:paraId="78772C33" w14:textId="32DF7C04" w:rsidR="00374446" w:rsidRDefault="00374446" w:rsidP="00374446"/>
    <w:sectPr w:rsidR="00374446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4FB"/>
    <w:multiLevelType w:val="hybridMultilevel"/>
    <w:tmpl w:val="90D22D78"/>
    <w:lvl w:ilvl="0" w:tplc="39EA32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1648B"/>
    <w:multiLevelType w:val="hybridMultilevel"/>
    <w:tmpl w:val="A07E8E18"/>
    <w:lvl w:ilvl="0" w:tplc="477CCD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562D6"/>
    <w:multiLevelType w:val="hybridMultilevel"/>
    <w:tmpl w:val="0FCC56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5575"/>
    <w:multiLevelType w:val="hybridMultilevel"/>
    <w:tmpl w:val="6D70D41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43D94"/>
    <w:multiLevelType w:val="hybridMultilevel"/>
    <w:tmpl w:val="3DD23504"/>
    <w:lvl w:ilvl="0" w:tplc="4C6C3622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3207"/>
    <w:multiLevelType w:val="hybridMultilevel"/>
    <w:tmpl w:val="49A49B9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B6D4B"/>
    <w:multiLevelType w:val="hybridMultilevel"/>
    <w:tmpl w:val="422AAA8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372BE"/>
    <w:multiLevelType w:val="hybridMultilevel"/>
    <w:tmpl w:val="36A0F2DE"/>
    <w:lvl w:ilvl="0" w:tplc="A27AB04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17C43"/>
    <w:multiLevelType w:val="hybridMultilevel"/>
    <w:tmpl w:val="0382E1D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F44AD"/>
    <w:multiLevelType w:val="hybridMultilevel"/>
    <w:tmpl w:val="B0AC31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119D6"/>
    <w:multiLevelType w:val="hybridMultilevel"/>
    <w:tmpl w:val="2960BEA0"/>
    <w:lvl w:ilvl="0" w:tplc="0366A1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92F12"/>
    <w:multiLevelType w:val="hybridMultilevel"/>
    <w:tmpl w:val="E886E8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305"/>
    <w:multiLevelType w:val="hybridMultilevel"/>
    <w:tmpl w:val="E280E95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92C1B"/>
    <w:multiLevelType w:val="hybridMultilevel"/>
    <w:tmpl w:val="F438B844"/>
    <w:lvl w:ilvl="0" w:tplc="772C78A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108E5"/>
    <w:multiLevelType w:val="hybridMultilevel"/>
    <w:tmpl w:val="E4D6722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4733A"/>
    <w:multiLevelType w:val="hybridMultilevel"/>
    <w:tmpl w:val="7E26E4C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0521"/>
    <w:multiLevelType w:val="hybridMultilevel"/>
    <w:tmpl w:val="A38A7A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F5BE6"/>
    <w:multiLevelType w:val="hybridMultilevel"/>
    <w:tmpl w:val="6B5645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6"/>
  </w:num>
  <w:num w:numId="5">
    <w:abstractNumId w:val="23"/>
  </w:num>
  <w:num w:numId="6">
    <w:abstractNumId w:val="21"/>
  </w:num>
  <w:num w:numId="7">
    <w:abstractNumId w:val="13"/>
  </w:num>
  <w:num w:numId="8">
    <w:abstractNumId w:val="1"/>
  </w:num>
  <w:num w:numId="9">
    <w:abstractNumId w:val="22"/>
  </w:num>
  <w:num w:numId="10">
    <w:abstractNumId w:val="11"/>
  </w:num>
  <w:num w:numId="11">
    <w:abstractNumId w:val="14"/>
  </w:num>
  <w:num w:numId="12">
    <w:abstractNumId w:val="2"/>
  </w:num>
  <w:num w:numId="13">
    <w:abstractNumId w:val="12"/>
  </w:num>
  <w:num w:numId="14">
    <w:abstractNumId w:val="15"/>
  </w:num>
  <w:num w:numId="15">
    <w:abstractNumId w:val="7"/>
  </w:num>
  <w:num w:numId="16">
    <w:abstractNumId w:val="9"/>
  </w:num>
  <w:num w:numId="17">
    <w:abstractNumId w:val="20"/>
  </w:num>
  <w:num w:numId="18">
    <w:abstractNumId w:val="19"/>
  </w:num>
  <w:num w:numId="19">
    <w:abstractNumId w:val="18"/>
  </w:num>
  <w:num w:numId="20">
    <w:abstractNumId w:val="5"/>
  </w:num>
  <w:num w:numId="21">
    <w:abstractNumId w:val="0"/>
  </w:num>
  <w:num w:numId="22">
    <w:abstractNumId w:val="8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35780"/>
    <w:rsid w:val="0003613E"/>
    <w:rsid w:val="00116C42"/>
    <w:rsid w:val="001722DC"/>
    <w:rsid w:val="001A28E9"/>
    <w:rsid w:val="001A43A0"/>
    <w:rsid w:val="001A5388"/>
    <w:rsid w:val="001A7F46"/>
    <w:rsid w:val="001B268D"/>
    <w:rsid w:val="00220F55"/>
    <w:rsid w:val="00254FAD"/>
    <w:rsid w:val="002940EC"/>
    <w:rsid w:val="002B020D"/>
    <w:rsid w:val="002F3AD0"/>
    <w:rsid w:val="00374446"/>
    <w:rsid w:val="00375D06"/>
    <w:rsid w:val="00397B11"/>
    <w:rsid w:val="003A5FAF"/>
    <w:rsid w:val="004A4B37"/>
    <w:rsid w:val="004F0F89"/>
    <w:rsid w:val="004F2E63"/>
    <w:rsid w:val="005211CE"/>
    <w:rsid w:val="00556348"/>
    <w:rsid w:val="005C18D4"/>
    <w:rsid w:val="005D0A03"/>
    <w:rsid w:val="006C65CF"/>
    <w:rsid w:val="006D0102"/>
    <w:rsid w:val="006F2123"/>
    <w:rsid w:val="006F5F0B"/>
    <w:rsid w:val="00720701"/>
    <w:rsid w:val="007D6076"/>
    <w:rsid w:val="007F45C9"/>
    <w:rsid w:val="008535D5"/>
    <w:rsid w:val="00856DCA"/>
    <w:rsid w:val="00891767"/>
    <w:rsid w:val="008D4BE8"/>
    <w:rsid w:val="00983E5C"/>
    <w:rsid w:val="00990EAF"/>
    <w:rsid w:val="009B5821"/>
    <w:rsid w:val="00A26478"/>
    <w:rsid w:val="00A41E1E"/>
    <w:rsid w:val="00A7685F"/>
    <w:rsid w:val="00AB2B4D"/>
    <w:rsid w:val="00AB6C67"/>
    <w:rsid w:val="00B8002F"/>
    <w:rsid w:val="00BA6C6F"/>
    <w:rsid w:val="00BB267A"/>
    <w:rsid w:val="00C0400C"/>
    <w:rsid w:val="00C04CCA"/>
    <w:rsid w:val="00C429BD"/>
    <w:rsid w:val="00CA7500"/>
    <w:rsid w:val="00CE4B14"/>
    <w:rsid w:val="00D2197F"/>
    <w:rsid w:val="00D378E2"/>
    <w:rsid w:val="00D670C6"/>
    <w:rsid w:val="00DE7C70"/>
    <w:rsid w:val="00E225B1"/>
    <w:rsid w:val="00E55089"/>
    <w:rsid w:val="00E85179"/>
    <w:rsid w:val="00EE3A46"/>
    <w:rsid w:val="00F54647"/>
    <w:rsid w:val="00F62952"/>
    <w:rsid w:val="00FB49A3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0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8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48</cp:revision>
  <dcterms:created xsi:type="dcterms:W3CDTF">2025-10-15T10:43:00Z</dcterms:created>
  <dcterms:modified xsi:type="dcterms:W3CDTF">2025-11-05T08:15:00Z</dcterms:modified>
</cp:coreProperties>
</file>