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24" w:rsidRPr="00DC7824" w:rsidRDefault="00DC7824" w:rsidP="00DC7824">
      <w:pPr>
        <w:spacing w:after="200" w:line="276" w:lineRule="auto"/>
        <w:jc w:val="center"/>
        <w:rPr>
          <w:rFonts w:ascii="Times New Roman" w:eastAsia="Times New Roman" w:hAnsi="Times New Roman" w:cs="Times New Roman"/>
          <w:b/>
          <w:bCs/>
          <w:color w:val="000000"/>
          <w:lang w:eastAsia="tr-TR"/>
        </w:rPr>
      </w:pPr>
      <w:r w:rsidRPr="00DC7824">
        <w:rPr>
          <w:rFonts w:ascii="Times New Roman" w:eastAsia="Times New Roman" w:hAnsi="Times New Roman" w:cs="Times New Roman"/>
          <w:b/>
          <w:bCs/>
          <w:color w:val="000000"/>
          <w:lang w:eastAsia="tr-TR"/>
        </w:rPr>
        <w:t>HARÇLAR</w:t>
      </w:r>
    </w:p>
    <w:p w:rsidR="00DC7824" w:rsidRPr="00DC7824" w:rsidRDefault="00DC7824" w:rsidP="00DC7824">
      <w:pPr>
        <w:tabs>
          <w:tab w:val="left" w:pos="3915"/>
          <w:tab w:val="right" w:pos="9072"/>
        </w:tabs>
        <w:spacing w:after="200" w:line="276" w:lineRule="auto"/>
        <w:rPr>
          <w:rFonts w:ascii="Calibri" w:eastAsia="Times New Roman" w:hAnsi="Calibri" w:cs="Times New Roman"/>
          <w:sz w:val="26"/>
          <w:szCs w:val="26"/>
          <w:lang w:eastAsia="tr-TR"/>
        </w:rPr>
      </w:pPr>
      <w:r w:rsidRPr="00DC7824">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3D055440" wp14:editId="107DF864">
                <wp:simplePos x="0" y="0"/>
                <wp:positionH relativeFrom="column">
                  <wp:posOffset>711200</wp:posOffset>
                </wp:positionH>
                <wp:positionV relativeFrom="paragraph">
                  <wp:posOffset>83820</wp:posOffset>
                </wp:positionV>
                <wp:extent cx="4191000" cy="1743075"/>
                <wp:effectExtent l="11430" t="7620" r="7620" b="11430"/>
                <wp:wrapNone/>
                <wp:docPr id="1013" name="AutoShap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43075"/>
                        </a:xfrm>
                        <a:prstGeom prst="flowChartPredefinedProcess">
                          <a:avLst/>
                        </a:prstGeom>
                        <a:solidFill>
                          <a:srgbClr val="8064A2">
                            <a:lumMod val="20000"/>
                            <a:lumOff val="80000"/>
                          </a:srgbClr>
                        </a:solidFill>
                        <a:ln w="9525">
                          <a:solidFill>
                            <a:srgbClr val="000000"/>
                          </a:solidFill>
                          <a:miter lim="800000"/>
                          <a:headEnd/>
                          <a:tailEnd/>
                        </a:ln>
                      </wps:spPr>
                      <wps:txbx>
                        <w:txbxContent>
                          <w:p w:rsidR="00DC7824" w:rsidRPr="00B855DB" w:rsidRDefault="00DC7824" w:rsidP="00DC7824">
                            <w:pPr>
                              <w:jc w:val="center"/>
                              <w:rPr>
                                <w:b/>
                                <w:sz w:val="18"/>
                                <w:szCs w:val="18"/>
                              </w:rPr>
                            </w:pPr>
                            <w:r w:rsidRPr="00B855DB">
                              <w:rPr>
                                <w:b/>
                                <w:sz w:val="18"/>
                                <w:szCs w:val="18"/>
                              </w:rPr>
                              <w:t>BAKANLAR KURULUNDA KARARI KABUL EDİLEN VE RESMİ GAZETE'DE YAYIMLANARAK YÜRÜRLÜĞE GİREN YÜKSEKÖĞRETİM KURUMLARINDA CARİ MALİYETLERİNE ÖĞRENCİ KATKISI OLARAK ALINACAK KATKI PAYLARI İLE İKİNCİ ÖĞRETİM ÜCRETLERİNİN TESPİTİNE DAİR KARAR DOĞRULTUSUNDA NORMAL ÖĞRETİM ÖĞRENCİLERİNE AİT KATKI PAYLARININ ARTIRILIP ARTIRILMAYACAĞINA DAİR TEKLİF ÜNİVERSİTE YÖNETİM KURULUNA SUNULUR</w:t>
                            </w:r>
                          </w:p>
                          <w:p w:rsidR="00DC7824" w:rsidRPr="00B855DB" w:rsidRDefault="00DC7824" w:rsidP="00DC7824">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55440" id="_x0000_t112" coordsize="21600,21600" o:spt="112" path="m,l,21600r21600,l21600,xem2610,nfl2610,21600em18990,nfl18990,21600e">
                <v:stroke joinstyle="miter"/>
                <v:path o:extrusionok="f" gradientshapeok="t" o:connecttype="rect" textboxrect="2610,0,18990,21600"/>
              </v:shapetype>
              <v:shape id="AutoShape 1532" o:spid="_x0000_s1026" type="#_x0000_t112" style="position:absolute;margin-left:56pt;margin-top:6.6pt;width:330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" fillcolor="#e6e0ec">
                <v:textbox>
                  <w:txbxContent>
                    <w:p w:rsidR="00DC7824" w:rsidRPr="00B855DB" w:rsidRDefault="00DC7824" w:rsidP="00DC7824">
                      <w:pPr>
                        <w:jc w:val="center"/>
                        <w:rPr>
                          <w:b/>
                          <w:sz w:val="18"/>
                          <w:szCs w:val="18"/>
                        </w:rPr>
                      </w:pPr>
                      <w:r w:rsidRPr="00B855DB">
                        <w:rPr>
                          <w:b/>
                          <w:sz w:val="18"/>
                          <w:szCs w:val="18"/>
                        </w:rPr>
                        <w:t>BAKANLAR KURULUNDA KARARI KABUL EDİLEN VE RESMİ GAZETE'DE YAYIMLANARAK YÜRÜRLÜĞE GİREN YÜKSEKÖĞRETİM KURUMLARINDA CARİ MALİYETLERİNE ÖĞRENCİ KATKISI OLARAK ALINACAK KATKI PAYLARI İLE İKİNCİ ÖĞRETİM ÜCRETLERİNİN TESPİTİNE DAİR KARAR DOĞRULTUSUNDA NORMAL ÖĞRETİM ÖĞRENCİLERİNE AİT KATKI PAYLARININ ARTIRILIP ARTIRILMAYACAĞINA DAİR TEKLİF ÜNİVERSİTE YÖNETİM KURULUNA SUNULUR</w:t>
                      </w:r>
                    </w:p>
                    <w:p w:rsidR="00DC7824" w:rsidRPr="00B855DB" w:rsidRDefault="00DC7824" w:rsidP="00DC7824">
                      <w:pPr>
                        <w:jc w:val="center"/>
                        <w:rPr>
                          <w:b/>
                          <w:sz w:val="18"/>
                          <w:szCs w:val="18"/>
                        </w:rPr>
                      </w:pPr>
                    </w:p>
                  </w:txbxContent>
                </v:textbox>
              </v:shape>
            </w:pict>
          </mc:Fallback>
        </mc:AlternateContent>
      </w:r>
    </w:p>
    <w:p w:rsidR="00DC7824" w:rsidRPr="00DC7824" w:rsidRDefault="00DC7824" w:rsidP="00DC7824">
      <w:pPr>
        <w:spacing w:after="200" w:line="276" w:lineRule="auto"/>
        <w:jc w:val="center"/>
        <w:rPr>
          <w:rFonts w:ascii="Calibri" w:eastAsia="Times New Roman" w:hAnsi="Calibri" w:cs="Times New Roman"/>
          <w:sz w:val="26"/>
          <w:szCs w:val="26"/>
          <w:lang w:eastAsia="tr-TR"/>
        </w:rPr>
      </w:pPr>
      <w:r w:rsidRPr="00DC7824">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4BAEBF56" wp14:editId="09EF2A20">
                <wp:simplePos x="0" y="0"/>
                <wp:positionH relativeFrom="column">
                  <wp:posOffset>2795905</wp:posOffset>
                </wp:positionH>
                <wp:positionV relativeFrom="paragraph">
                  <wp:posOffset>1468120</wp:posOffset>
                </wp:positionV>
                <wp:extent cx="0" cy="276225"/>
                <wp:effectExtent l="57785" t="7620" r="56515" b="20955"/>
                <wp:wrapNone/>
                <wp:docPr id="1012" name="AutoShape 1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9CFD5" id="_x0000_t32" coordsize="21600,21600" o:spt="32" o:oned="t" path="m,l21600,21600e" filled="f">
                <v:path arrowok="t" fillok="f" o:connecttype="none"/>
                <o:lock v:ext="edit" shapetype="t"/>
              </v:shapetype>
              <v:shape id="AutoShape 1533" o:spid="_x0000_s1026" type="#_x0000_t32" style="position:absolute;margin-left:220.15pt;margin-top:115.6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">
                <v:stroke endarrow="block"/>
              </v:shape>
            </w:pict>
          </mc:Fallback>
        </mc:AlternateContent>
      </w:r>
    </w:p>
    <w:p w:rsidR="00DC7824" w:rsidRPr="00DC7824" w:rsidRDefault="00DC7824" w:rsidP="00DC7824">
      <w:pPr>
        <w:spacing w:after="200" w:line="276" w:lineRule="auto"/>
        <w:rPr>
          <w:rFonts w:ascii="Calibri" w:eastAsia="Times New Roman" w:hAnsi="Calibri" w:cs="Times New Roman"/>
          <w:sz w:val="26"/>
          <w:szCs w:val="26"/>
          <w:lang w:eastAsia="tr-TR"/>
        </w:rPr>
      </w:pPr>
    </w:p>
    <w:p w:rsidR="00DC7824" w:rsidRPr="00DC7824" w:rsidRDefault="00DC7824" w:rsidP="00DC7824">
      <w:pPr>
        <w:spacing w:after="200" w:line="276" w:lineRule="auto"/>
        <w:rPr>
          <w:rFonts w:ascii="Calibri" w:eastAsia="Times New Roman" w:hAnsi="Calibri" w:cs="Times New Roman"/>
          <w:sz w:val="26"/>
          <w:szCs w:val="26"/>
          <w:lang w:eastAsia="tr-TR"/>
        </w:rPr>
      </w:pPr>
    </w:p>
    <w:p w:rsidR="00DC7824" w:rsidRPr="00DC7824" w:rsidRDefault="00DC7824" w:rsidP="00DC7824">
      <w:pPr>
        <w:spacing w:after="200" w:line="276" w:lineRule="auto"/>
        <w:rPr>
          <w:rFonts w:ascii="Calibri" w:eastAsia="Times New Roman" w:hAnsi="Calibri" w:cs="Times New Roman"/>
          <w:sz w:val="26"/>
          <w:szCs w:val="26"/>
          <w:lang w:eastAsia="tr-TR"/>
        </w:rPr>
      </w:pPr>
    </w:p>
    <w:p w:rsidR="00DC7824" w:rsidRPr="00DC7824" w:rsidRDefault="00DC7824" w:rsidP="00DC7824">
      <w:pPr>
        <w:spacing w:after="200" w:line="276" w:lineRule="auto"/>
        <w:rPr>
          <w:rFonts w:ascii="Calibri" w:eastAsia="Times New Roman" w:hAnsi="Calibri" w:cs="Times New Roman"/>
          <w:sz w:val="26"/>
          <w:szCs w:val="26"/>
          <w:lang w:eastAsia="tr-TR"/>
        </w:rPr>
      </w:pPr>
      <w:bookmarkStart w:id="0" w:name="_GoBack"/>
      <w:bookmarkEnd w:id="0"/>
      <w:r w:rsidRPr="00DC7824">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372FC5F9" wp14:editId="3ECAABB6">
                <wp:simplePos x="0" y="0"/>
                <wp:positionH relativeFrom="column">
                  <wp:posOffset>859155</wp:posOffset>
                </wp:positionH>
                <wp:positionV relativeFrom="paragraph">
                  <wp:posOffset>147320</wp:posOffset>
                </wp:positionV>
                <wp:extent cx="3957320" cy="1438275"/>
                <wp:effectExtent l="6985" t="17145" r="7620" b="11430"/>
                <wp:wrapNone/>
                <wp:docPr id="1011" name="AutoShap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1438275"/>
                        </a:xfrm>
                        <a:prstGeom prst="flowChartManualInput">
                          <a:avLst/>
                        </a:prstGeom>
                        <a:solidFill>
                          <a:srgbClr val="C0504D">
                            <a:lumMod val="20000"/>
                            <a:lumOff val="80000"/>
                          </a:srgbClr>
                        </a:solidFill>
                        <a:ln w="9525">
                          <a:solidFill>
                            <a:srgbClr val="000000"/>
                          </a:solidFill>
                          <a:miter lim="800000"/>
                          <a:headEnd/>
                          <a:tailEnd/>
                        </a:ln>
                      </wps:spPr>
                      <wps:txbx>
                        <w:txbxContent>
                          <w:p w:rsidR="00DC7824" w:rsidRPr="00B855DB" w:rsidRDefault="00DC7824" w:rsidP="00DC7824">
                            <w:pPr>
                              <w:jc w:val="center"/>
                              <w:rPr>
                                <w:b/>
                                <w:sz w:val="18"/>
                                <w:szCs w:val="18"/>
                              </w:rPr>
                            </w:pPr>
                            <w:r w:rsidRPr="00B855DB">
                              <w:rPr>
                                <w:b/>
                                <w:sz w:val="18"/>
                                <w:szCs w:val="18"/>
                              </w:rPr>
                              <w:t>YENİ EĞİTİM - ÖĞRETİM YILI İÇİN ÖĞRENCİLERİN BİRİMLERCE HARÇ TİPLERİ BELİRLENİR (NORMAL ÖĞRETİM, İKİNCİ ÖĞRETİM, HARÇ KREDİSİ ALAN, %50 ZAMLI, %100 ZAMLI, %10 GİREN ÖĞRENCİLER V.B.) BİRİMLER TARAFINDAN ÖĞRENCİ BİLGİ SİSTEMİNE GİRİLEN HARÇ TİPLERİNE GÖRE HARÇ MİKTARLARI SİSTEME GİRİLİR</w:t>
                            </w:r>
                          </w:p>
                          <w:p w:rsidR="00DC7824" w:rsidRPr="00B855DB" w:rsidRDefault="00DC7824" w:rsidP="00DC7824">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C5F9" id="_x0000_t118" coordsize="21600,21600" o:spt="118" path="m,4292l21600,r,21600l,21600xe">
                <v:stroke joinstyle="miter"/>
                <v:path gradientshapeok="t" o:connecttype="custom" o:connectlocs="10800,2146;0,10800;10800,21600;21600,10800" textboxrect="0,4291,21600,21600"/>
              </v:shapetype>
              <v:shape id="AutoShape 1534" o:spid="_x0000_s1027" type="#_x0000_t118" style="position:absolute;margin-left:67.65pt;margin-top:11.6pt;width:311.6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" fillcolor="#f2dcdb">
                <v:textbox>
                  <w:txbxContent>
                    <w:p w:rsidR="00DC7824" w:rsidRPr="00B855DB" w:rsidRDefault="00DC7824" w:rsidP="00DC7824">
                      <w:pPr>
                        <w:jc w:val="center"/>
                        <w:rPr>
                          <w:b/>
                          <w:sz w:val="18"/>
                          <w:szCs w:val="18"/>
                        </w:rPr>
                      </w:pPr>
                      <w:r w:rsidRPr="00B855DB">
                        <w:rPr>
                          <w:b/>
                          <w:sz w:val="18"/>
                          <w:szCs w:val="18"/>
                        </w:rPr>
                        <w:t>YENİ EĞİTİM - ÖĞRETİM YILI İÇİN ÖĞRENCİLERİN BİRİMLERCE HARÇ TİPLERİ BELİRLENİR (NORMAL ÖĞRETİM, İKİNCİ ÖĞRETİM, HARÇ KREDİSİ ALAN, %50 ZAMLI, %100 ZAMLI, %10 GİREN ÖĞRENCİLER V.B.) BİRİMLER TARAFINDAN ÖĞRENCİ BİLGİ SİSTEMİNE GİRİLEN HARÇ TİPLERİNE GÖRE HARÇ MİKTARLARI SİSTEME GİRİLİR</w:t>
                      </w:r>
                    </w:p>
                    <w:p w:rsidR="00DC7824" w:rsidRPr="00B855DB" w:rsidRDefault="00DC7824" w:rsidP="00DC7824">
                      <w:pPr>
                        <w:jc w:val="center"/>
                        <w:rPr>
                          <w:b/>
                          <w:sz w:val="18"/>
                          <w:szCs w:val="18"/>
                        </w:rPr>
                      </w:pPr>
                    </w:p>
                  </w:txbxContent>
                </v:textbox>
              </v:shape>
            </w:pict>
          </mc:Fallback>
        </mc:AlternateContent>
      </w:r>
    </w:p>
    <w:p w:rsidR="00DC7824" w:rsidRPr="00DC7824" w:rsidRDefault="00DC7824" w:rsidP="00DC7824">
      <w:pPr>
        <w:tabs>
          <w:tab w:val="left" w:pos="4065"/>
        </w:tabs>
        <w:spacing w:after="200" w:line="276" w:lineRule="auto"/>
        <w:rPr>
          <w:rFonts w:ascii="Calibri" w:eastAsia="Times New Roman" w:hAnsi="Calibri" w:cs="Times New Roman"/>
          <w:sz w:val="26"/>
          <w:szCs w:val="26"/>
          <w:lang w:eastAsia="tr-TR"/>
        </w:rPr>
      </w:pPr>
      <w:r w:rsidRPr="00DC7824">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002A3F2F" wp14:editId="6FC6AE49">
                <wp:simplePos x="0" y="0"/>
                <wp:positionH relativeFrom="column">
                  <wp:posOffset>2795905</wp:posOffset>
                </wp:positionH>
                <wp:positionV relativeFrom="paragraph">
                  <wp:posOffset>1226820</wp:posOffset>
                </wp:positionV>
                <wp:extent cx="0" cy="276225"/>
                <wp:effectExtent l="57785" t="7620" r="56515" b="20955"/>
                <wp:wrapNone/>
                <wp:docPr id="1010" name="AutoShape 1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5A90A" id="AutoShape 1535" o:spid="_x0000_s1026" type="#_x0000_t32" style="position:absolute;margin-left:220.15pt;margin-top:96.6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">
                <v:stroke endarrow="block"/>
              </v:shape>
            </w:pict>
          </mc:Fallback>
        </mc:AlternateContent>
      </w:r>
      <w:r w:rsidRPr="00DC7824">
        <w:rPr>
          <w:rFonts w:ascii="Calibri" w:eastAsia="Times New Roman" w:hAnsi="Calibri" w:cs="Times New Roman"/>
          <w:sz w:val="26"/>
          <w:szCs w:val="26"/>
          <w:lang w:eastAsia="tr-TR"/>
        </w:rPr>
        <w:tab/>
      </w:r>
    </w:p>
    <w:p w:rsidR="00DC7824" w:rsidRPr="00DC7824" w:rsidRDefault="00DC7824" w:rsidP="00DC7824">
      <w:pPr>
        <w:spacing w:after="200" w:line="276" w:lineRule="auto"/>
        <w:rPr>
          <w:rFonts w:ascii="Calibri" w:eastAsia="Times New Roman" w:hAnsi="Calibri" w:cs="Times New Roman"/>
          <w:sz w:val="26"/>
          <w:szCs w:val="26"/>
          <w:lang w:eastAsia="tr-TR"/>
        </w:rPr>
      </w:pPr>
    </w:p>
    <w:p w:rsidR="00DC7824" w:rsidRPr="00DC7824" w:rsidRDefault="00DC7824" w:rsidP="00DC7824">
      <w:pPr>
        <w:spacing w:after="200" w:line="276" w:lineRule="auto"/>
        <w:rPr>
          <w:rFonts w:ascii="Calibri" w:eastAsia="Times New Roman" w:hAnsi="Calibri" w:cs="Times New Roman"/>
          <w:sz w:val="26"/>
          <w:szCs w:val="26"/>
          <w:lang w:eastAsia="tr-TR"/>
        </w:rPr>
      </w:pPr>
    </w:p>
    <w:p w:rsidR="00DC7824" w:rsidRPr="00DC7824" w:rsidRDefault="00DC7824" w:rsidP="00DC7824">
      <w:pPr>
        <w:spacing w:after="200" w:line="276" w:lineRule="auto"/>
        <w:rPr>
          <w:rFonts w:ascii="Calibri" w:eastAsia="Times New Roman" w:hAnsi="Calibri" w:cs="Times New Roman"/>
          <w:sz w:val="26"/>
          <w:szCs w:val="26"/>
          <w:lang w:eastAsia="tr-TR"/>
        </w:rPr>
      </w:pPr>
    </w:p>
    <w:p w:rsidR="00DC7824" w:rsidRPr="00DC7824" w:rsidRDefault="00DC7824" w:rsidP="00DC7824">
      <w:pPr>
        <w:spacing w:after="200" w:line="276" w:lineRule="auto"/>
        <w:rPr>
          <w:rFonts w:ascii="Calibri" w:eastAsia="Times New Roman" w:hAnsi="Calibri" w:cs="Times New Roman"/>
          <w:sz w:val="26"/>
          <w:szCs w:val="26"/>
          <w:lang w:eastAsia="tr-TR"/>
        </w:rPr>
      </w:pPr>
      <w:r w:rsidRPr="00DC7824">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341919E9" wp14:editId="4203DD61">
                <wp:simplePos x="0" y="0"/>
                <wp:positionH relativeFrom="column">
                  <wp:posOffset>1519555</wp:posOffset>
                </wp:positionH>
                <wp:positionV relativeFrom="paragraph">
                  <wp:posOffset>67945</wp:posOffset>
                </wp:positionV>
                <wp:extent cx="2600325" cy="657225"/>
                <wp:effectExtent l="10160" t="7620" r="8890" b="11430"/>
                <wp:wrapNone/>
                <wp:docPr id="1009" name="AutoShap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5722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DC7824" w:rsidRPr="00B855DB" w:rsidRDefault="00DC7824" w:rsidP="00DC7824">
                            <w:pPr>
                              <w:jc w:val="center"/>
                              <w:rPr>
                                <w:b/>
                                <w:sz w:val="18"/>
                                <w:szCs w:val="18"/>
                              </w:rPr>
                            </w:pPr>
                            <w:r w:rsidRPr="00B855DB">
                              <w:rPr>
                                <w:b/>
                                <w:sz w:val="18"/>
                                <w:szCs w:val="18"/>
                              </w:rPr>
                              <w:t>FAKÜLTE, BÖLÜM VE HARÇ TİPİNE GÖRE HARÇ MİKTARLARI ÖĞRENCİLERE ATANIR</w:t>
                            </w:r>
                          </w:p>
                          <w:p w:rsidR="00DC7824" w:rsidRPr="00B855DB" w:rsidRDefault="00DC7824" w:rsidP="00DC7824">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919E9" id="AutoShape 1536" o:spid="_x0000_s1028" style="position:absolute;margin-left:119.65pt;margin-top:5.35pt;width:20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" fillcolor="#d99694">
                <v:textbox>
                  <w:txbxContent>
                    <w:p w:rsidR="00DC7824" w:rsidRPr="00B855DB" w:rsidRDefault="00DC7824" w:rsidP="00DC7824">
                      <w:pPr>
                        <w:jc w:val="center"/>
                        <w:rPr>
                          <w:b/>
                          <w:sz w:val="18"/>
                          <w:szCs w:val="18"/>
                        </w:rPr>
                      </w:pPr>
                      <w:r w:rsidRPr="00B855DB">
                        <w:rPr>
                          <w:b/>
                          <w:sz w:val="18"/>
                          <w:szCs w:val="18"/>
                        </w:rPr>
                        <w:t>FAKÜLTE, BÖLÜM VE HARÇ TİPİNE GÖRE HARÇ MİKTARLARI ÖĞRENCİLERE ATANIR</w:t>
                      </w:r>
                    </w:p>
                    <w:p w:rsidR="00DC7824" w:rsidRPr="00B855DB" w:rsidRDefault="00DC7824" w:rsidP="00DC7824">
                      <w:pPr>
                        <w:jc w:val="center"/>
                        <w:rPr>
                          <w:b/>
                          <w:sz w:val="18"/>
                          <w:szCs w:val="18"/>
                        </w:rPr>
                      </w:pPr>
                    </w:p>
                  </w:txbxContent>
                </v:textbox>
              </v:roundrect>
            </w:pict>
          </mc:Fallback>
        </mc:AlternateContent>
      </w:r>
    </w:p>
    <w:p w:rsidR="00DC7824" w:rsidRPr="00DC7824" w:rsidRDefault="00DC7824" w:rsidP="00DC7824">
      <w:pPr>
        <w:spacing w:after="200" w:line="276" w:lineRule="auto"/>
        <w:rPr>
          <w:rFonts w:ascii="Calibri" w:eastAsia="Times New Roman" w:hAnsi="Calibri" w:cs="Times New Roman"/>
          <w:sz w:val="26"/>
          <w:szCs w:val="26"/>
          <w:lang w:eastAsia="tr-TR"/>
        </w:rPr>
      </w:pPr>
    </w:p>
    <w:p w:rsidR="0098593A" w:rsidRDefault="0098593A"/>
    <w:sectPr w:rsidR="00985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3C"/>
    <w:rsid w:val="0050183C"/>
    <w:rsid w:val="0098593A"/>
    <w:rsid w:val="00DC7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02B2-15A4-4B7A-835F-87DF823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2017-03-13T14:02:00Z</dcterms:created>
  <dcterms:modified xsi:type="dcterms:W3CDTF">2017-03-13T14:03:00Z</dcterms:modified>
</cp:coreProperties>
</file>