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16" w:rsidRPr="00FB5016" w:rsidRDefault="00FB5016" w:rsidP="00FB5016">
      <w:pPr>
        <w:tabs>
          <w:tab w:val="left" w:pos="3735"/>
          <w:tab w:val="right" w:pos="9072"/>
        </w:tabs>
        <w:spacing w:after="200" w:line="276" w:lineRule="auto"/>
        <w:jc w:val="center"/>
        <w:rPr>
          <w:rFonts w:ascii="Calibri" w:eastAsia="Times New Roman" w:hAnsi="Calibri" w:cs="Times New Roman"/>
          <w:b/>
          <w:sz w:val="26"/>
          <w:szCs w:val="26"/>
          <w:lang w:eastAsia="tr-TR"/>
        </w:rPr>
      </w:pPr>
      <w:r w:rsidRPr="00FB5016">
        <w:rPr>
          <w:rFonts w:ascii="Calibri" w:eastAsia="Times New Roman" w:hAnsi="Calibri" w:cs="Times New Roman"/>
          <w:b/>
          <w:sz w:val="26"/>
          <w:szCs w:val="26"/>
          <w:lang w:eastAsia="tr-TR"/>
        </w:rPr>
        <w:t>HAZİNE YARDIMLARININ SERBEST BIRAKMASI TALEBİ İŞ AKIŞ SÜRECİ</w:t>
      </w:r>
    </w:p>
    <w:p w:rsidR="00FB5016" w:rsidRPr="00FB5016" w:rsidRDefault="00FB5016" w:rsidP="00FB5016">
      <w:pPr>
        <w:tabs>
          <w:tab w:val="left" w:pos="3735"/>
          <w:tab w:val="right" w:pos="9072"/>
        </w:tabs>
        <w:spacing w:after="200" w:line="276" w:lineRule="auto"/>
        <w:jc w:val="center"/>
        <w:rPr>
          <w:rFonts w:ascii="Calibri" w:eastAsia="Times New Roman" w:hAnsi="Calibri" w:cs="Times New Roman"/>
          <w:b/>
          <w:sz w:val="26"/>
          <w:szCs w:val="26"/>
          <w:lang w:eastAsia="tr-TR"/>
        </w:rPr>
      </w:pP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76D8DA04" wp14:editId="7830CF53">
                <wp:simplePos x="0" y="0"/>
                <wp:positionH relativeFrom="column">
                  <wp:posOffset>2795905</wp:posOffset>
                </wp:positionH>
                <wp:positionV relativeFrom="paragraph">
                  <wp:posOffset>6085205</wp:posOffset>
                </wp:positionV>
                <wp:extent cx="0" cy="333375"/>
                <wp:effectExtent l="57785" t="10160" r="56515" b="18415"/>
                <wp:wrapNone/>
                <wp:docPr id="1288" name="AutoShape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F38FF" id="_x0000_t32" coordsize="21600,21600" o:spt="32" o:oned="t" path="m,l21600,21600e" filled="f">
                <v:path arrowok="t" fillok="f" o:connecttype="none"/>
                <o:lock v:ext="edit" shapetype="t"/>
              </v:shapetype>
              <v:shape id="AutoShape 1133" o:spid="_x0000_s1026" type="#_x0000_t32" style="position:absolute;margin-left:220.15pt;margin-top:479.1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iPNQIAAGI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">
                <v:stroke endarrow="block"/>
              </v:shape>
            </w:pict>
          </mc:Fallback>
        </mc:AlternateContent>
      </w: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038E975F" wp14:editId="1051C080">
                <wp:simplePos x="0" y="0"/>
                <wp:positionH relativeFrom="column">
                  <wp:posOffset>1252855</wp:posOffset>
                </wp:positionH>
                <wp:positionV relativeFrom="paragraph">
                  <wp:posOffset>3141980</wp:posOffset>
                </wp:positionV>
                <wp:extent cx="3248025" cy="2943225"/>
                <wp:effectExtent l="10160" t="10160" r="8890" b="8890"/>
                <wp:wrapNone/>
                <wp:docPr id="1287"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943225"/>
                        </a:xfrm>
                        <a:prstGeom prst="rect">
                          <a:avLst/>
                        </a:prstGeom>
                        <a:solidFill>
                          <a:srgbClr val="8064A2">
                            <a:lumMod val="50000"/>
                            <a:lumOff val="0"/>
                          </a:srgbClr>
                        </a:solidFill>
                        <a:ln w="9525">
                          <a:solidFill>
                            <a:srgbClr val="000000"/>
                          </a:solidFill>
                          <a:miter lim="800000"/>
                          <a:headEnd/>
                          <a:tailEnd/>
                        </a:ln>
                      </wps:spPr>
                      <wps:txbx>
                        <w:txbxContent>
                          <w:p w:rsidR="00FB5016" w:rsidRPr="005D6A3C" w:rsidRDefault="00FB5016" w:rsidP="00FB5016">
                            <w:pPr>
                              <w:jc w:val="center"/>
                              <w:rPr>
                                <w:sz w:val="18"/>
                                <w:szCs w:val="18"/>
                              </w:rPr>
                            </w:pPr>
                            <w:r w:rsidRPr="005D6A3C">
                              <w:rPr>
                                <w:b/>
                                <w:sz w:val="18"/>
                                <w:szCs w:val="18"/>
                              </w:rPr>
                              <w:t xml:space="preserve">BÜTÇE VE MALİ KONTROL GENEL MÜDÜRLÜĞÜ TARAFINDAN HAZIRLANMIŞ OLAN HAZİNE YARDIMI TALEP TABLOSU DOLDURULURKEN; </w:t>
                            </w:r>
                            <w:r>
                              <w:rPr>
                                <w:b/>
                                <w:sz w:val="18"/>
                                <w:szCs w:val="18"/>
                              </w:rPr>
                              <w:t>STRATEJİ GELİŞTİRME DAİRE BAŞKALIĞI</w:t>
                            </w:r>
                            <w:r w:rsidRPr="005D6A3C">
                              <w:rPr>
                                <w:b/>
                                <w:sz w:val="18"/>
                                <w:szCs w:val="18"/>
                              </w:rPr>
                              <w:t xml:space="preserve"> MUHASEBE KESİN HESAP MÜDÜRLÜĞÜNDEN ALINAN AY SONU GEÇİCİ MİZANDAKİ BAKİYELER ESAS ALINIR. TABLONUN ÖNCEKİ AY SÜTUNUNA AY SONU KASA, BANKA, AVANS, EMANET DURUMLARI, DİĞER LİKİT DEĞERLER VE NAKDİ YÜKÜMLÜLÜKLERE İLİŞKİN BORÇ BAKİYESİ VEREN HESAP NEGATİF İŞARETLE GİRİŞLERİ YAPILIR. HAZİNE YARDIMINA İHTİYAÇ DUYULAN AYA AİT SUTUNDA SADECE GERÇEKÇİ GİDER VE ÖZGELİR TAHMİNLERİNE YER VERİLEREK, HAZİNE YARDIMI SATIRI BOŞ BIRAKILIR.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975F" id="Rectangle 1132" o:spid="_x0000_s1026" style="position:absolute;left:0;text-align:left;margin-left:98.65pt;margin-top:247.4pt;width:255.75pt;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" fillcolor="#403152">
                <v:textbox>
                  <w:txbxContent>
                    <w:p w:rsidR="00FB5016" w:rsidRPr="005D6A3C" w:rsidRDefault="00FB5016" w:rsidP="00FB5016">
                      <w:pPr>
                        <w:jc w:val="center"/>
                        <w:rPr>
                          <w:sz w:val="18"/>
                          <w:szCs w:val="18"/>
                        </w:rPr>
                      </w:pPr>
                      <w:r w:rsidRPr="005D6A3C">
                        <w:rPr>
                          <w:b/>
                          <w:sz w:val="18"/>
                          <w:szCs w:val="18"/>
                        </w:rPr>
                        <w:t xml:space="preserve">BÜTÇE VE MALİ KONTROL GENEL MÜDÜRLÜĞÜ TARAFINDAN HAZIRLANMIŞ OLAN HAZİNE YARDIMI TALEP TABLOSU DOLDURULURKEN; </w:t>
                      </w:r>
                      <w:r>
                        <w:rPr>
                          <w:b/>
                          <w:sz w:val="18"/>
                          <w:szCs w:val="18"/>
                        </w:rPr>
                        <w:t>STRATEJİ GELİŞTİRME DAİRE BAŞKALIĞI</w:t>
                      </w:r>
                      <w:r w:rsidRPr="005D6A3C">
                        <w:rPr>
                          <w:b/>
                          <w:sz w:val="18"/>
                          <w:szCs w:val="18"/>
                        </w:rPr>
                        <w:t xml:space="preserve"> MUHASEBE KESİN HESAP MÜDÜRLÜĞÜNDEN ALINAN AY SONU GEÇİCİ MİZANDAKİ BAKİYELER ESAS ALINIR. TABLONUN ÖNCEKİ AY SÜTUNUNA AY SONU KASA, BANKA, AVANS, EMANET DURUMLARI, DİĞER LİKİT DEĞERLER VE NAKDİ YÜKÜMLÜLÜKLERE İLİŞKİN BORÇ BAKİYESİ VEREN HESAP NEGATİF İŞARETLE GİRİŞLERİ YAPILIR. HAZİNE YARDIMINA İHTİYAÇ DUYULAN AYA AİT SUTUNDA SADECE GERÇEKÇİ GİDER VE ÖZGELİR TAHMİNLERİNE YER VERİLEREK, HAZİNE YARDIMI SATIRI BOŞ BIRAKILIR.</w:t>
                      </w:r>
                    </w:p>
                  </w:txbxContent>
                </v:textbox>
              </v:rect>
            </w:pict>
          </mc:Fallback>
        </mc:AlternateContent>
      </w: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2B52AFB0" wp14:editId="1E2ACDD4">
                <wp:simplePos x="0" y="0"/>
                <wp:positionH relativeFrom="column">
                  <wp:posOffset>2795905</wp:posOffset>
                </wp:positionH>
                <wp:positionV relativeFrom="paragraph">
                  <wp:posOffset>2808605</wp:posOffset>
                </wp:positionV>
                <wp:extent cx="0" cy="333375"/>
                <wp:effectExtent l="57785" t="10160" r="56515" b="18415"/>
                <wp:wrapNone/>
                <wp:docPr id="1286" name="AutoShap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0E210" id="AutoShape 1131" o:spid="_x0000_s1026" type="#_x0000_t32" style="position:absolute;margin-left:220.15pt;margin-top:221.1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">
                <v:stroke endarrow="block"/>
              </v:shape>
            </w:pict>
          </mc:Fallback>
        </mc:AlternateContent>
      </w: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6B26FE27" wp14:editId="51F10A97">
                <wp:simplePos x="0" y="0"/>
                <wp:positionH relativeFrom="column">
                  <wp:posOffset>1252855</wp:posOffset>
                </wp:positionH>
                <wp:positionV relativeFrom="paragraph">
                  <wp:posOffset>1627505</wp:posOffset>
                </wp:positionV>
                <wp:extent cx="3248025" cy="1181100"/>
                <wp:effectExtent l="10160" t="10160" r="8890" b="8890"/>
                <wp:wrapNone/>
                <wp:docPr id="1285"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8064A2">
                            <a:lumMod val="50000"/>
                            <a:lumOff val="0"/>
                          </a:srgbClr>
                        </a:solidFill>
                        <a:ln w="9525">
                          <a:solidFill>
                            <a:srgbClr val="000000"/>
                          </a:solidFill>
                          <a:miter lim="800000"/>
                          <a:headEnd/>
                          <a:tailEnd/>
                        </a:ln>
                      </wps:spPr>
                      <wps:txbx>
                        <w:txbxContent>
                          <w:p w:rsidR="00FB5016" w:rsidRPr="00D7793F" w:rsidRDefault="00FB5016" w:rsidP="00FB5016">
                            <w:pPr>
                              <w:jc w:val="center"/>
                            </w:pPr>
                            <w:r w:rsidRPr="005D6A3C">
                              <w:rPr>
                                <w:b/>
                                <w:sz w:val="18"/>
                                <w:szCs w:val="18"/>
                              </w:rPr>
                              <w:t>YILI BÜTÇESİ İLE VERİLEN VE BLOKE TUTULAN HAZİNE YARDIMLARININ KULLANILABİLİR DURUMA GETİRİLEBİLMESİ İÇİN MALİYE BAKANLIĞINDAN (BÜTÇE VE MALİ KONTROL GENEL MÜDÜRLÜĞÜ) HAZİNE</w:t>
                            </w:r>
                            <w:r w:rsidRPr="00D7793F">
                              <w:rPr>
                                <w:b/>
                                <w:sz w:val="24"/>
                                <w:szCs w:val="24"/>
                              </w:rPr>
                              <w:t xml:space="preserve"> </w:t>
                            </w:r>
                            <w:r w:rsidRPr="005D6A3C">
                              <w:rPr>
                                <w:b/>
                                <w:sz w:val="18"/>
                                <w:szCs w:val="18"/>
                              </w:rPr>
                              <w:t>YARDIMI SERBEST BIRAKMA TALEBİNDE BULUNULUR</w:t>
                            </w:r>
                            <w:r w:rsidRPr="00D7793F">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FE27" id="Rectangle 1130" o:spid="_x0000_s1027" style="position:absolute;left:0;text-align:left;margin-left:98.65pt;margin-top:128.15pt;width:255.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" fillcolor="#403152">
                <v:textbox>
                  <w:txbxContent>
                    <w:p w:rsidR="00FB5016" w:rsidRPr="00D7793F" w:rsidRDefault="00FB5016" w:rsidP="00FB5016">
                      <w:pPr>
                        <w:jc w:val="center"/>
                      </w:pPr>
                      <w:r w:rsidRPr="005D6A3C">
                        <w:rPr>
                          <w:b/>
                          <w:sz w:val="18"/>
                          <w:szCs w:val="18"/>
                        </w:rPr>
                        <w:t>YILI BÜTÇESİ İLE VERİLEN VE BLOKE TUTULAN HAZİNE YARDIMLARININ KULLANILABİLİR DURUMA GETİRİLEBİLMESİ İÇİN MALİYE BAKANLIĞINDAN (BÜTÇE VE MALİ KONTROL GENEL MÜDÜRLÜĞÜ) HAZİNE</w:t>
                      </w:r>
                      <w:r w:rsidRPr="00D7793F">
                        <w:rPr>
                          <w:b/>
                          <w:sz w:val="24"/>
                          <w:szCs w:val="24"/>
                        </w:rPr>
                        <w:t xml:space="preserve"> </w:t>
                      </w:r>
                      <w:r w:rsidRPr="005D6A3C">
                        <w:rPr>
                          <w:b/>
                          <w:sz w:val="18"/>
                          <w:szCs w:val="18"/>
                        </w:rPr>
                        <w:t>YARDIMI SERBEST BIRAKMA TALEBİNDE BULUNULUR</w:t>
                      </w:r>
                      <w:r w:rsidRPr="00D7793F">
                        <w:rPr>
                          <w:b/>
                          <w:sz w:val="24"/>
                          <w:szCs w:val="24"/>
                        </w:rPr>
                        <w:t>.</w:t>
                      </w:r>
                    </w:p>
                  </w:txbxContent>
                </v:textbox>
              </v:rect>
            </w:pict>
          </mc:Fallback>
        </mc:AlternateContent>
      </w: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27301667" wp14:editId="7AD83532">
                <wp:simplePos x="0" y="0"/>
                <wp:positionH relativeFrom="column">
                  <wp:posOffset>2795905</wp:posOffset>
                </wp:positionH>
                <wp:positionV relativeFrom="paragraph">
                  <wp:posOffset>1294130</wp:posOffset>
                </wp:positionV>
                <wp:extent cx="0" cy="333375"/>
                <wp:effectExtent l="57785" t="10160" r="56515" b="18415"/>
                <wp:wrapNone/>
                <wp:docPr id="1284" name="AutoShap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D5E13" id="AutoShape 1129" o:spid="_x0000_s1026" type="#_x0000_t32" style="position:absolute;margin-left:220.15pt;margin-top:101.9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">
                <v:stroke endarrow="block"/>
              </v:shape>
            </w:pict>
          </mc:Fallback>
        </mc:AlternateContent>
      </w: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537DBFD1" wp14:editId="1A348A1F">
                <wp:simplePos x="0" y="0"/>
                <wp:positionH relativeFrom="column">
                  <wp:posOffset>1252855</wp:posOffset>
                </wp:positionH>
                <wp:positionV relativeFrom="paragraph">
                  <wp:posOffset>122555</wp:posOffset>
                </wp:positionV>
                <wp:extent cx="3248025" cy="1181100"/>
                <wp:effectExtent l="10160" t="10160" r="8890" b="8890"/>
                <wp:wrapNone/>
                <wp:docPr id="1283"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8064A2">
                            <a:lumMod val="50000"/>
                            <a:lumOff val="0"/>
                          </a:srgbClr>
                        </a:solidFill>
                        <a:ln w="9525">
                          <a:solidFill>
                            <a:srgbClr val="000000"/>
                          </a:solidFill>
                          <a:miter lim="800000"/>
                          <a:headEnd/>
                          <a:tailEnd/>
                        </a:ln>
                      </wps:spPr>
                      <wps:txbx>
                        <w:txbxContent>
                          <w:p w:rsidR="00FB5016" w:rsidRPr="005D6A3C" w:rsidRDefault="00FB5016" w:rsidP="00FB5016">
                            <w:pPr>
                              <w:jc w:val="center"/>
                              <w:rPr>
                                <w:sz w:val="18"/>
                                <w:szCs w:val="18"/>
                              </w:rPr>
                            </w:pPr>
                            <w:r w:rsidRPr="005D6A3C">
                              <w:rPr>
                                <w:b/>
                                <w:sz w:val="18"/>
                                <w:szCs w:val="18"/>
                              </w:rPr>
                              <w:t>HAZİNE YARDIMI ALAN ÖZEL BÜTÇELİ İDARELER; MALİYE BAKANLIĞI TARAFINDAN YAYIMLANAN YILI MERKEZİ YÖNETİM BÜTÇE UYGULAMA TEBLİĞİ'NDE BELİRTİLEN ESAS VE USULLER DOĞRULTUSUNDA HAZİNE YARDIMI TALEP TABLOSUNU HER AY DOLDURURLAR.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BFD1" id="Rectangle 1128" o:spid="_x0000_s1028" style="position:absolute;left:0;text-align:left;margin-left:98.65pt;margin-top:9.65pt;width:255.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" fillcolor="#403152">
                <v:textbox>
                  <w:txbxContent>
                    <w:p w:rsidR="00FB5016" w:rsidRPr="005D6A3C" w:rsidRDefault="00FB5016" w:rsidP="00FB5016">
                      <w:pPr>
                        <w:jc w:val="center"/>
                        <w:rPr>
                          <w:sz w:val="18"/>
                          <w:szCs w:val="18"/>
                        </w:rPr>
                      </w:pPr>
                      <w:r w:rsidRPr="005D6A3C">
                        <w:rPr>
                          <w:b/>
                          <w:sz w:val="18"/>
                          <w:szCs w:val="18"/>
                        </w:rPr>
                        <w:t>HAZİNE YARDIMI ALAN ÖZEL BÜTÇELİ İDARELER; MALİYE BAKANLIĞI TARAFINDAN YAYIMLANAN YILI MERKEZİ YÖNETİM BÜTÇE UYGULAMA TEBLİĞİ'NDE BELİRTİLEN ESAS VE USULLER DOĞRULTUSUNDA HAZİNE YARDIMI TALEP TABLOSUNU HER AY DOLDURURLAR.</w:t>
                      </w:r>
                    </w:p>
                  </w:txbxContent>
                </v:textbox>
              </v:rect>
            </w:pict>
          </mc:Fallback>
        </mc:AlternateContent>
      </w: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p>
    <w:p w:rsidR="00FB5016" w:rsidRPr="00FB5016" w:rsidRDefault="00FB5016" w:rsidP="00FB5016">
      <w:pPr>
        <w:spacing w:after="200" w:line="276" w:lineRule="auto"/>
        <w:rPr>
          <w:rFonts w:ascii="Calibri" w:eastAsia="Times New Roman" w:hAnsi="Calibri" w:cs="Times New Roman"/>
          <w:sz w:val="26"/>
          <w:szCs w:val="26"/>
          <w:lang w:eastAsia="tr-TR"/>
        </w:rPr>
      </w:pP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6CA38EE4" wp14:editId="59ADB38B">
                <wp:simplePos x="0" y="0"/>
                <wp:positionH relativeFrom="column">
                  <wp:posOffset>1433830</wp:posOffset>
                </wp:positionH>
                <wp:positionV relativeFrom="paragraph">
                  <wp:posOffset>319405</wp:posOffset>
                </wp:positionV>
                <wp:extent cx="2819400" cy="1057275"/>
                <wp:effectExtent l="10160" t="10160" r="8890" b="8890"/>
                <wp:wrapNone/>
                <wp:docPr id="1282"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5727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FB5016" w:rsidRPr="005D6A3C" w:rsidRDefault="00FB5016" w:rsidP="00FB5016">
                            <w:pPr>
                              <w:jc w:val="center"/>
                              <w:rPr>
                                <w:b/>
                                <w:sz w:val="18"/>
                                <w:szCs w:val="18"/>
                              </w:rPr>
                            </w:pPr>
                            <w:r w:rsidRPr="005D6A3C">
                              <w:rPr>
                                <w:b/>
                                <w:sz w:val="18"/>
                                <w:szCs w:val="18"/>
                              </w:rPr>
                              <w:t>DOLDURULAN HAZİNE YARDIMI TALEP TABLOSU ÜST YÖNETİCİ İMZALI YAZI İLE İLGİLİ AYIN BEŞİNE KADAR MALİYE BAKANLIĞI BÜTÇE VE MALİ KONTROL GENEL MÜDÜRLÜĞÜNE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38EE4" id="AutoShape 1134" o:spid="_x0000_s1029" style="position:absolute;margin-left:112.9pt;margin-top:25.15pt;width:222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" fillcolor="#d99694">
                <v:textbox>
                  <w:txbxContent>
                    <w:p w:rsidR="00FB5016" w:rsidRPr="005D6A3C" w:rsidRDefault="00FB5016" w:rsidP="00FB5016">
                      <w:pPr>
                        <w:jc w:val="center"/>
                        <w:rPr>
                          <w:b/>
                          <w:sz w:val="18"/>
                          <w:szCs w:val="18"/>
                        </w:rPr>
                      </w:pPr>
                      <w:r w:rsidRPr="005D6A3C">
                        <w:rPr>
                          <w:b/>
                          <w:sz w:val="18"/>
                          <w:szCs w:val="18"/>
                        </w:rPr>
                        <w:t>DOLDURULAN HAZİNE YARDIMI TALEP TABLOSU ÜST YÖNETİCİ İMZALI YAZI İLE İLGİLİ AYIN BEŞİNE KADAR MALİYE BAKANLIĞI BÜTÇE VE MALİ KONTROL GENEL MÜDÜRLÜĞÜNE GÖNDERİLİR.</w:t>
                      </w:r>
                    </w:p>
                  </w:txbxContent>
                </v:textbox>
              </v:roundrect>
            </w:pict>
          </mc:Fallback>
        </mc:AlternateContent>
      </w:r>
    </w:p>
    <w:p w:rsidR="00FB5016" w:rsidRPr="00FB5016" w:rsidRDefault="00FB5016" w:rsidP="00FB5016">
      <w:pPr>
        <w:spacing w:after="200" w:line="276" w:lineRule="auto"/>
        <w:jc w:val="center"/>
        <w:rPr>
          <w:rFonts w:ascii="Calibri" w:eastAsia="Times New Roman" w:hAnsi="Calibri" w:cs="Times New Roman"/>
          <w:sz w:val="26"/>
          <w:szCs w:val="26"/>
          <w:lang w:eastAsia="tr-TR"/>
        </w:rPr>
      </w:pP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6432" behindDoc="0" locked="0" layoutInCell="1" allowOverlap="1" wp14:anchorId="77CDB8EE" wp14:editId="2A3C6FB5">
                <wp:simplePos x="0" y="0"/>
                <wp:positionH relativeFrom="column">
                  <wp:posOffset>2795905</wp:posOffset>
                </wp:positionH>
                <wp:positionV relativeFrom="paragraph">
                  <wp:posOffset>1017905</wp:posOffset>
                </wp:positionV>
                <wp:extent cx="0" cy="285750"/>
                <wp:effectExtent l="57785" t="10160" r="56515" b="18415"/>
                <wp:wrapNone/>
                <wp:docPr id="1281" name="AutoShap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AB24B" id="AutoShape 1135" o:spid="_x0000_s1026" type="#_x0000_t32" style="position:absolute;margin-left:220.15pt;margin-top:80.1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tlOAIAAGI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">
                <v:stroke endarrow="block"/>
              </v:shape>
            </w:pict>
          </mc:Fallback>
        </mc:AlternateContent>
      </w:r>
    </w:p>
    <w:p w:rsidR="00FB5016" w:rsidRPr="00FB5016" w:rsidRDefault="00FB5016" w:rsidP="00FB5016">
      <w:pPr>
        <w:spacing w:after="200" w:line="276" w:lineRule="auto"/>
        <w:jc w:val="right"/>
        <w:rPr>
          <w:rFonts w:ascii="Calibri" w:eastAsia="Times New Roman" w:hAnsi="Calibri" w:cs="Times New Roman"/>
          <w:sz w:val="26"/>
          <w:szCs w:val="26"/>
          <w:lang w:eastAsia="tr-TR"/>
        </w:rPr>
      </w:pPr>
    </w:p>
    <w:p w:rsidR="00FB5016" w:rsidRPr="00FB5016" w:rsidRDefault="00FB5016" w:rsidP="00FB5016">
      <w:pPr>
        <w:spacing w:after="200" w:line="276" w:lineRule="auto"/>
        <w:jc w:val="right"/>
        <w:rPr>
          <w:rFonts w:ascii="Calibri" w:eastAsia="Times New Roman" w:hAnsi="Calibri" w:cs="Times New Roman"/>
          <w:sz w:val="26"/>
          <w:szCs w:val="26"/>
          <w:lang w:eastAsia="tr-TR"/>
        </w:rPr>
      </w:pPr>
    </w:p>
    <w:p w:rsidR="00FB5016" w:rsidRPr="00FB5016" w:rsidRDefault="00FB5016" w:rsidP="00FB5016">
      <w:pPr>
        <w:spacing w:after="200" w:line="276" w:lineRule="auto"/>
        <w:jc w:val="right"/>
        <w:rPr>
          <w:rFonts w:ascii="Calibri" w:eastAsia="Times New Roman" w:hAnsi="Calibri" w:cs="Times New Roman"/>
          <w:sz w:val="26"/>
          <w:szCs w:val="26"/>
          <w:lang w:eastAsia="tr-TR"/>
        </w:rPr>
      </w:pPr>
      <w:r w:rsidRPr="00FB5016">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6B96464C" wp14:editId="7F13BFC0">
                <wp:simplePos x="0" y="0"/>
                <wp:positionH relativeFrom="column">
                  <wp:posOffset>24130</wp:posOffset>
                </wp:positionH>
                <wp:positionV relativeFrom="paragraph">
                  <wp:posOffset>227330</wp:posOffset>
                </wp:positionV>
                <wp:extent cx="5686425" cy="1485900"/>
                <wp:effectExtent l="10160" t="10160" r="8890" b="8890"/>
                <wp:wrapNone/>
                <wp:docPr id="1280" name="Oval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85900"/>
                        </a:xfrm>
                        <a:prstGeom prst="ellipse">
                          <a:avLst/>
                        </a:prstGeom>
                        <a:solidFill>
                          <a:srgbClr val="1F497D">
                            <a:lumMod val="50000"/>
                            <a:lumOff val="0"/>
                          </a:srgbClr>
                        </a:solidFill>
                        <a:ln w="9525">
                          <a:solidFill>
                            <a:srgbClr val="000000"/>
                          </a:solidFill>
                          <a:round/>
                          <a:headEnd/>
                          <a:tailEnd/>
                        </a:ln>
                      </wps:spPr>
                      <wps:txbx>
                        <w:txbxContent>
                          <w:p w:rsidR="00FB5016" w:rsidRPr="005D6A3C" w:rsidRDefault="00FB5016" w:rsidP="00FB5016">
                            <w:pPr>
                              <w:jc w:val="center"/>
                              <w:rPr>
                                <w:sz w:val="18"/>
                                <w:szCs w:val="18"/>
                              </w:rPr>
                            </w:pPr>
                            <w:r w:rsidRPr="005D6A3C">
                              <w:rPr>
                                <w:b/>
                                <w:sz w:val="18"/>
                                <w:szCs w:val="18"/>
                              </w:rPr>
                              <w:t>MALİYE BAKANLIĞI BÜTÇE VE MALİ KONTROL GENEL MÜDÜRLÜĞÜ AYLIK NAKİT İHTİYAÇLARIMIZI DA GÖZ ÖNÜNDE BULUNDURARAK HAZİNE YARDIMI TALEBİMİZİ DEĞERLENDİRİP, E-BÜTÇE SİSTEMİNDE AFP REVİZE İŞLEMİNİ YAPMAK SURETİYLE HAZİNE YARDIMLARIMIZI KULLANILABİLİR DURUMA GETİRİR.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6464C" id="Oval 1136" o:spid="_x0000_s1030" style="position:absolute;left:0;text-align:left;margin-left:1.9pt;margin-top:17.9pt;width:447.7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" fillcolor="#10253f">
                <v:textbox>
                  <w:txbxContent>
                    <w:p w:rsidR="00FB5016" w:rsidRPr="005D6A3C" w:rsidRDefault="00FB5016" w:rsidP="00FB5016">
                      <w:pPr>
                        <w:jc w:val="center"/>
                        <w:rPr>
                          <w:sz w:val="18"/>
                          <w:szCs w:val="18"/>
                        </w:rPr>
                      </w:pPr>
                      <w:r w:rsidRPr="005D6A3C">
                        <w:rPr>
                          <w:b/>
                          <w:sz w:val="18"/>
                          <w:szCs w:val="18"/>
                        </w:rPr>
                        <w:t>MALİYE BAKANLIĞI BÜTÇE VE MALİ KONTROL GENEL MÜDÜRLÜĞÜ AYLIK NAKİT İHTİYAÇLARIMIZI DA GÖZ ÖNÜNDE BULUNDURARAK HAZİNE YARDIMI TALEBİMİZİ DEĞERLENDİRİP, E-BÜTÇE SİSTEMİNDE AFP REVİZE İŞLEMİNİ YAPMAK SURETİYLE HAZİNE YARDIMLARIMIZI KULLANILABİLİR DURUMA GETİRİR.</w:t>
                      </w:r>
                    </w:p>
                  </w:txbxContent>
                </v:textbox>
              </v:oval>
            </w:pict>
          </mc:Fallback>
        </mc:AlternateContent>
      </w:r>
    </w:p>
    <w:p w:rsidR="00FB5016" w:rsidRPr="00FB5016" w:rsidRDefault="00FB5016" w:rsidP="00FB5016">
      <w:pPr>
        <w:spacing w:after="200" w:line="276" w:lineRule="auto"/>
        <w:jc w:val="right"/>
        <w:rPr>
          <w:rFonts w:ascii="Calibri" w:eastAsia="Times New Roman" w:hAnsi="Calibri" w:cs="Times New Roman"/>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66"/>
    <w:rsid w:val="00200866"/>
    <w:rsid w:val="00D1619A"/>
    <w:rsid w:val="00FB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FC24-3CD6-4359-8C6D-7AA2EE3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80</Characters>
  <Application>Microsoft Office Word</Application>
  <DocSecurity>0</DocSecurity>
  <Lines>1</Lines>
  <Paragraphs>1</Paragraphs>
  <ScaleCrop>false</ScaleCrop>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2017-12-11T08:08:00Z</dcterms:created>
  <dcterms:modified xsi:type="dcterms:W3CDTF">2017-12-11T08:08:00Z</dcterms:modified>
</cp:coreProperties>
</file>