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CF" w:rsidRPr="00E435CF" w:rsidRDefault="00E435CF" w:rsidP="00E435CF">
      <w:pPr>
        <w:tabs>
          <w:tab w:val="left" w:pos="2255"/>
          <w:tab w:val="left" w:pos="4279"/>
          <w:tab w:val="left" w:pos="6494"/>
          <w:tab w:val="left" w:pos="6792"/>
        </w:tabs>
        <w:spacing w:after="200" w:line="276" w:lineRule="auto"/>
        <w:jc w:val="center"/>
        <w:rPr>
          <w:rFonts w:ascii="Calibri" w:eastAsia="Times New Roman" w:hAnsi="Calibri" w:cs="Times New Roman"/>
          <w:b/>
          <w:lang w:eastAsia="tr-TR"/>
        </w:rPr>
      </w:pPr>
      <w:r w:rsidRPr="00E435CF">
        <w:rPr>
          <w:rFonts w:ascii="Calibri" w:eastAsia="Times New Roman" w:hAnsi="Calibri" w:cs="Times New Roman"/>
          <w:b/>
          <w:lang w:eastAsia="tr-TR"/>
        </w:rPr>
        <w:t>KAYIT ZAMANI, KAYIT DEĞERİ VE DEĞER TESPİT KOMİSYONU İŞ AKIŞ ŞEMASI</w:t>
      </w:r>
    </w:p>
    <w:p w:rsidR="00E435CF" w:rsidRPr="00E435CF" w:rsidRDefault="00E435CF" w:rsidP="00E435CF">
      <w:pPr>
        <w:tabs>
          <w:tab w:val="left" w:pos="6792"/>
        </w:tabs>
        <w:spacing w:after="200" w:line="276" w:lineRule="auto"/>
        <w:jc w:val="center"/>
        <w:rPr>
          <w:rFonts w:ascii="Calibri" w:eastAsia="Times New Roman" w:hAnsi="Calibri" w:cs="Times New Roman"/>
          <w:lang w:eastAsia="tr-TR"/>
        </w:rPr>
      </w:pPr>
      <w:r w:rsidRPr="00E435CF">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1" allowOverlap="1" wp14:anchorId="1166B470" wp14:editId="2C24D9CC">
                <wp:simplePos x="0" y="0"/>
                <wp:positionH relativeFrom="column">
                  <wp:posOffset>995045</wp:posOffset>
                </wp:positionH>
                <wp:positionV relativeFrom="paragraph">
                  <wp:posOffset>147955</wp:posOffset>
                </wp:positionV>
                <wp:extent cx="4076065" cy="1242695"/>
                <wp:effectExtent l="0" t="0" r="19685" b="14605"/>
                <wp:wrapNone/>
                <wp:docPr id="2727" name="AutoShape 3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065" cy="124269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E435CF" w:rsidRPr="00C55D48" w:rsidRDefault="00E435CF" w:rsidP="00E435CF">
                            <w:pPr>
                              <w:jc w:val="center"/>
                              <w:rPr>
                                <w:b/>
                                <w:sz w:val="16"/>
                                <w:szCs w:val="16"/>
                              </w:rPr>
                            </w:pPr>
                            <w:r w:rsidRPr="00C55D48">
                              <w:rPr>
                                <w:b/>
                                <w:sz w:val="16"/>
                                <w:szCs w:val="16"/>
                              </w:rPr>
                              <w:t>TAŞINIRLAR, EDİNME ŞEKLİNE BAKILMAKSIZIN KAMU İDARESİNCE KULLANILMAK ÜZERE TESLİM ALINDIĞINDA GİRİŞ; TÜKETİME VERİLDİĞİNDE, SATILDIĞINDA, BAŞKA HARCAMA BİRİMLERİNE DEVREDİLDİĞİNDE, BAĞIŞLANDIĞINDA VEYA YARDIM YAPILDIĞINDA, ÇEŞİTLİ NEDENLERLE KULLANILAMAZ HALE GELDİĞİNDE, HURDAYA AYRILDIĞINDA VEYA KAYBOLMA, ÇALINMA, CANLI TAŞINIRIN ÖLÜMÜ GİBİ</w:t>
                            </w:r>
                            <w:r w:rsidRPr="00C55D48">
                              <w:rPr>
                                <w:rFonts w:ascii="Times New Roman" w:eastAsia="Times New Roman" w:hAnsi="Times New Roman" w:cs="Times New Roman"/>
                                <w:sz w:val="16"/>
                                <w:szCs w:val="16"/>
                              </w:rPr>
                              <w:t xml:space="preserve"> </w:t>
                            </w:r>
                            <w:r w:rsidRPr="00C55D48">
                              <w:rPr>
                                <w:b/>
                                <w:sz w:val="16"/>
                                <w:szCs w:val="16"/>
                              </w:rPr>
                              <w:t>YOK OLMA HALLERİNDE ÇIKIŞ KAYDEDİLİR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6B470" id="_x0000_t112" coordsize="21600,21600" o:spt="112" path="m,l,21600r21600,l21600,xem2610,nfl2610,21600em18990,nfl18990,21600e">
                <v:stroke joinstyle="miter"/>
                <v:path o:extrusionok="f" gradientshapeok="t" o:connecttype="rect" textboxrect="2610,0,18990,21600"/>
              </v:shapetype>
              <v:shape id="AutoShape 3946" o:spid="_x0000_s1026" type="#_x0000_t112" style="position:absolute;left:0;text-align:left;margin-left:78.35pt;margin-top:11.65pt;width:320.95pt;height: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" fillcolor="#dce6f2">
                <v:textbox>
                  <w:txbxContent>
                    <w:p w:rsidR="00E435CF" w:rsidRPr="00C55D48" w:rsidRDefault="00E435CF" w:rsidP="00E435CF">
                      <w:pPr>
                        <w:jc w:val="center"/>
                        <w:rPr>
                          <w:b/>
                          <w:sz w:val="16"/>
                          <w:szCs w:val="16"/>
                        </w:rPr>
                      </w:pPr>
                      <w:r w:rsidRPr="00C55D48">
                        <w:rPr>
                          <w:b/>
                          <w:sz w:val="16"/>
                          <w:szCs w:val="16"/>
                        </w:rPr>
                        <w:t>TAŞINIRLAR, EDİNME ŞEKLİNE BAKILMAKSIZIN KAMU İDARESİNCE KULLANILMAK ÜZERE TESLİM ALINDIĞINDA GİRİŞ; TÜKETİME VERİLDİĞİNDE, SATILDIĞINDA, BAŞKA HARCAMA BİRİMLERİNE DEVREDİLDİĞİNDE, BAĞIŞLANDIĞINDA VEYA YARDIM YAPILDIĞINDA, ÇEŞİTLİ NEDENLERLE KULLANILAMAZ HALE GELDİĞİNDE, HURDAYA AYRILDIĞINDA VEYA KAYBOLMA, ÇALINMA, CANLI TAŞINIRIN ÖLÜMÜ GİBİ</w:t>
                      </w:r>
                      <w:r w:rsidRPr="00C55D48">
                        <w:rPr>
                          <w:rFonts w:ascii="Times New Roman" w:eastAsia="Times New Roman" w:hAnsi="Times New Roman" w:cs="Times New Roman"/>
                          <w:sz w:val="16"/>
                          <w:szCs w:val="16"/>
                        </w:rPr>
                        <w:t xml:space="preserve"> </w:t>
                      </w:r>
                      <w:r w:rsidRPr="00C55D48">
                        <w:rPr>
                          <w:b/>
                          <w:sz w:val="16"/>
                          <w:szCs w:val="16"/>
                        </w:rPr>
                        <w:t>YOK OLMA HALLERİNDE ÇIKIŞ KAYDEDİLİR</w:t>
                      </w:r>
                    </w:p>
                  </w:txbxContent>
                </v:textbox>
              </v:shape>
            </w:pict>
          </mc:Fallback>
        </mc:AlternateContent>
      </w:r>
    </w:p>
    <w:p w:rsidR="00E435CF" w:rsidRPr="00E435CF" w:rsidRDefault="00E435CF" w:rsidP="00E435CF">
      <w:pPr>
        <w:tabs>
          <w:tab w:val="left" w:pos="4062"/>
        </w:tabs>
        <w:spacing w:after="200" w:line="276" w:lineRule="auto"/>
        <w:rPr>
          <w:rFonts w:ascii="Calibri" w:eastAsia="Times New Roman" w:hAnsi="Calibri" w:cs="Times New Roman"/>
          <w:lang w:eastAsia="tr-TR"/>
        </w:rPr>
      </w:pPr>
      <w:r w:rsidRPr="00E435CF">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1CC427ED" wp14:editId="2C3C6725">
                <wp:simplePos x="0" y="0"/>
                <wp:positionH relativeFrom="column">
                  <wp:posOffset>3034030</wp:posOffset>
                </wp:positionH>
                <wp:positionV relativeFrom="paragraph">
                  <wp:posOffset>4319905</wp:posOffset>
                </wp:positionV>
                <wp:extent cx="0" cy="172720"/>
                <wp:effectExtent l="57785" t="8890" r="56515" b="18415"/>
                <wp:wrapNone/>
                <wp:docPr id="2725" name="AutoShape 3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73BFF" id="_x0000_t32" coordsize="21600,21600" o:spt="32" o:oned="t" path="m,l21600,21600e" filled="f">
                <v:path arrowok="t" fillok="f" o:connecttype="none"/>
                <o:lock v:ext="edit" shapetype="t"/>
              </v:shapetype>
              <v:shape id="AutoShape 3951" o:spid="_x0000_s1026" type="#_x0000_t32" style="position:absolute;margin-left:238.9pt;margin-top:340.15pt;width:0;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lwNgIAAGI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">
                <v:stroke endarrow="block"/>
              </v:shape>
            </w:pict>
          </mc:Fallback>
        </mc:AlternateContent>
      </w:r>
      <w:r w:rsidRPr="00E435CF">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244DCB30" wp14:editId="5778B49F">
                <wp:simplePos x="0" y="0"/>
                <wp:positionH relativeFrom="column">
                  <wp:posOffset>990600</wp:posOffset>
                </wp:positionH>
                <wp:positionV relativeFrom="paragraph">
                  <wp:posOffset>3094990</wp:posOffset>
                </wp:positionV>
                <wp:extent cx="4076065" cy="1224915"/>
                <wp:effectExtent l="5080" t="12700" r="5080" b="10160"/>
                <wp:wrapNone/>
                <wp:docPr id="2724" name="AutoShape 3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065" cy="122491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E435CF" w:rsidRPr="00C55D48" w:rsidRDefault="00E435CF" w:rsidP="00E435CF">
                            <w:pPr>
                              <w:spacing w:after="0" w:line="240" w:lineRule="atLeast"/>
                              <w:jc w:val="center"/>
                              <w:rPr>
                                <w:b/>
                                <w:sz w:val="16"/>
                                <w:szCs w:val="16"/>
                              </w:rPr>
                            </w:pPr>
                            <w:r w:rsidRPr="00C55D48">
                              <w:rPr>
                                <w:b/>
                                <w:sz w:val="16"/>
                                <w:szCs w:val="16"/>
                              </w:rPr>
                              <w:t>DEĞER TESPİT KOMİSYONU, HARCAMA YETKİLİSİNİN ONAYI İLE TAŞINIR KAYIT VE KONTROL YETKİLİSİNİN VE İŞİN UZMANININ DA KATILDIĞI EN AZ ÜÇ KİŞİDEN OLUŞTURULUR. KOMİSYON DEĞER TESPİTİNDE TİCARET ODASI, SANAYİ ODASI, BORSA, MESLEK KURULUŞLARI, İLGİLİ DİĞER KURULUŞLARDAN VEYA AYNI NİTELİKTEKİ TAŞINIRI SATIN ALAN İDARELERDEN VE FİYAT ARAŞTIRMASI SONUÇLARINDAN YARARLANABİLİR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CB30" id="AutoShape 3950" o:spid="_x0000_s1027" type="#_x0000_t112" style="position:absolute;margin-left:78pt;margin-top:243.7pt;width:320.95pt;height:9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" fillcolor="#dce6f2">
                <v:textbox>
                  <w:txbxContent>
                    <w:p w:rsidR="00E435CF" w:rsidRPr="00C55D48" w:rsidRDefault="00E435CF" w:rsidP="00E435CF">
                      <w:pPr>
                        <w:spacing w:after="0" w:line="240" w:lineRule="atLeast"/>
                        <w:jc w:val="center"/>
                        <w:rPr>
                          <w:b/>
                          <w:sz w:val="16"/>
                          <w:szCs w:val="16"/>
                        </w:rPr>
                      </w:pPr>
                      <w:r w:rsidRPr="00C55D48">
                        <w:rPr>
                          <w:b/>
                          <w:sz w:val="16"/>
                          <w:szCs w:val="16"/>
                        </w:rPr>
                        <w:t>DEĞER TESPİT KOMİSYONU, HARCAMA YETKİLİSİNİN ONAYI İLE TAŞINIR KAYIT VE KONTROL YETKİLİSİNİN VE İŞİN UZMANININ DA KATILDIĞI EN AZ ÜÇ KİŞİDEN OLUŞTURULUR. KOMİSYON DEĞER TESPİTİNDE TİCARET ODASI, SANAYİ ODASI, BORSA, MESLEK KURULUŞLARI, İLGİLİ DİĞER KURULUŞLARDAN VEYA AYNI NİTELİKTEKİ TAŞINIRI SATIN ALAN İDARELERDEN VE FİYAT ARAŞTIRMASI SONUÇLARINDAN YARARLANABİLİR</w:t>
                      </w:r>
                    </w:p>
                  </w:txbxContent>
                </v:textbox>
              </v:shape>
            </w:pict>
          </mc:Fallback>
        </mc:AlternateContent>
      </w:r>
      <w:r w:rsidRPr="00E435CF">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4CB61CD7" wp14:editId="017D3F39">
                <wp:simplePos x="0" y="0"/>
                <wp:positionH relativeFrom="column">
                  <wp:posOffset>2990850</wp:posOffset>
                </wp:positionH>
                <wp:positionV relativeFrom="paragraph">
                  <wp:posOffset>2922270</wp:posOffset>
                </wp:positionV>
                <wp:extent cx="0" cy="172720"/>
                <wp:effectExtent l="52705" t="11430" r="61595" b="15875"/>
                <wp:wrapNone/>
                <wp:docPr id="2723" name="AutoShape 3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76D8D" id="AutoShape 3949" o:spid="_x0000_s1026" type="#_x0000_t32" style="position:absolute;margin-left:235.5pt;margin-top:230.1pt;width:0;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RyNwIAAGI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">
                <v:stroke endarrow="block"/>
              </v:shape>
            </w:pict>
          </mc:Fallback>
        </mc:AlternateContent>
      </w:r>
      <w:r w:rsidRPr="00E435CF">
        <w:rPr>
          <w:rFonts w:ascii="Calibri" w:eastAsia="Times New Roman" w:hAnsi="Calibri" w:cs="Times New Roman"/>
          <w:noProof/>
          <w:lang w:eastAsia="tr-TR"/>
        </w:rPr>
        <mc:AlternateContent>
          <mc:Choice Requires="wps">
            <w:drawing>
              <wp:anchor distT="0" distB="0" distL="114300" distR="114300" simplePos="0" relativeHeight="251661312" behindDoc="0" locked="0" layoutInCell="1" allowOverlap="1" wp14:anchorId="3CEF1C63" wp14:editId="3C20E206">
                <wp:simplePos x="0" y="0"/>
                <wp:positionH relativeFrom="column">
                  <wp:posOffset>990600</wp:posOffset>
                </wp:positionH>
                <wp:positionV relativeFrom="paragraph">
                  <wp:posOffset>1240155</wp:posOffset>
                </wp:positionV>
                <wp:extent cx="4076065" cy="1682115"/>
                <wp:effectExtent l="5080" t="5715" r="5080" b="7620"/>
                <wp:wrapNone/>
                <wp:docPr id="2722" name="AutoShape 3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065" cy="168211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E435CF" w:rsidRPr="00C55D48" w:rsidRDefault="00E435CF" w:rsidP="00E435CF">
                            <w:pPr>
                              <w:spacing w:after="0" w:line="240" w:lineRule="atLeast"/>
                              <w:jc w:val="center"/>
                              <w:rPr>
                                <w:b/>
                                <w:sz w:val="16"/>
                                <w:szCs w:val="16"/>
                              </w:rPr>
                            </w:pPr>
                            <w:r w:rsidRPr="00C55D48">
                              <w:rPr>
                                <w:b/>
                                <w:sz w:val="16"/>
                                <w:szCs w:val="16"/>
                              </w:rPr>
                              <w:t>GİRİŞ VE ÇIKIŞ KAYITLARI TAŞINIR İŞLEM FİŞİNE DAYANILARAK YAPILIR. GİRİŞ VE ÇIKIŞ KAYITLARINDA;</w:t>
                            </w:r>
                          </w:p>
                          <w:p w:rsidR="00E435CF" w:rsidRPr="00C55D48" w:rsidRDefault="00E435CF" w:rsidP="00E435CF">
                            <w:pPr>
                              <w:spacing w:after="0" w:line="240" w:lineRule="atLeast"/>
                              <w:rPr>
                                <w:b/>
                                <w:sz w:val="16"/>
                                <w:szCs w:val="16"/>
                              </w:rPr>
                            </w:pPr>
                            <w:r w:rsidRPr="00C55D48">
                              <w:rPr>
                                <w:b/>
                                <w:sz w:val="16"/>
                                <w:szCs w:val="16"/>
                              </w:rPr>
                              <w:t>             A) SATIN ALMA SURETİYLE EDİNME VE DEĞER ARTIRICI DEĞİŞİKLİK HALLERİNDE MALİYET BEDELİ,</w:t>
                            </w:r>
                          </w:p>
                          <w:p w:rsidR="00E435CF" w:rsidRPr="00C55D48" w:rsidRDefault="00E435CF" w:rsidP="00E435CF">
                            <w:pPr>
                              <w:spacing w:after="0" w:line="240" w:lineRule="atLeast"/>
                              <w:rPr>
                                <w:b/>
                                <w:sz w:val="16"/>
                                <w:szCs w:val="16"/>
                              </w:rPr>
                            </w:pPr>
                            <w:r w:rsidRPr="00C55D48">
                              <w:rPr>
                                <w:b/>
                                <w:sz w:val="16"/>
                                <w:szCs w:val="16"/>
                              </w:rPr>
                              <w:t>             B) BEDELSİZ DEVİR, KULLANILAMAZ HALE GELME, YOK OLMA VE HURDAYA AYRILMA HALLERİNDE KAYITLI DEĞERİ,</w:t>
                            </w:r>
                          </w:p>
                          <w:p w:rsidR="00E435CF" w:rsidRPr="00C55D48" w:rsidRDefault="00E435CF" w:rsidP="00E435CF">
                            <w:pPr>
                              <w:spacing w:after="0" w:line="240" w:lineRule="atLeast"/>
                              <w:rPr>
                                <w:b/>
                                <w:sz w:val="16"/>
                                <w:szCs w:val="16"/>
                              </w:rPr>
                            </w:pPr>
                            <w:r w:rsidRPr="00C55D48">
                              <w:rPr>
                                <w:b/>
                                <w:sz w:val="16"/>
                                <w:szCs w:val="16"/>
                              </w:rPr>
                              <w:t>             C) BAĞIŞ VE YARDIM YOLUYLA EDİNİLEN TAŞINIRLARDA; BAĞIŞ VE YARDIMDA BULUNAN TARAFINDAN İSPAT EDİCİ BİR BELGE İLE DEĞERİ BELİRTİLMİŞ İSE BU DEĞER, BELLİ BİR DEĞERİ YOKSA DEĞER TESPİT KOMİSYONUNCA BELİRLENEN DEĞER, ESAS ALINIR</w:t>
                            </w:r>
                          </w:p>
                          <w:p w:rsidR="00E435CF" w:rsidRPr="00C55D48" w:rsidRDefault="00E435CF" w:rsidP="00E435CF">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F1C63" id="AutoShape 3948" o:spid="_x0000_s1028" type="#_x0000_t112" style="position:absolute;margin-left:78pt;margin-top:97.65pt;width:320.95pt;height:1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" fillcolor="#dce6f2">
                <v:textbox>
                  <w:txbxContent>
                    <w:p w:rsidR="00E435CF" w:rsidRPr="00C55D48" w:rsidRDefault="00E435CF" w:rsidP="00E435CF">
                      <w:pPr>
                        <w:spacing w:after="0" w:line="240" w:lineRule="atLeast"/>
                        <w:jc w:val="center"/>
                        <w:rPr>
                          <w:b/>
                          <w:sz w:val="16"/>
                          <w:szCs w:val="16"/>
                        </w:rPr>
                      </w:pPr>
                      <w:r w:rsidRPr="00C55D48">
                        <w:rPr>
                          <w:b/>
                          <w:sz w:val="16"/>
                          <w:szCs w:val="16"/>
                        </w:rPr>
                        <w:t>GİRİŞ VE ÇIKIŞ KAYITLARI TAŞINIR İŞLEM FİŞİNE DAYANILARAK YAPILIR. GİRİŞ VE ÇIKIŞ KAYITLARINDA;</w:t>
                      </w:r>
                    </w:p>
                    <w:p w:rsidR="00E435CF" w:rsidRPr="00C55D48" w:rsidRDefault="00E435CF" w:rsidP="00E435CF">
                      <w:pPr>
                        <w:spacing w:after="0" w:line="240" w:lineRule="atLeast"/>
                        <w:rPr>
                          <w:b/>
                          <w:sz w:val="16"/>
                          <w:szCs w:val="16"/>
                        </w:rPr>
                      </w:pPr>
                      <w:r w:rsidRPr="00C55D48">
                        <w:rPr>
                          <w:b/>
                          <w:sz w:val="16"/>
                          <w:szCs w:val="16"/>
                        </w:rPr>
                        <w:t>             A) SATIN ALMA SURETİYLE EDİNME VE DEĞER ARTIRICI DEĞİŞİKLİK HALLERİNDE MALİYET BEDELİ,</w:t>
                      </w:r>
                    </w:p>
                    <w:p w:rsidR="00E435CF" w:rsidRPr="00C55D48" w:rsidRDefault="00E435CF" w:rsidP="00E435CF">
                      <w:pPr>
                        <w:spacing w:after="0" w:line="240" w:lineRule="atLeast"/>
                        <w:rPr>
                          <w:b/>
                          <w:sz w:val="16"/>
                          <w:szCs w:val="16"/>
                        </w:rPr>
                      </w:pPr>
                      <w:r w:rsidRPr="00C55D48">
                        <w:rPr>
                          <w:b/>
                          <w:sz w:val="16"/>
                          <w:szCs w:val="16"/>
                        </w:rPr>
                        <w:t>             B) BEDELSİZ DEVİR, KULLANILAMAZ HALE GELME, YOK OLMA VE HURDAYA AYRILMA HALLERİNDE KAYITLI DEĞERİ,</w:t>
                      </w:r>
                    </w:p>
                    <w:p w:rsidR="00E435CF" w:rsidRPr="00C55D48" w:rsidRDefault="00E435CF" w:rsidP="00E435CF">
                      <w:pPr>
                        <w:spacing w:after="0" w:line="240" w:lineRule="atLeast"/>
                        <w:rPr>
                          <w:b/>
                          <w:sz w:val="16"/>
                          <w:szCs w:val="16"/>
                        </w:rPr>
                      </w:pPr>
                      <w:r w:rsidRPr="00C55D48">
                        <w:rPr>
                          <w:b/>
                          <w:sz w:val="16"/>
                          <w:szCs w:val="16"/>
                        </w:rPr>
                        <w:t>             C) BAĞIŞ VE YARDIM YOLUYLA EDİNİLEN TAŞINIRLARDA; BAĞIŞ VE YARDIMDA BULUNAN TARAFINDAN İSPAT EDİCİ BİR BELGE İLE DEĞERİ BELİRTİLMİŞ İSE BU DEĞER, BELLİ BİR DEĞERİ YOKSA DEĞER TESPİT KOMİSYONUNCA BELİRLENEN DEĞER, ESAS ALINIR</w:t>
                      </w:r>
                    </w:p>
                    <w:p w:rsidR="00E435CF" w:rsidRPr="00C55D48" w:rsidRDefault="00E435CF" w:rsidP="00E435CF">
                      <w:pPr>
                        <w:spacing w:after="0"/>
                        <w:rPr>
                          <w:b/>
                          <w:sz w:val="16"/>
                          <w:szCs w:val="16"/>
                        </w:rPr>
                      </w:pPr>
                    </w:p>
                  </w:txbxContent>
                </v:textbox>
              </v:shape>
            </w:pict>
          </mc:Fallback>
        </mc:AlternateContent>
      </w:r>
      <w:r w:rsidRPr="00E435CF">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548BE03D" wp14:editId="152658C2">
                <wp:simplePos x="0" y="0"/>
                <wp:positionH relativeFrom="column">
                  <wp:posOffset>2904490</wp:posOffset>
                </wp:positionH>
                <wp:positionV relativeFrom="paragraph">
                  <wp:posOffset>1067435</wp:posOffset>
                </wp:positionV>
                <wp:extent cx="0" cy="172720"/>
                <wp:effectExtent l="61595" t="13970" r="52705" b="22860"/>
                <wp:wrapNone/>
                <wp:docPr id="2721" name="AutoShape 3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4EEFE" id="AutoShape 3947" o:spid="_x0000_s1026" type="#_x0000_t32" style="position:absolute;margin-left:228.7pt;margin-top:84.05pt;width:0;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">
                <v:stroke endarrow="block"/>
              </v:shape>
            </w:pict>
          </mc:Fallback>
        </mc:AlternateContent>
      </w:r>
      <w:r w:rsidRPr="00E435CF">
        <w:rPr>
          <w:rFonts w:ascii="Calibri" w:eastAsia="Times New Roman" w:hAnsi="Calibri" w:cs="Times New Roman"/>
          <w:lang w:eastAsia="tr-TR"/>
        </w:rPr>
        <w:tab/>
      </w: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r w:rsidRPr="00E435CF">
        <w:rPr>
          <w:rFonts w:ascii="Calibri" w:eastAsia="Times New Roman" w:hAnsi="Calibri" w:cs="Times New Roman"/>
          <w:noProof/>
          <w:lang w:eastAsia="tr-TR"/>
        </w:rPr>
        <mc:AlternateContent>
          <mc:Choice Requires="wps">
            <w:drawing>
              <wp:anchor distT="0" distB="0" distL="114300" distR="114300" simplePos="0" relativeHeight="251665408" behindDoc="0" locked="0" layoutInCell="1" allowOverlap="1" wp14:anchorId="7B27C0B9" wp14:editId="3F196687">
                <wp:simplePos x="0" y="0"/>
                <wp:positionH relativeFrom="column">
                  <wp:posOffset>995045</wp:posOffset>
                </wp:positionH>
                <wp:positionV relativeFrom="paragraph">
                  <wp:posOffset>291465</wp:posOffset>
                </wp:positionV>
                <wp:extent cx="4076065" cy="1428750"/>
                <wp:effectExtent l="0" t="0" r="19685" b="19050"/>
                <wp:wrapNone/>
                <wp:docPr id="2726" name="AutoShape 3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065" cy="1428750"/>
                        </a:xfrm>
                        <a:prstGeom prst="flowChartPredefinedProcess">
                          <a:avLst/>
                        </a:prstGeom>
                        <a:solidFill>
                          <a:srgbClr val="4F81BD">
                            <a:lumMod val="20000"/>
                            <a:lumOff val="80000"/>
                          </a:srgbClr>
                        </a:solidFill>
                        <a:ln w="9525">
                          <a:solidFill>
                            <a:srgbClr val="000000"/>
                          </a:solidFill>
                          <a:miter lim="800000"/>
                          <a:headEnd/>
                          <a:tailEnd/>
                        </a:ln>
                      </wps:spPr>
                      <wps:txbx>
                        <w:txbxContent>
                          <w:p w:rsidR="00E435CF" w:rsidRPr="00C55D48" w:rsidRDefault="00E435CF" w:rsidP="00E435CF">
                            <w:pPr>
                              <w:spacing w:after="0" w:line="240" w:lineRule="atLeast"/>
                              <w:jc w:val="center"/>
                              <w:rPr>
                                <w:b/>
                                <w:sz w:val="16"/>
                                <w:szCs w:val="16"/>
                              </w:rPr>
                            </w:pPr>
                            <w:r w:rsidRPr="00C55D48">
                              <w:rPr>
                                <w:b/>
                                <w:sz w:val="16"/>
                                <w:szCs w:val="16"/>
                              </w:rPr>
                              <w:t>SATIN ALMA SURETİYLE EDİNİLEN TAŞINIRLARIN MALİYET BEDELİNİN TESPİTİNDE, GENEL YÖNETİM MUHASEBE YÖNETMELİĞİNİN İLGİLİ HÜKÜMLERİ UYGULANIR. FATURADA ÇEŞİTLİ TAŞINIRLAR İÇİN TOPLUCA GÖSTERİLMİŞ GİDERLER OLMASI DURUMUNDA, GİDERLER TAŞINIRLARIN ALIŞ BEDELLERİ İLE ORANTILI OLARAK PAYLAŞTIRILIR. TAŞINIRLAR FATURADA KAYITLARA ESAS OLACAK ŞEKİLDE ÇEŞİTLERİ İTİBARIYLA AYRI AYRI GÖSTERİLİR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7C0B9" id="AutoShape 3952" o:spid="_x0000_s1029" type="#_x0000_t112" style="position:absolute;margin-left:78.35pt;margin-top:22.95pt;width:320.9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" fillcolor="#dce6f2">
                <v:textbox>
                  <w:txbxContent>
                    <w:p w:rsidR="00E435CF" w:rsidRPr="00C55D48" w:rsidRDefault="00E435CF" w:rsidP="00E435CF">
                      <w:pPr>
                        <w:spacing w:after="0" w:line="240" w:lineRule="atLeast"/>
                        <w:jc w:val="center"/>
                        <w:rPr>
                          <w:b/>
                          <w:sz w:val="16"/>
                          <w:szCs w:val="16"/>
                        </w:rPr>
                      </w:pPr>
                      <w:r w:rsidRPr="00C55D48">
                        <w:rPr>
                          <w:b/>
                          <w:sz w:val="16"/>
                          <w:szCs w:val="16"/>
                        </w:rPr>
                        <w:t>SATIN ALMA SURETİYLE EDİNİLEN TAŞINIRLARIN MALİYET BEDELİNİN TESPİTİNDE, GENEL YÖNETİM MUHASEBE YÖNETMELİĞİNİN İLGİLİ HÜKÜMLERİ UYGULANIR. FATURADA ÇEŞİTLİ TAŞINIRLAR İÇİN TOPLUCA GÖSTERİLMİŞ GİDERLER OLMASI DURUMUNDA, GİDERLER TAŞINIRLARIN ALIŞ BEDELLERİ İLE ORANTILI OLARAK PAYLAŞTIRILIR. TAŞINIRLAR FATURADA KAYITLARA ESAS OLACAK ŞEKİLDE ÇEŞİTLERİ İTİBARIYLA AYRI AYRI GÖSTERİLİR</w:t>
                      </w:r>
                    </w:p>
                  </w:txbxContent>
                </v:textbox>
              </v:shape>
            </w:pict>
          </mc:Fallback>
        </mc:AlternateContent>
      </w: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E435CF" w:rsidRPr="00E435CF" w:rsidRDefault="00E435CF" w:rsidP="00E435CF">
      <w:pPr>
        <w:spacing w:after="200" w:line="276" w:lineRule="auto"/>
        <w:rPr>
          <w:rFonts w:ascii="Calibri" w:eastAsia="Times New Roman" w:hAnsi="Calibri" w:cs="Times New Roman"/>
          <w:lang w:eastAsia="tr-TR"/>
        </w:rPr>
      </w:pP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F5"/>
    <w:rsid w:val="00D1619A"/>
    <w:rsid w:val="00E435CF"/>
    <w:rsid w:val="00EB0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694AF-F09E-47EF-B5EE-BBA50E48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83</Characters>
  <Application>Microsoft Office Word</Application>
  <DocSecurity>0</DocSecurity>
  <Lines>1</Lines>
  <Paragraphs>1</Paragraphs>
  <ScaleCrop>false</ScaleCrop>
  <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2016-06-10T07:14:00Z</dcterms:created>
  <dcterms:modified xsi:type="dcterms:W3CDTF">2016-06-10T07:15:00Z</dcterms:modified>
</cp:coreProperties>
</file>