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DD" w:rsidRPr="001259DD" w:rsidRDefault="001259DD" w:rsidP="001259DD">
      <w:pPr>
        <w:tabs>
          <w:tab w:val="left" w:pos="7295"/>
        </w:tabs>
        <w:spacing w:after="200" w:line="276" w:lineRule="auto"/>
        <w:jc w:val="center"/>
        <w:rPr>
          <w:rFonts w:ascii="Calibri" w:eastAsia="Times New Roman" w:hAnsi="Calibri" w:cs="Times New Roman"/>
          <w:b/>
          <w:bCs/>
          <w:lang w:eastAsia="tr-TR"/>
        </w:rPr>
      </w:pPr>
      <w:r w:rsidRPr="001259DD">
        <w:rPr>
          <w:rFonts w:ascii="Calibri" w:eastAsia="Times New Roman" w:hAnsi="Calibri" w:cs="Times New Roman"/>
          <w:b/>
          <w:bCs/>
          <w:lang w:eastAsia="tr-TR"/>
        </w:rPr>
        <w:t>KAMU İDARELERİ ARASINDA BEDELSİZ DEVİR VE TAHSİS İŞ AKIŞ ŞEMASI</w:t>
      </w:r>
    </w:p>
    <w:p w:rsidR="001259DD" w:rsidRPr="001259DD" w:rsidRDefault="001259DD" w:rsidP="001259DD">
      <w:pPr>
        <w:tabs>
          <w:tab w:val="left" w:pos="7295"/>
        </w:tabs>
        <w:spacing w:after="200" w:line="276" w:lineRule="auto"/>
        <w:jc w:val="center"/>
        <w:rPr>
          <w:rFonts w:ascii="Calibri" w:eastAsia="Times New Roman" w:hAnsi="Calibri" w:cs="Times New Roman"/>
          <w:lang w:eastAsia="tr-TR"/>
        </w:rPr>
      </w:pPr>
      <w:r w:rsidRPr="001259DD">
        <w:rPr>
          <w:rFonts w:ascii="Calibri" w:eastAsia="Times New Roman" w:hAnsi="Calibri" w:cs="Times New Roman"/>
          <w:noProof/>
          <w:lang w:eastAsia="tr-TR"/>
        </w:rPr>
        <mc:AlternateContent>
          <mc:Choice Requires="wps">
            <w:drawing>
              <wp:anchor distT="0" distB="0" distL="114300" distR="114300" simplePos="0" relativeHeight="251660288" behindDoc="0" locked="0" layoutInCell="1" allowOverlap="1" wp14:anchorId="7D09276F" wp14:editId="633AD757">
                <wp:simplePos x="0" y="0"/>
                <wp:positionH relativeFrom="column">
                  <wp:posOffset>2757805</wp:posOffset>
                </wp:positionH>
                <wp:positionV relativeFrom="paragraph">
                  <wp:posOffset>1477010</wp:posOffset>
                </wp:positionV>
                <wp:extent cx="0" cy="328295"/>
                <wp:effectExtent l="57785" t="5080" r="56515" b="19050"/>
                <wp:wrapNone/>
                <wp:docPr id="2515" name="AutoShape 4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27D81" id="_x0000_t32" coordsize="21600,21600" o:spt="32" o:oned="t" path="m,l21600,21600e" filled="f">
                <v:path arrowok="t" fillok="f" o:connecttype="none"/>
                <o:lock v:ext="edit" shapetype="t"/>
              </v:shapetype>
              <v:shape id="AutoShape 4225" o:spid="_x0000_s1026" type="#_x0000_t32" style="position:absolute;margin-left:217.15pt;margin-top:116.3pt;width:0;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">
                <v:stroke endarrow="block"/>
              </v:shape>
            </w:pict>
          </mc:Fallback>
        </mc:AlternateContent>
      </w:r>
      <w:r w:rsidRPr="001259DD">
        <w:rPr>
          <w:rFonts w:ascii="Calibri" w:eastAsia="Times New Roman" w:hAnsi="Calibri" w:cs="Times New Roman"/>
          <w:noProof/>
          <w:lang w:eastAsia="tr-TR"/>
        </w:rPr>
        <mc:AlternateContent>
          <mc:Choice Requires="wps">
            <w:drawing>
              <wp:anchor distT="0" distB="0" distL="114300" distR="114300" simplePos="0" relativeHeight="251659264" behindDoc="0" locked="0" layoutInCell="1" allowOverlap="1" wp14:anchorId="636414EC" wp14:editId="1183864B">
                <wp:simplePos x="0" y="0"/>
                <wp:positionH relativeFrom="column">
                  <wp:posOffset>187325</wp:posOffset>
                </wp:positionH>
                <wp:positionV relativeFrom="paragraph">
                  <wp:posOffset>260985</wp:posOffset>
                </wp:positionV>
                <wp:extent cx="5140960" cy="1216025"/>
                <wp:effectExtent l="20955" t="8255" r="19685" b="13970"/>
                <wp:wrapNone/>
                <wp:docPr id="2514" name="AutoShape 4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0960" cy="1216025"/>
                        </a:xfrm>
                        <a:prstGeom prst="parallelogram">
                          <a:avLst>
                            <a:gd name="adj" fmla="val 105692"/>
                          </a:avLst>
                        </a:prstGeom>
                        <a:solidFill>
                          <a:srgbClr val="C0504D">
                            <a:lumMod val="40000"/>
                            <a:lumOff val="60000"/>
                          </a:srgbClr>
                        </a:solidFill>
                        <a:ln w="9525">
                          <a:solidFill>
                            <a:srgbClr val="000000"/>
                          </a:solidFill>
                          <a:miter lim="800000"/>
                          <a:headEnd/>
                          <a:tailEnd/>
                        </a:ln>
                      </wps:spPr>
                      <wps:txbx>
                        <w:txbxContent>
                          <w:p w:rsidR="001259DD" w:rsidRPr="004A5146" w:rsidRDefault="001259DD" w:rsidP="001259DD">
                            <w:pPr>
                              <w:jc w:val="center"/>
                              <w:rPr>
                                <w:b/>
                                <w:sz w:val="18"/>
                                <w:szCs w:val="18"/>
                              </w:rPr>
                            </w:pPr>
                            <w:r w:rsidRPr="004A5146">
                              <w:rPr>
                                <w:b/>
                                <w:sz w:val="18"/>
                                <w:szCs w:val="18"/>
                              </w:rPr>
                              <w:t>KAYITLARA ALINIŞ TARİHİ İTİBARIYLA BEŞ YILINI TAMAMLAMIŞ VE İDARECE KULLANILMASINA İHTİYAÇ DUYULMAYAN</w:t>
                            </w:r>
                            <w:r w:rsidRPr="00900BE6">
                              <w:rPr>
                                <w:rFonts w:ascii="Times New Roman" w:eastAsia="Times New Roman" w:hAnsi="Times New Roman" w:cs="Times New Roman"/>
                                <w:sz w:val="18"/>
                                <w:szCs w:val="18"/>
                              </w:rPr>
                              <w:t xml:space="preserve"> </w:t>
                            </w:r>
                            <w:r w:rsidRPr="004A5146">
                              <w:rPr>
                                <w:b/>
                                <w:sz w:val="18"/>
                                <w:szCs w:val="18"/>
                              </w:rPr>
                              <w:t>TAŞINIRLAR, BU TAŞINIRA İHTİYAÇ DUYAN İDARELERE BEDELSİZ DEVREDİLEBİLİR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414E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224" o:spid="_x0000_s1026" type="#_x0000_t7" style="position:absolute;left:0;text-align:left;margin-left:14.75pt;margin-top:20.55pt;width:404.8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" fillcolor="#e6b9b8">
                <v:textbox>
                  <w:txbxContent>
                    <w:p w:rsidR="001259DD" w:rsidRPr="004A5146" w:rsidRDefault="001259DD" w:rsidP="001259DD">
                      <w:pPr>
                        <w:jc w:val="center"/>
                        <w:rPr>
                          <w:b/>
                          <w:sz w:val="18"/>
                          <w:szCs w:val="18"/>
                        </w:rPr>
                      </w:pPr>
                      <w:r w:rsidRPr="004A5146">
                        <w:rPr>
                          <w:b/>
                          <w:sz w:val="18"/>
                          <w:szCs w:val="18"/>
                        </w:rPr>
                        <w:t>KAYITLARA ALINIŞ TARİHİ İTİBARIYLA BEŞ YILINI TAMAMLAMIŞ VE İDARECE KULLANILMASINA İHTİYAÇ DUYULMAYAN</w:t>
                      </w:r>
                      <w:r w:rsidRPr="00900BE6">
                        <w:rPr>
                          <w:rFonts w:ascii="Times New Roman" w:eastAsia="Times New Roman" w:hAnsi="Times New Roman" w:cs="Times New Roman"/>
                          <w:sz w:val="18"/>
                          <w:szCs w:val="18"/>
                        </w:rPr>
                        <w:t xml:space="preserve"> </w:t>
                      </w:r>
                      <w:r w:rsidRPr="004A5146">
                        <w:rPr>
                          <w:b/>
                          <w:sz w:val="18"/>
                          <w:szCs w:val="18"/>
                        </w:rPr>
                        <w:t>TAŞINIRLAR, BU TAŞINIRA İHTİYAÇ DUYAN İDARELERE BEDELSİZ DEVREDİLEBİLİR</w:t>
                      </w:r>
                    </w:p>
                  </w:txbxContent>
                </v:textbox>
              </v:shape>
            </w:pict>
          </mc:Fallback>
        </mc:AlternateContent>
      </w: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r w:rsidRPr="001259DD">
        <w:rPr>
          <w:rFonts w:ascii="Calibri" w:eastAsia="Times New Roman" w:hAnsi="Calibri" w:cs="Times New Roman"/>
          <w:noProof/>
          <w:lang w:eastAsia="tr-TR"/>
        </w:rPr>
        <mc:AlternateContent>
          <mc:Choice Requires="wps">
            <w:drawing>
              <wp:anchor distT="0" distB="0" distL="114300" distR="114300" simplePos="0" relativeHeight="251661312" behindDoc="0" locked="0" layoutInCell="1" allowOverlap="1" wp14:anchorId="7DC39594" wp14:editId="534E40A8">
                <wp:simplePos x="0" y="0"/>
                <wp:positionH relativeFrom="column">
                  <wp:posOffset>894715</wp:posOffset>
                </wp:positionH>
                <wp:positionV relativeFrom="paragraph">
                  <wp:posOffset>189865</wp:posOffset>
                </wp:positionV>
                <wp:extent cx="3761105" cy="905510"/>
                <wp:effectExtent l="13970" t="9525" r="6350" b="8890"/>
                <wp:wrapNone/>
                <wp:docPr id="2513" name="AutoShape 4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105" cy="905510"/>
                        </a:xfrm>
                        <a:prstGeom prst="flowChartPredefinedProcess">
                          <a:avLst/>
                        </a:prstGeom>
                        <a:solidFill>
                          <a:srgbClr val="4F81BD">
                            <a:lumMod val="20000"/>
                            <a:lumOff val="80000"/>
                          </a:srgbClr>
                        </a:solidFill>
                        <a:ln w="9525">
                          <a:solidFill>
                            <a:srgbClr val="000000"/>
                          </a:solidFill>
                          <a:miter lim="800000"/>
                          <a:headEnd/>
                          <a:tailEnd/>
                        </a:ln>
                      </wps:spPr>
                      <wps:txbx>
                        <w:txbxContent>
                          <w:p w:rsidR="001259DD" w:rsidRPr="000B5837" w:rsidRDefault="001259DD" w:rsidP="001259DD">
                            <w:pPr>
                              <w:jc w:val="center"/>
                              <w:rPr>
                                <w:b/>
                                <w:sz w:val="18"/>
                                <w:szCs w:val="18"/>
                              </w:rPr>
                            </w:pPr>
                            <w:r w:rsidRPr="004A5146">
                              <w:rPr>
                                <w:b/>
                                <w:sz w:val="18"/>
                                <w:szCs w:val="18"/>
                              </w:rPr>
                              <w:t>DEVRALMAK İSTEYEN İDARE AÇISINDAN BAKIM, ONARIM VE TAŞIMA GİDERLERİ NEDENİYLE EKONOMİK OLMAYAN VE KULLANILMASINDA FAYDA GÖRÜLMEYEN TAŞINIRLAR DEVREDİLEMEZ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39594" id="_x0000_t112" coordsize="21600,21600" o:spt="112" path="m,l,21600r21600,l21600,xem2610,nfl2610,21600em18990,nfl18990,21600e">
                <v:stroke joinstyle="miter"/>
                <v:path o:extrusionok="f" gradientshapeok="t" o:connecttype="rect" textboxrect="2610,0,18990,21600"/>
              </v:shapetype>
              <v:shape id="AutoShape 4226" o:spid="_x0000_s1027" type="#_x0000_t112" style="position:absolute;margin-left:70.45pt;margin-top:14.95pt;width:296.15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" fillcolor="#dce6f2">
                <v:textbox>
                  <w:txbxContent>
                    <w:p w:rsidR="001259DD" w:rsidRPr="000B5837" w:rsidRDefault="001259DD" w:rsidP="001259DD">
                      <w:pPr>
                        <w:jc w:val="center"/>
                        <w:rPr>
                          <w:b/>
                          <w:sz w:val="18"/>
                          <w:szCs w:val="18"/>
                        </w:rPr>
                      </w:pPr>
                      <w:r w:rsidRPr="004A5146">
                        <w:rPr>
                          <w:b/>
                          <w:sz w:val="18"/>
                          <w:szCs w:val="18"/>
                        </w:rPr>
                        <w:t>DEVRALMAK İSTEYEN İDARE AÇISINDAN BAKIM, ONARIM VE TAŞIMA GİDERLERİ NEDENİYLE EKONOMİK OLMAYAN VE KULLANILMASINDA FAYDA GÖRÜLMEYEN TAŞINIRLAR DEVREDİLEMEZ</w:t>
                      </w:r>
                    </w:p>
                  </w:txbxContent>
                </v:textbox>
              </v:shape>
            </w:pict>
          </mc:Fallback>
        </mc:AlternateContent>
      </w:r>
    </w:p>
    <w:p w:rsidR="001259DD" w:rsidRPr="001259DD" w:rsidRDefault="001259DD" w:rsidP="001259DD">
      <w:pPr>
        <w:tabs>
          <w:tab w:val="left" w:pos="3926"/>
        </w:tabs>
        <w:spacing w:after="200" w:line="276" w:lineRule="auto"/>
        <w:rPr>
          <w:rFonts w:ascii="Calibri" w:eastAsia="Times New Roman" w:hAnsi="Calibri" w:cs="Times New Roman"/>
          <w:lang w:eastAsia="tr-TR"/>
        </w:rPr>
      </w:pPr>
      <w:r w:rsidRPr="001259DD">
        <w:rPr>
          <w:rFonts w:ascii="Calibri" w:eastAsia="Times New Roman" w:hAnsi="Calibri" w:cs="Times New Roman"/>
          <w:noProof/>
          <w:lang w:eastAsia="tr-TR"/>
        </w:rPr>
        <mc:AlternateContent>
          <mc:Choice Requires="wps">
            <w:drawing>
              <wp:anchor distT="0" distB="0" distL="114300" distR="114300" simplePos="0" relativeHeight="251662336" behindDoc="0" locked="0" layoutInCell="1" allowOverlap="1" wp14:anchorId="7C134A77" wp14:editId="0B1CA47B">
                <wp:simplePos x="0" y="0"/>
                <wp:positionH relativeFrom="column">
                  <wp:posOffset>2757805</wp:posOffset>
                </wp:positionH>
                <wp:positionV relativeFrom="paragraph">
                  <wp:posOffset>772160</wp:posOffset>
                </wp:positionV>
                <wp:extent cx="0" cy="328295"/>
                <wp:effectExtent l="57785" t="10160" r="56515" b="23495"/>
                <wp:wrapNone/>
                <wp:docPr id="2512" name="AutoShape 4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2D471" id="AutoShape 4227" o:spid="_x0000_s1026" type="#_x0000_t32" style="position:absolute;margin-left:217.15pt;margin-top:60.8pt;width:0;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pFNgIAAGI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">
                <v:stroke endarrow="block"/>
              </v:shape>
            </w:pict>
          </mc:Fallback>
        </mc:AlternateContent>
      </w:r>
      <w:r w:rsidRPr="001259DD">
        <w:rPr>
          <w:rFonts w:ascii="Calibri" w:eastAsia="Times New Roman" w:hAnsi="Calibri" w:cs="Times New Roman"/>
          <w:noProof/>
          <w:lang w:eastAsia="tr-TR"/>
        </w:rPr>
        <mc:AlternateContent>
          <mc:Choice Requires="wps">
            <w:drawing>
              <wp:anchor distT="0" distB="0" distL="114300" distR="114300" simplePos="0" relativeHeight="251664384" behindDoc="0" locked="0" layoutInCell="1" allowOverlap="1" wp14:anchorId="64DEAFDD" wp14:editId="4E0D9F6E">
                <wp:simplePos x="0" y="0"/>
                <wp:positionH relativeFrom="column">
                  <wp:posOffset>2818130</wp:posOffset>
                </wp:positionH>
                <wp:positionV relativeFrom="paragraph">
                  <wp:posOffset>2695575</wp:posOffset>
                </wp:positionV>
                <wp:extent cx="0" cy="328295"/>
                <wp:effectExtent l="60960" t="9525" r="53340" b="14605"/>
                <wp:wrapNone/>
                <wp:docPr id="2511" name="AutoShape 4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BE2C3" id="AutoShape 4229" o:spid="_x0000_s1026" type="#_x0000_t32" style="position:absolute;margin-left:221.9pt;margin-top:212.25pt;width:0;height: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GdNgIAAGI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">
                <v:stroke endarrow="block"/>
              </v:shape>
            </w:pict>
          </mc:Fallback>
        </mc:AlternateContent>
      </w:r>
      <w:r w:rsidRPr="001259DD">
        <w:rPr>
          <w:rFonts w:ascii="Calibri" w:eastAsia="Times New Roman" w:hAnsi="Calibri" w:cs="Times New Roman"/>
          <w:noProof/>
          <w:lang w:eastAsia="tr-TR"/>
        </w:rPr>
        <mc:AlternateContent>
          <mc:Choice Requires="wps">
            <w:drawing>
              <wp:anchor distT="0" distB="0" distL="114300" distR="114300" simplePos="0" relativeHeight="251663360" behindDoc="0" locked="0" layoutInCell="1" allowOverlap="1" wp14:anchorId="7BAA193F" wp14:editId="4797815E">
                <wp:simplePos x="0" y="0"/>
                <wp:positionH relativeFrom="column">
                  <wp:posOffset>894715</wp:posOffset>
                </wp:positionH>
                <wp:positionV relativeFrom="paragraph">
                  <wp:posOffset>1100455</wp:posOffset>
                </wp:positionV>
                <wp:extent cx="3761105" cy="1595120"/>
                <wp:effectExtent l="13970" t="5080" r="6350" b="9525"/>
                <wp:wrapNone/>
                <wp:docPr id="2510" name="AutoShape 4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105" cy="1595120"/>
                        </a:xfrm>
                        <a:prstGeom prst="flowChartPredefinedProcess">
                          <a:avLst/>
                        </a:prstGeom>
                        <a:solidFill>
                          <a:srgbClr val="4F81BD">
                            <a:lumMod val="20000"/>
                            <a:lumOff val="80000"/>
                          </a:srgbClr>
                        </a:solidFill>
                        <a:ln w="9525">
                          <a:solidFill>
                            <a:srgbClr val="000000"/>
                          </a:solidFill>
                          <a:miter lim="800000"/>
                          <a:headEnd/>
                          <a:tailEnd/>
                        </a:ln>
                      </wps:spPr>
                      <wps:txbx>
                        <w:txbxContent>
                          <w:p w:rsidR="001259DD" w:rsidRPr="000B5837" w:rsidRDefault="001259DD" w:rsidP="001259DD">
                            <w:pPr>
                              <w:jc w:val="center"/>
                              <w:rPr>
                                <w:b/>
                                <w:sz w:val="18"/>
                                <w:szCs w:val="18"/>
                              </w:rPr>
                            </w:pPr>
                            <w:r w:rsidRPr="004A5146">
                              <w:rPr>
                                <w:b/>
                                <w:sz w:val="18"/>
                                <w:szCs w:val="18"/>
                              </w:rPr>
                              <w:t>KAMU İDARELERİNCE YÜRÜTÜLEN VEYA DESTEKLENEN PROJELERİN GERÇEKLEŞTİRİLMESİ İÇİN EDİNİLEN ARAŞTIRMA VE GELİŞTİRME AMAÇLI TAŞINIRLAR, ULUSLARARASI ORGANİZASYONLARIN GERÇEKLEŞTİRİLMESİ İÇİN ALINAN TAŞINIRLAR İLE DEVREDİLMEDİĞİ TAKDİRDE KULLANIM İMKÂNI KALMAYACAK OLAN VEYA ZORUNLU SEBEPLERLE DEVREDİLMESİ GEREKEN TÜKETİM MALZEMELERİNİN DEVRİNDE BEŞ YIL ŞARTI ARANMAZ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A193F" id="AutoShape 4228" o:spid="_x0000_s1028" type="#_x0000_t112" style="position:absolute;margin-left:70.45pt;margin-top:86.65pt;width:296.15pt;height:1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" fillcolor="#dce6f2">
                <v:textbox>
                  <w:txbxContent>
                    <w:p w:rsidR="001259DD" w:rsidRPr="000B5837" w:rsidRDefault="001259DD" w:rsidP="001259DD">
                      <w:pPr>
                        <w:jc w:val="center"/>
                        <w:rPr>
                          <w:b/>
                          <w:sz w:val="18"/>
                          <w:szCs w:val="18"/>
                        </w:rPr>
                      </w:pPr>
                      <w:r w:rsidRPr="004A5146">
                        <w:rPr>
                          <w:b/>
                          <w:sz w:val="18"/>
                          <w:szCs w:val="18"/>
                        </w:rPr>
                        <w:t>KAMU İDARELERİNCE YÜRÜTÜLEN VEYA DESTEKLENEN PROJELERİN GERÇEKLEŞTİRİLMESİ İÇİN EDİNİLEN ARAŞTIRMA VE GELİŞTİRME AMAÇLI TAŞINIRLAR, ULUSLARARASI ORGANİZASYONLARIN GERÇEKLEŞTİRİLMESİ İÇİN ALINAN TAŞINIRLAR İLE DEVREDİLMEDİĞİ TAKDİRDE KULLANIM İMKÂNI KALMAYACAK OLAN VEYA ZORUNLU SEBEPLERLE DEVREDİLMESİ GEREKEN TÜKETİM MALZEMELERİNİN DEVRİNDE BEŞ YIL ŞARTI ARANMAZ</w:t>
                      </w:r>
                    </w:p>
                  </w:txbxContent>
                </v:textbox>
              </v:shape>
            </w:pict>
          </mc:Fallback>
        </mc:AlternateContent>
      </w:r>
      <w:r w:rsidRPr="001259DD">
        <w:rPr>
          <w:rFonts w:ascii="Calibri" w:eastAsia="Times New Roman" w:hAnsi="Calibri" w:cs="Times New Roman"/>
          <w:lang w:eastAsia="tr-TR"/>
        </w:rPr>
        <w:tab/>
      </w: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r w:rsidRPr="001259DD">
        <w:rPr>
          <w:rFonts w:ascii="Calibri" w:eastAsia="Times New Roman" w:hAnsi="Calibri" w:cs="Times New Roman"/>
          <w:noProof/>
          <w:lang w:eastAsia="tr-TR"/>
        </w:rPr>
        <mc:AlternateContent>
          <mc:Choice Requires="wps">
            <w:drawing>
              <wp:anchor distT="0" distB="0" distL="114300" distR="114300" simplePos="0" relativeHeight="251665408" behindDoc="0" locked="0" layoutInCell="1" allowOverlap="1" wp14:anchorId="1A4ADA2D" wp14:editId="44A0C0D2">
                <wp:simplePos x="0" y="0"/>
                <wp:positionH relativeFrom="column">
                  <wp:posOffset>72390</wp:posOffset>
                </wp:positionH>
                <wp:positionV relativeFrom="paragraph">
                  <wp:posOffset>116205</wp:posOffset>
                </wp:positionV>
                <wp:extent cx="5140960" cy="1319530"/>
                <wp:effectExtent l="20320" t="13970" r="20320" b="9525"/>
                <wp:wrapNone/>
                <wp:docPr id="2509" name="AutoShape 4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0960" cy="1319530"/>
                        </a:xfrm>
                        <a:prstGeom prst="parallelogram">
                          <a:avLst>
                            <a:gd name="adj" fmla="val 97401"/>
                          </a:avLst>
                        </a:prstGeom>
                        <a:solidFill>
                          <a:srgbClr val="C0504D">
                            <a:lumMod val="40000"/>
                            <a:lumOff val="60000"/>
                          </a:srgbClr>
                        </a:solidFill>
                        <a:ln w="9525">
                          <a:solidFill>
                            <a:srgbClr val="000000"/>
                          </a:solidFill>
                          <a:miter lim="800000"/>
                          <a:headEnd/>
                          <a:tailEnd/>
                        </a:ln>
                      </wps:spPr>
                      <wps:txbx>
                        <w:txbxContent>
                          <w:p w:rsidR="001259DD" w:rsidRPr="004A5146" w:rsidRDefault="001259DD" w:rsidP="001259DD">
                            <w:pPr>
                              <w:jc w:val="center"/>
                              <w:rPr>
                                <w:b/>
                                <w:sz w:val="16"/>
                                <w:szCs w:val="16"/>
                              </w:rPr>
                            </w:pPr>
                            <w:r w:rsidRPr="004A5146">
                              <w:rPr>
                                <w:b/>
                                <w:sz w:val="16"/>
                                <w:szCs w:val="16"/>
                              </w:rPr>
                              <w:t xml:space="preserve">İDARELER, SAHİP OLDUKLARI TAŞINIRLARI (TAŞIT VE İŞ MAKİNELERİ </w:t>
                            </w:r>
                            <w:proofErr w:type="gramStart"/>
                            <w:r w:rsidRPr="004A5146">
                              <w:rPr>
                                <w:b/>
                                <w:sz w:val="16"/>
                                <w:szCs w:val="16"/>
                              </w:rPr>
                              <w:t>DAHİL</w:t>
                            </w:r>
                            <w:proofErr w:type="gramEnd"/>
                            <w:r w:rsidRPr="004A5146">
                              <w:rPr>
                                <w:b/>
                                <w:sz w:val="16"/>
                                <w:szCs w:val="16"/>
                              </w:rPr>
                              <w:t>) TAŞINIR MAL YÖNETMELİĞİ 31. MADDE BİRİNCİ FIKRADA BELİRTİLEN BEŞ YIL ŞARTI ARANMAKSIZIN İHTİYACI BULUNAN DİĞER İDARELERE GEÇİCİ OLARAK TAHSİS EDEBİLİR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DA2D" id="AutoShape 4230" o:spid="_x0000_s1029" type="#_x0000_t7" style="position:absolute;margin-left:5.7pt;margin-top:9.15pt;width:404.8pt;height:10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" fillcolor="#e6b9b8">
                <v:textbox>
                  <w:txbxContent>
                    <w:p w:rsidR="001259DD" w:rsidRPr="004A5146" w:rsidRDefault="001259DD" w:rsidP="001259DD">
                      <w:pPr>
                        <w:jc w:val="center"/>
                        <w:rPr>
                          <w:b/>
                          <w:sz w:val="16"/>
                          <w:szCs w:val="16"/>
                        </w:rPr>
                      </w:pPr>
                      <w:r w:rsidRPr="004A5146">
                        <w:rPr>
                          <w:b/>
                          <w:sz w:val="16"/>
                          <w:szCs w:val="16"/>
                        </w:rPr>
                        <w:t xml:space="preserve">İDARELER, SAHİP OLDUKLARI TAŞINIRLARI (TAŞIT VE İŞ MAKİNELERİ </w:t>
                      </w:r>
                      <w:proofErr w:type="gramStart"/>
                      <w:r w:rsidRPr="004A5146">
                        <w:rPr>
                          <w:b/>
                          <w:sz w:val="16"/>
                          <w:szCs w:val="16"/>
                        </w:rPr>
                        <w:t>DAHİL</w:t>
                      </w:r>
                      <w:proofErr w:type="gramEnd"/>
                      <w:r w:rsidRPr="004A5146">
                        <w:rPr>
                          <w:b/>
                          <w:sz w:val="16"/>
                          <w:szCs w:val="16"/>
                        </w:rPr>
                        <w:t>) TAŞINIR MAL YÖNETMELİĞİ 31. MADDE BİRİNCİ FIKRADA BELİRTİLEN BEŞ YIL ŞARTI ARANMAKSIZIN İHTİYACI BULUNAN DİĞER İDARELERE GEÇİCİ OLARAK TAHSİS EDEBİLİR</w:t>
                      </w:r>
                    </w:p>
                  </w:txbxContent>
                </v:textbox>
              </v:shape>
            </w:pict>
          </mc:Fallback>
        </mc:AlternateContent>
      </w: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tabs>
          <w:tab w:val="left" w:pos="3912"/>
        </w:tabs>
        <w:spacing w:after="200" w:line="276" w:lineRule="auto"/>
        <w:rPr>
          <w:rFonts w:ascii="Calibri" w:eastAsia="Times New Roman" w:hAnsi="Calibri" w:cs="Times New Roman"/>
          <w:lang w:eastAsia="tr-TR"/>
        </w:rPr>
      </w:pPr>
      <w:r w:rsidRPr="001259DD">
        <w:rPr>
          <w:rFonts w:ascii="Calibri" w:eastAsia="Times New Roman" w:hAnsi="Calibri" w:cs="Times New Roman"/>
          <w:noProof/>
          <w:lang w:eastAsia="tr-TR"/>
        </w:rPr>
        <mc:AlternateContent>
          <mc:Choice Requires="wps">
            <w:drawing>
              <wp:anchor distT="0" distB="0" distL="114300" distR="114300" simplePos="0" relativeHeight="251666432" behindDoc="0" locked="0" layoutInCell="1" allowOverlap="1" wp14:anchorId="66121546" wp14:editId="5EC7083A">
                <wp:simplePos x="0" y="0"/>
                <wp:positionH relativeFrom="column">
                  <wp:posOffset>2757805</wp:posOffset>
                </wp:positionH>
                <wp:positionV relativeFrom="paragraph">
                  <wp:posOffset>789305</wp:posOffset>
                </wp:positionV>
                <wp:extent cx="0" cy="328295"/>
                <wp:effectExtent l="57785" t="9525" r="56515" b="14605"/>
                <wp:wrapNone/>
                <wp:docPr id="2508" name="AutoShape 4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A8CDE" id="AutoShape 4231" o:spid="_x0000_s1026" type="#_x0000_t32" style="position:absolute;margin-left:217.15pt;margin-top:62.15pt;width:0;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">
                <v:stroke endarrow="block"/>
              </v:shape>
            </w:pict>
          </mc:Fallback>
        </mc:AlternateContent>
      </w:r>
      <w:r w:rsidRPr="001259DD">
        <w:rPr>
          <w:rFonts w:ascii="Calibri" w:eastAsia="Times New Roman" w:hAnsi="Calibri" w:cs="Times New Roman"/>
          <w:lang w:eastAsia="tr-TR"/>
        </w:rPr>
        <w:tab/>
      </w: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r w:rsidRPr="001259DD">
        <w:rPr>
          <w:rFonts w:ascii="Calibri" w:eastAsia="Times New Roman" w:hAnsi="Calibri" w:cs="Times New Roman"/>
          <w:noProof/>
          <w:lang w:eastAsia="tr-TR"/>
        </w:rPr>
        <mc:AlternateContent>
          <mc:Choice Requires="wps">
            <w:drawing>
              <wp:anchor distT="0" distB="0" distL="114300" distR="114300" simplePos="0" relativeHeight="251667456" behindDoc="0" locked="0" layoutInCell="1" allowOverlap="1" wp14:anchorId="14938532" wp14:editId="7A6986C2">
                <wp:simplePos x="0" y="0"/>
                <wp:positionH relativeFrom="column">
                  <wp:posOffset>894715</wp:posOffset>
                </wp:positionH>
                <wp:positionV relativeFrom="paragraph">
                  <wp:posOffset>147955</wp:posOffset>
                </wp:positionV>
                <wp:extent cx="3761105" cy="697865"/>
                <wp:effectExtent l="13970" t="13970" r="6350" b="12065"/>
                <wp:wrapNone/>
                <wp:docPr id="2507" name="AutoShape 4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105" cy="69786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1259DD" w:rsidRPr="004A5146" w:rsidRDefault="001259DD" w:rsidP="001259DD">
                            <w:pPr>
                              <w:jc w:val="center"/>
                              <w:rPr>
                                <w:b/>
                                <w:sz w:val="18"/>
                                <w:szCs w:val="18"/>
                              </w:rPr>
                            </w:pPr>
                            <w:r w:rsidRPr="004A5146">
                              <w:rPr>
                                <w:b/>
                                <w:sz w:val="18"/>
                                <w:szCs w:val="18"/>
                              </w:rPr>
                              <w:t>BEDELSİZ DEVREDİLECEK VE DEVREDİLEMEYECEK TAŞINIRLAR İLE TAHSİSE İLİŞKİN DİĞER ESAS VE USULLER MALİYE BAKANLIĞINCA BELİRLENİR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38532" id="AutoShape 4232" o:spid="_x0000_s1030" type="#_x0000_t112" style="position:absolute;margin-left:70.45pt;margin-top:11.65pt;width:296.15pt;height:5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" fillcolor="#dce6f2">
                <v:textbox>
                  <w:txbxContent>
                    <w:p w:rsidR="001259DD" w:rsidRPr="004A5146" w:rsidRDefault="001259DD" w:rsidP="001259DD">
                      <w:pPr>
                        <w:jc w:val="center"/>
                        <w:rPr>
                          <w:b/>
                          <w:sz w:val="18"/>
                          <w:szCs w:val="18"/>
                        </w:rPr>
                      </w:pPr>
                      <w:r w:rsidRPr="004A5146">
                        <w:rPr>
                          <w:b/>
                          <w:sz w:val="18"/>
                          <w:szCs w:val="18"/>
                        </w:rPr>
                        <w:t>BEDELSİZ DEVREDİLECEK VE DEVREDİLEMEYECEK TAŞINIRLAR İLE TAHSİSE İLİŞKİN DİĞER ESAS VE USULLER MALİYE BAKANLIĞINCA BELİRLENİR</w:t>
                      </w:r>
                    </w:p>
                  </w:txbxContent>
                </v:textbox>
              </v:shape>
            </w:pict>
          </mc:Fallback>
        </mc:AlternateContent>
      </w:r>
    </w:p>
    <w:p w:rsidR="001259DD" w:rsidRPr="001259DD" w:rsidRDefault="001259DD" w:rsidP="001259DD">
      <w:pPr>
        <w:spacing w:after="200" w:line="276" w:lineRule="auto"/>
        <w:jc w:val="center"/>
        <w:rPr>
          <w:rFonts w:ascii="Calibri" w:eastAsia="Times New Roman" w:hAnsi="Calibri" w:cs="Times New Roman"/>
          <w:lang w:eastAsia="tr-TR"/>
        </w:rPr>
      </w:pPr>
      <w:r w:rsidRPr="001259DD">
        <w:rPr>
          <w:rFonts w:ascii="Calibri" w:eastAsia="Times New Roman" w:hAnsi="Calibri" w:cs="Times New Roman"/>
          <w:noProof/>
          <w:lang w:eastAsia="tr-TR"/>
        </w:rPr>
        <mc:AlternateContent>
          <mc:Choice Requires="wps">
            <w:drawing>
              <wp:anchor distT="0" distB="0" distL="114300" distR="114300" simplePos="0" relativeHeight="251668480" behindDoc="0" locked="0" layoutInCell="1" allowOverlap="1" wp14:anchorId="3D63B823" wp14:editId="359BF3B4">
                <wp:simplePos x="0" y="0"/>
                <wp:positionH relativeFrom="column">
                  <wp:posOffset>2757805</wp:posOffset>
                </wp:positionH>
                <wp:positionV relativeFrom="paragraph">
                  <wp:posOffset>523240</wp:posOffset>
                </wp:positionV>
                <wp:extent cx="0" cy="328295"/>
                <wp:effectExtent l="57785" t="6985" r="56515" b="17145"/>
                <wp:wrapNone/>
                <wp:docPr id="2506" name="AutoShape 4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FF715" id="AutoShape 4233" o:spid="_x0000_s1026" type="#_x0000_t32" style="position:absolute;margin-left:217.15pt;margin-top:41.2pt;width:0;height:2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7CNwIAAGI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">
                <v:stroke endarrow="block"/>
              </v:shape>
            </w:pict>
          </mc:Fallback>
        </mc:AlternateContent>
      </w:r>
    </w:p>
    <w:p w:rsidR="001259DD" w:rsidRPr="001259DD" w:rsidRDefault="001259DD" w:rsidP="001259DD">
      <w:pPr>
        <w:spacing w:after="200" w:line="276" w:lineRule="auto"/>
        <w:rPr>
          <w:rFonts w:ascii="Calibri" w:eastAsia="Times New Roman" w:hAnsi="Calibri" w:cs="Times New Roman"/>
          <w:lang w:eastAsia="tr-TR"/>
        </w:rPr>
      </w:pPr>
    </w:p>
    <w:p w:rsidR="001259DD" w:rsidRPr="001259DD" w:rsidRDefault="001259DD" w:rsidP="001259DD">
      <w:pPr>
        <w:spacing w:after="200" w:line="276" w:lineRule="auto"/>
        <w:rPr>
          <w:rFonts w:ascii="Calibri" w:eastAsia="Times New Roman" w:hAnsi="Calibri" w:cs="Times New Roman"/>
          <w:lang w:eastAsia="tr-TR"/>
        </w:rPr>
      </w:pPr>
      <w:r w:rsidRPr="001259DD">
        <w:rPr>
          <w:rFonts w:ascii="Calibri" w:eastAsia="Times New Roman" w:hAnsi="Calibri" w:cs="Times New Roman"/>
          <w:noProof/>
          <w:lang w:eastAsia="tr-TR"/>
        </w:rPr>
        <mc:AlternateContent>
          <mc:Choice Requires="wps">
            <w:drawing>
              <wp:anchor distT="0" distB="0" distL="114300" distR="114300" simplePos="0" relativeHeight="251669504" behindDoc="0" locked="0" layoutInCell="1" allowOverlap="1" wp14:anchorId="3AE103D4" wp14:editId="655CA1C6">
                <wp:simplePos x="0" y="0"/>
                <wp:positionH relativeFrom="column">
                  <wp:posOffset>1820545</wp:posOffset>
                </wp:positionH>
                <wp:positionV relativeFrom="paragraph">
                  <wp:posOffset>205105</wp:posOffset>
                </wp:positionV>
                <wp:extent cx="1866265" cy="443865"/>
                <wp:effectExtent l="6350" t="11430" r="13335" b="11430"/>
                <wp:wrapNone/>
                <wp:docPr id="2505" name="Oval 4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443865"/>
                        </a:xfrm>
                        <a:prstGeom prst="ellipse">
                          <a:avLst/>
                        </a:prstGeom>
                        <a:solidFill>
                          <a:srgbClr val="1F497D">
                            <a:lumMod val="50000"/>
                            <a:lumOff val="0"/>
                          </a:srgbClr>
                        </a:solidFill>
                        <a:ln w="9525">
                          <a:solidFill>
                            <a:srgbClr val="000000"/>
                          </a:solidFill>
                          <a:round/>
                          <a:headEnd/>
                          <a:tailEnd/>
                        </a:ln>
                      </wps:spPr>
                      <wps:txbx>
                        <w:txbxContent>
                          <w:p w:rsidR="001259DD" w:rsidRPr="00BE6B69" w:rsidRDefault="001259DD" w:rsidP="001259DD">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E103D4" id="Oval 4234" o:spid="_x0000_s1031" style="position:absolute;margin-left:143.35pt;margin-top:16.15pt;width:146.95pt;height:3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" fillcolor="#10253f">
                <v:textbox>
                  <w:txbxContent>
                    <w:p w:rsidR="001259DD" w:rsidRPr="00BE6B69" w:rsidRDefault="001259DD" w:rsidP="001259DD">
                      <w:pPr>
                        <w:jc w:val="center"/>
                      </w:pPr>
                      <w:r>
                        <w:t>İŞLEM BİTİRİLİR</w:t>
                      </w:r>
                    </w:p>
                  </w:txbxContent>
                </v:textbox>
              </v:oval>
            </w:pict>
          </mc:Fallback>
        </mc:AlternateContent>
      </w:r>
    </w:p>
    <w:p w:rsidR="001259DD" w:rsidRPr="001259DD" w:rsidRDefault="001259DD" w:rsidP="001259DD">
      <w:pPr>
        <w:tabs>
          <w:tab w:val="left" w:pos="5054"/>
        </w:tabs>
        <w:spacing w:after="200" w:line="276" w:lineRule="auto"/>
        <w:rPr>
          <w:rFonts w:ascii="Calibri" w:eastAsia="Times New Roman" w:hAnsi="Calibri" w:cs="Times New Roman"/>
          <w:lang w:eastAsia="tr-TR"/>
        </w:rPr>
      </w:pPr>
      <w:r w:rsidRPr="001259DD">
        <w:rPr>
          <w:rFonts w:ascii="Calibri" w:eastAsia="Times New Roman" w:hAnsi="Calibri" w:cs="Times New Roman"/>
          <w:lang w:eastAsia="tr-TR"/>
        </w:rPr>
        <w:tab/>
      </w:r>
    </w:p>
    <w:p w:rsidR="00D1619A" w:rsidRDefault="001259DD" w:rsidP="001259DD">
      <w:r w:rsidRPr="001259DD">
        <w:rPr>
          <w:rFonts w:ascii="Calibri" w:eastAsia="Times New Roman" w:hAnsi="Calibri" w:cs="Times New Roman"/>
          <w:lang w:eastAsia="tr-TR"/>
        </w:rPr>
        <w:tab/>
      </w:r>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94"/>
    <w:rsid w:val="001259DD"/>
    <w:rsid w:val="00760994"/>
    <w:rsid w:val="00D16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BAE3A-94E2-4C2A-A433-A4D0A477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90</Characters>
  <Application>Microsoft Office Word</Application>
  <DocSecurity>0</DocSecurity>
  <Lines>1</Lines>
  <Paragraphs>1</Paragraphs>
  <ScaleCrop>false</ScaleCrop>
  <Company/>
  <LinksUpToDate>false</LinksUpToDate>
  <CharactersWithSpaces>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2016-11-01T08:53:00Z</dcterms:created>
  <dcterms:modified xsi:type="dcterms:W3CDTF">2016-11-01T08:53:00Z</dcterms:modified>
</cp:coreProperties>
</file>