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77C" w:rsidRPr="0096477C" w:rsidRDefault="0096477C" w:rsidP="0096477C">
      <w:pPr>
        <w:tabs>
          <w:tab w:val="left" w:pos="5828"/>
        </w:tabs>
        <w:spacing w:after="200" w:line="276" w:lineRule="auto"/>
        <w:jc w:val="center"/>
        <w:rPr>
          <w:rFonts w:ascii="Calibri" w:eastAsia="Times New Roman" w:hAnsi="Calibri" w:cs="Times New Roman"/>
          <w:b/>
          <w:bCs/>
          <w:lang w:eastAsia="tr-TR"/>
        </w:rPr>
      </w:pPr>
      <w:r w:rsidRPr="0096477C">
        <w:rPr>
          <w:rFonts w:ascii="Calibri" w:eastAsia="Times New Roman" w:hAnsi="Calibri" w:cs="Times New Roman"/>
          <w:b/>
          <w:bCs/>
          <w:lang w:eastAsia="tr-TR"/>
        </w:rPr>
        <w:t>TAŞINIR GİRİŞ VE ÇIKIŞ İŞLEMLERİNİN MUHASEBE BİRİMİNE BİLDİRİLMESİ İŞ AKIŞ ŞEMASI</w:t>
      </w:r>
    </w:p>
    <w:p w:rsidR="0096477C" w:rsidRPr="0096477C" w:rsidRDefault="0096477C" w:rsidP="0096477C">
      <w:pPr>
        <w:tabs>
          <w:tab w:val="left" w:pos="5828"/>
        </w:tabs>
        <w:spacing w:after="200" w:line="276" w:lineRule="auto"/>
        <w:jc w:val="center"/>
        <w:rPr>
          <w:rFonts w:ascii="Calibri" w:eastAsia="Times New Roman" w:hAnsi="Calibri" w:cs="Times New Roman"/>
          <w:lang w:eastAsia="tr-TR"/>
        </w:rPr>
      </w:pPr>
    </w:p>
    <w:p w:rsidR="0096477C" w:rsidRPr="0096477C" w:rsidRDefault="0096477C" w:rsidP="0096477C">
      <w:pPr>
        <w:tabs>
          <w:tab w:val="left" w:pos="3464"/>
        </w:tabs>
        <w:spacing w:after="200" w:line="276" w:lineRule="auto"/>
        <w:rPr>
          <w:rFonts w:ascii="Calibri" w:eastAsia="Times New Roman" w:hAnsi="Calibri" w:cs="Times New Roman"/>
          <w:lang w:eastAsia="tr-TR"/>
        </w:rPr>
      </w:pPr>
      <w:r w:rsidRPr="0096477C">
        <w:rPr>
          <w:rFonts w:ascii="Calibri" w:eastAsia="Times New Roman" w:hAnsi="Calibri" w:cs="Times New Roman"/>
          <w:noProof/>
          <w:lang w:eastAsia="tr-TR"/>
        </w:rPr>
        <mc:AlternateContent>
          <mc:Choice Requires="wps">
            <w:drawing>
              <wp:anchor distT="0" distB="0" distL="114300" distR="114300" simplePos="0" relativeHeight="251660288" behindDoc="0" locked="0" layoutInCell="1" allowOverlap="1" wp14:anchorId="1853F0DA" wp14:editId="674B9E07">
                <wp:simplePos x="0" y="0"/>
                <wp:positionH relativeFrom="column">
                  <wp:posOffset>781050</wp:posOffset>
                </wp:positionH>
                <wp:positionV relativeFrom="paragraph">
                  <wp:posOffset>15240</wp:posOffset>
                </wp:positionV>
                <wp:extent cx="4331970" cy="957580"/>
                <wp:effectExtent l="5080" t="9525" r="6350" b="13970"/>
                <wp:wrapNone/>
                <wp:docPr id="2526" name="Rectangle 4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957580"/>
                        </a:xfrm>
                        <a:prstGeom prst="rect">
                          <a:avLst/>
                        </a:prstGeom>
                        <a:solidFill>
                          <a:srgbClr val="8064A2">
                            <a:lumMod val="50000"/>
                            <a:lumOff val="0"/>
                          </a:srgbClr>
                        </a:solidFill>
                        <a:ln w="9525">
                          <a:solidFill>
                            <a:srgbClr val="000000"/>
                          </a:solidFill>
                          <a:miter lim="800000"/>
                          <a:headEnd/>
                          <a:tailEnd/>
                        </a:ln>
                      </wps:spPr>
                      <wps:txbx>
                        <w:txbxContent>
                          <w:p w:rsidR="0096477C" w:rsidRPr="00607C1D" w:rsidRDefault="0096477C" w:rsidP="0096477C">
                            <w:pPr>
                              <w:jc w:val="center"/>
                              <w:rPr>
                                <w:b/>
                                <w:sz w:val="18"/>
                                <w:szCs w:val="18"/>
                              </w:rPr>
                            </w:pPr>
                            <w:r w:rsidRPr="00054394">
                              <w:rPr>
                                <w:b/>
                                <w:sz w:val="18"/>
                                <w:szCs w:val="18"/>
                              </w:rPr>
                              <w:t>TAŞINIR KAYIT VE KONTROL YETKİLİLERİ TARAFINDAN, KAMU İDARELERİNİN MUHASEBE KAYITLARINDA İLGİLİ STOK VE MADDÎ DURAN VARLIK HESAPLARINDA İZLENEN TAŞINIRLARDAN; SATIN ALMA SURETİYLE EDİNİLENLERİN GİRİŞ İŞLEMLERİ İLE DEĞER ARTIRICI HARCAMALAR İÇİN DÜZENLENEN TAŞINIR İŞLEM FİŞLERİNİN BİR NÜSHASI ÖDEME EMRİ BELGESİ EKİNDE, MUHASEBE BİRİMİNE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3F0DA" id="Rectangle 4214" o:spid="_x0000_s1026" style="position:absolute;margin-left:61.5pt;margin-top:1.2pt;width:341.1pt;height:7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MVRgIAAIIEAAAOAAAAZHJzL2Uyb0RvYy54bWysVNtu2zAMfR+wfxD0vjh2nbQ14hRBug4D&#10;uq1Ytw9QZDkWptsoJU729aVkJ0u3t2F+EESROjrkIb24O2hF9gK8tKam+WRKiTDcNtJsa/r928O7&#10;G0p8YKZhyhpR06Pw9G759s2id5UobGdVI4AgiPFV72raheCqLPO8E5r5iXXCoLO1oFlAE7ZZA6xH&#10;dK2yYjqdZ72FxoHlwns8vR+cdJnw21bw8KVtvQhE1RS5hbRCWjdxzZYLVm2BuU7ykQb7BxaaSYOP&#10;nqHuWWBkB/IvKC05WG/bMOFWZ7ZtJRcpB8wmn/6RzXPHnEi5YHG8O5fJ/z9Y/nn/BEQ2NS1mxZwS&#10;wzSq9BXrxsxWCVIWeRmL1DtfYeyze4KYpnePlv/wxNh1h4FiBWD7TrAGqeUxPnt1IRoer5JN/8k2&#10;+ADbBZvqdWhBR0CsBDkkWY5nWcQhEI6H5dVVfnuN6nH03c6uZzdJt4xVp9sOfPggrCZxU1NA+gmd&#10;7R99iGxYdQpJ7K2SzYNUKhmw3awVkD3DFrmZzstVke6qnUauw/Fsit/QK3iMHTUcn2j4ASK94y+x&#10;lSF9pFzMEuQr33hpRIoPnOEuIbQMOCBK6kjuFMSqWOv3pkntG5hUwx7zVGYsfqz3oFs4bA6jhBvb&#10;HFEGsMMg4ODiprPwi5Ieh6Cm/ueOgaBEfTQo5W1elnFqklHOrgs04NKzufQwwxGqpoGSYbsOw6Tt&#10;HMhthy/lqQzGrlD+ViZlYmsMrEbe2OipkONQxkm6tFPU71/H8gUAAP//AwBQSwMEFAAGAAgAAAAh&#10;AIRWqtzfAAAACQEAAA8AAABkcnMvZG93bnJldi54bWxMj0FLw0AQhe+C/2EZwZvdbWKkTbMpQRQ9&#10;CW2F4m2bHZPY7GzIbtv47x1Penx8w5vvFevJ9eKMY+g8aZjPFAik2tuOGg3vu+e7BYgQDVnTe0IN&#10;3xhgXV5fFSa3/kIbPG9jI7iEQm40tDEOuZShbtGZMPMDErNPPzoTOY6NtKO5cLnrZaLUg3SmI/7Q&#10;mgEfW6yP25PTUD3V2fJ191Gpr2M6b972L9nekta3N1O1AhFxin/H8KvP6lCy08GfyAbRc05S3hI1&#10;JPcgmC9UloA4MMjSBGRZyP8Lyh8AAAD//wMAUEsBAi0AFAAGAAgAAAAhALaDOJL+AAAA4QEAABMA&#10;AAAAAAAAAAAAAAAAAAAAAFtDb250ZW50X1R5cGVzXS54bWxQSwECLQAUAAYACAAAACEAOP0h/9YA&#10;AACUAQAACwAAAAAAAAAAAAAAAAAvAQAAX3JlbHMvLnJlbHNQSwECLQAUAAYACAAAACEA6lcTFUYC&#10;AACCBAAADgAAAAAAAAAAAAAAAAAuAgAAZHJzL2Uyb0RvYy54bWxQSwECLQAUAAYACAAAACEAhFaq&#10;3N8AAAAJAQAADwAAAAAAAAAAAAAAAACgBAAAZHJzL2Rvd25yZXYueG1sUEsFBgAAAAAEAAQA8wAA&#10;AKwFAAAAAA==&#10;" fillcolor="#403152">
                <v:textbox>
                  <w:txbxContent>
                    <w:p w:rsidR="0096477C" w:rsidRPr="00607C1D" w:rsidRDefault="0096477C" w:rsidP="0096477C">
                      <w:pPr>
                        <w:jc w:val="center"/>
                        <w:rPr>
                          <w:b/>
                          <w:sz w:val="18"/>
                          <w:szCs w:val="18"/>
                        </w:rPr>
                      </w:pPr>
                      <w:r w:rsidRPr="00054394">
                        <w:rPr>
                          <w:b/>
                          <w:sz w:val="18"/>
                          <w:szCs w:val="18"/>
                        </w:rPr>
                        <w:t>TAŞINIR KAYIT VE KONTROL YETKİLİLERİ TARAFINDAN, KAMU İDARELERİNİN MUHASEBE KAYITLARINDA İLGİLİ STOK VE MADDÎ DURAN VARLIK HESAPLARINDA İZLENEN TAŞINIRLARDAN; SATIN ALMA SURETİYLE EDİNİLENLERİN GİRİŞ İŞLEMLERİ İLE DEĞER ARTIRICI HARCAMALAR İÇİN DÜZENLENEN TAŞINIR İŞLEM FİŞLERİNİN BİR NÜSHASI ÖDEME EMRİ BELGESİ EKİNDE, MUHASEBE BİRİMİNE GÖNDERİLİR</w:t>
                      </w:r>
                    </w:p>
                  </w:txbxContent>
                </v:textbox>
              </v:rect>
            </w:pict>
          </mc:Fallback>
        </mc:AlternateContent>
      </w:r>
      <w:r w:rsidRPr="0096477C">
        <w:rPr>
          <w:rFonts w:ascii="Calibri" w:eastAsia="Times New Roman" w:hAnsi="Calibri" w:cs="Times New Roman"/>
          <w:lang w:eastAsia="tr-TR"/>
        </w:rPr>
        <w:tab/>
      </w:r>
    </w:p>
    <w:p w:rsidR="0096477C" w:rsidRPr="0096477C" w:rsidRDefault="0096477C" w:rsidP="0096477C">
      <w:pPr>
        <w:spacing w:after="200" w:line="276" w:lineRule="auto"/>
        <w:jc w:val="center"/>
        <w:rPr>
          <w:rFonts w:ascii="Calibri" w:eastAsia="Times New Roman" w:hAnsi="Calibri" w:cs="Times New Roman"/>
          <w:lang w:eastAsia="tr-TR"/>
        </w:rPr>
      </w:pPr>
      <w:r w:rsidRPr="0096477C">
        <w:rPr>
          <w:rFonts w:ascii="Calibri" w:eastAsia="Times New Roman" w:hAnsi="Calibri" w:cs="Times New Roman"/>
          <w:noProof/>
          <w:lang w:eastAsia="tr-TR"/>
        </w:rPr>
        <mc:AlternateContent>
          <mc:Choice Requires="wps">
            <w:drawing>
              <wp:anchor distT="0" distB="0" distL="114300" distR="114300" simplePos="0" relativeHeight="251666432" behindDoc="0" locked="0" layoutInCell="1" allowOverlap="1" wp14:anchorId="5AFA73A5" wp14:editId="55335981">
                <wp:simplePos x="0" y="0"/>
                <wp:positionH relativeFrom="column">
                  <wp:posOffset>2895600</wp:posOffset>
                </wp:positionH>
                <wp:positionV relativeFrom="paragraph">
                  <wp:posOffset>3936365</wp:posOffset>
                </wp:positionV>
                <wp:extent cx="0" cy="250190"/>
                <wp:effectExtent l="52705" t="5715" r="61595" b="20320"/>
                <wp:wrapNone/>
                <wp:docPr id="2525" name="AutoShape 4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3DB6D" id="_x0000_t32" coordsize="21600,21600" o:spt="32" o:oned="t" path="m,l21600,21600e" filled="f">
                <v:path arrowok="t" fillok="f" o:connecttype="none"/>
                <o:lock v:ext="edit" shapetype="t"/>
              </v:shapetype>
              <v:shape id="AutoShape 4220" o:spid="_x0000_s1026" type="#_x0000_t32" style="position:absolute;margin-left:228pt;margin-top:309.95pt;width:0;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YjNQIAAGIEAAAOAAAAZHJzL2Uyb0RvYy54bWysVNuO2yAQfa/Uf0C8J77U2SZWnNXKTvqy&#10;7Uba7QcQwDYqBgQkTlT13zuQS7vbl6pqHsgMzOXMmRkv74+DRAdundCqwtk0xYgrqplQXYW/vmwm&#10;c4ycJ4oRqRWv8Ik7fL96/245mpLnuteScYsgiHLlaCrce2/KJHG05wNxU224gsdW24F4UG2XMEtG&#10;iD7IJE/Tu2TUlhmrKXcObpvzI17F+G3LqX9qW8c9khUGbD6eNp67cCarJSk7S0wv6AUG+QcUAxEK&#10;kt5CNcQTtLfij1CDoFY73fop1UOi21ZQHmuAarL0TTXPPTE81gLkOHOjyf2/sPTLYWuRYBXOZ/kM&#10;I0UG6NLD3uuYHBV5HkkajSvBtlZbG8qkR/VsHjX95pDSdU9Ux6P9y8mAexZoTV65BMUZSLUbP2sG&#10;NgRSRMaOrR1CSOACHWNjTrfG8KNH9HxJ4TafpdkiwklIefUz1vlPXA8oCBV23hLR9b7WSkH3tc1i&#10;FnJ4dD6gIuXVISRVeiOkjEMgFRorvAgshBenpWDhMSq229XSogMJYxR/scQ3ZlbvFYvBek7Y+iJ7&#10;IiTIyEduvBXAluQ4ZBs4w0hy2JwgneFJFTJC5QD4Ip0n6fsiXazn63kxKfK79aRIm2bysKmLyd0m&#10;+zhrPjR13WQ/AvisKHvBGFcB/3Wqs+LvpuayX+d5vM31jajkdfTIKIC9/kfQsfWh22ENXbnT7LS1&#10;obqgwSBH48vShU35XY9Wvz4Nq58AAAD//wMAUEsDBBQABgAIAAAAIQAmH2Us4QAAAAsBAAAPAAAA&#10;ZHJzL2Rvd25yZXYueG1sTI/BTsMwEETvSPyDtUjcqFOgVhPiVECFyKVItBXi6MZLbBGvo9htU74e&#10;Iw5w3NnRzJtyMbqOHXAI1pOE6SQDhtR4bamVsN08Xc2BhahIq84TSjhhgEV1flaqQvsjveJhHVuW&#10;QigUSoKJsS84D41Bp8LE90jp9+EHp2I6h5brQR1TuOv4dZYJ7pSl1GBUj48Gm8/13kmIy/eTEW/N&#10;Q25fNs8rYb/qul5KeXkx3t8BizjGPzP84Cd0qBLTzu9JB9ZJuJ2JtCVKENM8B5Ycv8ouKbP8BnhV&#10;8v8bqm8AAAD//wMAUEsBAi0AFAAGAAgAAAAhALaDOJL+AAAA4QEAABMAAAAAAAAAAAAAAAAAAAAA&#10;AFtDb250ZW50X1R5cGVzXS54bWxQSwECLQAUAAYACAAAACEAOP0h/9YAAACUAQAACwAAAAAAAAAA&#10;AAAAAAAvAQAAX3JlbHMvLnJlbHNQSwECLQAUAAYACAAAACEAQ7YWIzUCAABiBAAADgAAAAAAAAAA&#10;AAAAAAAuAgAAZHJzL2Uyb0RvYy54bWxQSwECLQAUAAYACAAAACEAJh9lLOEAAAALAQAADwAAAAAA&#10;AAAAAAAAAACPBAAAZHJzL2Rvd25yZXYueG1sUEsFBgAAAAAEAAQA8wAAAJ0FAAAAAA==&#10;">
                <v:stroke endarrow="block"/>
              </v:shape>
            </w:pict>
          </mc:Fallback>
        </mc:AlternateContent>
      </w:r>
      <w:r w:rsidRPr="0096477C">
        <w:rPr>
          <w:rFonts w:ascii="Calibri" w:eastAsia="Times New Roman" w:hAnsi="Calibri" w:cs="Times New Roman"/>
          <w:noProof/>
          <w:lang w:eastAsia="tr-TR"/>
        </w:rPr>
        <mc:AlternateContent>
          <mc:Choice Requires="wps">
            <w:drawing>
              <wp:anchor distT="0" distB="0" distL="114300" distR="114300" simplePos="0" relativeHeight="251665408" behindDoc="0" locked="0" layoutInCell="1" allowOverlap="1" wp14:anchorId="2DFD9E87" wp14:editId="75B773C3">
                <wp:simplePos x="0" y="0"/>
                <wp:positionH relativeFrom="column">
                  <wp:posOffset>720725</wp:posOffset>
                </wp:positionH>
                <wp:positionV relativeFrom="paragraph">
                  <wp:posOffset>3099435</wp:posOffset>
                </wp:positionV>
                <wp:extent cx="4331970" cy="836930"/>
                <wp:effectExtent l="11430" t="6985" r="9525" b="13335"/>
                <wp:wrapNone/>
                <wp:docPr id="2524" name="Rectangle 4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836930"/>
                        </a:xfrm>
                        <a:prstGeom prst="rect">
                          <a:avLst/>
                        </a:prstGeom>
                        <a:solidFill>
                          <a:srgbClr val="8064A2">
                            <a:lumMod val="50000"/>
                            <a:lumOff val="0"/>
                          </a:srgbClr>
                        </a:solidFill>
                        <a:ln w="9525">
                          <a:solidFill>
                            <a:srgbClr val="000000"/>
                          </a:solidFill>
                          <a:miter lim="800000"/>
                          <a:headEnd/>
                          <a:tailEnd/>
                        </a:ln>
                      </wps:spPr>
                      <wps:txbx>
                        <w:txbxContent>
                          <w:p w:rsidR="0096477C" w:rsidRPr="00607C1D" w:rsidRDefault="0096477C" w:rsidP="0096477C">
                            <w:pPr>
                              <w:jc w:val="center"/>
                              <w:rPr>
                                <w:b/>
                                <w:sz w:val="18"/>
                                <w:szCs w:val="18"/>
                              </w:rPr>
                            </w:pPr>
                            <w:r w:rsidRPr="00054394">
                              <w:rPr>
                                <w:b/>
                                <w:sz w:val="18"/>
                                <w:szCs w:val="18"/>
                              </w:rPr>
                              <w:t>BUNUN YERİNE, ÜÇ AYI GEÇMEMEK ÜZERE REKTÖRLÜK MAKAMI TARAFINDAN BELİRLENEN SÜREDE KULLANILMIŞ TÜKETİM MALZEMELERİNİN TAŞINIR II NCİ DÜZEY DETAY KODU BAZINDA DÜZENLENEN ONAYLI BİR LİSTESİ, EN GEÇ İLGİLİ DÖNEMİN SON İŞ GÜNÜ MESAİ BİTİMİNE KADAR MUHASEBE BİRİMİNE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D9E87" id="Rectangle 4219" o:spid="_x0000_s1027" style="position:absolute;left:0;text-align:left;margin-left:56.75pt;margin-top:244.05pt;width:341.1pt;height:6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S/SgIAAIkEAAAOAAAAZHJzL2Uyb0RvYy54bWysVNuO0zAQfUfiHyy/0zRp2m2jpquqyyKk&#10;BVYsfIDrOI2Fb4zdpsvXM3babhfeEHmwPJ7x8Zk5M1neHrUiBwFeWlPTfDSmRBhuG2l2Nf3+7f7d&#10;nBIfmGmYskbU9Fl4ert6+2bZu0oUtrOqEUAQxPiqdzXtQnBVlnneCc38yDph0Nla0CygCbusAdYj&#10;ulZZMR7Pst5C48By4T2e3g1Oukr4bSt4+NK2XgSiaorcQlohrdu4Zqslq3bAXCf5iQb7BxaaSYOP&#10;XqDuWGBkD/IvKC05WG/bMOJWZ7ZtJRcpB8wmH/+RzVPHnEi5YHG8u5TJ/z9Y/vnwCEQ2NS2mRUmJ&#10;YRpV+op1Y2anBCmLfBGL1DtfYeyTe4SYpncPlv/wxNhNh4FiDWD7TrAGqeUxPnt1IRoer5Jt/8k2&#10;+ADbB5vqdWxBR0CsBDkmWZ4vsohjIBwPy8kkX9ygehx988lsMUm6Zaw633bgwwdhNYmbmgLST+js&#10;8OBDZMOqc0hib5Vs7qVSyYDddqOAHBi2yHw8K9dFuqv2GrkOx9MxfkOv4DF21HB8puEHiPSOv8ZW&#10;hvQ1XUyLaYJ85TtdOiHFBy5w1xBaBhwQJXUkdw5iVaz1e9Ok9g1MqmGPeSpzKn6s96BbOG6PSeKk&#10;TNRia5tnVAPsMA84v7jpLPyipMdZqKn/uWcgKFEfDSq6yMsyDk8yyulNgQZce7bXHmY4QtU0UDJs&#10;N2EYuL0DuevwpTxVw9g1dkErk0AvrE70sd9TPU+zGQfq2k5RL3+Q1W8AAAD//wMAUEsDBBQABgAI&#10;AAAAIQCOVzHG4gAAAAsBAAAPAAAAZHJzL2Rvd25yZXYueG1sTI9BS8NAEIXvgv9hGcGb3cSaNkmz&#10;KUEUPQm2QvG2zU6T2OxsyG7b+O8dT3p8zMd73xTryfbijKPvHCmIZxEIpNqZjhoFH9vnuxSED5qM&#10;7h2hgm/0sC6vrwqdG3ehdzxvQiO4hHyuFbQhDLmUvm7Raj9zAxLfDm60OnAcG2lGfeFy28v7KFpI&#10;qzvihVYP+NhifdycrILqqU6y1+1nFX0d53HztntJdoaUur2ZqhWIgFP4g+FXn9WhZKe9O5Hxoucc&#10;zxNGFTykaQyCiWWWLEHsFSziLANZFvL/D+UPAAAA//8DAFBLAQItABQABgAIAAAAIQC2gziS/gAA&#10;AOEBAAATAAAAAAAAAAAAAAAAAAAAAABbQ29udGVudF9UeXBlc10ueG1sUEsBAi0AFAAGAAgAAAAh&#10;ADj9If/WAAAAlAEAAAsAAAAAAAAAAAAAAAAALwEAAF9yZWxzLy5yZWxzUEsBAi0AFAAGAAgAAAAh&#10;AJgvRL9KAgAAiQQAAA4AAAAAAAAAAAAAAAAALgIAAGRycy9lMm9Eb2MueG1sUEsBAi0AFAAGAAgA&#10;AAAhAI5XMcbiAAAACwEAAA8AAAAAAAAAAAAAAAAApAQAAGRycy9kb3ducmV2LnhtbFBLBQYAAAAA&#10;BAAEAPMAAACzBQAAAAA=&#10;" fillcolor="#403152">
                <v:textbox>
                  <w:txbxContent>
                    <w:p w:rsidR="0096477C" w:rsidRPr="00607C1D" w:rsidRDefault="0096477C" w:rsidP="0096477C">
                      <w:pPr>
                        <w:jc w:val="center"/>
                        <w:rPr>
                          <w:b/>
                          <w:sz w:val="18"/>
                          <w:szCs w:val="18"/>
                        </w:rPr>
                      </w:pPr>
                      <w:r w:rsidRPr="00054394">
                        <w:rPr>
                          <w:b/>
                          <w:sz w:val="18"/>
                          <w:szCs w:val="18"/>
                        </w:rPr>
                        <w:t>BUNUN YERİNE, ÜÇ AYI GEÇMEMEK ÜZERE REKTÖRLÜK MAKAMI TARAFINDAN BELİRLENEN SÜREDE KULLANILMIŞ TÜKETİM MALZEMELERİNİN TAŞINIR II NCİ DÜZEY DETAY KODU BAZINDA DÜZENLENEN ONAYLI BİR LİSTESİ, EN GEÇ İLGİLİ DÖNEMİN SON İŞ GÜNÜ MESAİ BİTİMİNE KADAR MUHASEBE BİRİMİNE GÖNDERİLİR</w:t>
                      </w:r>
                    </w:p>
                  </w:txbxContent>
                </v:textbox>
              </v:rect>
            </w:pict>
          </mc:Fallback>
        </mc:AlternateContent>
      </w:r>
      <w:r w:rsidRPr="0096477C">
        <w:rPr>
          <w:rFonts w:ascii="Calibri" w:eastAsia="Times New Roman" w:hAnsi="Calibri" w:cs="Times New Roman"/>
          <w:noProof/>
          <w:lang w:eastAsia="tr-TR"/>
        </w:rPr>
        <mc:AlternateContent>
          <mc:Choice Requires="wps">
            <w:drawing>
              <wp:anchor distT="0" distB="0" distL="114300" distR="114300" simplePos="0" relativeHeight="251664384" behindDoc="0" locked="0" layoutInCell="1" allowOverlap="1" wp14:anchorId="19E0EE10" wp14:editId="651996C7">
                <wp:simplePos x="0" y="0"/>
                <wp:positionH relativeFrom="column">
                  <wp:posOffset>2895600</wp:posOffset>
                </wp:positionH>
                <wp:positionV relativeFrom="paragraph">
                  <wp:posOffset>2849245</wp:posOffset>
                </wp:positionV>
                <wp:extent cx="0" cy="250190"/>
                <wp:effectExtent l="52705" t="13970" r="61595" b="21590"/>
                <wp:wrapNone/>
                <wp:docPr id="2523" name="AutoShape 4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0A145" id="AutoShape 4218" o:spid="_x0000_s1026" type="#_x0000_t32" style="position:absolute;margin-left:228pt;margin-top:224.35pt;width:0;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dOAIAAGI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fJbf&#10;YaRID1N6PHgdi6Miz+aBpMG4EnxrtbWhTXpSz+ZJ028OKV13RO159H85GwjPQkTyJiRsnIFSu+GT&#10;ZuBDoERk7NTaPqQELtApDuZ8Gww/eUTHQwqn+SzNFnFmCSmvccY6/5HrHgWjws5bIvadr7VSMH1t&#10;s1iFHJ+cD6hIeQ0IRZXeCCmjCKRCQ4UXs3wWA5yWgoXL4ObsfldLi44kyCj+Yotw89rN6oNiMVnH&#10;CVtfbE+EBBv5yI23AtiSHIdqPWcYSQ4vJ1gjPKlCRegcAF+sUUnfF+liPV/Pi0mR368nRdo0k8dN&#10;XUzuN9mHWXPX1HWT/Qjgs6LsBGNcBfxXVWfF36nm8r5GPd50fSMqeZs9Mgpgr/8RdBx9mPaom51m&#10;560N3QUVgJCj8+XRhZfyeh+9fn0aVj8BAAD//wMAUEsDBBQABgAIAAAAIQCdSv904QAAAAsBAAAP&#10;AAAAZHJzL2Rvd25yZXYueG1sTI/NTsMwEITvSLyDtUjcqFNUQghxKqBC5FKk/ghxdOMlsYjXUey2&#10;KU/PIg5wm90dzX5TzEfXiQMOwXpSMJ0kIJBqbyw1Crab56sMRIiajO48oYITBpiX52eFzo0/0goP&#10;69gIDqGQawVtjH0uZahbdDpMfI/Etw8/OB15HBppBn3kcNfJ6yRJpdOW+EOre3xqsf5c752CuHg/&#10;telb/XhnXzcvy9R+VVW1UOryYny4BxFxjH9m+MFndCiZaef3ZILoFMxuUu4SWcyyWxDs+N3sWGTZ&#10;FGRZyP8dym8AAAD//wMAUEsBAi0AFAAGAAgAAAAhALaDOJL+AAAA4QEAABMAAAAAAAAAAAAAAAAA&#10;AAAAAFtDb250ZW50X1R5cGVzXS54bWxQSwECLQAUAAYACAAAACEAOP0h/9YAAACUAQAACwAAAAAA&#10;AAAAAAAAAAAvAQAAX3JlbHMvLnJlbHNQSwECLQAUAAYACAAAACEAfkEDHTgCAABiBAAADgAAAAAA&#10;AAAAAAAAAAAuAgAAZHJzL2Uyb0RvYy54bWxQSwECLQAUAAYACAAAACEAnUr/dOEAAAALAQAADwAA&#10;AAAAAAAAAAAAAACSBAAAZHJzL2Rvd25yZXYueG1sUEsFBgAAAAAEAAQA8wAAAKAFAAAAAA==&#10;">
                <v:stroke endarrow="block"/>
              </v:shape>
            </w:pict>
          </mc:Fallback>
        </mc:AlternateContent>
      </w:r>
      <w:r w:rsidRPr="0096477C">
        <w:rPr>
          <w:rFonts w:ascii="Calibri" w:eastAsia="Times New Roman" w:hAnsi="Calibri" w:cs="Times New Roman"/>
          <w:noProof/>
          <w:lang w:eastAsia="tr-TR"/>
        </w:rPr>
        <mc:AlternateContent>
          <mc:Choice Requires="wps">
            <w:drawing>
              <wp:anchor distT="0" distB="0" distL="114300" distR="114300" simplePos="0" relativeHeight="251663360" behindDoc="0" locked="0" layoutInCell="1" allowOverlap="1" wp14:anchorId="21BA4EA0" wp14:editId="03670D0C">
                <wp:simplePos x="0" y="0"/>
                <wp:positionH relativeFrom="column">
                  <wp:posOffset>720725</wp:posOffset>
                </wp:positionH>
                <wp:positionV relativeFrom="paragraph">
                  <wp:posOffset>2245360</wp:posOffset>
                </wp:positionV>
                <wp:extent cx="4331970" cy="603885"/>
                <wp:effectExtent l="11430" t="10160" r="9525" b="5080"/>
                <wp:wrapNone/>
                <wp:docPr id="2522" name="Rectangle 4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603885"/>
                        </a:xfrm>
                        <a:prstGeom prst="rect">
                          <a:avLst/>
                        </a:prstGeom>
                        <a:solidFill>
                          <a:srgbClr val="8064A2">
                            <a:lumMod val="50000"/>
                            <a:lumOff val="0"/>
                          </a:srgbClr>
                        </a:solidFill>
                        <a:ln w="9525">
                          <a:solidFill>
                            <a:srgbClr val="000000"/>
                          </a:solidFill>
                          <a:miter lim="800000"/>
                          <a:headEnd/>
                          <a:tailEnd/>
                        </a:ln>
                      </wps:spPr>
                      <wps:txbx>
                        <w:txbxContent>
                          <w:p w:rsidR="0096477C" w:rsidRPr="00607C1D" w:rsidRDefault="0096477C" w:rsidP="0096477C">
                            <w:pPr>
                              <w:jc w:val="center"/>
                              <w:rPr>
                                <w:b/>
                                <w:sz w:val="18"/>
                                <w:szCs w:val="18"/>
                              </w:rPr>
                            </w:pPr>
                            <w:r w:rsidRPr="00054394">
                              <w:rPr>
                                <w:b/>
                                <w:sz w:val="18"/>
                                <w:szCs w:val="18"/>
                              </w:rPr>
                              <w:t>MUHASEBE KAYITLARINDA "150-İLK MADDE VE MALZEMELER HESABI"NDA İZLENEN TÜKETİM MALZEMELERİNİN ÇIKIŞLARI İÇİN DÜZENLENEN TAŞINIR İŞLEM FİŞLERİ MUHASEBE BİRİMİNE GÖNDERİLMEZ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4EA0" id="Rectangle 4217" o:spid="_x0000_s1028" style="position:absolute;left:0;text-align:left;margin-left:56.75pt;margin-top:176.8pt;width:341.1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IoSgIAAIkEAAAOAAAAZHJzL2Uyb0RvYy54bWysVNtuGjEQfa/Uf7D83uwFCLBiiRBpqkpp&#10;GzXtBxivl7XqW8eGhX59xl6gpH2rysPKc/GZ4zMzLO4OWpG9AC+tqWlxk1MiDLeNNNuafv/28G5G&#10;iQ/MNExZI2p6FJ7eLd++WfSuEqXtrGoEEAQxvupdTbsQXJVlnndCM39jnTAYbC1oFtCEbdYA6xFd&#10;q6zM89ust9A4sFx4j977IUiXCb9tBQ9f2taLQFRNkVtIX0jfTfxmywWrtsBcJ/mJBvsHFppJg0Uv&#10;UPcsMLID+ReUlhyst2244VZntm0lF+kN+Joi/+M1zx1zIr0FxfHuIpP/f7D88/4JiGxqWk7KkhLD&#10;NHbpK+rGzFYJMi6LaRSpd77C3Gf3BPGZ3j1a/sMTY9cdJooVgO07wRqkVsT87NWFaHi8Sjb9J9tg&#10;AbYLNul1aEFHQFSCHFJbjpe2iEMgHJ3j0aiYT7F7HGO3+Wg2m6QSrDrfduDDB2E1iYeaAtJP6Gz/&#10;6ENkw6pzSmJvlWwepFLJgO1mrYDsGY7ILL8dr8p0V+00ch3ckxx/w6ygGydqcCcXYvsBItXx19jK&#10;kL6m80k5SZCvYqdLJ6RY4AJ3DaFlwAVRUkdy5yRWRa3fmyaNb2BSDWfkosxJ/Kj30Ldw2ByGFp87&#10;ubHNEbsBdtgH3F88dBZ+UdLjLtTU/9wxEJSojwY7Oi/G47g8yRhPpiUacB3ZXEeY4QhV00DJcFyH&#10;YeF2DuS2w0pFUsPYFU5BK1OD4oQMrE70cd6TnqfdjAt1baes3/8gyxcAAAD//wMAUEsDBBQABgAI&#10;AAAAIQBFINkW4gAAAAsBAAAPAAAAZHJzL2Rvd25yZXYueG1sTI9BS8NAEIXvgv9hGcGb3cQ0TRuz&#10;KUEUPRVsheJtmx2T2OxsyG7b+O8dT3p8zMd73xTryfbijKPvHCmIZxEIpNqZjhoF77vnuyUIHzQZ&#10;3TtCBd/oYV1eXxU6N+5Cb3jehkZwCflcK2hDGHIpfd2i1X7mBiS+fbrR6sBxbKQZ9YXLbS/vo2gh&#10;re6IF1o94GOL9XF7sgqqpzpdve4+qujrmMTNZv+S7g0pdXszVQ8gAk7hD4ZffVaHkp0O7kTGi55z&#10;nKSMKkjSZAGCiWyVZiAOCubzZQayLOT/H8ofAAAA//8DAFBLAQItABQABgAIAAAAIQC2gziS/gAA&#10;AOEBAAATAAAAAAAAAAAAAAAAAAAAAABbQ29udGVudF9UeXBlc10ueG1sUEsBAi0AFAAGAAgAAAAh&#10;ADj9If/WAAAAlAEAAAsAAAAAAAAAAAAAAAAALwEAAF9yZWxzLy5yZWxzUEsBAi0AFAAGAAgAAAAh&#10;ADZt4ihKAgAAiQQAAA4AAAAAAAAAAAAAAAAALgIAAGRycy9lMm9Eb2MueG1sUEsBAi0AFAAGAAgA&#10;AAAhAEUg2RbiAAAACwEAAA8AAAAAAAAAAAAAAAAApAQAAGRycy9kb3ducmV2LnhtbFBLBQYAAAAA&#10;BAAEAPMAAACzBQAAAAA=&#10;" fillcolor="#403152">
                <v:textbox>
                  <w:txbxContent>
                    <w:p w:rsidR="0096477C" w:rsidRPr="00607C1D" w:rsidRDefault="0096477C" w:rsidP="0096477C">
                      <w:pPr>
                        <w:jc w:val="center"/>
                        <w:rPr>
                          <w:b/>
                          <w:sz w:val="18"/>
                          <w:szCs w:val="18"/>
                        </w:rPr>
                      </w:pPr>
                      <w:r w:rsidRPr="00054394">
                        <w:rPr>
                          <w:b/>
                          <w:sz w:val="18"/>
                          <w:szCs w:val="18"/>
                        </w:rPr>
                        <w:t>MUHASEBE KAYITLARINDA "150-İLK MADDE VE MALZEMELER HESABI"NDA İZLENEN TÜKETİM MALZEMELERİNİN ÇIKIŞLARI İÇİN DÜZENLENEN TAŞINIR İŞLEM FİŞLERİ MUHASEBE BİRİMİNE GÖNDERİLMEZ</w:t>
                      </w:r>
                    </w:p>
                  </w:txbxContent>
                </v:textbox>
              </v:rect>
            </w:pict>
          </mc:Fallback>
        </mc:AlternateContent>
      </w:r>
      <w:r w:rsidRPr="0096477C">
        <w:rPr>
          <w:rFonts w:ascii="Calibri" w:eastAsia="Times New Roman" w:hAnsi="Calibri" w:cs="Times New Roman"/>
          <w:noProof/>
          <w:lang w:eastAsia="tr-TR"/>
        </w:rPr>
        <mc:AlternateContent>
          <mc:Choice Requires="wps">
            <w:drawing>
              <wp:anchor distT="0" distB="0" distL="114300" distR="114300" simplePos="0" relativeHeight="251662336" behindDoc="0" locked="0" layoutInCell="1" allowOverlap="1" wp14:anchorId="236C2C53" wp14:editId="07ED3104">
                <wp:simplePos x="0" y="0"/>
                <wp:positionH relativeFrom="column">
                  <wp:posOffset>2938780</wp:posOffset>
                </wp:positionH>
                <wp:positionV relativeFrom="paragraph">
                  <wp:posOffset>1995170</wp:posOffset>
                </wp:positionV>
                <wp:extent cx="0" cy="250190"/>
                <wp:effectExtent l="57785" t="7620" r="56515" b="18415"/>
                <wp:wrapNone/>
                <wp:docPr id="2521" name="AutoShape 4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0E6C7" id="AutoShape 4216" o:spid="_x0000_s1026" type="#_x0000_t32" style="position:absolute;margin-left:231.4pt;margin-top:157.1pt;width:0;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5xbOAIAAGI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TTP&#10;MFKkhyk9HLyOxVGRZ7NA0mBcCb612trQJj2pZ/Oo6TeHlK47ovY8+r+cDYRnISJ5ExI2zkCp3fBZ&#10;M/AhUCIydmptH1ICF+gUB3O+DYafPKLjIYXTfJpmizizhJTXOGOd/8R1j4JRYectEfvO11opmL62&#10;WaxCjo/OB1SkvAaEokpvhJRRBFKhocKLaT6NAU5LwcJlcHN2v6ulRUcSZBR/sUW4ee1m9UGxmKzj&#10;hK0vtidCgo185MZbAWxJjkO1njOMJIeXE6wRnlShInQOgC/WqKTvi3Sxnq/nxaTIZ+tJkTbN5GFT&#10;F5PZJvs4bT40dd1kPwL4rCg7wRhXAf9V1Vnxd6q5vK9Rjzdd34hK3maPjALY638EHUcfpj3qZqfZ&#10;eWtDd0EFIOTofHl04aW83kevX5+G1U8AAAD//wMAUEsDBBQABgAIAAAAIQBRHaH44AAAAAsBAAAP&#10;AAAAZHJzL2Rvd25yZXYueG1sTI/LTsMwEEX3SPyDNUjsqNO0WCXEqYAKkQ1IbRFi6cYmtojHUey2&#10;KV/PIBawvA/dOVMuR9+xgxmiCyhhOsmAGWyCdthKeN0+Xi2AxaRQqy6gkXAyEZbV+VmpCh2OuDaH&#10;TWoZjWAslASbUl9wHhtrvIqT0Buk7CMMXiWSQ8v1oI407jueZ5ngXjmkC1b15sGa5nOz9xLS6v1k&#10;xVtzf+Netk/Pwn3Vdb2S8vJivLsFlsyY/srwg0/oUBHTLuxRR9ZJmIuc0JOE2XSeA6PGr7Mj53om&#10;gFcl//9D9Q0AAP//AwBQSwECLQAUAAYACAAAACEAtoM4kv4AAADhAQAAEwAAAAAAAAAAAAAAAAAA&#10;AAAAW0NvbnRlbnRfVHlwZXNdLnhtbFBLAQItABQABgAIAAAAIQA4/SH/1gAAAJQBAAALAAAAAAAA&#10;AAAAAAAAAC8BAABfcmVscy8ucmVsc1BLAQItABQABgAIAAAAIQB515xbOAIAAGIEAAAOAAAAAAAA&#10;AAAAAAAAAC4CAABkcnMvZTJvRG9jLnhtbFBLAQItABQABgAIAAAAIQBRHaH44AAAAAsBAAAPAAAA&#10;AAAAAAAAAAAAAJIEAABkcnMvZG93bnJldi54bWxQSwUGAAAAAAQABADzAAAAnwUAAAAA&#10;">
                <v:stroke endarrow="block"/>
              </v:shape>
            </w:pict>
          </mc:Fallback>
        </mc:AlternateContent>
      </w:r>
      <w:r w:rsidRPr="0096477C">
        <w:rPr>
          <w:rFonts w:ascii="Calibri" w:eastAsia="Times New Roman" w:hAnsi="Calibri" w:cs="Times New Roman"/>
          <w:noProof/>
          <w:lang w:eastAsia="tr-TR"/>
        </w:rPr>
        <mc:AlternateContent>
          <mc:Choice Requires="wps">
            <w:drawing>
              <wp:anchor distT="0" distB="0" distL="114300" distR="114300" simplePos="0" relativeHeight="251659264" behindDoc="0" locked="0" layoutInCell="1" allowOverlap="1" wp14:anchorId="317E1728" wp14:editId="4D4B35EB">
                <wp:simplePos x="0" y="0"/>
                <wp:positionH relativeFrom="column">
                  <wp:posOffset>720725</wp:posOffset>
                </wp:positionH>
                <wp:positionV relativeFrom="paragraph">
                  <wp:posOffset>899795</wp:posOffset>
                </wp:positionV>
                <wp:extent cx="4392295" cy="1095375"/>
                <wp:effectExtent l="11430" t="7620" r="6350" b="11430"/>
                <wp:wrapNone/>
                <wp:docPr id="2520" name="AutoShape 4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109537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96477C" w:rsidRPr="000B5837" w:rsidRDefault="0096477C" w:rsidP="0096477C">
                            <w:pPr>
                              <w:jc w:val="center"/>
                              <w:rPr>
                                <w:b/>
                                <w:sz w:val="18"/>
                                <w:szCs w:val="18"/>
                              </w:rPr>
                            </w:pPr>
                            <w:r w:rsidRPr="00054394">
                              <w:rPr>
                                <w:b/>
                                <w:sz w:val="18"/>
                                <w:szCs w:val="18"/>
                              </w:rPr>
                              <w:t>DİĞER ŞEKİLLERDE EDİNİLEN TAŞINIRLARIN GİRİŞLERİ VE MADDÎ DURAN VARLIK HESAPLARINDA İZLENEN TAŞINIRLARIN ÇIKIŞLARI İÇİN DÜZENLENEN TAŞINIR İŞLEM FİŞLERİNİN BİRER NÜSHASININ, DÜZENLEME TARİHİNİ TAKİP EDEN EN GEÇ ON GÜN İÇİNDE VE HER DURUMDA MALÎ YIL SONA ERMEDEN ÖNCE MUHASEBE BİRİMİNE GÖNDERİLMESİ ZORUNLUDUR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E1728" id="_x0000_t112" coordsize="21600,21600" o:spt="112" path="m,l,21600r21600,l21600,xem2610,nfl2610,21600em18990,nfl18990,21600e">
                <v:stroke joinstyle="miter"/>
                <v:path o:extrusionok="f" gradientshapeok="t" o:connecttype="rect" textboxrect="2610,0,18990,21600"/>
              </v:shapetype>
              <v:shape id="AutoShape 4213" o:spid="_x0000_s1029" type="#_x0000_t112" style="position:absolute;left:0;text-align:left;margin-left:56.75pt;margin-top:70.85pt;width:345.8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sqWAIAAKQEAAAOAAAAZHJzL2Uyb0RvYy54bWysVG1v0zAQ/o7Ef7D8naXJGrZGS6fRMoQ0&#10;oNLgB7iO01j4jbPbdPx6znZWOviG+GLZd7nnubvnLje3R63IQYCX1rS0vJhRIgy3nTS7ln77ev/m&#10;mhIfmOmYska09El4ert8/epmdI2o7GBVJ4AgiPHN6Fo6hOCaovB8EJr5C+uEQWdvQbOAT9gVHbAR&#10;0bUqqtnsbTFa6BxYLrxH6zo76TLh973g4UvfexGIainmFtIJ6dzGs1jesGYHzA2ST2mwf8hCM2mQ&#10;9AS1ZoGRPci/oLTkYL3twwW3urB9L7lINWA15eyPah4H5kSqBZvj3alN/v/B8s+HDRDZtbSqK2yQ&#10;YRpVutsHm8jJvCovY5NG5xv89tFtIJbp3YPl3z0xdjUwsxN3AHYcBOswtTJ+X7wIiA+PoWQ7frId&#10;EjAkSP069qAjIHaCHJMsTydZxDEQjsb55aKqFjUlHH3lbFFfXtWJgzXP4Q58+CCsJvHS0l7ZEROD&#10;sAHRiV4a0W3yjCRSdnjwISbJmufAVJRVsruXSqUH7LYrBeTAcHLm99flu3WKVXuNJWQzDuBsGiE0&#10;46Bl8/WzGfF9hklc/hxfGTK2dFFXdYJ94ZuCMloEyywR7hxCy4C7o6RuaaKcUokyvDddmuzApMp3&#10;DFZm0iVKkSUNx+0xqX8SeWu7JxQKbF4VXG28DBZ+UjLimrTU/9gzEJSojwbFXpTzedyr9JjXV3GG&#10;4NyzPfcwwxGqpYGSfF2FvIt7B3I3IFOZumFsnMBeJpHi8OSspvRxFVI/p7WNu3b+Tl/9/rksfwEA&#10;AP//AwBQSwMEFAAGAAgAAAAhANCGlYfiAAAACwEAAA8AAABkcnMvZG93bnJldi54bWxMj8FOg0AQ&#10;hu8mvsNmTLzZBUoVkaUhRL2YNLVtmnjbwgik7Cxhty19e8eT3ubPfPnnm2w5mV6ccXSdJQXhLACB&#10;VNm6o0bBbvv2kIBwXlOte0uo4IoOlvntTabT2l7oE88b3wguIZdqBa33Qyqlq1o02s3sgMS7bzsa&#10;7TmOjaxHfeFy08soCB6l0R3xhVYPWLZYHTcnoyC+7l+jj31yXBdfpnx/rtarriyUur+bihcQHif/&#10;B8OvPqtDzk4He6LaiZ5zOF8wykMcPoFgIgkWEYiDgnkYRyDzTP7/If8BAAD//wMAUEsBAi0AFAAG&#10;AAgAAAAhALaDOJL+AAAA4QEAABMAAAAAAAAAAAAAAAAAAAAAAFtDb250ZW50X1R5cGVzXS54bWxQ&#10;SwECLQAUAAYACAAAACEAOP0h/9YAAACUAQAACwAAAAAAAAAAAAAAAAAvAQAAX3JlbHMvLnJlbHNQ&#10;SwECLQAUAAYACAAAACEAM2DbKlgCAACkBAAADgAAAAAAAAAAAAAAAAAuAgAAZHJzL2Uyb0RvYy54&#10;bWxQSwECLQAUAAYACAAAACEA0IaVh+IAAAALAQAADwAAAAAAAAAAAAAAAACyBAAAZHJzL2Rvd25y&#10;ZXYueG1sUEsFBgAAAAAEAAQA8wAAAMEFAAAAAA==&#10;" fillcolor="#dce6f2">
                <v:textbox>
                  <w:txbxContent>
                    <w:p w:rsidR="0096477C" w:rsidRPr="000B5837" w:rsidRDefault="0096477C" w:rsidP="0096477C">
                      <w:pPr>
                        <w:jc w:val="center"/>
                        <w:rPr>
                          <w:b/>
                          <w:sz w:val="18"/>
                          <w:szCs w:val="18"/>
                        </w:rPr>
                      </w:pPr>
                      <w:r w:rsidRPr="00054394">
                        <w:rPr>
                          <w:b/>
                          <w:sz w:val="18"/>
                          <w:szCs w:val="18"/>
                        </w:rPr>
                        <w:t>DİĞER ŞEKİLLERDE EDİNİLEN TAŞINIRLARIN GİRİŞLERİ VE MADDÎ DURAN VARLIK HESAPLARINDA İZLENEN TAŞINIRLARIN ÇIKIŞLARI İÇİN DÜZENLENEN TAŞINIR İŞLEM FİŞLERİNİN BİRER NÜSHASININ, DÜZENLEME TARİHİNİ TAKİP EDEN EN GEÇ ON GÜN İÇİNDE VE HER DURUMDA MALÎ YIL SONA ERMEDEN ÖNCE MUHASEBE BİRİMİNE GÖNDERİLMESİ ZORUNLUDUR</w:t>
                      </w:r>
                    </w:p>
                  </w:txbxContent>
                </v:textbox>
              </v:shape>
            </w:pict>
          </mc:Fallback>
        </mc:AlternateContent>
      </w:r>
      <w:r w:rsidRPr="0096477C">
        <w:rPr>
          <w:rFonts w:ascii="Calibri" w:eastAsia="Times New Roman" w:hAnsi="Calibri" w:cs="Times New Roman"/>
          <w:noProof/>
          <w:lang w:eastAsia="tr-TR"/>
        </w:rPr>
        <mc:AlternateContent>
          <mc:Choice Requires="wps">
            <w:drawing>
              <wp:anchor distT="0" distB="0" distL="114300" distR="114300" simplePos="0" relativeHeight="251661312" behindDoc="0" locked="0" layoutInCell="1" allowOverlap="1" wp14:anchorId="596050C9" wp14:editId="5F0815BF">
                <wp:simplePos x="0" y="0"/>
                <wp:positionH relativeFrom="column">
                  <wp:posOffset>2938780</wp:posOffset>
                </wp:positionH>
                <wp:positionV relativeFrom="paragraph">
                  <wp:posOffset>649605</wp:posOffset>
                </wp:positionV>
                <wp:extent cx="0" cy="250190"/>
                <wp:effectExtent l="57785" t="5080" r="56515" b="20955"/>
                <wp:wrapNone/>
                <wp:docPr id="2519" name="AutoShape 4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2DB75" id="AutoShape 4215" o:spid="_x0000_s1026" type="#_x0000_t32" style="position:absolute;margin-left:231.4pt;margin-top:51.15pt;width:0;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6BOAIAAGI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PssW&#10;GCnSw5QeDl7H4qjIs1kgaTCuBN9abW1ok57Us3nU9JtDStcdUXse/V/OBsKzEJG8CQkbZ6DUbvis&#10;GfgQKBEZO7W2DymBC3SKgznfBsNPHtHxkMJpPkuzRZxZQsprnLHOf+K6R8GosPOWiH3na60UTF/b&#10;LFYhx0fnAypSXgNCUaU3QsooAqnQUOHFLJ/FAKelYOEyuDm739XSoiMJMoq/2CLcvHaz+qBYTNZx&#10;wtYX2xMhwUY+cuOtALYkx6FazxlGksPLCdYIT6pQEToHwBdrVNL3RbpYz9fzYlLkd+tJkTbN5GFT&#10;F5O7TfZx1nxo6rrJfgTwWVF2gjGuAv6rqrPi71RzeV+jHm+6vhGVvM0eGQWw1/8IOo4+THvUzU6z&#10;89aG7oIKQMjR+fLowkt5vY9evz4Nq58AAAD//wMAUEsDBBQABgAIAAAAIQAsn1aE4AAAAAsBAAAP&#10;AAAAZHJzL2Rvd25yZXYueG1sTI/BTsMwEETvSPyDtUjcqNNQhRLiVECFyKVItBXi6MZLYhGvo9ht&#10;U76eRRzguDOj2TfFYnSdOOAQrCcF00kCAqn2xlKjYLt5upqDCFGT0Z0nVHDCAIvy/KzQufFHesXD&#10;OjaCSyjkWkEbY59LGeoWnQ4T3yOx9+EHpyOfQyPNoI9c7jqZJkkmnbbEH1rd42OL9ed67xTE5fup&#10;zd7qh1v7snleZfarqqqlUpcX4/0diIhj/AvDDz6jQ8lMO78nE0SnYJaljB7ZSNJrEJz4VXaszKY3&#10;IMtC/t9QfgMAAP//AwBQSwECLQAUAAYACAAAACEAtoM4kv4AAADhAQAAEwAAAAAAAAAAAAAAAAAA&#10;AAAAW0NvbnRlbnRfVHlwZXNdLnhtbFBLAQItABQABgAIAAAAIQA4/SH/1gAAAJQBAAALAAAAAAAA&#10;AAAAAAAAAC8BAABfcmVscy8ucmVsc1BLAQItABQABgAIAAAAIQAJxZ6BOAIAAGIEAAAOAAAAAAAA&#10;AAAAAAAAAC4CAABkcnMvZTJvRG9jLnhtbFBLAQItABQABgAIAAAAIQAsn1aE4AAAAAsBAAAPAAAA&#10;AAAAAAAAAAAAAJIEAABkcnMvZG93bnJldi54bWxQSwUGAAAAAAQABADzAAAAnwUAAAAA&#10;">
                <v:stroke endarrow="block"/>
              </v:shape>
            </w:pict>
          </mc:Fallback>
        </mc:AlternateContent>
      </w:r>
    </w:p>
    <w:p w:rsidR="0096477C" w:rsidRPr="0096477C" w:rsidRDefault="0096477C" w:rsidP="0096477C">
      <w:pPr>
        <w:spacing w:after="200" w:line="276" w:lineRule="auto"/>
        <w:rPr>
          <w:rFonts w:ascii="Calibri" w:eastAsia="Times New Roman" w:hAnsi="Calibri" w:cs="Times New Roman"/>
          <w:lang w:eastAsia="tr-TR"/>
        </w:rPr>
      </w:pPr>
    </w:p>
    <w:p w:rsidR="0096477C" w:rsidRPr="0096477C" w:rsidRDefault="0096477C" w:rsidP="0096477C">
      <w:pPr>
        <w:spacing w:after="200" w:line="276" w:lineRule="auto"/>
        <w:rPr>
          <w:rFonts w:ascii="Calibri" w:eastAsia="Times New Roman" w:hAnsi="Calibri" w:cs="Times New Roman"/>
          <w:lang w:eastAsia="tr-TR"/>
        </w:rPr>
      </w:pPr>
    </w:p>
    <w:p w:rsidR="0096477C" w:rsidRPr="0096477C" w:rsidRDefault="0096477C" w:rsidP="0096477C">
      <w:pPr>
        <w:spacing w:after="200" w:line="276" w:lineRule="auto"/>
        <w:rPr>
          <w:rFonts w:ascii="Calibri" w:eastAsia="Times New Roman" w:hAnsi="Calibri" w:cs="Times New Roman"/>
          <w:lang w:eastAsia="tr-TR"/>
        </w:rPr>
      </w:pPr>
    </w:p>
    <w:p w:rsidR="0096477C" w:rsidRPr="0096477C" w:rsidRDefault="0096477C" w:rsidP="0096477C">
      <w:pPr>
        <w:spacing w:after="200" w:line="276" w:lineRule="auto"/>
        <w:rPr>
          <w:rFonts w:ascii="Calibri" w:eastAsia="Times New Roman" w:hAnsi="Calibri" w:cs="Times New Roman"/>
          <w:lang w:eastAsia="tr-TR"/>
        </w:rPr>
      </w:pPr>
    </w:p>
    <w:p w:rsidR="0096477C" w:rsidRPr="0096477C" w:rsidRDefault="0096477C" w:rsidP="0096477C">
      <w:pPr>
        <w:spacing w:after="200" w:line="276" w:lineRule="auto"/>
        <w:rPr>
          <w:rFonts w:ascii="Calibri" w:eastAsia="Times New Roman" w:hAnsi="Calibri" w:cs="Times New Roman"/>
          <w:lang w:eastAsia="tr-TR"/>
        </w:rPr>
      </w:pPr>
    </w:p>
    <w:p w:rsidR="0096477C" w:rsidRPr="0096477C" w:rsidRDefault="0096477C" w:rsidP="0096477C">
      <w:pPr>
        <w:spacing w:after="200" w:line="276" w:lineRule="auto"/>
        <w:rPr>
          <w:rFonts w:ascii="Calibri" w:eastAsia="Times New Roman" w:hAnsi="Calibri" w:cs="Times New Roman"/>
          <w:lang w:eastAsia="tr-TR"/>
        </w:rPr>
      </w:pPr>
    </w:p>
    <w:p w:rsidR="0096477C" w:rsidRPr="0096477C" w:rsidRDefault="0096477C" w:rsidP="0096477C">
      <w:pPr>
        <w:spacing w:after="200" w:line="276" w:lineRule="auto"/>
        <w:rPr>
          <w:rFonts w:ascii="Calibri" w:eastAsia="Times New Roman" w:hAnsi="Calibri" w:cs="Times New Roman"/>
          <w:lang w:eastAsia="tr-TR"/>
        </w:rPr>
      </w:pPr>
    </w:p>
    <w:p w:rsidR="0096477C" w:rsidRPr="0096477C" w:rsidRDefault="0096477C" w:rsidP="0096477C">
      <w:pPr>
        <w:spacing w:after="200" w:line="276" w:lineRule="auto"/>
        <w:rPr>
          <w:rFonts w:ascii="Calibri" w:eastAsia="Times New Roman" w:hAnsi="Calibri" w:cs="Times New Roman"/>
          <w:lang w:eastAsia="tr-TR"/>
        </w:rPr>
      </w:pPr>
    </w:p>
    <w:p w:rsidR="0096477C" w:rsidRPr="0096477C" w:rsidRDefault="0096477C" w:rsidP="0096477C">
      <w:pPr>
        <w:spacing w:after="200" w:line="276" w:lineRule="auto"/>
        <w:rPr>
          <w:rFonts w:ascii="Calibri" w:eastAsia="Times New Roman" w:hAnsi="Calibri" w:cs="Times New Roman"/>
          <w:lang w:eastAsia="tr-TR"/>
        </w:rPr>
      </w:pPr>
    </w:p>
    <w:p w:rsidR="0096477C" w:rsidRPr="0096477C" w:rsidRDefault="0096477C" w:rsidP="0096477C">
      <w:pPr>
        <w:spacing w:after="200" w:line="276" w:lineRule="auto"/>
        <w:rPr>
          <w:rFonts w:ascii="Calibri" w:eastAsia="Times New Roman" w:hAnsi="Calibri" w:cs="Times New Roman"/>
          <w:lang w:eastAsia="tr-TR"/>
        </w:rPr>
      </w:pPr>
    </w:p>
    <w:p w:rsidR="0096477C" w:rsidRPr="0096477C" w:rsidRDefault="0096477C" w:rsidP="0096477C">
      <w:pPr>
        <w:spacing w:after="200" w:line="276" w:lineRule="auto"/>
        <w:rPr>
          <w:rFonts w:ascii="Calibri" w:eastAsia="Times New Roman" w:hAnsi="Calibri" w:cs="Times New Roman"/>
          <w:lang w:eastAsia="tr-TR"/>
        </w:rPr>
      </w:pPr>
    </w:p>
    <w:p w:rsidR="0096477C" w:rsidRPr="0096477C" w:rsidRDefault="0096477C" w:rsidP="0096477C">
      <w:pPr>
        <w:spacing w:after="200" w:line="276" w:lineRule="auto"/>
        <w:rPr>
          <w:rFonts w:ascii="Calibri" w:eastAsia="Times New Roman" w:hAnsi="Calibri" w:cs="Times New Roman"/>
          <w:lang w:eastAsia="tr-TR"/>
        </w:rPr>
      </w:pPr>
      <w:r w:rsidRPr="0096477C">
        <w:rPr>
          <w:rFonts w:ascii="Calibri" w:eastAsia="Times New Roman" w:hAnsi="Calibri" w:cs="Times New Roman"/>
          <w:noProof/>
          <w:lang w:eastAsia="tr-TR"/>
        </w:rPr>
        <mc:AlternateContent>
          <mc:Choice Requires="wps">
            <w:drawing>
              <wp:anchor distT="0" distB="0" distL="114300" distR="114300" simplePos="0" relativeHeight="251667456" behindDoc="0" locked="0" layoutInCell="1" allowOverlap="1" wp14:anchorId="54371B59" wp14:editId="612112CD">
                <wp:simplePos x="0" y="0"/>
                <wp:positionH relativeFrom="column">
                  <wp:posOffset>720725</wp:posOffset>
                </wp:positionH>
                <wp:positionV relativeFrom="paragraph">
                  <wp:posOffset>309245</wp:posOffset>
                </wp:positionV>
                <wp:extent cx="4392295" cy="664210"/>
                <wp:effectExtent l="11430" t="8255" r="6350" b="13335"/>
                <wp:wrapNone/>
                <wp:docPr id="2518" name="AutoShape 4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64210"/>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96477C" w:rsidRPr="00935FC8" w:rsidRDefault="0096477C" w:rsidP="0096477C">
                            <w:pPr>
                              <w:jc w:val="center"/>
                              <w:rPr>
                                <w:b/>
                                <w:sz w:val="18"/>
                                <w:szCs w:val="18"/>
                              </w:rPr>
                            </w:pPr>
                            <w:r w:rsidRPr="00054394">
                              <w:rPr>
                                <w:b/>
                                <w:sz w:val="18"/>
                                <w:szCs w:val="18"/>
                              </w:rPr>
                              <w:t>MUHASEBE YETKİLİLERİ, TAŞINIR GİRİŞ VE ÇIKIŞ İŞLEMLERİNE İLİŞKİN OLARAK KENDİLERİNE GÖNDERİLEN TAŞINIR İŞLEM FİŞLERİNDE GÖSTERİLEN TUTARLARI II NCİ DÜZEY DETAY KODU İTİBARIYLA İLGİLİ HESAPLARA KAYDEDER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371B59" id="AutoShape 4221" o:spid="_x0000_s1030" style="position:absolute;margin-left:56.75pt;margin-top:24.35pt;width:345.85pt;height:5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0mrWgIAALEEAAAOAAAAZHJzL2Uyb0RvYy54bWysVNtuEzEQfUfiHyy/072w2ZKom6pKKUIq&#10;UFH4AMf2Zg1ej7GdbMrXM7aTkMIbYh+suXjOXI5nr673oyY76bwC09HqoqREGg5CmU1Hv365e/WG&#10;Eh+YEUyDkR19kp5eL1++uJrsQtYwgBbSEQQxfjHZjg4h2EVReD7IkfkLsNKgswc3soCq2xTCsQnR&#10;R13UZdkWEzhhHXDpPVpvs5MuE37fSx4+9b2XgeiOYm0hnS6d63gWyyu22DhmB8UPZbB/qGJkymDS&#10;E9QtC4xsnfoLalTcgYc+XHAYC+h7xWXqAbupyj+6eRyYlakXHI63pzH5/wfLP+4eHFGio/WsQq4M&#10;G5Glm22AlJw0dV3FIU3WL/Duo31wsU1v74F/98TAamBmI2+cg2mQTGBp6X7xLCAqHkPJevoAAhMw&#10;TJDmte/dGAFxEmSfaHk60SL3gXA0Nq/ndT2fUcLR17ZNXSXeCrY4RlvnwzsJI4lCRx1sjfiM3KcU&#10;bHfvQ+JGHNpj4hsl/aiR6R3TpGrb9jI2iYiHyygdMVO7oJW4U1onxW3WK+0IhnZ0Vc7K5jbl0dsR&#10;m8vmtsQvPy404xPM5uZoRnyfYVJWf46vDZk6Op/VswT7zHcIymgRLGeJcOcQaQDpaUdO3hqR5MCU&#10;zjLe1wYzH3nJ/Ib9ep+eQnNkfA3iCVlzkPcG9xyFAdxPSibcmY76H1vmJCX6vUHm51XTxCVLSjO7&#10;rFFx5571uYcZjlAdDZRkcRXyYm6tU5sBM1VpAAbic+xViAzFinNVBwX3Io3wsMNx8c71dOv3n2b5&#10;CwAA//8DAFBLAwQUAAYACAAAACEAJvPYpN8AAAAKAQAADwAAAGRycy9kb3ducmV2LnhtbEyPwU7D&#10;MBBE70j8g7VIXBB12hCIQpwKISHBBZXChZtrb5OIeB3ZbpPy9SwnOI7mafZtvZ7dII4YYu9JwXKR&#10;gUAy3vbUKvh4f7ouQcSkyerBEyo4YYR1c35W68r6id7wuE2t4BGKlVbQpTRWUkbTodNx4Uck7vY+&#10;OJ04hlbaoCced4NcZdmtdLonvtDpER87NF/bg1PwPG0+v8s5yP3J2qzor4x7eTVKXV7MD/cgEs7p&#10;D4ZffVaHhp12/kA2ioHzMi8YVXBT3oFgoMyKFYgdN0Weg2xq+f+F5gcAAP//AwBQSwECLQAUAAYA&#10;CAAAACEAtoM4kv4AAADhAQAAEwAAAAAAAAAAAAAAAAAAAAAAW0NvbnRlbnRfVHlwZXNdLnhtbFBL&#10;AQItABQABgAIAAAAIQA4/SH/1gAAAJQBAAALAAAAAAAAAAAAAAAAAC8BAABfcmVscy8ucmVsc1BL&#10;AQItABQABgAIAAAAIQBE90mrWgIAALEEAAAOAAAAAAAAAAAAAAAAAC4CAABkcnMvZTJvRG9jLnht&#10;bFBLAQItABQABgAIAAAAIQAm89ik3wAAAAoBAAAPAAAAAAAAAAAAAAAAALQEAABkcnMvZG93bnJl&#10;di54bWxQSwUGAAAAAAQABADzAAAAwAUAAAAA&#10;" fillcolor="#d99694">
                <v:textbox>
                  <w:txbxContent>
                    <w:p w:rsidR="0096477C" w:rsidRPr="00935FC8" w:rsidRDefault="0096477C" w:rsidP="0096477C">
                      <w:pPr>
                        <w:jc w:val="center"/>
                        <w:rPr>
                          <w:b/>
                          <w:sz w:val="18"/>
                          <w:szCs w:val="18"/>
                        </w:rPr>
                      </w:pPr>
                      <w:r w:rsidRPr="00054394">
                        <w:rPr>
                          <w:b/>
                          <w:sz w:val="18"/>
                          <w:szCs w:val="18"/>
                        </w:rPr>
                        <w:t>MUHASEBE YETKİLİLERİ, TAŞINIR GİRİŞ VE ÇIKIŞ İŞLEMLERİNE İLİŞKİN OLARAK KENDİLERİNE GÖNDERİLEN TAŞINIR İŞLEM FİŞLERİNDE GÖSTERİLEN TUTARLARI II NCİ DÜZEY DETAY KODU İTİBARIYLA İLGİLİ HESAPLARA KAYDEDER</w:t>
                      </w:r>
                    </w:p>
                  </w:txbxContent>
                </v:textbox>
              </v:roundrect>
            </w:pict>
          </mc:Fallback>
        </mc:AlternateContent>
      </w:r>
    </w:p>
    <w:p w:rsidR="0096477C" w:rsidRPr="0096477C" w:rsidRDefault="0096477C" w:rsidP="0096477C">
      <w:pPr>
        <w:spacing w:after="200" w:line="276" w:lineRule="auto"/>
        <w:rPr>
          <w:rFonts w:ascii="Calibri" w:eastAsia="Times New Roman" w:hAnsi="Calibri" w:cs="Times New Roman"/>
          <w:lang w:eastAsia="tr-TR"/>
        </w:rPr>
      </w:pPr>
    </w:p>
    <w:p w:rsidR="0096477C" w:rsidRPr="0096477C" w:rsidRDefault="0096477C" w:rsidP="0096477C">
      <w:pPr>
        <w:spacing w:after="200" w:line="276" w:lineRule="auto"/>
        <w:jc w:val="center"/>
        <w:rPr>
          <w:rFonts w:ascii="Calibri" w:eastAsia="Times New Roman" w:hAnsi="Calibri" w:cs="Times New Roman"/>
          <w:lang w:eastAsia="tr-TR"/>
        </w:rPr>
      </w:pPr>
      <w:r w:rsidRPr="0096477C">
        <w:rPr>
          <w:rFonts w:ascii="Calibri" w:eastAsia="Times New Roman" w:hAnsi="Calibri" w:cs="Times New Roman"/>
          <w:noProof/>
          <w:lang w:eastAsia="tr-TR"/>
        </w:rPr>
        <mc:AlternateContent>
          <mc:Choice Requires="wps">
            <w:drawing>
              <wp:anchor distT="0" distB="0" distL="114300" distR="114300" simplePos="0" relativeHeight="251668480" behindDoc="0" locked="0" layoutInCell="1" allowOverlap="1" wp14:anchorId="4CDB2AC6" wp14:editId="0F04C1C7">
                <wp:simplePos x="0" y="0"/>
                <wp:positionH relativeFrom="column">
                  <wp:posOffset>2895600</wp:posOffset>
                </wp:positionH>
                <wp:positionV relativeFrom="paragraph">
                  <wp:posOffset>327660</wp:posOffset>
                </wp:positionV>
                <wp:extent cx="0" cy="250190"/>
                <wp:effectExtent l="52705" t="5715" r="61595" b="20320"/>
                <wp:wrapNone/>
                <wp:docPr id="2517" name="AutoShape 4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21230" id="AutoShape 4222" o:spid="_x0000_s1026" type="#_x0000_t32" style="position:absolute;margin-left:228pt;margin-top:25.8pt;width:0;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EsOAIAAGI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fJbd&#10;Y6RID1N6PHgdi6Miz/NA0mBcCb612trQJj2pZ/Ok6TeHlK47ovY8+r+cDYRnISJ5ExI2zkCp3fBJ&#10;M/AhUCIydmptH1ICF+gUB3O+DYafPKLjIYXTfJZmizizhJTXOGOd/8h1j4JRYectEfvO11opmL62&#10;WaxCjk/OB1SkvAaEokpvhJRRBFKhocKLWT6LAU5LwcJlcHN2v6ulRUcSZBR/sUW4ee1m9UGxmKzj&#10;hK0vtidCgo185MZbAWxJjkO1njOMJIeXE6wRnlShInQOgC/WqKTvi3Sxnq/nxaTI79aTIm2ayeOm&#10;LiZ3m+x+1nxo6rrJfgTwWVF2gjGuAv6rqrPi71RzeV+jHm+6vhGVvM0eGQWw1/8IOo4+THvUzU6z&#10;89aG7oIKQMjR+fLowkt5vY9evz4Nq58AAAD//wMAUEsDBBQABgAIAAAAIQAkoOVM3wAAAAkBAAAP&#10;AAAAZHJzL2Rvd25yZXYueG1sTI/BTsMwEETvSPyDtUjcqBNELRqyqYAKkQtItAhxdOMlsYjXUey2&#10;KV+PEQc4zs5o9k25nFwv9jQG6xkhn2UgiBtvLLcIr5uHi2sQIWo2uvdMCEcKsKxOT0pdGH/gF9qv&#10;YytSCYdCI3QxDoWUoenI6TDzA3HyPvzodExybKUZ9SGVu15eZpmSTltOHzo90H1Hzed65xDi6v3Y&#10;qbfmbmGfN49Pyn7Vdb1CPD+bbm9ARJriXxh+8BM6VIlp63dsgugRruYqbYkI81yBSIHfwxZhkWcg&#10;q1L+X1B9AwAA//8DAFBLAQItABQABgAIAAAAIQC2gziS/gAAAOEBAAATAAAAAAAAAAAAAAAAAAAA&#10;AABbQ29udGVudF9UeXBlc10ueG1sUEsBAi0AFAAGAAgAAAAhADj9If/WAAAAlAEAAAsAAAAAAAAA&#10;AAAAAAAALwEAAF9yZWxzLy5yZWxzUEsBAi0AFAAGAAgAAAAhADRrISw4AgAAYgQAAA4AAAAAAAAA&#10;AAAAAAAALgIAAGRycy9lMm9Eb2MueG1sUEsBAi0AFAAGAAgAAAAhACSg5UzfAAAACQEAAA8AAAAA&#10;AAAAAAAAAAAAkgQAAGRycy9kb3ducmV2LnhtbFBLBQYAAAAABAAEAPMAAACeBQAAAAA=&#10;">
                <v:stroke endarrow="block"/>
              </v:shape>
            </w:pict>
          </mc:Fallback>
        </mc:AlternateContent>
      </w:r>
    </w:p>
    <w:p w:rsidR="0096477C" w:rsidRPr="0096477C" w:rsidRDefault="0096477C" w:rsidP="0096477C">
      <w:pPr>
        <w:spacing w:after="200" w:line="276" w:lineRule="auto"/>
        <w:rPr>
          <w:rFonts w:ascii="Calibri" w:eastAsia="Times New Roman" w:hAnsi="Calibri" w:cs="Times New Roman"/>
          <w:lang w:eastAsia="tr-TR"/>
        </w:rPr>
      </w:pPr>
      <w:r w:rsidRPr="0096477C">
        <w:rPr>
          <w:rFonts w:ascii="Calibri" w:eastAsia="Times New Roman" w:hAnsi="Calibri" w:cs="Times New Roman"/>
          <w:noProof/>
          <w:lang w:eastAsia="tr-TR"/>
        </w:rPr>
        <mc:AlternateContent>
          <mc:Choice Requires="wps">
            <w:drawing>
              <wp:anchor distT="0" distB="0" distL="114300" distR="114300" simplePos="0" relativeHeight="251669504" behindDoc="0" locked="0" layoutInCell="1" allowOverlap="1" wp14:anchorId="448AAC96" wp14:editId="170BC04D">
                <wp:simplePos x="0" y="0"/>
                <wp:positionH relativeFrom="column">
                  <wp:posOffset>1961515</wp:posOffset>
                </wp:positionH>
                <wp:positionV relativeFrom="paragraph">
                  <wp:posOffset>254635</wp:posOffset>
                </wp:positionV>
                <wp:extent cx="1866265" cy="443865"/>
                <wp:effectExtent l="13970" t="8255" r="5715" b="5080"/>
                <wp:wrapNone/>
                <wp:docPr id="2516" name="Oval 4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443865"/>
                        </a:xfrm>
                        <a:prstGeom prst="ellipse">
                          <a:avLst/>
                        </a:prstGeom>
                        <a:solidFill>
                          <a:srgbClr val="1F497D">
                            <a:lumMod val="50000"/>
                            <a:lumOff val="0"/>
                          </a:srgbClr>
                        </a:solidFill>
                        <a:ln w="9525">
                          <a:solidFill>
                            <a:srgbClr val="000000"/>
                          </a:solidFill>
                          <a:round/>
                          <a:headEnd/>
                          <a:tailEnd/>
                        </a:ln>
                      </wps:spPr>
                      <wps:txbx>
                        <w:txbxContent>
                          <w:p w:rsidR="0096477C" w:rsidRPr="00BE6B69" w:rsidRDefault="0096477C" w:rsidP="0096477C">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8AAC96" id="Oval 4223" o:spid="_x0000_s1031" style="position:absolute;margin-left:154.45pt;margin-top:20.05pt;width:146.95pt;height:3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otQgIAAHoEAAAOAAAAZHJzL2Uyb0RvYy54bWysVM1u2zAMvg/YOwi6r45dJ22NOEWRrsOA&#10;bi3Q7QEUWY6FyaJGKXG6px8lu2m63Yb5IPBH/Eh+FL28PvSG7RV6Dbbm+dmMM2UlNNpua/79292H&#10;S858ELYRBqyq+bPy/Hr1/t1ycJUqoAPTKGQEYn01uJp3Ibgqy7zsVC/8GThlydkC9iKQitusQTEQ&#10;em+yYjZbZANg4xCk8p6st6OTrxJ+2yoZHtrWq8BMzam2kE5M5yae2Wopqi0K12k5lSH+oYpeaEtJ&#10;j1C3Igi2Q/0XVK8lgoc2nEnoM2hbLVXqgbrJZ39089QJp1IvRI53R5r8/4OVX/ePyHRT82KeLziz&#10;oqcpPeyFYWVRnEd+BucruvbkHjF26N09yB+eWVh3wm7VDSIMnRINVZXH+9mbgKh4CmWb4Qs0hC12&#10;ARJVhxb7CEgksEOayPNxIuoQmCRjfrlYFIs5Z5J8ZXl+SXJMIaqXaIc+fFLQsyjUXBmjnY+kiUrs&#10;730Yb7/cSg2A0c2dNiYpuN2sDTJqmLLdlVcXtynW7HoqdzTPZ/SNL4XM9J5GczJRJX6ESFX5U2xj&#10;2VDzq3kxT5BvfFPQhBQTHOFOIRB2tqEWRBUZ/jjJQWgzypTe2InyyPI4rXDYHNJME1lxAhtonmkG&#10;COMC0MKS0AH+4mygx19z/3MnUHFmPlua41VelnFbklLOLwpS8NSzOfUIKwmq5oGzUVyHccN2DvW2&#10;o0x5IsDCDc2+1Wkmr1VN5dMDTxROyxg36FRPt15/GavfAAAA//8DAFBLAwQUAAYACAAAACEAdlib&#10;oN4AAAAKAQAADwAAAGRycy9kb3ducmV2LnhtbEyPQUvDQBCF74L/YRnBS7G7iVJqzKaUglDBi2nA&#10;6yYZk9DsbMjutvHfO570OMzHe9/Ld4sdxQVnPzjSkKwVCKTGtQN1GqrT68MWhA+GWjM6Qg3f6GFX&#10;3N7kJmvdlT7wUoZOcAj5zGjoQ5gyKX3TozV+7SYk/n252ZrA59zJdjZXDrejTJXaSGsG4obeTHjo&#10;sTmX0Wp429OxqlJcVWr1HuvzIR7Lz6j1/d2yfwERcAl/MPzqszoU7FS7SK0Xo4ZHtX1mVMOTSkAw&#10;sFEpb6mZTJQCWeTy/4TiBwAA//8DAFBLAQItABQABgAIAAAAIQC2gziS/gAAAOEBAAATAAAAAAAA&#10;AAAAAAAAAAAAAABbQ29udGVudF9UeXBlc10ueG1sUEsBAi0AFAAGAAgAAAAhADj9If/WAAAAlAEA&#10;AAsAAAAAAAAAAAAAAAAALwEAAF9yZWxzLy5yZWxzUEsBAi0AFAAGAAgAAAAhAEDXKi1CAgAAegQA&#10;AA4AAAAAAAAAAAAAAAAALgIAAGRycy9lMm9Eb2MueG1sUEsBAi0AFAAGAAgAAAAhAHZYm6DeAAAA&#10;CgEAAA8AAAAAAAAAAAAAAAAAnAQAAGRycy9kb3ducmV2LnhtbFBLBQYAAAAABAAEAPMAAACnBQAA&#10;AAA=&#10;" fillcolor="#10253f">
                <v:textbox>
                  <w:txbxContent>
                    <w:p w:rsidR="0096477C" w:rsidRPr="00BE6B69" w:rsidRDefault="0096477C" w:rsidP="0096477C">
                      <w:pPr>
                        <w:jc w:val="center"/>
                      </w:pPr>
                      <w:r>
                        <w:t>İŞLEM BİTİRİLİR</w:t>
                      </w:r>
                    </w:p>
                  </w:txbxContent>
                </v:textbox>
              </v:oval>
            </w:pict>
          </mc:Fallback>
        </mc:AlternateContent>
      </w:r>
    </w:p>
    <w:p w:rsidR="0096477C" w:rsidRPr="0096477C" w:rsidRDefault="0096477C" w:rsidP="0096477C">
      <w:pPr>
        <w:spacing w:after="200" w:line="276" w:lineRule="auto"/>
        <w:jc w:val="center"/>
        <w:rPr>
          <w:rFonts w:ascii="Calibri" w:eastAsia="Times New Roman" w:hAnsi="Calibri" w:cs="Times New Roman"/>
          <w:lang w:eastAsia="tr-TR"/>
        </w:rPr>
      </w:pPr>
    </w:p>
    <w:p w:rsidR="00D1619A" w:rsidRDefault="00D1619A">
      <w:bookmarkStart w:id="0" w:name="_GoBack"/>
      <w:bookmarkEnd w:id="0"/>
    </w:p>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15"/>
    <w:rsid w:val="00084915"/>
    <w:rsid w:val="0096477C"/>
    <w:rsid w:val="00D16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FB2E0-FF7F-4A1A-81C1-4872F971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97</Characters>
  <Application>Microsoft Office Word</Application>
  <DocSecurity>0</DocSecurity>
  <Lines>1</Lines>
  <Paragraphs>1</Paragraphs>
  <ScaleCrop>false</ScaleCrop>
  <Company/>
  <LinksUpToDate>false</LinksUpToDate>
  <CharactersWithSpaces>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2016-11-01T08:52:00Z</dcterms:created>
  <dcterms:modified xsi:type="dcterms:W3CDTF">2016-11-01T08:52:00Z</dcterms:modified>
</cp:coreProperties>
</file>