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color w:val="000000"/>
          <w:sz w:val="26"/>
          <w:szCs w:val="26"/>
          <w:lang w:eastAsia="tr-TR"/>
        </w:rPr>
        <w:t>İMHA EDİLECEK MALZEME İŞ AKIŞ ŞEMASI</w: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59264" behindDoc="0" locked="0" layoutInCell="1" allowOverlap="1" wp14:anchorId="5612C3D3" wp14:editId="28EF4AD9">
                <wp:simplePos x="0" y="0"/>
                <wp:positionH relativeFrom="column">
                  <wp:posOffset>1088390</wp:posOffset>
                </wp:positionH>
                <wp:positionV relativeFrom="paragraph">
                  <wp:posOffset>147955</wp:posOffset>
                </wp:positionV>
                <wp:extent cx="3737610" cy="2027555"/>
                <wp:effectExtent l="7620" t="6985" r="7620" b="13335"/>
                <wp:wrapNone/>
                <wp:docPr id="2803" name="AutoShape 3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202755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B85EAE" w:rsidRPr="00A524AA" w:rsidRDefault="00B85EAE" w:rsidP="00B85EAE">
                            <w:pPr>
                              <w:spacing w:after="0" w:line="240" w:lineRule="atLeast"/>
                              <w:jc w:val="center"/>
                              <w:rPr>
                                <w:b/>
                                <w:sz w:val="18"/>
                                <w:szCs w:val="18"/>
                              </w:rPr>
                            </w:pPr>
                            <w:r w:rsidRPr="00A524AA">
                              <w:rPr>
                                <w:b/>
                                <w:sz w:val="18"/>
                                <w:szCs w:val="18"/>
                              </w:rPr>
                              <w:t>CARİ İŞLEMLERDE FİİLEN ROLÜ BULUNAN SAKLANMALARI BELLİ SÜRELERDE KANUN VE DİĞER MEVZUATLA TAYİN OLUNANLAR (ÖZEL  MEVZUAT HÜKÜMLERİNE GÖRE LÜZUMLU GÖRÜLENLER) İLE HERHANGİ BİR DAVAYA KONU OLAN MALZEME, YÜKSEKÖĞRETİM KURULU ARŞİV YÖNETMELİĞİ</w:t>
                            </w:r>
                          </w:p>
                          <w:p w:rsidR="00B85EAE" w:rsidRPr="00A524AA" w:rsidRDefault="00B85EAE" w:rsidP="00B85EAE">
                            <w:pPr>
                              <w:jc w:val="center"/>
                              <w:rPr>
                                <w:b/>
                                <w:sz w:val="18"/>
                                <w:szCs w:val="18"/>
                              </w:rPr>
                            </w:pPr>
                            <w:r w:rsidRPr="00A524AA">
                              <w:rPr>
                                <w:b/>
                                <w:sz w:val="18"/>
                                <w:szCs w:val="18"/>
                              </w:rPr>
                              <w:t xml:space="preserve">30  UNCU MADDEDE SAYILAN MALZEMELER İÇERİSİNDE YER ALMIŞ DAHİ OLSALAR, MALZEMEDE BELİRTİLEN SÜREVE  MEVZUATIN TAYİN  ETTİĞİ ZAMAN SINIRI İÇERİSİNDE VE/VEYA DAVANIN SONUÇLANMASINA KADAR AYIKLAMA   VE </w:t>
                            </w:r>
                            <w:r>
                              <w:rPr>
                                <w:b/>
                                <w:sz w:val="18"/>
                                <w:szCs w:val="18"/>
                              </w:rPr>
                              <w:t>İMHA İŞLEMİNE TABİ TUTULAMAZLAR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2C3D3" id="_x0000_t112" coordsize="21600,21600" o:spt="112" path="m,l,21600r21600,l21600,xem2610,nfl2610,21600em18990,nfl18990,21600e">
                <v:stroke joinstyle="miter"/>
                <v:path o:extrusionok="f" gradientshapeok="t" o:connecttype="rect" textboxrect="2610,0,18990,21600"/>
              </v:shapetype>
              <v:shape id="AutoShape 3780" o:spid="_x0000_s1026" type="#_x0000_t112" style="position:absolute;left:0;text-align:left;margin-left:85.7pt;margin-top:11.65pt;width:294.3pt;height:1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" fillcolor="#dbeef4">
                <v:textbox>
                  <w:txbxContent>
                    <w:p w:rsidR="00B85EAE" w:rsidRPr="00A524AA" w:rsidRDefault="00B85EAE" w:rsidP="00B85EAE">
                      <w:pPr>
                        <w:spacing w:after="0" w:line="240" w:lineRule="atLeast"/>
                        <w:jc w:val="center"/>
                        <w:rPr>
                          <w:b/>
                          <w:sz w:val="18"/>
                          <w:szCs w:val="18"/>
                        </w:rPr>
                      </w:pPr>
                      <w:r w:rsidRPr="00A524AA">
                        <w:rPr>
                          <w:b/>
                          <w:sz w:val="18"/>
                          <w:szCs w:val="18"/>
                        </w:rPr>
                        <w:t>CARİ İŞLEMLERDE FİİLEN ROLÜ BULUNAN SAKLANMALARI BELLİ SÜRELERDE KANUN VE DİĞER MEVZUATLA TAYİN OLUNANLAR (ÖZEL  MEVZUAT HÜKÜMLERİNE GÖRE LÜZUMLU GÖRÜLENLER) İLE HERHANGİ BİR DAVAYA KONU OLAN MALZEME, YÜKSEKÖĞRETİM KURULU ARŞİV YÖNETMELİĞİ</w:t>
                      </w:r>
                    </w:p>
                    <w:p w:rsidR="00B85EAE" w:rsidRPr="00A524AA" w:rsidRDefault="00B85EAE" w:rsidP="00B85EAE">
                      <w:pPr>
                        <w:jc w:val="center"/>
                        <w:rPr>
                          <w:b/>
                          <w:sz w:val="18"/>
                          <w:szCs w:val="18"/>
                        </w:rPr>
                      </w:pPr>
                      <w:r w:rsidRPr="00A524AA">
                        <w:rPr>
                          <w:b/>
                          <w:sz w:val="18"/>
                          <w:szCs w:val="18"/>
                        </w:rPr>
                        <w:t xml:space="preserve">30  UNCU MADDEDE SAYILAN MALZEMELER İÇERİSİNDE YER ALMIŞ DAHİ OLSALAR, MALZEMEDE BELİRTİLEN SÜREVE  MEVZUATIN TAYİN  ETTİĞİ ZAMAN SINIRI İÇERİSİNDE VE/VEYA DAVANIN SONUÇLANMASINA KADAR AYIKLAMA   VE </w:t>
                      </w:r>
                      <w:r>
                        <w:rPr>
                          <w:b/>
                          <w:sz w:val="18"/>
                          <w:szCs w:val="18"/>
                        </w:rPr>
                        <w:t>İMHA İŞLEMİNE TABİ TUTULAMAZLAR</w:t>
                      </w:r>
                    </w:p>
                  </w:txbxContent>
                </v:textbox>
              </v:shape>
            </w:pict>
          </mc:Fallback>
        </mc:AlternateContent>
      </w:r>
    </w:p>
    <w:p w:rsidR="00B85EAE" w:rsidRPr="00B85EAE" w:rsidRDefault="00B85EAE" w:rsidP="00B85EAE">
      <w:pPr>
        <w:tabs>
          <w:tab w:val="left" w:pos="3243"/>
        </w:tabs>
        <w:spacing w:after="200" w:line="276" w:lineRule="auto"/>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color w:val="000000"/>
          <w:sz w:val="26"/>
          <w:szCs w:val="26"/>
          <w:lang w:eastAsia="tr-TR"/>
        </w:rPr>
        <w:tab/>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1312" behindDoc="0" locked="0" layoutInCell="1" allowOverlap="1" wp14:anchorId="7F172E76" wp14:editId="375E5795">
                <wp:simplePos x="0" y="0"/>
                <wp:positionH relativeFrom="column">
                  <wp:posOffset>1088390</wp:posOffset>
                </wp:positionH>
                <wp:positionV relativeFrom="paragraph">
                  <wp:posOffset>175260</wp:posOffset>
                </wp:positionV>
                <wp:extent cx="3737610" cy="889635"/>
                <wp:effectExtent l="7620" t="5715" r="7620" b="9525"/>
                <wp:wrapNone/>
                <wp:docPr id="2802" name="AutoShape 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88963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B85EAE" w:rsidRPr="00A524AA" w:rsidRDefault="00B85EAE" w:rsidP="00B85EAE">
                            <w:pPr>
                              <w:spacing w:after="0" w:line="240" w:lineRule="atLeast"/>
                              <w:jc w:val="center"/>
                              <w:rPr>
                                <w:b/>
                                <w:sz w:val="18"/>
                                <w:szCs w:val="18"/>
                              </w:rPr>
                            </w:pPr>
                            <w:r w:rsidRPr="00A524AA">
                              <w:rPr>
                                <w:b/>
                                <w:sz w:val="18"/>
                                <w:szCs w:val="18"/>
                              </w:rPr>
                              <w:t>EVRAK VE VESAİKİN AYIKLANMASINA VE İMHASINA, AYIKLAMA VE İMHA KOMİSYOLARINCA KARAR VERİLİR. BU MALZEMELER YÜKSEKÖĞRETİM KURULU ARŞİV YÖNETMELİĞİ</w:t>
                            </w:r>
                          </w:p>
                          <w:p w:rsidR="00B85EAE" w:rsidRPr="00A524AA" w:rsidRDefault="00B85EAE" w:rsidP="00B85EAE">
                            <w:pPr>
                              <w:spacing w:after="0" w:line="240" w:lineRule="atLeast"/>
                              <w:jc w:val="center"/>
                              <w:rPr>
                                <w:b/>
                                <w:sz w:val="18"/>
                                <w:szCs w:val="18"/>
                              </w:rPr>
                            </w:pPr>
                            <w:r w:rsidRPr="00A524AA">
                              <w:rPr>
                                <w:b/>
                                <w:sz w:val="18"/>
                                <w:szCs w:val="18"/>
                              </w:rPr>
                              <w:t>30  UNCU MADDEDE</w:t>
                            </w:r>
                            <w:r>
                              <w:rPr>
                                <w:b/>
                                <w:sz w:val="18"/>
                                <w:szCs w:val="18"/>
                              </w:rPr>
                              <w:t xml:space="preserve"> SAYILMIŞTIR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2E76" id="AutoShape 3782" o:spid="_x0000_s1027" type="#_x0000_t112" style="position:absolute;left:0;text-align:left;margin-left:85.7pt;margin-top:13.8pt;width:294.3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" fillcolor="#dbeef4">
                <v:textbox>
                  <w:txbxContent>
                    <w:p w:rsidR="00B85EAE" w:rsidRPr="00A524AA" w:rsidRDefault="00B85EAE" w:rsidP="00B85EAE">
                      <w:pPr>
                        <w:spacing w:after="0" w:line="240" w:lineRule="atLeast"/>
                        <w:jc w:val="center"/>
                        <w:rPr>
                          <w:b/>
                          <w:sz w:val="18"/>
                          <w:szCs w:val="18"/>
                        </w:rPr>
                      </w:pPr>
                      <w:r w:rsidRPr="00A524AA">
                        <w:rPr>
                          <w:b/>
                          <w:sz w:val="18"/>
                          <w:szCs w:val="18"/>
                        </w:rPr>
                        <w:t>EVRAK VE VESAİKİN AYIKLANMASINA VE İMHASINA, AYIKLAMA VE İMHA KOMİSYOLARINCA KARAR VERİLİR. BU MALZEMELER YÜKSEKÖĞRETİM KURULU ARŞİV YÖNETMELİĞİ</w:t>
                      </w:r>
                    </w:p>
                    <w:p w:rsidR="00B85EAE" w:rsidRPr="00A524AA" w:rsidRDefault="00B85EAE" w:rsidP="00B85EAE">
                      <w:pPr>
                        <w:spacing w:after="0" w:line="240" w:lineRule="atLeast"/>
                        <w:jc w:val="center"/>
                        <w:rPr>
                          <w:b/>
                          <w:sz w:val="18"/>
                          <w:szCs w:val="18"/>
                        </w:rPr>
                      </w:pPr>
                      <w:r w:rsidRPr="00A524AA">
                        <w:rPr>
                          <w:b/>
                          <w:sz w:val="18"/>
                          <w:szCs w:val="18"/>
                        </w:rPr>
                        <w:t>30  UNCU MADDEDE</w:t>
                      </w:r>
                      <w:r>
                        <w:rPr>
                          <w:b/>
                          <w:sz w:val="18"/>
                          <w:szCs w:val="18"/>
                        </w:rPr>
                        <w:t xml:space="preserve"> SAYILMIŞTIR</w:t>
                      </w:r>
                    </w:p>
                  </w:txbxContent>
                </v:textbox>
              </v:shape>
            </w:pict>
          </mc:Fallback>
        </mc:AlternateContent>
      </w: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0288" behindDoc="0" locked="0" layoutInCell="1" allowOverlap="1" wp14:anchorId="3952CC91" wp14:editId="387E9D8F">
                <wp:simplePos x="0" y="0"/>
                <wp:positionH relativeFrom="column">
                  <wp:posOffset>2844800</wp:posOffset>
                </wp:positionH>
                <wp:positionV relativeFrom="paragraph">
                  <wp:posOffset>22860</wp:posOffset>
                </wp:positionV>
                <wp:extent cx="0" cy="151130"/>
                <wp:effectExtent l="59055" t="5715" r="55245" b="14605"/>
                <wp:wrapNone/>
                <wp:docPr id="2801" name="AutoShape 3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24842" id="_x0000_t32" coordsize="21600,21600" o:spt="32" o:oned="t" path="m,l21600,21600e" filled="f">
                <v:path arrowok="t" fillok="f" o:connecttype="none"/>
                <o:lock v:ext="edit" shapetype="t"/>
              </v:shapetype>
              <v:shape id="AutoShape 3781" o:spid="_x0000_s1026" type="#_x0000_t32" style="position:absolute;margin-left:224pt;margin-top:1.8pt;width:0;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">
                <v:stroke endarrow="block"/>
              </v:shape>
            </w:pict>
          </mc:Fallback>
        </mc:AlternateConten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2336" behindDoc="0" locked="0" layoutInCell="1" allowOverlap="1" wp14:anchorId="6C6F4A58" wp14:editId="0483F22E">
                <wp:simplePos x="0" y="0"/>
                <wp:positionH relativeFrom="column">
                  <wp:posOffset>2844800</wp:posOffset>
                </wp:positionH>
                <wp:positionV relativeFrom="paragraph">
                  <wp:posOffset>347345</wp:posOffset>
                </wp:positionV>
                <wp:extent cx="0" cy="151130"/>
                <wp:effectExtent l="59055" t="9525" r="55245" b="20320"/>
                <wp:wrapNone/>
                <wp:docPr id="2800" name="AutoShape 3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337C6" id="AutoShape 3783" o:spid="_x0000_s1026" type="#_x0000_t32" style="position:absolute;margin-left:224pt;margin-top:27.35pt;width:0;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51OAIAAGI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">
                <v:stroke endarrow="block"/>
              </v:shape>
            </w:pict>
          </mc:Fallback>
        </mc:AlternateConten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3360" behindDoc="0" locked="0" layoutInCell="1" allowOverlap="1" wp14:anchorId="54EE8AE1" wp14:editId="5E52AE1B">
                <wp:simplePos x="0" y="0"/>
                <wp:positionH relativeFrom="column">
                  <wp:posOffset>1088390</wp:posOffset>
                </wp:positionH>
                <wp:positionV relativeFrom="paragraph">
                  <wp:posOffset>139700</wp:posOffset>
                </wp:positionV>
                <wp:extent cx="3737610" cy="1964055"/>
                <wp:effectExtent l="7620" t="8255" r="7620" b="8890"/>
                <wp:wrapNone/>
                <wp:docPr id="2799" name="AutoShape 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196405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B85EAE" w:rsidRPr="00B35D89" w:rsidRDefault="00B85EAE" w:rsidP="00B85EAE">
                            <w:pPr>
                              <w:spacing w:after="0" w:line="240" w:lineRule="atLeast"/>
                              <w:jc w:val="center"/>
                              <w:rPr>
                                <w:b/>
                                <w:sz w:val="18"/>
                                <w:szCs w:val="18"/>
                              </w:rPr>
                            </w:pPr>
                            <w:r w:rsidRPr="00B35D89">
                              <w:rPr>
                                <w:b/>
                                <w:sz w:val="18"/>
                                <w:szCs w:val="18"/>
                              </w:rPr>
                              <w:t>BAĞLI BİRİM ARŞİVLERİNDE BULUNAN, KULLANILMASINA VE MUHAFAZASINA LÜZUM GÖRÜLMEYEN HER TÜRLÜ MALZEMENİN AYIKLANMA VE İMHASI, KURUM ARŞİVİNDE YAPILIR. BU HİZMET YERİNE GETİRİLİRKEN, ESKİ YILLARA AİT MALZEMENİN AYIKLANMASINA ÖNCELİK VERİLİR.</w:t>
                            </w:r>
                          </w:p>
                          <w:p w:rsidR="00B85EAE" w:rsidRPr="00B35D89" w:rsidRDefault="00B85EAE" w:rsidP="00B85EAE">
                            <w:pPr>
                              <w:spacing w:after="0" w:line="240" w:lineRule="atLeast"/>
                              <w:jc w:val="center"/>
                              <w:rPr>
                                <w:b/>
                                <w:sz w:val="18"/>
                                <w:szCs w:val="18"/>
                              </w:rPr>
                            </w:pPr>
                            <w:r w:rsidRPr="00B35D89">
                              <w:rPr>
                                <w:b/>
                                <w:sz w:val="18"/>
                                <w:szCs w:val="18"/>
                              </w:rPr>
                              <w:t>KURUM ARŞİVİ AYIKLAMA VE İMHA KOMİSYONU, ÇEŞİTLİ SEBEPLERLE, ZAMANINDA KURUM ARŞİVİNE İNTİKAL ETTİRİLMEMİŞ OLUP, MUHAFAZASINA LÜZUM KALMAMIŞ MALZEMEYİ İLGİLİ BİRİM ARŞİVİNDE AYIKLAMA VE İMHA İŞLEMİNE TABİ TUTUP, ARŞİVLİK</w:t>
                            </w:r>
                            <w:r w:rsidRPr="008A2144">
                              <w:rPr>
                                <w:rFonts w:ascii="Verdana" w:eastAsia="Times New Roman" w:hAnsi="Verdana" w:cs="Times New Roman"/>
                                <w:sz w:val="20"/>
                                <w:szCs w:val="20"/>
                              </w:rPr>
                              <w:t xml:space="preserve"> </w:t>
                            </w:r>
                            <w:r w:rsidRPr="00B35D89">
                              <w:rPr>
                                <w:b/>
                                <w:sz w:val="18"/>
                                <w:szCs w:val="18"/>
                              </w:rPr>
                              <w:t>MALZEMEYİ KURUM ARŞİVİNE İNTİKAL ETTİRİR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8AE1" id="AutoShape 3784" o:spid="_x0000_s1028" type="#_x0000_t112" style="position:absolute;left:0;text-align:left;margin-left:85.7pt;margin-top:11pt;width:294.3pt;height:1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" fillcolor="#dbeef4">
                <v:textbox>
                  <w:txbxContent>
                    <w:p w:rsidR="00B85EAE" w:rsidRPr="00B35D89" w:rsidRDefault="00B85EAE" w:rsidP="00B85EAE">
                      <w:pPr>
                        <w:spacing w:after="0" w:line="240" w:lineRule="atLeast"/>
                        <w:jc w:val="center"/>
                        <w:rPr>
                          <w:b/>
                          <w:sz w:val="18"/>
                          <w:szCs w:val="18"/>
                        </w:rPr>
                      </w:pPr>
                      <w:r w:rsidRPr="00B35D89">
                        <w:rPr>
                          <w:b/>
                          <w:sz w:val="18"/>
                          <w:szCs w:val="18"/>
                        </w:rPr>
                        <w:t>BAĞLI BİRİM ARŞİVLERİNDE BULUNAN, KULLANILMASINA VE MUHAFAZASINA LÜZUM GÖRÜLMEYEN HER TÜRLÜ MALZEMENİN AYIKLANMA VE İMHASI, KURUM ARŞİVİNDE YAPILIR. BU HİZMET YERİNE GETİRİLİRKEN, ESKİ YILLARA AİT MALZEMENİN AYIKLANMASINA ÖNCELİK VERİLİR.</w:t>
                      </w:r>
                    </w:p>
                    <w:p w:rsidR="00B85EAE" w:rsidRPr="00B35D89" w:rsidRDefault="00B85EAE" w:rsidP="00B85EAE">
                      <w:pPr>
                        <w:spacing w:after="0" w:line="240" w:lineRule="atLeast"/>
                        <w:jc w:val="center"/>
                        <w:rPr>
                          <w:b/>
                          <w:sz w:val="18"/>
                          <w:szCs w:val="18"/>
                        </w:rPr>
                      </w:pPr>
                      <w:r w:rsidRPr="00B35D89">
                        <w:rPr>
                          <w:b/>
                          <w:sz w:val="18"/>
                          <w:szCs w:val="18"/>
                        </w:rPr>
                        <w:t>KURUM ARŞİVİ AYIKLAMA VE İMHA KOMİSYONU, ÇEŞİTLİ SEBEPLERLE, ZAMANINDA KURUM ARŞİVİNE İNTİKAL ETTİRİLMEMİŞ OLUP, MUHAFAZASINA LÜZUM KALMAMIŞ MALZEMEYİ İLGİLİ BİRİM ARŞİVİNDE AYIKLAMA VE İMHA İŞLEMİNE TABİ TUTUP, ARŞİVLİK</w:t>
                      </w:r>
                      <w:r w:rsidRPr="008A2144">
                        <w:rPr>
                          <w:rFonts w:ascii="Verdana" w:eastAsia="Times New Roman" w:hAnsi="Verdana" w:cs="Times New Roman"/>
                          <w:sz w:val="20"/>
                          <w:szCs w:val="20"/>
                        </w:rPr>
                        <w:t xml:space="preserve"> </w:t>
                      </w:r>
                      <w:r w:rsidRPr="00B35D89">
                        <w:rPr>
                          <w:b/>
                          <w:sz w:val="18"/>
                          <w:szCs w:val="18"/>
                        </w:rPr>
                        <w:t>MALZEMEYİ KURUM ARŞİVİNE İNTİKAL ETTİRİR</w:t>
                      </w:r>
                    </w:p>
                  </w:txbxContent>
                </v:textbox>
              </v:shape>
            </w:pict>
          </mc:Fallback>
        </mc:AlternateConten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4384" behindDoc="0" locked="0" layoutInCell="1" allowOverlap="1" wp14:anchorId="24EE2FE1" wp14:editId="60AF9E0F">
                <wp:simplePos x="0" y="0"/>
                <wp:positionH relativeFrom="column">
                  <wp:posOffset>2844800</wp:posOffset>
                </wp:positionH>
                <wp:positionV relativeFrom="paragraph">
                  <wp:posOffset>309880</wp:posOffset>
                </wp:positionV>
                <wp:extent cx="0" cy="151130"/>
                <wp:effectExtent l="59055" t="10160" r="55245" b="19685"/>
                <wp:wrapNone/>
                <wp:docPr id="2798" name="AutoShape 3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07EFC" id="AutoShape 3785" o:spid="_x0000_s1026" type="#_x0000_t32" style="position:absolute;margin-left:224pt;margin-top:24.4pt;width:0;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hJOAIAAGI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">
                <v:stroke endarrow="block"/>
              </v:shape>
            </w:pict>
          </mc:Fallback>
        </mc:AlternateConten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5408" behindDoc="0" locked="0" layoutInCell="1" allowOverlap="1" wp14:anchorId="4C4F7EB0" wp14:editId="20BC0C97">
                <wp:simplePos x="0" y="0"/>
                <wp:positionH relativeFrom="column">
                  <wp:posOffset>1970405</wp:posOffset>
                </wp:positionH>
                <wp:positionV relativeFrom="paragraph">
                  <wp:posOffset>102235</wp:posOffset>
                </wp:positionV>
                <wp:extent cx="1818640" cy="443865"/>
                <wp:effectExtent l="13335" t="8890" r="6350" b="13970"/>
                <wp:wrapNone/>
                <wp:docPr id="2797" name="Oval 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43865"/>
                        </a:xfrm>
                        <a:prstGeom prst="ellipse">
                          <a:avLst/>
                        </a:prstGeom>
                        <a:solidFill>
                          <a:srgbClr val="1F497D">
                            <a:lumMod val="50000"/>
                            <a:lumOff val="0"/>
                          </a:srgbClr>
                        </a:solidFill>
                        <a:ln w="9525">
                          <a:solidFill>
                            <a:srgbClr val="000000"/>
                          </a:solidFill>
                          <a:round/>
                          <a:headEnd/>
                          <a:tailEnd/>
                        </a:ln>
                      </wps:spPr>
                      <wps:txbx>
                        <w:txbxContent>
                          <w:p w:rsidR="00B85EAE" w:rsidRPr="00BE6B69" w:rsidRDefault="00B85EAE" w:rsidP="00B85EAE">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F7EB0" id="Oval 3786" o:spid="_x0000_s1029" style="position:absolute;left:0;text-align:left;margin-left:155.15pt;margin-top:8.05pt;width:143.2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" fillcolor="#10253f">
                <v:textbox>
                  <w:txbxContent>
                    <w:p w:rsidR="00B85EAE" w:rsidRPr="00BE6B69" w:rsidRDefault="00B85EAE" w:rsidP="00B85EAE">
                      <w:pPr>
                        <w:jc w:val="center"/>
                      </w:pPr>
                      <w:r>
                        <w:t>İŞLEM BİTİRİLİR</w:t>
                      </w:r>
                    </w:p>
                  </w:txbxContent>
                </v:textbox>
              </v:oval>
            </w:pict>
          </mc:Fallback>
        </mc:AlternateContent>
      </w: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D3"/>
    <w:rsid w:val="00B85EAE"/>
    <w:rsid w:val="00D1619A"/>
    <w:rsid w:val="00FF0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1500-69E2-4D8D-AE3E-A0669D00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2016-06-06T13:23:00Z</dcterms:created>
  <dcterms:modified xsi:type="dcterms:W3CDTF">2016-06-06T13:24:00Z</dcterms:modified>
</cp:coreProperties>
</file>