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6F11F" w14:textId="65205BBA" w:rsidR="00F94ADF" w:rsidRPr="00946032" w:rsidRDefault="00F94ADF" w:rsidP="00946032">
      <w:pPr>
        <w:pStyle w:val="Balk1"/>
        <w:spacing w:line="360" w:lineRule="auto"/>
        <w:jc w:val="center"/>
        <w:rPr>
          <w:sz w:val="24"/>
          <w:szCs w:val="24"/>
        </w:rPr>
      </w:pPr>
      <w:r w:rsidRPr="00946032">
        <w:rPr>
          <w:sz w:val="24"/>
          <w:szCs w:val="24"/>
        </w:rPr>
        <w:t>KÜTAHYA DUMLUPINAR Ü</w:t>
      </w:r>
      <w:r w:rsidR="00C64C31" w:rsidRPr="00946032">
        <w:rPr>
          <w:sz w:val="24"/>
          <w:szCs w:val="24"/>
        </w:rPr>
        <w:t>NİVERSİTESİ</w:t>
      </w:r>
    </w:p>
    <w:p w14:paraId="100D6A91" w14:textId="256BD7B2" w:rsidR="00F94ADF" w:rsidRPr="00946032" w:rsidRDefault="00C64C31" w:rsidP="00946032">
      <w:pPr>
        <w:pStyle w:val="Balk1"/>
        <w:spacing w:line="360" w:lineRule="auto"/>
        <w:jc w:val="center"/>
        <w:rPr>
          <w:sz w:val="24"/>
          <w:szCs w:val="24"/>
        </w:rPr>
      </w:pPr>
      <w:r w:rsidRPr="00946032">
        <w:rPr>
          <w:sz w:val="24"/>
          <w:szCs w:val="24"/>
        </w:rPr>
        <w:t>ENERJİ YÖNETİM BİRİMİ YÖNERGESİ</w:t>
      </w:r>
    </w:p>
    <w:p w14:paraId="1294B2CA" w14:textId="77777777" w:rsidR="00F94ADF" w:rsidRPr="00396681" w:rsidRDefault="00F94ADF" w:rsidP="0047005A">
      <w:pPr>
        <w:tabs>
          <w:tab w:val="left" w:pos="426"/>
        </w:tabs>
        <w:spacing w:after="36" w:line="276" w:lineRule="auto"/>
        <w:ind w:left="0" w:firstLine="0"/>
        <w:rPr>
          <w:sz w:val="24"/>
          <w:szCs w:val="24"/>
        </w:rPr>
      </w:pPr>
    </w:p>
    <w:p w14:paraId="0C4AF9C7" w14:textId="62600B6C" w:rsidR="00F94ADF" w:rsidRPr="00396681" w:rsidRDefault="00C64C31" w:rsidP="00F94ADF">
      <w:pPr>
        <w:tabs>
          <w:tab w:val="left" w:pos="426"/>
        </w:tabs>
        <w:spacing w:after="36" w:line="276" w:lineRule="auto"/>
        <w:ind w:left="0" w:firstLine="0"/>
        <w:jc w:val="center"/>
        <w:rPr>
          <w:b/>
          <w:sz w:val="24"/>
          <w:szCs w:val="24"/>
        </w:rPr>
      </w:pPr>
      <w:r w:rsidRPr="00396681">
        <w:rPr>
          <w:b/>
          <w:sz w:val="24"/>
          <w:szCs w:val="24"/>
        </w:rPr>
        <w:t>BİRİNCİ BÖLÜM</w:t>
      </w:r>
    </w:p>
    <w:p w14:paraId="1355AC7F" w14:textId="278F3EB2" w:rsidR="00F94ADF" w:rsidRPr="00396681" w:rsidRDefault="00C64C31" w:rsidP="00F94ADF">
      <w:pPr>
        <w:tabs>
          <w:tab w:val="left" w:pos="426"/>
        </w:tabs>
        <w:spacing w:after="36" w:line="276" w:lineRule="auto"/>
        <w:ind w:left="0" w:firstLine="0"/>
        <w:jc w:val="center"/>
        <w:rPr>
          <w:b/>
          <w:sz w:val="24"/>
          <w:szCs w:val="24"/>
        </w:rPr>
      </w:pPr>
      <w:r w:rsidRPr="00396681">
        <w:rPr>
          <w:b/>
          <w:sz w:val="24"/>
          <w:szCs w:val="24"/>
        </w:rPr>
        <w:t>Amaç, Kapsam, Dayanak, Tanımlar ve İlkeler</w:t>
      </w:r>
    </w:p>
    <w:p w14:paraId="3D64F919" w14:textId="77777777" w:rsidR="00F94ADF" w:rsidRPr="00396681" w:rsidRDefault="00F94ADF" w:rsidP="00F94ADF">
      <w:pPr>
        <w:tabs>
          <w:tab w:val="left" w:pos="426"/>
        </w:tabs>
        <w:spacing w:after="36" w:line="276" w:lineRule="auto"/>
        <w:ind w:left="0" w:firstLine="0"/>
        <w:jc w:val="center"/>
        <w:rPr>
          <w:b/>
          <w:sz w:val="24"/>
          <w:szCs w:val="24"/>
        </w:rPr>
      </w:pPr>
    </w:p>
    <w:p w14:paraId="1A6156D1" w14:textId="77777777" w:rsidR="00F94ADF" w:rsidRPr="00396681" w:rsidRDefault="00C64C31" w:rsidP="00946032">
      <w:pPr>
        <w:tabs>
          <w:tab w:val="left" w:pos="426"/>
        </w:tabs>
        <w:spacing w:after="36" w:line="360" w:lineRule="auto"/>
        <w:ind w:left="0" w:firstLine="0"/>
        <w:rPr>
          <w:b/>
          <w:sz w:val="24"/>
          <w:szCs w:val="24"/>
        </w:rPr>
      </w:pPr>
      <w:r w:rsidRPr="00396681">
        <w:rPr>
          <w:b/>
          <w:sz w:val="24"/>
          <w:szCs w:val="24"/>
        </w:rPr>
        <w:t xml:space="preserve">Amaç: </w:t>
      </w:r>
    </w:p>
    <w:p w14:paraId="5264BB24" w14:textId="78754C1A" w:rsidR="00F94ADF" w:rsidRPr="00396681" w:rsidRDefault="00C64C31" w:rsidP="00946032">
      <w:pPr>
        <w:tabs>
          <w:tab w:val="left" w:pos="426"/>
        </w:tabs>
        <w:spacing w:after="36" w:line="360" w:lineRule="auto"/>
        <w:ind w:left="0" w:firstLine="0"/>
        <w:rPr>
          <w:sz w:val="24"/>
          <w:szCs w:val="24"/>
        </w:rPr>
      </w:pPr>
      <w:r w:rsidRPr="00396681">
        <w:rPr>
          <w:b/>
          <w:sz w:val="24"/>
          <w:szCs w:val="24"/>
        </w:rPr>
        <w:t>MADDE 1-</w:t>
      </w:r>
      <w:r w:rsidRPr="00396681">
        <w:rPr>
          <w:sz w:val="24"/>
          <w:szCs w:val="24"/>
        </w:rPr>
        <w:t xml:space="preserve"> Bu yönergenin amacı; enerji yönetimi uygulamalarının düzenlenmesi, enerjinin etkin ve verimli kullanılması, enerji israfının önlenmesi, enerji maliyetlerinin kurum bütçesi üzerindeki yükünün azaltılması, çevrenin korunması için enerji kullanımında verimliliğin artırılması amacıyla </w:t>
      </w:r>
      <w:r w:rsidR="00186599" w:rsidRPr="00396681">
        <w:rPr>
          <w:sz w:val="24"/>
          <w:szCs w:val="24"/>
        </w:rPr>
        <w:t xml:space="preserve">Kütahya Dumlupınar </w:t>
      </w:r>
      <w:r w:rsidRPr="00396681">
        <w:rPr>
          <w:sz w:val="24"/>
          <w:szCs w:val="24"/>
        </w:rPr>
        <w:t xml:space="preserve">Üniversitesi bünyesinde Enerji Yönetim Biriminin kurulmasını ve Enerji Yöneticilerinin görevlendirilmesi ile ilgili usul ve esasları düzenlemektir. </w:t>
      </w:r>
    </w:p>
    <w:p w14:paraId="7F5661C7" w14:textId="77777777" w:rsidR="00F94ADF" w:rsidRPr="00396681" w:rsidRDefault="00F94ADF" w:rsidP="0047005A">
      <w:pPr>
        <w:tabs>
          <w:tab w:val="left" w:pos="426"/>
        </w:tabs>
        <w:spacing w:after="36" w:line="276" w:lineRule="auto"/>
        <w:ind w:left="0" w:firstLine="0"/>
        <w:rPr>
          <w:sz w:val="24"/>
          <w:szCs w:val="24"/>
        </w:rPr>
      </w:pPr>
    </w:p>
    <w:p w14:paraId="7AB5EDEE" w14:textId="77777777" w:rsidR="00F94ADF" w:rsidRPr="00396681" w:rsidRDefault="00C64C31" w:rsidP="00946032">
      <w:pPr>
        <w:tabs>
          <w:tab w:val="left" w:pos="426"/>
        </w:tabs>
        <w:spacing w:after="36" w:line="360" w:lineRule="auto"/>
        <w:ind w:left="0" w:firstLine="0"/>
        <w:rPr>
          <w:b/>
          <w:sz w:val="24"/>
          <w:szCs w:val="24"/>
        </w:rPr>
      </w:pPr>
      <w:r w:rsidRPr="00396681">
        <w:rPr>
          <w:b/>
          <w:sz w:val="24"/>
          <w:szCs w:val="24"/>
        </w:rPr>
        <w:t xml:space="preserve">Kapsam: </w:t>
      </w:r>
    </w:p>
    <w:p w14:paraId="320DCF46" w14:textId="50DF4662" w:rsidR="00F94ADF" w:rsidRPr="00396681" w:rsidRDefault="00C64C31" w:rsidP="00946032">
      <w:pPr>
        <w:tabs>
          <w:tab w:val="left" w:pos="426"/>
        </w:tabs>
        <w:spacing w:after="36" w:line="360" w:lineRule="auto"/>
        <w:ind w:left="0" w:firstLine="0"/>
        <w:rPr>
          <w:sz w:val="24"/>
          <w:szCs w:val="24"/>
        </w:rPr>
      </w:pPr>
      <w:r w:rsidRPr="00396681">
        <w:rPr>
          <w:b/>
          <w:sz w:val="24"/>
          <w:szCs w:val="24"/>
        </w:rPr>
        <w:t>MADDE 2-</w:t>
      </w:r>
      <w:r w:rsidRPr="00396681">
        <w:rPr>
          <w:sz w:val="24"/>
          <w:szCs w:val="24"/>
        </w:rPr>
        <w:t xml:space="preserve"> Bu yönerge; 18.04.2007 tarih ve 5627 sayılı “Enerji Verimliliği Kanunu” ve 27.10.2011 tarih ve 28097 sayılı Resmi </w:t>
      </w:r>
      <w:proofErr w:type="spellStart"/>
      <w:r w:rsidRPr="00396681">
        <w:rPr>
          <w:sz w:val="24"/>
          <w:szCs w:val="24"/>
        </w:rPr>
        <w:t>Gazete’de</w:t>
      </w:r>
      <w:proofErr w:type="spellEnd"/>
      <w:r w:rsidRPr="00396681">
        <w:rPr>
          <w:sz w:val="24"/>
          <w:szCs w:val="24"/>
        </w:rPr>
        <w:t xml:space="preserve"> yayımlanan “Enerji Kaynaklarının ve Enerjinin Kullanımında Verimliliğin Artırılmasına Dair Yönetmelik” ve 05.12.2008 tarih ve 27075 sayılı Resmi </w:t>
      </w:r>
      <w:proofErr w:type="spellStart"/>
      <w:r w:rsidRPr="00396681">
        <w:rPr>
          <w:sz w:val="24"/>
          <w:szCs w:val="24"/>
        </w:rPr>
        <w:t>Gazete’de</w:t>
      </w:r>
      <w:proofErr w:type="spellEnd"/>
      <w:r w:rsidRPr="00396681">
        <w:rPr>
          <w:sz w:val="24"/>
          <w:szCs w:val="24"/>
        </w:rPr>
        <w:t xml:space="preserve"> yayımlanan “Binalarda Enerji Performansı Yönetmeliği” kapsamındaki kamu kurum binalarında, enerji verimliliğine yönelik hizmetler ile çalışmaların yönlendirilmesine ve yaygınlaştırılmasına, enerji yöneticileri ile enerji yönetim birimlerinin görev ve sorumluluklarına, enerji verimliliği ile ilgili bilinçlendirme faaliyetlerine, etüt ve projelere, yenilenebilir enerji kaynakları gibi alternatif enerji kullanımının özendirilmesine ilişkin usul ve esasları kapsar. </w:t>
      </w:r>
    </w:p>
    <w:p w14:paraId="5CB87ADA" w14:textId="77777777" w:rsidR="00F94ADF" w:rsidRPr="00396681" w:rsidRDefault="00F94ADF" w:rsidP="00946032">
      <w:pPr>
        <w:tabs>
          <w:tab w:val="left" w:pos="426"/>
        </w:tabs>
        <w:spacing w:after="36" w:line="360" w:lineRule="auto"/>
        <w:ind w:left="0" w:firstLine="0"/>
        <w:rPr>
          <w:sz w:val="24"/>
          <w:szCs w:val="24"/>
        </w:rPr>
      </w:pPr>
    </w:p>
    <w:p w14:paraId="7395D919" w14:textId="77777777" w:rsidR="00F94ADF" w:rsidRPr="00396681" w:rsidRDefault="00C64C31" w:rsidP="00946032">
      <w:pPr>
        <w:tabs>
          <w:tab w:val="left" w:pos="426"/>
        </w:tabs>
        <w:spacing w:after="36" w:line="360" w:lineRule="auto"/>
        <w:ind w:left="0" w:firstLine="0"/>
        <w:rPr>
          <w:b/>
          <w:sz w:val="24"/>
          <w:szCs w:val="24"/>
        </w:rPr>
      </w:pPr>
      <w:r w:rsidRPr="00396681">
        <w:rPr>
          <w:b/>
          <w:sz w:val="24"/>
          <w:szCs w:val="24"/>
        </w:rPr>
        <w:t xml:space="preserve">Dayanak: </w:t>
      </w:r>
    </w:p>
    <w:p w14:paraId="471EBD7D" w14:textId="7ADC0CAE" w:rsidR="00F94ADF" w:rsidRDefault="00C64C31" w:rsidP="00946032">
      <w:pPr>
        <w:tabs>
          <w:tab w:val="left" w:pos="426"/>
        </w:tabs>
        <w:spacing w:after="36" w:line="360" w:lineRule="auto"/>
        <w:ind w:left="0" w:firstLine="0"/>
        <w:rPr>
          <w:sz w:val="24"/>
          <w:szCs w:val="24"/>
        </w:rPr>
      </w:pPr>
      <w:r w:rsidRPr="00396681">
        <w:rPr>
          <w:b/>
          <w:sz w:val="24"/>
          <w:szCs w:val="24"/>
        </w:rPr>
        <w:t>MADDE 3-</w:t>
      </w:r>
      <w:r w:rsidRPr="00396681">
        <w:rPr>
          <w:sz w:val="24"/>
          <w:szCs w:val="24"/>
        </w:rPr>
        <w:t xml:space="preserve"> Bu yönerge; 5542 sayılı İl İdaresi Kanunu, 5627 sayılı Enerji Verimliliği Kanunu’nun 7’nci maddesinin 1’inci </w:t>
      </w:r>
      <w:proofErr w:type="spellStart"/>
      <w:r w:rsidRPr="00396681">
        <w:rPr>
          <w:sz w:val="24"/>
          <w:szCs w:val="24"/>
        </w:rPr>
        <w:t>fıkrası’nın</w:t>
      </w:r>
      <w:proofErr w:type="spellEnd"/>
      <w:r w:rsidRPr="00396681">
        <w:rPr>
          <w:sz w:val="24"/>
          <w:szCs w:val="24"/>
        </w:rPr>
        <w:t xml:space="preserve"> (a) bendinin 2 numaralı alt bendi, 27.10.2011 tarih ve 28097 sayılı Resmi </w:t>
      </w:r>
      <w:proofErr w:type="spellStart"/>
      <w:r w:rsidRPr="00396681">
        <w:rPr>
          <w:sz w:val="24"/>
          <w:szCs w:val="24"/>
        </w:rPr>
        <w:t>Gazete’de</w:t>
      </w:r>
      <w:proofErr w:type="spellEnd"/>
      <w:r w:rsidRPr="00396681">
        <w:rPr>
          <w:sz w:val="24"/>
          <w:szCs w:val="24"/>
        </w:rPr>
        <w:t xml:space="preserve"> yayımlanan Enerji Kaynaklarının ve Enerjinin Kullanımında Verimliliğin Artırılmasına Dair Yönetmeliğin 9’uncu maddesi 2’inci fıkrasına, 5 Aralık 2008 tarih ve 27075 sayılı Resmi </w:t>
      </w:r>
      <w:proofErr w:type="spellStart"/>
      <w:r w:rsidRPr="00396681">
        <w:rPr>
          <w:sz w:val="24"/>
          <w:szCs w:val="24"/>
        </w:rPr>
        <w:t>Gazete’de</w:t>
      </w:r>
      <w:proofErr w:type="spellEnd"/>
      <w:r w:rsidRPr="00396681">
        <w:rPr>
          <w:sz w:val="24"/>
          <w:szCs w:val="24"/>
        </w:rPr>
        <w:t xml:space="preserve"> yayımlanan Binalarda Enerji Performansı Yönetmeliğinin 6’ıncı maddesi, İçişleri Bakanlığı’nın 2008/55 sayılı Genelgesi, 2019/18 sayılı Cumhurbaşkanlığı’nın Kamu Binalarında Enerji Tasarrufu Konulu Genelgesi, Kurum Binalarında Tasarruf Hedefi ve Uygulama Rehberi, Enerji Ver</w:t>
      </w:r>
      <w:r w:rsidR="00294403" w:rsidRPr="00396681">
        <w:rPr>
          <w:sz w:val="24"/>
          <w:szCs w:val="24"/>
        </w:rPr>
        <w:t>imliliği</w:t>
      </w:r>
      <w:r w:rsidR="008D6055" w:rsidRPr="00396681">
        <w:rPr>
          <w:sz w:val="24"/>
          <w:szCs w:val="24"/>
        </w:rPr>
        <w:t xml:space="preserve"> 2030 </w:t>
      </w:r>
      <w:r w:rsidR="00294403" w:rsidRPr="00396681">
        <w:rPr>
          <w:sz w:val="24"/>
          <w:szCs w:val="24"/>
        </w:rPr>
        <w:t>Strateji</w:t>
      </w:r>
      <w:r w:rsidR="008D6055" w:rsidRPr="00396681">
        <w:rPr>
          <w:sz w:val="24"/>
          <w:szCs w:val="24"/>
        </w:rPr>
        <w:t>si</w:t>
      </w:r>
      <w:r w:rsidR="00294403" w:rsidRPr="00396681">
        <w:rPr>
          <w:sz w:val="24"/>
          <w:szCs w:val="24"/>
        </w:rPr>
        <w:t xml:space="preserve"> </w:t>
      </w:r>
      <w:r w:rsidR="000C3C95" w:rsidRPr="00396681">
        <w:rPr>
          <w:sz w:val="24"/>
          <w:szCs w:val="24"/>
        </w:rPr>
        <w:t>ve II.</w:t>
      </w:r>
      <w:r w:rsidRPr="00396681">
        <w:rPr>
          <w:sz w:val="24"/>
          <w:szCs w:val="24"/>
        </w:rPr>
        <w:t xml:space="preserve"> Ulusal Enerji Verimliliği Eylem Planı’na dayanılarak hazırlanmıştır. </w:t>
      </w:r>
    </w:p>
    <w:p w14:paraId="29918FD4" w14:textId="77777777" w:rsidR="00946032" w:rsidRPr="00396681" w:rsidRDefault="00946032" w:rsidP="00946032">
      <w:pPr>
        <w:tabs>
          <w:tab w:val="left" w:pos="426"/>
        </w:tabs>
        <w:spacing w:after="36" w:line="360" w:lineRule="auto"/>
        <w:ind w:left="0" w:firstLine="0"/>
        <w:rPr>
          <w:sz w:val="24"/>
          <w:szCs w:val="24"/>
        </w:rPr>
      </w:pPr>
    </w:p>
    <w:p w14:paraId="280FBA64" w14:textId="21AD1D7F" w:rsidR="008F3F3F" w:rsidRPr="00396681" w:rsidRDefault="00C64C31" w:rsidP="00946032">
      <w:pPr>
        <w:tabs>
          <w:tab w:val="left" w:pos="426"/>
        </w:tabs>
        <w:spacing w:after="36" w:line="360" w:lineRule="auto"/>
        <w:ind w:left="0" w:firstLine="0"/>
        <w:rPr>
          <w:b/>
          <w:sz w:val="24"/>
          <w:szCs w:val="24"/>
        </w:rPr>
      </w:pPr>
      <w:r w:rsidRPr="00396681">
        <w:rPr>
          <w:b/>
          <w:sz w:val="24"/>
          <w:szCs w:val="24"/>
        </w:rPr>
        <w:t xml:space="preserve">Tanımlar ve Kısaltmalar: </w:t>
      </w:r>
    </w:p>
    <w:p w14:paraId="032C3D1F" w14:textId="6A6B2016" w:rsidR="00F94ADF" w:rsidRPr="00396681" w:rsidRDefault="00C64C31" w:rsidP="00946032">
      <w:pPr>
        <w:tabs>
          <w:tab w:val="left" w:pos="426"/>
        </w:tabs>
        <w:spacing w:after="36" w:line="360" w:lineRule="auto"/>
        <w:ind w:left="0" w:firstLine="0"/>
        <w:rPr>
          <w:sz w:val="24"/>
          <w:szCs w:val="24"/>
        </w:rPr>
      </w:pPr>
      <w:r w:rsidRPr="00396681">
        <w:rPr>
          <w:b/>
          <w:sz w:val="24"/>
          <w:szCs w:val="24"/>
        </w:rPr>
        <w:t>MADDE 4-</w:t>
      </w:r>
      <w:r w:rsidR="00427DEE" w:rsidRPr="00396681">
        <w:rPr>
          <w:sz w:val="24"/>
          <w:szCs w:val="24"/>
        </w:rPr>
        <w:t xml:space="preserve"> </w:t>
      </w:r>
      <w:r w:rsidRPr="00396681">
        <w:rPr>
          <w:sz w:val="24"/>
          <w:szCs w:val="24"/>
        </w:rPr>
        <w:t xml:space="preserve"> Bu yönergede geçen; </w:t>
      </w:r>
    </w:p>
    <w:p w14:paraId="687A0B32" w14:textId="48BD8983" w:rsidR="00F94ADF" w:rsidRPr="003A3182" w:rsidRDefault="00C64C31" w:rsidP="003A3182">
      <w:pPr>
        <w:pStyle w:val="ListeParagraf"/>
        <w:numPr>
          <w:ilvl w:val="0"/>
          <w:numId w:val="24"/>
        </w:numPr>
        <w:tabs>
          <w:tab w:val="left" w:pos="426"/>
        </w:tabs>
        <w:spacing w:after="36" w:line="360" w:lineRule="auto"/>
        <w:rPr>
          <w:sz w:val="24"/>
          <w:szCs w:val="24"/>
        </w:rPr>
      </w:pPr>
      <w:r w:rsidRPr="003A3182">
        <w:rPr>
          <w:sz w:val="24"/>
          <w:szCs w:val="24"/>
        </w:rPr>
        <w:lastRenderedPageBreak/>
        <w:t>Bina Enerji Verimliliği Sorumlusu:</w:t>
      </w:r>
      <w:r w:rsidR="000B7C20" w:rsidRPr="003A3182">
        <w:rPr>
          <w:sz w:val="24"/>
          <w:szCs w:val="24"/>
        </w:rPr>
        <w:t xml:space="preserve"> Öncelikle mühendislik, mimarlık veya teknik eğitim fakültelerinden mezun, bu nitelikte personel olmaması durumunda ise diğer lisans veya meslek yüksekokulu mezunu personel arasından her bir fakülte ve genel sekreterlik bünyesinde görevlendirilen personeli,</w:t>
      </w:r>
    </w:p>
    <w:p w14:paraId="5D969D45" w14:textId="7742EA9A" w:rsidR="00F13E17" w:rsidRDefault="00F13E17" w:rsidP="00F13E17">
      <w:pPr>
        <w:pStyle w:val="ListeParagraf"/>
        <w:numPr>
          <w:ilvl w:val="0"/>
          <w:numId w:val="24"/>
        </w:numPr>
        <w:tabs>
          <w:tab w:val="left" w:pos="426"/>
        </w:tabs>
        <w:spacing w:after="36" w:line="360" w:lineRule="auto"/>
        <w:rPr>
          <w:sz w:val="24"/>
          <w:szCs w:val="24"/>
        </w:rPr>
      </w:pPr>
      <w:r w:rsidRPr="00F13E17">
        <w:rPr>
          <w:sz w:val="24"/>
          <w:szCs w:val="24"/>
        </w:rPr>
        <w:t>Danışmanlık Şirketi: Enerji ve Tabii Kaynaklar Bakanlığı veya yetkilendirilmiş kurumlar ile yaptıkları yetkilendirme anlaşması çerçevesinde, enerji verimliliği hizmetlerini yürütmek üzere yetki belgesi alan enerji verimliliği danışmanlık (EVD) şirketlerini,</w:t>
      </w:r>
    </w:p>
    <w:p w14:paraId="1C184B94" w14:textId="6E716B0E" w:rsidR="00F13E17" w:rsidRDefault="00F13E17" w:rsidP="00F13E17">
      <w:pPr>
        <w:pStyle w:val="ListeParagraf"/>
        <w:numPr>
          <w:ilvl w:val="0"/>
          <w:numId w:val="24"/>
        </w:numPr>
        <w:tabs>
          <w:tab w:val="left" w:pos="426"/>
        </w:tabs>
        <w:spacing w:after="36" w:line="360" w:lineRule="auto"/>
        <w:rPr>
          <w:sz w:val="24"/>
          <w:szCs w:val="24"/>
        </w:rPr>
      </w:pPr>
      <w:r w:rsidRPr="00F13E17">
        <w:rPr>
          <w:sz w:val="24"/>
          <w:szCs w:val="24"/>
        </w:rPr>
        <w:t>Enerji Kimlik Belgesi: Asgari olarak binanın enerji ihtiyacı ve enerji tüketim sınıflandırması, sera gazı salınımı seviyesi, yalıtım özellikleri ve ısıtma ve/veya soğutma sistemlerinin verimi ile ilgili bilgileri içeren belgeyi,</w:t>
      </w:r>
    </w:p>
    <w:p w14:paraId="05F8A823" w14:textId="2D18BCD6" w:rsidR="00F13E17" w:rsidRPr="007708E4" w:rsidRDefault="00F13E17" w:rsidP="007708E4">
      <w:pPr>
        <w:pStyle w:val="ListeParagraf"/>
        <w:numPr>
          <w:ilvl w:val="0"/>
          <w:numId w:val="24"/>
        </w:numPr>
        <w:tabs>
          <w:tab w:val="left" w:pos="426"/>
        </w:tabs>
        <w:spacing w:after="36" w:line="360" w:lineRule="auto"/>
        <w:rPr>
          <w:sz w:val="24"/>
          <w:szCs w:val="24"/>
        </w:rPr>
      </w:pPr>
      <w:r w:rsidRPr="007708E4">
        <w:rPr>
          <w:sz w:val="24"/>
          <w:szCs w:val="24"/>
        </w:rPr>
        <w:t xml:space="preserve">Enerji Verimliliği: Binalarda yaşam standardı ve hizmet kalitesinin, endüstriyel </w:t>
      </w:r>
      <w:bookmarkStart w:id="0" w:name="_GoBack"/>
      <w:bookmarkEnd w:id="0"/>
      <w:r w:rsidR="00AD2DCC" w:rsidRPr="007708E4">
        <w:rPr>
          <w:sz w:val="24"/>
          <w:szCs w:val="24"/>
        </w:rPr>
        <w:t>işletmelerde ise</w:t>
      </w:r>
      <w:r w:rsidRPr="007708E4">
        <w:rPr>
          <w:sz w:val="24"/>
          <w:szCs w:val="24"/>
        </w:rPr>
        <w:t xml:space="preserve"> üretim kalitesi ve miktarının düşüşüne yol açmadan birim hizmet veya ürün miktarı başına enerji tüketiminin azaltılmasını,</w:t>
      </w:r>
    </w:p>
    <w:p w14:paraId="2F56F625" w14:textId="0B679A04" w:rsidR="00F13E17" w:rsidRPr="00F13E17" w:rsidRDefault="00F13E17" w:rsidP="00F13E17">
      <w:pPr>
        <w:pStyle w:val="ListeParagraf"/>
        <w:numPr>
          <w:ilvl w:val="0"/>
          <w:numId w:val="24"/>
        </w:numPr>
        <w:tabs>
          <w:tab w:val="left" w:pos="426"/>
        </w:tabs>
        <w:spacing w:after="36" w:line="360" w:lineRule="auto"/>
        <w:rPr>
          <w:sz w:val="24"/>
          <w:szCs w:val="24"/>
        </w:rPr>
      </w:pPr>
      <w:r w:rsidRPr="00F13E17">
        <w:rPr>
          <w:sz w:val="24"/>
          <w:szCs w:val="24"/>
        </w:rPr>
        <w:t>Enerji Verimliliği Uygulama Planı: Kamu kesimi, özel sektör ve sivil toplum kuruluşlarının katılımcı bir yaklaşımla ve iş birliği çerçevesinde hareket etmesini sağlamak, sonuç odaklı ve somut hedeflerle desteklenmiş bir politika seti belirlemek, bu hedeflere ulaşmak için yapılması zorunlu eylemleri tespit etmek, ayrıca süreç içinde kuruluşların yüklenecekleri sorumlulukları tanımlamak amacıyla Kütahya Valiliği Enerji Yönetim Birimi koordinesinde hazırlanan planı,</w:t>
      </w:r>
    </w:p>
    <w:p w14:paraId="79B9A94D" w14:textId="62A0E402" w:rsidR="002D3279" w:rsidRPr="002D3279" w:rsidRDefault="00F13E17" w:rsidP="002D3279">
      <w:pPr>
        <w:pStyle w:val="ListeParagraf"/>
        <w:numPr>
          <w:ilvl w:val="0"/>
          <w:numId w:val="24"/>
        </w:numPr>
        <w:tabs>
          <w:tab w:val="left" w:pos="426"/>
        </w:tabs>
        <w:spacing w:after="36" w:line="360" w:lineRule="auto"/>
        <w:rPr>
          <w:sz w:val="24"/>
          <w:szCs w:val="24"/>
        </w:rPr>
      </w:pPr>
      <w:r w:rsidRPr="002D3279">
        <w:rPr>
          <w:sz w:val="24"/>
          <w:szCs w:val="24"/>
        </w:rPr>
        <w:t xml:space="preserve">Enerji Verimliliği Yazılımı: Enerji verimliliği çalışmaları yapan tüm kurum ve kuruluşların faydalanacağı, süreçlerin elektronik ortamda yürütülüp veri toplama, değerlendirme, analiz ve paylaşım işlemlerinin yapılabileceği </w:t>
      </w:r>
      <w:proofErr w:type="gramStart"/>
      <w:r w:rsidRPr="002D3279">
        <w:rPr>
          <w:sz w:val="24"/>
          <w:szCs w:val="24"/>
        </w:rPr>
        <w:t>entegre</w:t>
      </w:r>
      <w:proofErr w:type="gramEnd"/>
      <w:r w:rsidRPr="002D3279">
        <w:rPr>
          <w:sz w:val="24"/>
          <w:szCs w:val="24"/>
        </w:rPr>
        <w:t xml:space="preserve"> bilişim sistemidir (EVeP16 veya ENVER</w:t>
      </w:r>
      <w:r w:rsidR="002D3279" w:rsidRPr="002D3279">
        <w:rPr>
          <w:sz w:val="24"/>
          <w:szCs w:val="24"/>
        </w:rPr>
        <w:t xml:space="preserve"> </w:t>
      </w:r>
      <w:proofErr w:type="spellStart"/>
      <w:r w:rsidR="002D3279" w:rsidRPr="002D3279">
        <w:rPr>
          <w:sz w:val="24"/>
          <w:szCs w:val="24"/>
        </w:rPr>
        <w:t>Portalı</w:t>
      </w:r>
      <w:proofErr w:type="spellEnd"/>
      <w:r w:rsidR="002D3279" w:rsidRPr="002D3279">
        <w:rPr>
          <w:sz w:val="24"/>
          <w:szCs w:val="24"/>
        </w:rPr>
        <w:t xml:space="preserve"> gibi).</w:t>
      </w:r>
    </w:p>
    <w:p w14:paraId="6A965E69" w14:textId="53CAD2D6" w:rsidR="002D3279" w:rsidRDefault="002D3279" w:rsidP="00F13E17">
      <w:pPr>
        <w:pStyle w:val="ListeParagraf"/>
        <w:numPr>
          <w:ilvl w:val="0"/>
          <w:numId w:val="24"/>
        </w:numPr>
        <w:tabs>
          <w:tab w:val="left" w:pos="426"/>
        </w:tabs>
        <w:spacing w:after="36" w:line="360" w:lineRule="auto"/>
        <w:rPr>
          <w:sz w:val="24"/>
          <w:szCs w:val="24"/>
        </w:rPr>
      </w:pPr>
      <w:r w:rsidRPr="00396681">
        <w:rPr>
          <w:sz w:val="24"/>
          <w:szCs w:val="24"/>
        </w:rPr>
        <w:t>Enerji Yönetimi: Enerji kaynaklarının ve enerjinin verimli kullanılmasını sağlamak üzere yürütülen eğitim, etüt, ölçüm, izleme, planlama ve uygulama faaliyetlerini,</w:t>
      </w:r>
    </w:p>
    <w:p w14:paraId="55660A90" w14:textId="778A4447" w:rsidR="002D3279" w:rsidRPr="003A3182" w:rsidRDefault="002D3279" w:rsidP="003A3182">
      <w:pPr>
        <w:pStyle w:val="ListeParagraf"/>
        <w:numPr>
          <w:ilvl w:val="0"/>
          <w:numId w:val="24"/>
        </w:numPr>
        <w:tabs>
          <w:tab w:val="left" w:pos="426"/>
        </w:tabs>
        <w:spacing w:after="36" w:line="360" w:lineRule="auto"/>
        <w:rPr>
          <w:sz w:val="24"/>
          <w:szCs w:val="24"/>
        </w:rPr>
      </w:pPr>
      <w:r w:rsidRPr="003A3182">
        <w:rPr>
          <w:sz w:val="24"/>
          <w:szCs w:val="24"/>
        </w:rPr>
        <w:t xml:space="preserve">Enerji Yönetim Birim Amiri: Enerji yönetim biriminin yönetim, organizasyon ve koordinasyonunu yürüten Yapı İşleri ve Teknik Daire Başkanı. </w:t>
      </w:r>
    </w:p>
    <w:p w14:paraId="7BD4DB4F" w14:textId="5E6E62E4" w:rsidR="002D3279" w:rsidRDefault="002D3279" w:rsidP="002D3279">
      <w:pPr>
        <w:pStyle w:val="ListeParagraf"/>
        <w:numPr>
          <w:ilvl w:val="0"/>
          <w:numId w:val="24"/>
        </w:numPr>
        <w:tabs>
          <w:tab w:val="left" w:pos="426"/>
        </w:tabs>
        <w:spacing w:after="36" w:line="360" w:lineRule="auto"/>
        <w:rPr>
          <w:sz w:val="24"/>
          <w:szCs w:val="24"/>
        </w:rPr>
      </w:pPr>
      <w:r w:rsidRPr="00F13E17">
        <w:rPr>
          <w:sz w:val="24"/>
          <w:szCs w:val="24"/>
        </w:rPr>
        <w:t>Enerji Yöneticisi Sertifikası: Enerji ve Tabii Kaynaklar Bakanlığı tarafından enerji yöneticileri için düzenlenen belgeyi,</w:t>
      </w:r>
    </w:p>
    <w:p w14:paraId="4BD49CF2" w14:textId="2DA608B7" w:rsidR="000356B1" w:rsidRPr="000356B1" w:rsidRDefault="000356B1" w:rsidP="000356B1">
      <w:pPr>
        <w:pStyle w:val="ListeParagraf"/>
        <w:numPr>
          <w:ilvl w:val="0"/>
          <w:numId w:val="24"/>
        </w:numPr>
        <w:tabs>
          <w:tab w:val="left" w:pos="426"/>
        </w:tabs>
        <w:spacing w:after="36" w:line="360" w:lineRule="auto"/>
        <w:rPr>
          <w:sz w:val="24"/>
          <w:szCs w:val="24"/>
        </w:rPr>
      </w:pPr>
      <w:r w:rsidRPr="00F13E17">
        <w:rPr>
          <w:sz w:val="24"/>
          <w:szCs w:val="24"/>
        </w:rPr>
        <w:t>ETKB: Enerji ve Tabii Kaynaklar Bakanlığını</w:t>
      </w:r>
    </w:p>
    <w:p w14:paraId="27073103" w14:textId="63B321D1" w:rsidR="002D3279" w:rsidRDefault="00297E5C" w:rsidP="009066E4">
      <w:pPr>
        <w:pStyle w:val="ListeParagraf"/>
        <w:numPr>
          <w:ilvl w:val="0"/>
          <w:numId w:val="24"/>
        </w:numPr>
        <w:tabs>
          <w:tab w:val="left" w:pos="426"/>
        </w:tabs>
        <w:spacing w:after="36" w:line="360" w:lineRule="auto"/>
        <w:rPr>
          <w:sz w:val="24"/>
          <w:szCs w:val="24"/>
        </w:rPr>
      </w:pPr>
      <w:r w:rsidRPr="00297E5C">
        <w:rPr>
          <w:sz w:val="24"/>
          <w:szCs w:val="24"/>
        </w:rPr>
        <w:t xml:space="preserve">Etüt: Enerji verimliliğinin artırılmasına yönelik imkânların ortaya çıkarılması için yapılan, bilgi toplama, ölçüm, değerlendirme ve raporlama aşamalarından oluşan; enerji tasarruf potansiyellerini ve bu potansiyellerin geri kazanılmasına yönelik önlemleri ölçüm, hesap ve piyasa araştırmaları ile belirleyen ve Bakanlık tarafından yayımlanan usul ve esaslara uygun şekilde yapılan çalışmaları,  </w:t>
      </w:r>
    </w:p>
    <w:p w14:paraId="6A254A8E" w14:textId="18BC87C1" w:rsidR="000356B1" w:rsidRPr="000356B1" w:rsidRDefault="000356B1" w:rsidP="000356B1">
      <w:pPr>
        <w:pStyle w:val="ListeParagraf"/>
        <w:numPr>
          <w:ilvl w:val="0"/>
          <w:numId w:val="24"/>
        </w:numPr>
        <w:tabs>
          <w:tab w:val="left" w:pos="426"/>
        </w:tabs>
        <w:spacing w:after="36" w:line="360" w:lineRule="auto"/>
        <w:rPr>
          <w:sz w:val="24"/>
          <w:szCs w:val="24"/>
        </w:rPr>
      </w:pPr>
      <w:r w:rsidRPr="00297E5C">
        <w:rPr>
          <w:sz w:val="24"/>
          <w:szCs w:val="24"/>
        </w:rPr>
        <w:lastRenderedPageBreak/>
        <w:t>Eylem Planı: II. Ulusal Enerji Verimliliği Eylem Planı’nı</w:t>
      </w:r>
    </w:p>
    <w:p w14:paraId="21E4E79B" w14:textId="77777777" w:rsidR="00297E5C" w:rsidRPr="00297E5C" w:rsidRDefault="00297E5C" w:rsidP="003A3182">
      <w:pPr>
        <w:pStyle w:val="ListeParagraf"/>
        <w:numPr>
          <w:ilvl w:val="0"/>
          <w:numId w:val="24"/>
        </w:numPr>
        <w:tabs>
          <w:tab w:val="left" w:pos="426"/>
        </w:tabs>
        <w:spacing w:after="36" w:line="360" w:lineRule="auto"/>
        <w:rPr>
          <w:sz w:val="24"/>
          <w:szCs w:val="24"/>
        </w:rPr>
      </w:pPr>
      <w:r w:rsidRPr="00297E5C">
        <w:rPr>
          <w:sz w:val="24"/>
          <w:szCs w:val="24"/>
        </w:rPr>
        <w:t>Kurum Binaları: Fakülte, Enstitü, Yüksekokul, Uygulama ve Araştırma Merkezi, sağlık tesisi, ibadethane, yemekhane, kütüphane, toplantı salonu vb. binalar ile sinema, tiyatro, sergi, müze, sosyal, kültürel, spor vb. faaliyetlere tahsis edilen binaları,</w:t>
      </w:r>
    </w:p>
    <w:p w14:paraId="1BEAF827" w14:textId="2985E61C" w:rsidR="00F13E17" w:rsidRDefault="00F13E17" w:rsidP="00297E5C">
      <w:pPr>
        <w:pStyle w:val="ListeParagraf"/>
        <w:numPr>
          <w:ilvl w:val="0"/>
          <w:numId w:val="24"/>
        </w:numPr>
        <w:tabs>
          <w:tab w:val="left" w:pos="426"/>
        </w:tabs>
        <w:spacing w:after="36" w:line="360" w:lineRule="auto"/>
        <w:rPr>
          <w:sz w:val="24"/>
          <w:szCs w:val="24"/>
        </w:rPr>
      </w:pPr>
      <w:r w:rsidRPr="00F13E17">
        <w:rPr>
          <w:sz w:val="24"/>
          <w:szCs w:val="24"/>
        </w:rPr>
        <w:t>Kurum Enerji Yöneticisi: Enerji Yöneticisi sertifikasına sahip, 5627 sayılı Enerji Verimliliği Kanununa göre enerji yönetim faaliyetlerini gerçekleştiren ve yönerge kapsamındaki tüm çalışmaların koordinasyonunu sağlayan, Enerji Yönetim Birim Amirine karşı sorumlu kurum personel veya şirket çalışanı.</w:t>
      </w:r>
    </w:p>
    <w:p w14:paraId="66932B91" w14:textId="2EAF0A2F" w:rsidR="00297E5C" w:rsidRDefault="00297E5C" w:rsidP="00297E5C">
      <w:pPr>
        <w:pStyle w:val="ListeParagraf"/>
        <w:numPr>
          <w:ilvl w:val="0"/>
          <w:numId w:val="24"/>
        </w:numPr>
        <w:tabs>
          <w:tab w:val="left" w:pos="426"/>
        </w:tabs>
        <w:spacing w:after="36" w:line="360" w:lineRule="auto"/>
        <w:rPr>
          <w:sz w:val="24"/>
          <w:szCs w:val="24"/>
        </w:rPr>
      </w:pPr>
      <w:r w:rsidRPr="00F13E17">
        <w:rPr>
          <w:sz w:val="24"/>
          <w:szCs w:val="24"/>
        </w:rPr>
        <w:t xml:space="preserve">Kurum Enerji Yönetim Birimi: Bu yönerge hükümlerine göre Üniversite bünyesinde kurulan, kamu binalarında 5627 sayılı Enerji Verimliliği Kanunu kapsamında görevleri yerine getiren, binalarda enerji kimlik belgesinin hazırlanması, bina kontrolleri, denetim faaliyetleri, enerji ihtiyacının tespiti, bina </w:t>
      </w:r>
      <w:proofErr w:type="gramStart"/>
      <w:r w:rsidRPr="00F13E17">
        <w:rPr>
          <w:sz w:val="24"/>
          <w:szCs w:val="24"/>
        </w:rPr>
        <w:t>envanterlerinin</w:t>
      </w:r>
      <w:proofErr w:type="gramEnd"/>
      <w:r w:rsidRPr="00F13E17">
        <w:rPr>
          <w:sz w:val="24"/>
          <w:szCs w:val="24"/>
        </w:rPr>
        <w:t xml:space="preserve"> oluşturulması ve güncel tutulması, enerjinin uzaktan takibi ve otomasyonu, enerji yönetimi, enerji kültürü ve verimlilik bilincinin geliştirilmesi amacıyla kurum yöneticisine karşı sorumlu olacak şekilde oluşturulan, birim amirinin uhdesinde görev alacak Enerji Yöneticisi ve ilgili mevzuata göre yeterli diğer personelden oluşan birimi,</w:t>
      </w:r>
    </w:p>
    <w:p w14:paraId="0C267994" w14:textId="27E7F691" w:rsidR="000566BF" w:rsidRPr="000566BF" w:rsidRDefault="000566BF" w:rsidP="000566BF">
      <w:pPr>
        <w:pStyle w:val="ListeParagraf"/>
        <w:numPr>
          <w:ilvl w:val="0"/>
          <w:numId w:val="24"/>
        </w:numPr>
        <w:tabs>
          <w:tab w:val="left" w:pos="426"/>
        </w:tabs>
        <w:spacing w:after="36" w:line="360" w:lineRule="auto"/>
        <w:rPr>
          <w:sz w:val="24"/>
          <w:szCs w:val="24"/>
        </w:rPr>
      </w:pPr>
      <w:r w:rsidRPr="00F13E17">
        <w:rPr>
          <w:sz w:val="24"/>
          <w:szCs w:val="24"/>
        </w:rPr>
        <w:t xml:space="preserve">Kurum Yöneticisi: Kütahya Dumlupınar Üniversitesi Rektörünü, </w:t>
      </w:r>
    </w:p>
    <w:p w14:paraId="15142C83" w14:textId="67817E8F" w:rsidR="00816A71" w:rsidRPr="00297E5C" w:rsidRDefault="00C64C31" w:rsidP="00297E5C">
      <w:pPr>
        <w:pStyle w:val="ListeParagraf"/>
        <w:numPr>
          <w:ilvl w:val="0"/>
          <w:numId w:val="24"/>
        </w:numPr>
        <w:tabs>
          <w:tab w:val="left" w:pos="426"/>
        </w:tabs>
        <w:spacing w:after="36" w:line="360" w:lineRule="auto"/>
        <w:rPr>
          <w:sz w:val="24"/>
          <w:szCs w:val="24"/>
        </w:rPr>
      </w:pPr>
      <w:r w:rsidRPr="00297E5C">
        <w:rPr>
          <w:sz w:val="24"/>
          <w:szCs w:val="24"/>
        </w:rPr>
        <w:t xml:space="preserve">Proje: Enerji verimli takım ve sistem kullanımı, onarım, yalıtım, modifikasyon, iyileştirme ve </w:t>
      </w:r>
      <w:proofErr w:type="gramStart"/>
      <w:r w:rsidRPr="00297E5C">
        <w:rPr>
          <w:sz w:val="24"/>
          <w:szCs w:val="24"/>
        </w:rPr>
        <w:t>proses</w:t>
      </w:r>
      <w:proofErr w:type="gramEnd"/>
      <w:r w:rsidRPr="00297E5C">
        <w:rPr>
          <w:sz w:val="24"/>
          <w:szCs w:val="24"/>
        </w:rPr>
        <w:t xml:space="preserve"> düzenleme gibi yollarla gereksiz enerji kullanımının, atık enerjinin, enerji kayıp ve kaçaklarının önlenmesi veya en aza indirilmesi ile birlikte atık enerjinin geri kazanılması gibi konulardaki çözümleri içine alan enerji verimliliği önlemlerini,</w:t>
      </w:r>
    </w:p>
    <w:p w14:paraId="340E7063" w14:textId="798333AB" w:rsidR="00F13E17" w:rsidRDefault="00F13E17" w:rsidP="00297E5C">
      <w:pPr>
        <w:pStyle w:val="ListeParagraf"/>
        <w:numPr>
          <w:ilvl w:val="0"/>
          <w:numId w:val="24"/>
        </w:numPr>
        <w:tabs>
          <w:tab w:val="left" w:pos="426"/>
        </w:tabs>
        <w:spacing w:after="36" w:line="360" w:lineRule="auto"/>
        <w:rPr>
          <w:sz w:val="24"/>
          <w:szCs w:val="24"/>
        </w:rPr>
      </w:pPr>
      <w:r w:rsidRPr="00F13E17">
        <w:rPr>
          <w:sz w:val="24"/>
          <w:szCs w:val="24"/>
        </w:rPr>
        <w:t>Üniversite: Kütahya Dumlupınar Üniversitesini</w:t>
      </w:r>
    </w:p>
    <w:p w14:paraId="4A67D392" w14:textId="39386282" w:rsidR="00F13E17" w:rsidRDefault="00297E5C" w:rsidP="009F1D49">
      <w:pPr>
        <w:pStyle w:val="ListeParagraf"/>
        <w:numPr>
          <w:ilvl w:val="0"/>
          <w:numId w:val="24"/>
        </w:numPr>
        <w:tabs>
          <w:tab w:val="left" w:pos="426"/>
        </w:tabs>
        <w:spacing w:after="36" w:line="360" w:lineRule="auto"/>
        <w:rPr>
          <w:sz w:val="24"/>
          <w:szCs w:val="24"/>
        </w:rPr>
      </w:pPr>
      <w:r w:rsidRPr="009F1D49">
        <w:rPr>
          <w:sz w:val="24"/>
          <w:szCs w:val="24"/>
        </w:rPr>
        <w:t>Valilik: Kütahya Valiliğini</w:t>
      </w:r>
    </w:p>
    <w:p w14:paraId="4327D54A" w14:textId="6BFD8D1C" w:rsidR="005D3F92" w:rsidRPr="009F1D49" w:rsidRDefault="005D3F92" w:rsidP="005D3F92">
      <w:pPr>
        <w:pStyle w:val="ListeParagraf"/>
        <w:tabs>
          <w:tab w:val="left" w:pos="426"/>
        </w:tabs>
        <w:spacing w:after="36" w:line="360" w:lineRule="auto"/>
        <w:ind w:firstLine="0"/>
        <w:rPr>
          <w:sz w:val="24"/>
          <w:szCs w:val="24"/>
        </w:rPr>
      </w:pPr>
      <w:r>
        <w:rPr>
          <w:sz w:val="24"/>
          <w:szCs w:val="24"/>
        </w:rPr>
        <w:t>İfade eder.</w:t>
      </w:r>
    </w:p>
    <w:p w14:paraId="64E6828F" w14:textId="77777777" w:rsidR="00247A27" w:rsidRPr="00396681" w:rsidRDefault="00247A27" w:rsidP="00946032">
      <w:pPr>
        <w:tabs>
          <w:tab w:val="left" w:pos="426"/>
        </w:tabs>
        <w:spacing w:after="36" w:line="360" w:lineRule="auto"/>
        <w:ind w:left="0" w:firstLine="0"/>
        <w:rPr>
          <w:sz w:val="24"/>
          <w:szCs w:val="24"/>
        </w:rPr>
      </w:pPr>
    </w:p>
    <w:p w14:paraId="0E74195F" w14:textId="1152159F" w:rsidR="00F94ADF" w:rsidRPr="00396681" w:rsidRDefault="00C64C31" w:rsidP="00946032">
      <w:pPr>
        <w:tabs>
          <w:tab w:val="left" w:pos="426"/>
        </w:tabs>
        <w:spacing w:after="36" w:line="360" w:lineRule="auto"/>
        <w:ind w:left="0" w:firstLine="0"/>
        <w:rPr>
          <w:b/>
          <w:sz w:val="24"/>
          <w:szCs w:val="24"/>
        </w:rPr>
      </w:pPr>
      <w:r w:rsidRPr="00396681">
        <w:rPr>
          <w:b/>
          <w:sz w:val="24"/>
          <w:szCs w:val="24"/>
        </w:rPr>
        <w:t>İlkeler:</w:t>
      </w:r>
    </w:p>
    <w:p w14:paraId="362D70F2" w14:textId="5F4BCFCC" w:rsidR="00F94ADF" w:rsidRPr="00396681" w:rsidRDefault="00C64C31" w:rsidP="00946032">
      <w:pPr>
        <w:tabs>
          <w:tab w:val="left" w:pos="426"/>
        </w:tabs>
        <w:spacing w:after="36" w:line="360" w:lineRule="auto"/>
        <w:ind w:left="0" w:firstLine="0"/>
        <w:rPr>
          <w:sz w:val="24"/>
          <w:szCs w:val="24"/>
        </w:rPr>
      </w:pPr>
      <w:r w:rsidRPr="00396681">
        <w:rPr>
          <w:b/>
          <w:sz w:val="24"/>
          <w:szCs w:val="24"/>
        </w:rPr>
        <w:t>MADDE 5 –</w:t>
      </w:r>
      <w:r w:rsidRPr="00396681">
        <w:rPr>
          <w:sz w:val="24"/>
          <w:szCs w:val="24"/>
        </w:rPr>
        <w:t xml:space="preserve"> Bu yönergenin ilkesi, enerji yönetimi faaliyetlerinin bir plan ve program dâhilinde yürütülmesini sağlamaktır. </w:t>
      </w:r>
    </w:p>
    <w:p w14:paraId="58BAD902" w14:textId="77777777" w:rsidR="00F94ADF" w:rsidRPr="00396681" w:rsidRDefault="00F94ADF" w:rsidP="00946032">
      <w:pPr>
        <w:tabs>
          <w:tab w:val="left" w:pos="426"/>
        </w:tabs>
        <w:spacing w:after="36" w:line="360" w:lineRule="auto"/>
        <w:ind w:left="0" w:firstLine="0"/>
        <w:rPr>
          <w:sz w:val="24"/>
          <w:szCs w:val="24"/>
        </w:rPr>
      </w:pPr>
    </w:p>
    <w:p w14:paraId="0AB384F5" w14:textId="77777777" w:rsidR="00F94ADF" w:rsidRPr="00396681" w:rsidRDefault="00C64C31" w:rsidP="00247A27">
      <w:pPr>
        <w:tabs>
          <w:tab w:val="left" w:pos="426"/>
        </w:tabs>
        <w:spacing w:after="36" w:line="360" w:lineRule="auto"/>
        <w:ind w:left="0" w:firstLine="0"/>
        <w:jc w:val="center"/>
        <w:rPr>
          <w:b/>
          <w:sz w:val="24"/>
          <w:szCs w:val="24"/>
        </w:rPr>
      </w:pPr>
      <w:r w:rsidRPr="00396681">
        <w:rPr>
          <w:b/>
          <w:sz w:val="24"/>
          <w:szCs w:val="24"/>
        </w:rPr>
        <w:t>İKİNCİ BÖLÜM</w:t>
      </w:r>
    </w:p>
    <w:p w14:paraId="63D7D063" w14:textId="11DC86FF" w:rsidR="00F94ADF" w:rsidRDefault="00C64C31" w:rsidP="00247A27">
      <w:pPr>
        <w:tabs>
          <w:tab w:val="left" w:pos="426"/>
        </w:tabs>
        <w:spacing w:after="36" w:line="360" w:lineRule="auto"/>
        <w:ind w:left="0" w:firstLine="0"/>
        <w:jc w:val="center"/>
        <w:rPr>
          <w:b/>
          <w:sz w:val="24"/>
          <w:szCs w:val="24"/>
        </w:rPr>
      </w:pPr>
      <w:r w:rsidRPr="00396681">
        <w:rPr>
          <w:b/>
          <w:sz w:val="24"/>
          <w:szCs w:val="24"/>
        </w:rPr>
        <w:t>Kuruluş, Görev ve Organizasyon Yapısı</w:t>
      </w:r>
    </w:p>
    <w:p w14:paraId="54338D19" w14:textId="77777777" w:rsidR="00247A27" w:rsidRPr="00396681" w:rsidRDefault="00247A27" w:rsidP="00247A27">
      <w:pPr>
        <w:tabs>
          <w:tab w:val="left" w:pos="426"/>
        </w:tabs>
        <w:spacing w:after="36" w:line="360" w:lineRule="auto"/>
        <w:ind w:left="0" w:firstLine="0"/>
        <w:jc w:val="center"/>
        <w:rPr>
          <w:b/>
          <w:sz w:val="24"/>
          <w:szCs w:val="24"/>
        </w:rPr>
      </w:pPr>
    </w:p>
    <w:p w14:paraId="711D2897" w14:textId="77777777" w:rsidR="00F94ADF" w:rsidRPr="00396681" w:rsidRDefault="00C64C31" w:rsidP="00247A27">
      <w:pPr>
        <w:tabs>
          <w:tab w:val="left" w:pos="426"/>
        </w:tabs>
        <w:spacing w:after="36" w:line="360" w:lineRule="auto"/>
        <w:ind w:left="0" w:firstLine="0"/>
        <w:rPr>
          <w:b/>
          <w:sz w:val="24"/>
          <w:szCs w:val="24"/>
        </w:rPr>
      </w:pPr>
      <w:r w:rsidRPr="00396681">
        <w:rPr>
          <w:b/>
          <w:sz w:val="24"/>
          <w:szCs w:val="24"/>
        </w:rPr>
        <w:t xml:space="preserve">“Kurum Enerji Yönetim </w:t>
      </w:r>
      <w:proofErr w:type="spellStart"/>
      <w:r w:rsidRPr="00396681">
        <w:rPr>
          <w:b/>
          <w:sz w:val="24"/>
          <w:szCs w:val="24"/>
        </w:rPr>
        <w:t>Birimi”nin</w:t>
      </w:r>
      <w:proofErr w:type="spellEnd"/>
      <w:r w:rsidRPr="00396681">
        <w:rPr>
          <w:b/>
          <w:sz w:val="24"/>
          <w:szCs w:val="24"/>
        </w:rPr>
        <w:t xml:space="preserve"> Kuruluşu, Görevleri ve Organizasyon Yapısı: </w:t>
      </w:r>
    </w:p>
    <w:p w14:paraId="100DB9EB" w14:textId="77777777" w:rsidR="00FA5D36" w:rsidRDefault="00C64C31" w:rsidP="00247A27">
      <w:pPr>
        <w:tabs>
          <w:tab w:val="left" w:pos="426"/>
        </w:tabs>
        <w:spacing w:after="36" w:line="360" w:lineRule="auto"/>
        <w:ind w:left="0" w:firstLine="0"/>
        <w:rPr>
          <w:b/>
          <w:sz w:val="24"/>
          <w:szCs w:val="24"/>
        </w:rPr>
      </w:pPr>
      <w:r w:rsidRPr="00396681">
        <w:rPr>
          <w:b/>
          <w:sz w:val="24"/>
          <w:szCs w:val="24"/>
        </w:rPr>
        <w:t xml:space="preserve">MADDE 6 – </w:t>
      </w:r>
    </w:p>
    <w:p w14:paraId="3D36E37C" w14:textId="4DA6B8D6" w:rsidR="00F94ADF" w:rsidRPr="00396681" w:rsidRDefault="00C64C31" w:rsidP="00247A27">
      <w:pPr>
        <w:tabs>
          <w:tab w:val="left" w:pos="426"/>
        </w:tabs>
        <w:spacing w:after="36" w:line="360" w:lineRule="auto"/>
        <w:ind w:left="0" w:firstLine="0"/>
        <w:rPr>
          <w:b/>
          <w:sz w:val="24"/>
          <w:szCs w:val="24"/>
        </w:rPr>
      </w:pPr>
      <w:r w:rsidRPr="00396681">
        <w:rPr>
          <w:b/>
          <w:sz w:val="24"/>
          <w:szCs w:val="24"/>
        </w:rPr>
        <w:lastRenderedPageBreak/>
        <w:t xml:space="preserve">(1) Kurum Enerji Yönetim Biriminin Kuruluşu: </w:t>
      </w:r>
    </w:p>
    <w:p w14:paraId="757C076B" w14:textId="77777777" w:rsidR="00F94ADF" w:rsidRPr="00396681" w:rsidRDefault="00C64C31" w:rsidP="00247A27">
      <w:pPr>
        <w:tabs>
          <w:tab w:val="left" w:pos="426"/>
        </w:tabs>
        <w:spacing w:after="36" w:line="360" w:lineRule="auto"/>
        <w:ind w:left="0" w:firstLine="0"/>
        <w:rPr>
          <w:sz w:val="24"/>
          <w:szCs w:val="24"/>
        </w:rPr>
      </w:pPr>
      <w:r w:rsidRPr="00396681">
        <w:rPr>
          <w:sz w:val="24"/>
          <w:szCs w:val="24"/>
        </w:rPr>
        <w:t xml:space="preserve">a) 18.4.2007 tarih ve 5627 sayılı Enerji Verimliliği Kanunu’nun 7’nci Maddesi’nin 1’inci fıkrasının (a) bendinin 2 numaralı alt bendine dayanılarak; 27.10.2011 tarih ve 28097 sayılı Resmi </w:t>
      </w:r>
      <w:proofErr w:type="spellStart"/>
      <w:r w:rsidRPr="00396681">
        <w:rPr>
          <w:sz w:val="24"/>
          <w:szCs w:val="24"/>
        </w:rPr>
        <w:t>Gazete’de</w:t>
      </w:r>
      <w:proofErr w:type="spellEnd"/>
      <w:r w:rsidRPr="00396681">
        <w:rPr>
          <w:sz w:val="24"/>
          <w:szCs w:val="24"/>
        </w:rPr>
        <w:t xml:space="preserve"> yayımlanan Enerji Kaynaklarının ve Enerjinin Kullanımında Verimliliğin Artırılmasına Dair Yönetmelik’te belirtilen görevleri yapmak, hizmet ve uygulamaları takip, kontrol, denetim ve koordine organı olarak faaliyette bulunmak üzere Kurum Enerji Yönetim Birimi kurulur. </w:t>
      </w:r>
    </w:p>
    <w:p w14:paraId="06245196" w14:textId="57BB4352" w:rsidR="00F94ADF" w:rsidRPr="00396681" w:rsidRDefault="00C64C31" w:rsidP="00247A27">
      <w:pPr>
        <w:tabs>
          <w:tab w:val="left" w:pos="426"/>
        </w:tabs>
        <w:spacing w:after="36" w:line="360" w:lineRule="auto"/>
        <w:ind w:left="0" w:firstLine="0"/>
        <w:rPr>
          <w:sz w:val="24"/>
          <w:szCs w:val="24"/>
        </w:rPr>
      </w:pPr>
      <w:r w:rsidRPr="00396681">
        <w:rPr>
          <w:sz w:val="24"/>
          <w:szCs w:val="24"/>
        </w:rPr>
        <w:t>b) Kurum Enerji Yönetim Birimi Amiri olarak Yapı İşleri ve Teknik Daire Başkanı Rektörün onayı ile atanır.</w:t>
      </w:r>
    </w:p>
    <w:p w14:paraId="3E6A8E50" w14:textId="558B9EB0" w:rsidR="00816A71" w:rsidRDefault="00C64C31" w:rsidP="00247A27">
      <w:pPr>
        <w:tabs>
          <w:tab w:val="left" w:pos="426"/>
        </w:tabs>
        <w:spacing w:after="36" w:line="360" w:lineRule="auto"/>
        <w:ind w:left="0" w:firstLine="0"/>
        <w:rPr>
          <w:sz w:val="24"/>
          <w:szCs w:val="24"/>
        </w:rPr>
      </w:pPr>
      <w:r w:rsidRPr="00396681">
        <w:rPr>
          <w:sz w:val="24"/>
          <w:szCs w:val="24"/>
        </w:rPr>
        <w:t>c) Kurum Enerji Yönetim Birimi’nde hizmetin işleyişi sırasında ihtiyaç duyulması halinde diğer kadro ve unvanlardan gerektiğinde; Enerji Yöneticisi, Bina Enerji Verimliliği Sorumlusu, Proje Uzmanı, Teknik Personel, Şef, Tahakkuk Memuru ataması Kurum Enerji Yönetim Birim Amirinin teklifi ve Rektörün onayı ile görevlendirilir.</w:t>
      </w:r>
    </w:p>
    <w:p w14:paraId="68539C07" w14:textId="77777777" w:rsidR="00247A27" w:rsidRPr="00396681" w:rsidRDefault="00247A27" w:rsidP="00247A27">
      <w:pPr>
        <w:tabs>
          <w:tab w:val="left" w:pos="426"/>
        </w:tabs>
        <w:spacing w:after="36" w:line="360" w:lineRule="auto"/>
        <w:ind w:left="0" w:firstLine="0"/>
        <w:rPr>
          <w:sz w:val="24"/>
          <w:szCs w:val="24"/>
        </w:rPr>
      </w:pPr>
    </w:p>
    <w:p w14:paraId="1DE2C976" w14:textId="77777777" w:rsidR="00F94ADF" w:rsidRPr="00396681" w:rsidRDefault="00C64C31" w:rsidP="00247A27">
      <w:pPr>
        <w:tabs>
          <w:tab w:val="left" w:pos="426"/>
        </w:tabs>
        <w:spacing w:after="36" w:line="360" w:lineRule="auto"/>
        <w:ind w:left="0" w:firstLine="0"/>
        <w:rPr>
          <w:b/>
          <w:sz w:val="24"/>
          <w:szCs w:val="24"/>
        </w:rPr>
      </w:pPr>
      <w:r w:rsidRPr="00396681">
        <w:rPr>
          <w:b/>
          <w:sz w:val="24"/>
          <w:szCs w:val="24"/>
        </w:rPr>
        <w:t xml:space="preserve">(2) Kurum Enerji Yönetimi Birimi enerji verimliliği kapsamında aşağıdaki faaliyetleri yürütür. </w:t>
      </w:r>
    </w:p>
    <w:p w14:paraId="35C119DE" w14:textId="53F24190" w:rsidR="00F94ADF" w:rsidRPr="00396681" w:rsidRDefault="00C64C31" w:rsidP="00247A27">
      <w:pPr>
        <w:tabs>
          <w:tab w:val="left" w:pos="426"/>
        </w:tabs>
        <w:spacing w:after="36" w:line="360" w:lineRule="auto"/>
        <w:ind w:left="0" w:firstLine="0"/>
        <w:rPr>
          <w:sz w:val="24"/>
          <w:szCs w:val="24"/>
        </w:rPr>
      </w:pPr>
      <w:r w:rsidRPr="00396681">
        <w:rPr>
          <w:sz w:val="24"/>
          <w:szCs w:val="24"/>
        </w:rPr>
        <w:t xml:space="preserve">a) Kurum Binalarında Tasarruf Hedefi ve Uygulama Rehberi ile bunlara bağlı çıkarılacak mevzuat </w:t>
      </w:r>
      <w:r w:rsidR="00A63B05">
        <w:rPr>
          <w:sz w:val="24"/>
          <w:szCs w:val="24"/>
        </w:rPr>
        <w:t xml:space="preserve">kapsamında </w:t>
      </w:r>
      <w:r w:rsidR="00A63B05" w:rsidRPr="00396681">
        <w:rPr>
          <w:sz w:val="24"/>
          <w:szCs w:val="24"/>
        </w:rPr>
        <w:t>Enerji</w:t>
      </w:r>
      <w:r w:rsidRPr="00396681">
        <w:rPr>
          <w:sz w:val="24"/>
          <w:szCs w:val="24"/>
        </w:rPr>
        <w:t xml:space="preserve"> yöneticisi sertifikasına sahip kurum içinden personel veya kurum dışından yetkili sertifikasyona sahip şirket yetkilisi ( hizmet satın alma yöntemi il</w:t>
      </w:r>
      <w:r w:rsidR="00821F6E" w:rsidRPr="00396681">
        <w:rPr>
          <w:sz w:val="24"/>
          <w:szCs w:val="24"/>
        </w:rPr>
        <w:t>e ) “</w:t>
      </w:r>
      <w:r w:rsidR="003F6ECC" w:rsidRPr="00396681">
        <w:rPr>
          <w:sz w:val="24"/>
          <w:szCs w:val="24"/>
        </w:rPr>
        <w:t xml:space="preserve">Kurum </w:t>
      </w:r>
      <w:r w:rsidR="00DC4150" w:rsidRPr="00396681">
        <w:rPr>
          <w:sz w:val="24"/>
          <w:szCs w:val="24"/>
        </w:rPr>
        <w:t xml:space="preserve">Enerji Yöneticisi” </w:t>
      </w:r>
      <w:r w:rsidR="005D6B7F" w:rsidRPr="00396681">
        <w:rPr>
          <w:sz w:val="24"/>
          <w:szCs w:val="24"/>
        </w:rPr>
        <w:t xml:space="preserve"> olarak görevlendirmek,</w:t>
      </w:r>
    </w:p>
    <w:p w14:paraId="66A1DCD6" w14:textId="3873A836" w:rsidR="00F94ADF" w:rsidRPr="00396681" w:rsidRDefault="00C64C31" w:rsidP="00247A27">
      <w:pPr>
        <w:tabs>
          <w:tab w:val="left" w:pos="426"/>
        </w:tabs>
        <w:spacing w:after="36" w:line="360" w:lineRule="auto"/>
        <w:ind w:left="0" w:firstLine="0"/>
        <w:rPr>
          <w:sz w:val="24"/>
          <w:szCs w:val="24"/>
        </w:rPr>
      </w:pPr>
      <w:r w:rsidRPr="00396681">
        <w:rPr>
          <w:sz w:val="24"/>
          <w:szCs w:val="24"/>
        </w:rPr>
        <w:t xml:space="preserve">b) Kurum içinden veya kurum dışından yetkili sertifikasyonlara sahip kişiler “Bina Enerji Verimliliği Sorumlusu” </w:t>
      </w:r>
      <w:r w:rsidR="00DC4150" w:rsidRPr="00396681">
        <w:rPr>
          <w:sz w:val="24"/>
          <w:szCs w:val="24"/>
        </w:rPr>
        <w:t xml:space="preserve">olarak </w:t>
      </w:r>
      <w:r w:rsidR="005D6B7F" w:rsidRPr="00396681">
        <w:rPr>
          <w:sz w:val="24"/>
          <w:szCs w:val="24"/>
        </w:rPr>
        <w:t>görevlendirmek,</w:t>
      </w:r>
    </w:p>
    <w:p w14:paraId="49240CB8" w14:textId="4B2CE13F" w:rsidR="00F94ADF" w:rsidRPr="00396681" w:rsidRDefault="00C64C31" w:rsidP="00247A27">
      <w:pPr>
        <w:tabs>
          <w:tab w:val="left" w:pos="426"/>
        </w:tabs>
        <w:spacing w:after="36" w:line="360" w:lineRule="auto"/>
        <w:ind w:left="0" w:firstLine="0"/>
        <w:rPr>
          <w:color w:val="auto"/>
          <w:sz w:val="24"/>
          <w:szCs w:val="24"/>
        </w:rPr>
      </w:pPr>
      <w:r w:rsidRPr="00396681">
        <w:rPr>
          <w:sz w:val="24"/>
          <w:szCs w:val="24"/>
        </w:rPr>
        <w:t>c</w:t>
      </w:r>
      <w:r w:rsidRPr="00396681">
        <w:rPr>
          <w:color w:val="auto"/>
          <w:sz w:val="24"/>
          <w:szCs w:val="24"/>
        </w:rPr>
        <w:t xml:space="preserve">) Binalarda Enerji Performansı Yönetmeliği gereği </w:t>
      </w:r>
      <w:r w:rsidR="009606DF" w:rsidRPr="00396681">
        <w:rPr>
          <w:color w:val="auto"/>
          <w:sz w:val="24"/>
          <w:szCs w:val="24"/>
        </w:rPr>
        <w:t xml:space="preserve">binalarda </w:t>
      </w:r>
      <w:r w:rsidRPr="00396681">
        <w:rPr>
          <w:color w:val="auto"/>
          <w:sz w:val="24"/>
          <w:szCs w:val="24"/>
        </w:rPr>
        <w:t>Enerji Kimlik Belgesi’nin alınmasının sağlanması,</w:t>
      </w:r>
    </w:p>
    <w:p w14:paraId="781ABEA3" w14:textId="77777777" w:rsidR="00F94ADF" w:rsidRPr="00396681" w:rsidRDefault="00C64C31" w:rsidP="00247A27">
      <w:pPr>
        <w:tabs>
          <w:tab w:val="left" w:pos="426"/>
        </w:tabs>
        <w:spacing w:after="36" w:line="360" w:lineRule="auto"/>
        <w:ind w:left="0" w:firstLine="0"/>
        <w:rPr>
          <w:color w:val="auto"/>
          <w:sz w:val="24"/>
          <w:szCs w:val="24"/>
        </w:rPr>
      </w:pPr>
      <w:r w:rsidRPr="00396681">
        <w:rPr>
          <w:color w:val="auto"/>
          <w:sz w:val="24"/>
          <w:szCs w:val="24"/>
        </w:rPr>
        <w:t>d) Enerji yönetimi konusunda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w:t>
      </w:r>
    </w:p>
    <w:p w14:paraId="2924C8B4" w14:textId="4851F01B" w:rsidR="00F94ADF" w:rsidRPr="00396681" w:rsidRDefault="00C64C31" w:rsidP="00247A27">
      <w:pPr>
        <w:tabs>
          <w:tab w:val="left" w:pos="426"/>
        </w:tabs>
        <w:spacing w:after="36" w:line="360" w:lineRule="auto"/>
        <w:ind w:left="0" w:firstLine="0"/>
        <w:rPr>
          <w:color w:val="auto"/>
          <w:sz w:val="24"/>
          <w:szCs w:val="24"/>
        </w:rPr>
      </w:pPr>
      <w:r w:rsidRPr="00396681">
        <w:rPr>
          <w:color w:val="auto"/>
          <w:sz w:val="24"/>
          <w:szCs w:val="24"/>
        </w:rPr>
        <w:t xml:space="preserve">e) </w:t>
      </w:r>
      <w:r w:rsidR="00816A71" w:rsidRPr="00396681">
        <w:rPr>
          <w:color w:val="auto"/>
          <w:sz w:val="24"/>
          <w:szCs w:val="24"/>
        </w:rPr>
        <w:t>Kütahya</w:t>
      </w:r>
      <w:r w:rsidRPr="00396681">
        <w:rPr>
          <w:color w:val="auto"/>
          <w:sz w:val="24"/>
          <w:szCs w:val="24"/>
        </w:rPr>
        <w:t xml:space="preserve"> Valiliği Enerji Yönetim Birimi ve kurum Enerji Yöneticileri ile enerji politikalarının oluşturulması ve süreç yönetimi amacıyla 6 (altı) ayda bir yapılan “Enerji Verimliliği Uygulama Planı” çalışmaları kapsamındaki toplantıya katılım sağlanması,</w:t>
      </w:r>
    </w:p>
    <w:p w14:paraId="56EF4AF7" w14:textId="1B3C608D" w:rsidR="00F94ADF" w:rsidRPr="00396681" w:rsidRDefault="00C64C31" w:rsidP="00247A27">
      <w:pPr>
        <w:tabs>
          <w:tab w:val="left" w:pos="426"/>
        </w:tabs>
        <w:spacing w:after="36" w:line="360" w:lineRule="auto"/>
        <w:ind w:left="0" w:firstLine="0"/>
        <w:rPr>
          <w:color w:val="auto"/>
          <w:sz w:val="24"/>
          <w:szCs w:val="24"/>
        </w:rPr>
      </w:pPr>
      <w:r w:rsidRPr="00396681">
        <w:rPr>
          <w:color w:val="auto"/>
          <w:sz w:val="24"/>
          <w:szCs w:val="24"/>
        </w:rPr>
        <w:t xml:space="preserve">f) Enerji kullanımına ve enerji yönetimi konusunda yapılan çalışmalara ilişkin yıllık bilgilerin her yıl mart ayı sonuna kadar </w:t>
      </w:r>
      <w:proofErr w:type="spellStart"/>
      <w:r w:rsidRPr="00396681">
        <w:rPr>
          <w:color w:val="auto"/>
          <w:sz w:val="24"/>
          <w:szCs w:val="24"/>
        </w:rPr>
        <w:t>ETKB’ye</w:t>
      </w:r>
      <w:proofErr w:type="spellEnd"/>
      <w:r w:rsidRPr="00396681">
        <w:rPr>
          <w:color w:val="auto"/>
          <w:sz w:val="24"/>
          <w:szCs w:val="24"/>
        </w:rPr>
        <w:t xml:space="preserve"> gönderilmesi, ETKB bünyesinde bulunan Enerji Verimliliği </w:t>
      </w:r>
      <w:proofErr w:type="spellStart"/>
      <w:r w:rsidRPr="00396681">
        <w:rPr>
          <w:color w:val="auto"/>
          <w:sz w:val="24"/>
          <w:szCs w:val="24"/>
        </w:rPr>
        <w:t>Portalı’na</w:t>
      </w:r>
      <w:proofErr w:type="spellEnd"/>
      <w:r w:rsidR="00FA5D36">
        <w:rPr>
          <w:color w:val="auto"/>
          <w:sz w:val="24"/>
          <w:szCs w:val="24"/>
        </w:rPr>
        <w:t xml:space="preserve"> (ENVER) </w:t>
      </w:r>
      <w:r w:rsidRPr="00396681">
        <w:rPr>
          <w:color w:val="auto"/>
          <w:sz w:val="24"/>
          <w:szCs w:val="24"/>
        </w:rPr>
        <w:t xml:space="preserve"> veri girişlerinin yapılması veya yapılmasının sağlanması, </w:t>
      </w:r>
    </w:p>
    <w:p w14:paraId="3BFE5A1D" w14:textId="77777777" w:rsidR="00F94ADF" w:rsidRPr="00396681" w:rsidRDefault="00C64C31" w:rsidP="00247A27">
      <w:pPr>
        <w:tabs>
          <w:tab w:val="left" w:pos="426"/>
        </w:tabs>
        <w:spacing w:after="36" w:line="360" w:lineRule="auto"/>
        <w:ind w:left="0" w:firstLine="0"/>
        <w:rPr>
          <w:color w:val="auto"/>
          <w:sz w:val="24"/>
          <w:szCs w:val="24"/>
        </w:rPr>
      </w:pPr>
      <w:r w:rsidRPr="00396681">
        <w:rPr>
          <w:color w:val="auto"/>
          <w:sz w:val="24"/>
          <w:szCs w:val="24"/>
        </w:rPr>
        <w:t>g) Görevlendirilen enerji yöneticilerinin kimlik, özgeçmiş, adres ve iletişim bilgilerinin Enerji ve Tabii Kaynaklar Bakanlığı’na bildirilmesi,</w:t>
      </w:r>
    </w:p>
    <w:p w14:paraId="2A20C437" w14:textId="6CA26E4E" w:rsidR="00F94ADF" w:rsidRPr="00396681" w:rsidRDefault="00C64C31" w:rsidP="00247A27">
      <w:pPr>
        <w:tabs>
          <w:tab w:val="left" w:pos="426"/>
        </w:tabs>
        <w:spacing w:after="36" w:line="360" w:lineRule="auto"/>
        <w:ind w:left="0" w:firstLine="0"/>
        <w:rPr>
          <w:color w:val="auto"/>
          <w:sz w:val="24"/>
          <w:szCs w:val="24"/>
        </w:rPr>
      </w:pPr>
      <w:r w:rsidRPr="00396681">
        <w:rPr>
          <w:color w:val="auto"/>
          <w:sz w:val="24"/>
          <w:szCs w:val="24"/>
        </w:rPr>
        <w:lastRenderedPageBreak/>
        <w:t xml:space="preserve">h) Yapı kullanma izni alınan ve toplam inşaat alanı </w:t>
      </w:r>
      <w:proofErr w:type="spellStart"/>
      <w:r w:rsidRPr="00396681">
        <w:rPr>
          <w:color w:val="auto"/>
          <w:sz w:val="24"/>
          <w:szCs w:val="24"/>
        </w:rPr>
        <w:t>onbin</w:t>
      </w:r>
      <w:proofErr w:type="spellEnd"/>
      <w:r w:rsidRPr="00396681">
        <w:rPr>
          <w:color w:val="auto"/>
          <w:sz w:val="24"/>
          <w:szCs w:val="24"/>
        </w:rPr>
        <w:t xml:space="preserve"> metrekarenin üzerinde olan </w:t>
      </w:r>
      <w:r w:rsidR="004126AE" w:rsidRPr="00396681">
        <w:rPr>
          <w:color w:val="auto"/>
          <w:sz w:val="24"/>
          <w:szCs w:val="24"/>
        </w:rPr>
        <w:t xml:space="preserve">kurum binaları </w:t>
      </w:r>
      <w:r w:rsidRPr="00396681">
        <w:rPr>
          <w:color w:val="auto"/>
          <w:sz w:val="24"/>
          <w:szCs w:val="24"/>
        </w:rPr>
        <w:t>yapı kullanma izni alınması</w:t>
      </w:r>
      <w:r w:rsidR="004126AE" w:rsidRPr="00396681">
        <w:rPr>
          <w:color w:val="auto"/>
          <w:sz w:val="24"/>
          <w:szCs w:val="24"/>
        </w:rPr>
        <w:t>nı</w:t>
      </w:r>
      <w:r w:rsidRPr="00396681">
        <w:rPr>
          <w:color w:val="auto"/>
          <w:sz w:val="24"/>
          <w:szCs w:val="24"/>
        </w:rPr>
        <w:t xml:space="preserve"> takip eden bir yıl içinde </w:t>
      </w:r>
      <w:proofErr w:type="spellStart"/>
      <w:r w:rsidRPr="00396681">
        <w:rPr>
          <w:color w:val="auto"/>
          <w:sz w:val="24"/>
          <w:szCs w:val="24"/>
        </w:rPr>
        <w:t>ETKB’ye</w:t>
      </w:r>
      <w:proofErr w:type="spellEnd"/>
      <w:r w:rsidRPr="00396681">
        <w:rPr>
          <w:color w:val="auto"/>
          <w:sz w:val="24"/>
          <w:szCs w:val="24"/>
        </w:rPr>
        <w:t xml:space="preserve"> bildirilmesi,</w:t>
      </w:r>
    </w:p>
    <w:p w14:paraId="58910C83" w14:textId="65DF28BA" w:rsidR="00F94ADF" w:rsidRPr="00396681" w:rsidRDefault="00F57C52" w:rsidP="00247A27">
      <w:pPr>
        <w:tabs>
          <w:tab w:val="left" w:pos="426"/>
        </w:tabs>
        <w:spacing w:after="36" w:line="360" w:lineRule="auto"/>
        <w:ind w:left="0" w:firstLine="0"/>
        <w:rPr>
          <w:color w:val="auto"/>
          <w:sz w:val="24"/>
          <w:szCs w:val="24"/>
        </w:rPr>
      </w:pPr>
      <w:r w:rsidRPr="00396681">
        <w:rPr>
          <w:color w:val="auto"/>
          <w:sz w:val="24"/>
          <w:szCs w:val="24"/>
        </w:rPr>
        <w:t>ı</w:t>
      </w:r>
      <w:r w:rsidR="00C64C31" w:rsidRPr="00396681">
        <w:rPr>
          <w:color w:val="auto"/>
          <w:sz w:val="24"/>
          <w:szCs w:val="24"/>
        </w:rPr>
        <w:t xml:space="preserve">) Enerji yöneticisi değişikliklerinde, görevde bulunanın ayrılmasını takip eden altmış takvim günü içinde yeni enerji yöneticisinin görevlendirilerek </w:t>
      </w:r>
      <w:proofErr w:type="spellStart"/>
      <w:r w:rsidR="00C64C31" w:rsidRPr="00396681">
        <w:rPr>
          <w:color w:val="auto"/>
          <w:sz w:val="24"/>
          <w:szCs w:val="24"/>
        </w:rPr>
        <w:t>ETKB’ye</w:t>
      </w:r>
      <w:proofErr w:type="spellEnd"/>
      <w:r w:rsidR="00C64C31" w:rsidRPr="00396681">
        <w:rPr>
          <w:color w:val="auto"/>
          <w:sz w:val="24"/>
          <w:szCs w:val="24"/>
        </w:rPr>
        <w:t xml:space="preserve"> bildirilmesi,</w:t>
      </w:r>
    </w:p>
    <w:p w14:paraId="02FBDAAE" w14:textId="66B4D761" w:rsidR="00F94ADF" w:rsidRPr="00396681" w:rsidRDefault="00F57C52" w:rsidP="00247A27">
      <w:pPr>
        <w:tabs>
          <w:tab w:val="left" w:pos="426"/>
        </w:tabs>
        <w:spacing w:after="36" w:line="360" w:lineRule="auto"/>
        <w:ind w:left="0" w:firstLine="0"/>
        <w:rPr>
          <w:color w:val="auto"/>
          <w:sz w:val="24"/>
          <w:szCs w:val="24"/>
        </w:rPr>
      </w:pPr>
      <w:r w:rsidRPr="00396681">
        <w:rPr>
          <w:color w:val="auto"/>
          <w:sz w:val="24"/>
          <w:szCs w:val="24"/>
        </w:rPr>
        <w:t>i</w:t>
      </w:r>
      <w:r w:rsidR="00C64C31" w:rsidRPr="00396681">
        <w:rPr>
          <w:color w:val="auto"/>
          <w:sz w:val="24"/>
          <w:szCs w:val="24"/>
        </w:rPr>
        <w:t xml:space="preserve">) </w:t>
      </w:r>
      <w:r w:rsidR="00DA4D17" w:rsidRPr="00396681">
        <w:rPr>
          <w:color w:val="auto"/>
          <w:sz w:val="24"/>
          <w:szCs w:val="24"/>
        </w:rPr>
        <w:t>Üniversite binalarına ait e</w:t>
      </w:r>
      <w:r w:rsidR="00C64C31" w:rsidRPr="00396681">
        <w:rPr>
          <w:color w:val="auto"/>
          <w:sz w:val="24"/>
          <w:szCs w:val="24"/>
        </w:rPr>
        <w:t>lektrik</w:t>
      </w:r>
      <w:r w:rsidR="00DA4D17" w:rsidRPr="00396681">
        <w:rPr>
          <w:color w:val="auto"/>
          <w:sz w:val="24"/>
          <w:szCs w:val="24"/>
        </w:rPr>
        <w:t xml:space="preserve">, su, doğalgaz </w:t>
      </w:r>
      <w:r w:rsidR="00C64C31" w:rsidRPr="00396681">
        <w:rPr>
          <w:color w:val="auto"/>
          <w:sz w:val="24"/>
          <w:szCs w:val="24"/>
        </w:rPr>
        <w:t>aboneliklerin</w:t>
      </w:r>
      <w:r w:rsidR="00DA4D17" w:rsidRPr="00396681">
        <w:rPr>
          <w:color w:val="auto"/>
          <w:sz w:val="24"/>
          <w:szCs w:val="24"/>
        </w:rPr>
        <w:t>in</w:t>
      </w:r>
      <w:r w:rsidR="00C64C31" w:rsidRPr="00396681">
        <w:rPr>
          <w:color w:val="auto"/>
          <w:sz w:val="24"/>
          <w:szCs w:val="24"/>
        </w:rPr>
        <w:t xml:space="preserve"> yıl</w:t>
      </w:r>
      <w:r w:rsidR="00DA4D17" w:rsidRPr="00396681">
        <w:rPr>
          <w:color w:val="auto"/>
          <w:sz w:val="24"/>
          <w:szCs w:val="24"/>
        </w:rPr>
        <w:t>lık</w:t>
      </w:r>
      <w:r w:rsidR="00C64C31" w:rsidRPr="00396681">
        <w:rPr>
          <w:color w:val="auto"/>
          <w:sz w:val="24"/>
          <w:szCs w:val="24"/>
        </w:rPr>
        <w:t xml:space="preserve"> tüketim miktarı ve bu miktara karşılık gelen tüketim bedelini içeren bilgilerin </w:t>
      </w:r>
      <w:r w:rsidR="00DA4D17" w:rsidRPr="00396681">
        <w:rPr>
          <w:color w:val="auto"/>
          <w:sz w:val="24"/>
          <w:szCs w:val="24"/>
        </w:rPr>
        <w:t>takip edilmesi</w:t>
      </w:r>
      <w:r w:rsidR="00C64C31" w:rsidRPr="00396681">
        <w:rPr>
          <w:color w:val="auto"/>
          <w:sz w:val="24"/>
          <w:szCs w:val="24"/>
        </w:rPr>
        <w:t>,</w:t>
      </w:r>
    </w:p>
    <w:p w14:paraId="2568A2AA" w14:textId="27979999" w:rsidR="00F94ADF" w:rsidRPr="00396681" w:rsidRDefault="00F57C52" w:rsidP="00247A27">
      <w:pPr>
        <w:tabs>
          <w:tab w:val="left" w:pos="426"/>
        </w:tabs>
        <w:spacing w:after="36" w:line="360" w:lineRule="auto"/>
        <w:ind w:left="0" w:firstLine="0"/>
        <w:rPr>
          <w:color w:val="auto"/>
          <w:sz w:val="24"/>
          <w:szCs w:val="24"/>
        </w:rPr>
      </w:pPr>
      <w:r w:rsidRPr="00396681">
        <w:rPr>
          <w:color w:val="auto"/>
          <w:sz w:val="24"/>
          <w:szCs w:val="24"/>
        </w:rPr>
        <w:t>j</w:t>
      </w:r>
      <w:r w:rsidR="00C64C31" w:rsidRPr="00396681">
        <w:rPr>
          <w:color w:val="auto"/>
          <w:sz w:val="24"/>
          <w:szCs w:val="24"/>
        </w:rPr>
        <w:t xml:space="preserve">) </w:t>
      </w:r>
      <w:r w:rsidR="00125BDA" w:rsidRPr="00396681">
        <w:rPr>
          <w:color w:val="auto"/>
          <w:sz w:val="24"/>
          <w:szCs w:val="24"/>
        </w:rPr>
        <w:t>Üniversitede</w:t>
      </w:r>
      <w:r w:rsidR="00C64C31" w:rsidRPr="00396681">
        <w:rPr>
          <w:color w:val="auto"/>
          <w:sz w:val="24"/>
          <w:szCs w:val="24"/>
        </w:rPr>
        <w:t xml:space="preserve"> yapılan veya yaptırılan etütlere ilişkin raporlar ve etütler ile belirlenen önlemlerin uygulanmasına ilişkin projelerin birer suretinin </w:t>
      </w:r>
      <w:proofErr w:type="spellStart"/>
      <w:r w:rsidR="00C64C31" w:rsidRPr="00396681">
        <w:rPr>
          <w:color w:val="auto"/>
          <w:sz w:val="24"/>
          <w:szCs w:val="24"/>
        </w:rPr>
        <w:t>ETKB’ye</w:t>
      </w:r>
      <w:proofErr w:type="spellEnd"/>
      <w:r w:rsidR="00C64C31" w:rsidRPr="00396681">
        <w:rPr>
          <w:color w:val="auto"/>
          <w:sz w:val="24"/>
          <w:szCs w:val="24"/>
        </w:rPr>
        <w:t xml:space="preserve"> gönderilmesi,</w:t>
      </w:r>
    </w:p>
    <w:p w14:paraId="0032AE92" w14:textId="5C867FCC" w:rsidR="00F94ADF" w:rsidRPr="00396681" w:rsidRDefault="00F57C52" w:rsidP="00247A27">
      <w:pPr>
        <w:tabs>
          <w:tab w:val="left" w:pos="426"/>
        </w:tabs>
        <w:spacing w:after="36" w:line="360" w:lineRule="auto"/>
        <w:ind w:left="0" w:firstLine="0"/>
        <w:rPr>
          <w:color w:val="auto"/>
          <w:sz w:val="24"/>
          <w:szCs w:val="24"/>
        </w:rPr>
      </w:pPr>
      <w:r w:rsidRPr="00396681">
        <w:rPr>
          <w:color w:val="auto"/>
          <w:sz w:val="24"/>
          <w:szCs w:val="24"/>
        </w:rPr>
        <w:t>k</w:t>
      </w:r>
      <w:r w:rsidR="00C64C31" w:rsidRPr="00396681">
        <w:rPr>
          <w:color w:val="auto"/>
          <w:sz w:val="24"/>
          <w:szCs w:val="24"/>
        </w:rPr>
        <w:t>) Kamu Binalarında Tasarruf Hedefi ve Uygulama Rehberi’ ne göre asgari enerji tasarrufu sağlanabilmesi amacıyla kurum faaliyetlerine uygun şekilde, birim-alan, kişi-birim gibi kriter</w:t>
      </w:r>
      <w:r w:rsidR="00FA5D36">
        <w:rPr>
          <w:color w:val="auto"/>
          <w:sz w:val="24"/>
          <w:szCs w:val="24"/>
        </w:rPr>
        <w:t xml:space="preserve">lere uygun şekilde </w:t>
      </w:r>
      <w:proofErr w:type="gramStart"/>
      <w:r w:rsidR="00FA5D36">
        <w:rPr>
          <w:color w:val="auto"/>
          <w:sz w:val="24"/>
          <w:szCs w:val="24"/>
        </w:rPr>
        <w:t>kriter</w:t>
      </w:r>
      <w:proofErr w:type="gramEnd"/>
      <w:r w:rsidR="00C64C31" w:rsidRPr="00396681">
        <w:rPr>
          <w:color w:val="auto"/>
          <w:sz w:val="24"/>
          <w:szCs w:val="24"/>
        </w:rPr>
        <w:t xml:space="preserve"> başına tükettikleri birim enerjilerin belirlenmesi ve </w:t>
      </w:r>
      <w:proofErr w:type="spellStart"/>
      <w:r w:rsidR="00C64C31" w:rsidRPr="00396681">
        <w:rPr>
          <w:color w:val="auto"/>
          <w:sz w:val="24"/>
          <w:szCs w:val="24"/>
        </w:rPr>
        <w:t>ETKB’ye</w:t>
      </w:r>
      <w:proofErr w:type="spellEnd"/>
      <w:r w:rsidR="00C64C31" w:rsidRPr="00396681">
        <w:rPr>
          <w:color w:val="auto"/>
          <w:sz w:val="24"/>
          <w:szCs w:val="24"/>
        </w:rPr>
        <w:t xml:space="preserve"> bildirilmesi,</w:t>
      </w:r>
    </w:p>
    <w:p w14:paraId="633B891B" w14:textId="77777777" w:rsidR="00C72751" w:rsidRDefault="00F57C52" w:rsidP="00247A27">
      <w:pPr>
        <w:tabs>
          <w:tab w:val="left" w:pos="426"/>
        </w:tabs>
        <w:spacing w:after="36" w:line="360" w:lineRule="auto"/>
        <w:ind w:left="0" w:firstLine="0"/>
        <w:rPr>
          <w:color w:val="auto"/>
          <w:sz w:val="24"/>
          <w:szCs w:val="24"/>
        </w:rPr>
      </w:pPr>
      <w:r w:rsidRPr="00396681">
        <w:rPr>
          <w:color w:val="auto"/>
          <w:sz w:val="24"/>
          <w:szCs w:val="24"/>
        </w:rPr>
        <w:t>l</w:t>
      </w:r>
      <w:r w:rsidR="00C64C31" w:rsidRPr="00396681">
        <w:rPr>
          <w:color w:val="auto"/>
          <w:sz w:val="24"/>
          <w:szCs w:val="24"/>
        </w:rPr>
        <w:t>) ETKB tarafından yapılacak veya şirketlere yaptırılacak etüt çalışmaları için gerekli koşulların sağlan</w:t>
      </w:r>
      <w:r w:rsidRPr="00396681">
        <w:rPr>
          <w:color w:val="auto"/>
          <w:sz w:val="24"/>
          <w:szCs w:val="24"/>
        </w:rPr>
        <w:t xml:space="preserve">ması, </w:t>
      </w:r>
    </w:p>
    <w:p w14:paraId="406CE9D8" w14:textId="435335A8" w:rsidR="00F94ADF" w:rsidRPr="00396681" w:rsidRDefault="00F57C52" w:rsidP="00247A27">
      <w:pPr>
        <w:tabs>
          <w:tab w:val="left" w:pos="426"/>
        </w:tabs>
        <w:spacing w:after="36" w:line="360" w:lineRule="auto"/>
        <w:ind w:left="0" w:firstLine="0"/>
        <w:rPr>
          <w:color w:val="auto"/>
          <w:sz w:val="24"/>
          <w:szCs w:val="24"/>
        </w:rPr>
      </w:pPr>
      <w:r w:rsidRPr="00396681">
        <w:rPr>
          <w:color w:val="auto"/>
          <w:sz w:val="24"/>
          <w:szCs w:val="24"/>
        </w:rPr>
        <w:t>m</w:t>
      </w:r>
      <w:r w:rsidR="00C64C31" w:rsidRPr="00396681">
        <w:rPr>
          <w:color w:val="auto"/>
          <w:sz w:val="24"/>
          <w:szCs w:val="24"/>
        </w:rPr>
        <w:t>) Enerji Verimliliği Haftası etkinlikleri kapsamında, tanıtım ve bilinçlendirme etkinliklerinin düzenlenmesi veya ETKB tarafından organize edilen et</w:t>
      </w:r>
      <w:r w:rsidR="00FA5D36">
        <w:rPr>
          <w:color w:val="auto"/>
          <w:sz w:val="24"/>
          <w:szCs w:val="24"/>
        </w:rPr>
        <w:t xml:space="preserve">kinliklere katkıda bulunulması </w:t>
      </w:r>
      <w:r w:rsidR="00C64C31" w:rsidRPr="00396681">
        <w:rPr>
          <w:color w:val="auto"/>
          <w:sz w:val="24"/>
          <w:szCs w:val="24"/>
        </w:rPr>
        <w:t>görevlerini yapar.</w:t>
      </w:r>
    </w:p>
    <w:p w14:paraId="17017414" w14:textId="0764B280" w:rsidR="00F57C52" w:rsidRPr="00396681" w:rsidRDefault="00F57C52" w:rsidP="00247A27">
      <w:pPr>
        <w:tabs>
          <w:tab w:val="left" w:pos="426"/>
        </w:tabs>
        <w:spacing w:after="36" w:line="360" w:lineRule="auto"/>
        <w:ind w:left="0" w:firstLine="0"/>
        <w:rPr>
          <w:color w:val="auto"/>
          <w:sz w:val="24"/>
          <w:szCs w:val="24"/>
        </w:rPr>
      </w:pPr>
      <w:r w:rsidRPr="00396681">
        <w:rPr>
          <w:color w:val="auto"/>
          <w:sz w:val="24"/>
          <w:szCs w:val="24"/>
        </w:rPr>
        <w:t>n)</w:t>
      </w:r>
      <w:r w:rsidR="00FA5D36">
        <w:rPr>
          <w:color w:val="auto"/>
          <w:sz w:val="24"/>
          <w:szCs w:val="24"/>
        </w:rPr>
        <w:t xml:space="preserve"> </w:t>
      </w:r>
      <w:r w:rsidRPr="00396681">
        <w:rPr>
          <w:color w:val="auto"/>
          <w:sz w:val="24"/>
          <w:szCs w:val="24"/>
        </w:rPr>
        <w:t xml:space="preserve">Kurum binalarında enerji performansını etkileyen mimari, mekanik, elektrik ve aydınlatma gibi sistemlerin verimlilikleri ile ilgili konularda yapılması gerekli yıllık periyodik bakım ve kontrolünü </w:t>
      </w:r>
      <w:r w:rsidR="00FA5D36">
        <w:rPr>
          <w:color w:val="auto"/>
          <w:sz w:val="24"/>
          <w:szCs w:val="24"/>
        </w:rPr>
        <w:t xml:space="preserve">veya bu kontrolün organizasyonunu </w:t>
      </w:r>
      <w:r w:rsidRPr="00396681">
        <w:rPr>
          <w:color w:val="auto"/>
          <w:sz w:val="24"/>
          <w:szCs w:val="24"/>
        </w:rPr>
        <w:t>yapmak/yaptırmak.</w:t>
      </w:r>
    </w:p>
    <w:p w14:paraId="339F7D92" w14:textId="19C133E2" w:rsidR="00417324" w:rsidRPr="00396681" w:rsidRDefault="00417324" w:rsidP="00247A27">
      <w:pPr>
        <w:tabs>
          <w:tab w:val="left" w:pos="426"/>
        </w:tabs>
        <w:spacing w:after="36" w:line="360" w:lineRule="auto"/>
        <w:ind w:left="0" w:firstLine="0"/>
        <w:rPr>
          <w:color w:val="auto"/>
          <w:sz w:val="24"/>
          <w:szCs w:val="24"/>
        </w:rPr>
      </w:pPr>
      <w:r w:rsidRPr="00396681">
        <w:rPr>
          <w:color w:val="auto"/>
          <w:sz w:val="24"/>
          <w:szCs w:val="24"/>
        </w:rPr>
        <w:t>o)</w:t>
      </w:r>
      <w:r w:rsidR="00FA5D36">
        <w:rPr>
          <w:color w:val="auto"/>
          <w:sz w:val="24"/>
          <w:szCs w:val="24"/>
        </w:rPr>
        <w:t xml:space="preserve"> </w:t>
      </w:r>
      <w:r w:rsidRPr="00396681">
        <w:rPr>
          <w:color w:val="auto"/>
          <w:sz w:val="24"/>
          <w:szCs w:val="24"/>
        </w:rPr>
        <w:t>Enerji ihtiyaçlarını ve verimlilik artırıcı uygulama planlarını, bütçe ihtiyaçlarını, fayda ve</w:t>
      </w:r>
      <w:r w:rsidR="00E006B6" w:rsidRPr="00396681">
        <w:rPr>
          <w:color w:val="auto"/>
          <w:sz w:val="24"/>
          <w:szCs w:val="24"/>
        </w:rPr>
        <w:t xml:space="preserve"> maliyet analizlerini hazırlanmasını sağlamak</w:t>
      </w:r>
      <w:r w:rsidRPr="00396681">
        <w:rPr>
          <w:color w:val="auto"/>
          <w:sz w:val="24"/>
          <w:szCs w:val="24"/>
        </w:rPr>
        <w:t>,</w:t>
      </w:r>
    </w:p>
    <w:p w14:paraId="4654B91B" w14:textId="548A0C12" w:rsidR="00F57C52" w:rsidRPr="00396681" w:rsidRDefault="00E56C4A" w:rsidP="00247A27">
      <w:pPr>
        <w:tabs>
          <w:tab w:val="left" w:pos="426"/>
        </w:tabs>
        <w:spacing w:after="36" w:line="360" w:lineRule="auto"/>
        <w:ind w:left="0" w:firstLine="0"/>
        <w:rPr>
          <w:color w:val="auto"/>
          <w:sz w:val="24"/>
          <w:szCs w:val="24"/>
        </w:rPr>
      </w:pPr>
      <w:r w:rsidRPr="00396681">
        <w:rPr>
          <w:color w:val="auto"/>
          <w:sz w:val="24"/>
          <w:szCs w:val="24"/>
        </w:rPr>
        <w:t>ö)</w:t>
      </w:r>
      <w:r w:rsidR="00FA5D36">
        <w:rPr>
          <w:color w:val="auto"/>
          <w:sz w:val="24"/>
          <w:szCs w:val="24"/>
        </w:rPr>
        <w:t xml:space="preserve"> </w:t>
      </w:r>
      <w:r w:rsidRPr="00396681">
        <w:rPr>
          <w:color w:val="auto"/>
          <w:sz w:val="24"/>
          <w:szCs w:val="24"/>
        </w:rPr>
        <w:t>Enerji verimliliği çalışmalar</w:t>
      </w:r>
      <w:r w:rsidR="00DD35AE" w:rsidRPr="00396681">
        <w:rPr>
          <w:color w:val="auto"/>
          <w:sz w:val="24"/>
          <w:szCs w:val="24"/>
        </w:rPr>
        <w:t>ı</w:t>
      </w:r>
      <w:r w:rsidRPr="00396681">
        <w:rPr>
          <w:color w:val="auto"/>
          <w:sz w:val="24"/>
          <w:szCs w:val="24"/>
        </w:rPr>
        <w:t xml:space="preserve"> kapsamında etütlerin yapılarak, projeler hazırlanm</w:t>
      </w:r>
      <w:r w:rsidR="00FA5D36">
        <w:rPr>
          <w:color w:val="auto"/>
          <w:sz w:val="24"/>
          <w:szCs w:val="24"/>
        </w:rPr>
        <w:t>asını ve uygulanmasını sağlamak.</w:t>
      </w:r>
    </w:p>
    <w:p w14:paraId="7C99653B" w14:textId="77777777" w:rsidR="00816A71" w:rsidRPr="00396681" w:rsidRDefault="00816A71" w:rsidP="00247A27">
      <w:pPr>
        <w:tabs>
          <w:tab w:val="left" w:pos="426"/>
        </w:tabs>
        <w:spacing w:after="36" w:line="360" w:lineRule="auto"/>
        <w:ind w:left="0" w:firstLine="0"/>
        <w:rPr>
          <w:color w:val="auto"/>
          <w:sz w:val="24"/>
          <w:szCs w:val="24"/>
        </w:rPr>
      </w:pPr>
    </w:p>
    <w:p w14:paraId="0DCE8243" w14:textId="77777777" w:rsidR="00E00390" w:rsidRPr="00396681" w:rsidRDefault="00C64C31" w:rsidP="00247A27">
      <w:pPr>
        <w:tabs>
          <w:tab w:val="left" w:pos="426"/>
        </w:tabs>
        <w:spacing w:after="36" w:line="360" w:lineRule="auto"/>
        <w:ind w:left="0" w:firstLine="0"/>
        <w:rPr>
          <w:sz w:val="24"/>
          <w:szCs w:val="24"/>
        </w:rPr>
      </w:pPr>
      <w:r w:rsidRPr="00396681">
        <w:rPr>
          <w:b/>
          <w:sz w:val="24"/>
          <w:szCs w:val="24"/>
        </w:rPr>
        <w:t>(3) Kurum Enerji Yönetim Birimi</w:t>
      </w:r>
      <w:r w:rsidRPr="00396681">
        <w:rPr>
          <w:sz w:val="24"/>
          <w:szCs w:val="24"/>
        </w:rPr>
        <w:t xml:space="preserve"> </w:t>
      </w:r>
    </w:p>
    <w:p w14:paraId="4612FFF0" w14:textId="41164128" w:rsidR="00816A71" w:rsidRPr="003830E7" w:rsidRDefault="00C64C31" w:rsidP="00247A27">
      <w:pPr>
        <w:tabs>
          <w:tab w:val="left" w:pos="426"/>
        </w:tabs>
        <w:spacing w:after="36" w:line="360" w:lineRule="auto"/>
        <w:ind w:left="0" w:firstLine="0"/>
        <w:rPr>
          <w:color w:val="auto"/>
          <w:sz w:val="24"/>
          <w:szCs w:val="24"/>
        </w:rPr>
      </w:pPr>
      <w:r w:rsidRPr="003830E7">
        <w:rPr>
          <w:color w:val="auto"/>
          <w:sz w:val="24"/>
          <w:szCs w:val="24"/>
        </w:rPr>
        <w:t xml:space="preserve">Ek-1’de verilen organizasyon şemasındaki hiyerarşiye göre faaliyetlerini yürütür. </w:t>
      </w:r>
    </w:p>
    <w:p w14:paraId="717E0BA2" w14:textId="2D80ED0E" w:rsidR="00F94ADF" w:rsidRPr="00396681" w:rsidRDefault="00C64C31" w:rsidP="00247A27">
      <w:pPr>
        <w:tabs>
          <w:tab w:val="left" w:pos="426"/>
        </w:tabs>
        <w:spacing w:after="36" w:line="360" w:lineRule="auto"/>
        <w:ind w:left="0" w:firstLine="0"/>
        <w:rPr>
          <w:b/>
          <w:color w:val="auto"/>
          <w:sz w:val="24"/>
          <w:szCs w:val="24"/>
        </w:rPr>
      </w:pPr>
      <w:r w:rsidRPr="00396681">
        <w:rPr>
          <w:b/>
          <w:color w:val="auto"/>
          <w:sz w:val="24"/>
          <w:szCs w:val="24"/>
        </w:rPr>
        <w:t>Kurum Enerji Yönetim Birimi bünyesindeki birimler şunlardır:</w:t>
      </w:r>
    </w:p>
    <w:p w14:paraId="515D3BFE" w14:textId="77777777" w:rsidR="00FA5D36" w:rsidRDefault="00C64C31" w:rsidP="00FA5D36">
      <w:pPr>
        <w:tabs>
          <w:tab w:val="left" w:pos="426"/>
        </w:tabs>
        <w:spacing w:after="36" w:line="360" w:lineRule="auto"/>
        <w:ind w:left="0" w:firstLine="0"/>
        <w:rPr>
          <w:color w:val="auto"/>
          <w:sz w:val="24"/>
          <w:szCs w:val="24"/>
        </w:rPr>
      </w:pPr>
      <w:r w:rsidRPr="00396681">
        <w:rPr>
          <w:color w:val="auto"/>
          <w:sz w:val="24"/>
          <w:szCs w:val="24"/>
        </w:rPr>
        <w:t xml:space="preserve">a) </w:t>
      </w:r>
      <w:r w:rsidR="00912B83" w:rsidRPr="00FA5D36">
        <w:rPr>
          <w:color w:val="auto"/>
          <w:sz w:val="24"/>
          <w:szCs w:val="24"/>
        </w:rPr>
        <w:t>Enerji Yönetim Birimi Yöneticisi</w:t>
      </w:r>
    </w:p>
    <w:p w14:paraId="40AD4D89" w14:textId="66BCD8FA" w:rsidR="0053137F" w:rsidRDefault="00C64C31" w:rsidP="00FA5D36">
      <w:pPr>
        <w:tabs>
          <w:tab w:val="left" w:pos="426"/>
        </w:tabs>
        <w:spacing w:after="36" w:line="360" w:lineRule="auto"/>
        <w:ind w:left="0" w:firstLine="0"/>
        <w:rPr>
          <w:color w:val="auto"/>
          <w:sz w:val="24"/>
          <w:szCs w:val="24"/>
        </w:rPr>
      </w:pPr>
      <w:r w:rsidRPr="00396681">
        <w:rPr>
          <w:color w:val="auto"/>
          <w:sz w:val="24"/>
          <w:szCs w:val="24"/>
        </w:rPr>
        <w:t xml:space="preserve">b) </w:t>
      </w:r>
      <w:r w:rsidR="00FA5D36">
        <w:rPr>
          <w:color w:val="auto"/>
          <w:sz w:val="24"/>
          <w:szCs w:val="24"/>
        </w:rPr>
        <w:t>Enerji Yönetim Komisyonları</w:t>
      </w:r>
    </w:p>
    <w:p w14:paraId="75DCD1B9" w14:textId="77777777" w:rsidR="005948A2" w:rsidRPr="00FA5D36" w:rsidRDefault="005948A2" w:rsidP="00FA5D36">
      <w:pPr>
        <w:tabs>
          <w:tab w:val="left" w:pos="426"/>
        </w:tabs>
        <w:spacing w:after="36" w:line="360" w:lineRule="auto"/>
        <w:ind w:left="0" w:firstLine="0"/>
        <w:rPr>
          <w:color w:val="auto"/>
          <w:sz w:val="24"/>
          <w:szCs w:val="24"/>
        </w:rPr>
      </w:pPr>
    </w:p>
    <w:p w14:paraId="5BAC8113" w14:textId="77777777" w:rsidR="00947D5F" w:rsidRPr="00396681" w:rsidRDefault="00C64C31" w:rsidP="00247A27">
      <w:pPr>
        <w:tabs>
          <w:tab w:val="left" w:pos="426"/>
        </w:tabs>
        <w:spacing w:after="36" w:line="360" w:lineRule="auto"/>
        <w:ind w:left="0" w:firstLine="0"/>
        <w:rPr>
          <w:b/>
          <w:color w:val="auto"/>
          <w:sz w:val="24"/>
          <w:szCs w:val="24"/>
        </w:rPr>
      </w:pPr>
      <w:r w:rsidRPr="00396681">
        <w:rPr>
          <w:b/>
          <w:color w:val="auto"/>
          <w:sz w:val="24"/>
          <w:szCs w:val="24"/>
        </w:rPr>
        <w:t xml:space="preserve">Kurum Enerji Yöneticisinin Görevlendirilmesi ve Görevleri: </w:t>
      </w:r>
    </w:p>
    <w:p w14:paraId="5FF32CCC" w14:textId="77777777" w:rsidR="005948A2" w:rsidRDefault="00C64C31" w:rsidP="00247A27">
      <w:pPr>
        <w:tabs>
          <w:tab w:val="left" w:pos="426"/>
        </w:tabs>
        <w:spacing w:after="36" w:line="360" w:lineRule="auto"/>
        <w:ind w:left="0" w:firstLine="0"/>
        <w:rPr>
          <w:b/>
          <w:color w:val="auto"/>
          <w:sz w:val="24"/>
          <w:szCs w:val="24"/>
        </w:rPr>
      </w:pPr>
      <w:r w:rsidRPr="00396681">
        <w:rPr>
          <w:b/>
          <w:color w:val="auto"/>
          <w:sz w:val="24"/>
          <w:szCs w:val="24"/>
        </w:rPr>
        <w:t xml:space="preserve">MADDE 7 – </w:t>
      </w:r>
    </w:p>
    <w:p w14:paraId="7317B476" w14:textId="1410B4C2" w:rsidR="00947D5F" w:rsidRPr="00396681" w:rsidRDefault="00C64C31" w:rsidP="00247A27">
      <w:pPr>
        <w:tabs>
          <w:tab w:val="left" w:pos="426"/>
        </w:tabs>
        <w:spacing w:after="36" w:line="360" w:lineRule="auto"/>
        <w:ind w:left="0" w:firstLine="0"/>
        <w:rPr>
          <w:b/>
          <w:color w:val="auto"/>
          <w:sz w:val="24"/>
          <w:szCs w:val="24"/>
        </w:rPr>
      </w:pPr>
      <w:r w:rsidRPr="00396681">
        <w:rPr>
          <w:b/>
          <w:color w:val="auto"/>
          <w:sz w:val="24"/>
          <w:szCs w:val="24"/>
        </w:rPr>
        <w:t>(1) Kurum Enerji Yöneticisi Görevlendirilmesi;</w:t>
      </w:r>
    </w:p>
    <w:p w14:paraId="4778A90D" w14:textId="35570D5E" w:rsidR="00947D5F" w:rsidRPr="00396681" w:rsidRDefault="00C64C31" w:rsidP="00247A27">
      <w:pPr>
        <w:tabs>
          <w:tab w:val="left" w:pos="426"/>
        </w:tabs>
        <w:spacing w:after="36" w:line="360" w:lineRule="auto"/>
        <w:ind w:left="0" w:firstLine="0"/>
        <w:rPr>
          <w:color w:val="FF0000"/>
          <w:sz w:val="24"/>
          <w:szCs w:val="24"/>
        </w:rPr>
      </w:pPr>
      <w:r w:rsidRPr="00396681">
        <w:rPr>
          <w:color w:val="auto"/>
          <w:sz w:val="24"/>
          <w:szCs w:val="24"/>
        </w:rPr>
        <w:lastRenderedPageBreak/>
        <w:t>a) Kurum Enerji Yöneticisi Enerji Yöneticisi Sertifikasına sahip kurum personeli arasından Enerji Yönetim Birim Amirinin teklifi ve Rektörün onayı ile</w:t>
      </w:r>
      <w:r w:rsidR="005948A2">
        <w:rPr>
          <w:color w:val="auto"/>
          <w:sz w:val="24"/>
          <w:szCs w:val="24"/>
        </w:rPr>
        <w:t xml:space="preserve"> t</w:t>
      </w:r>
      <w:r w:rsidRPr="00396681">
        <w:rPr>
          <w:color w:val="auto"/>
          <w:sz w:val="24"/>
          <w:szCs w:val="24"/>
        </w:rPr>
        <w:t>emsile, ilzama ve talebe ilişkin belgeleri imzalamaya yetkili Kurum Enerji yöneticisi olarak görevlendirilir</w:t>
      </w:r>
      <w:r w:rsidRPr="00396681">
        <w:rPr>
          <w:color w:val="FF0000"/>
          <w:sz w:val="24"/>
          <w:szCs w:val="24"/>
        </w:rPr>
        <w:t>.</w:t>
      </w:r>
    </w:p>
    <w:p w14:paraId="50C5D33E" w14:textId="61CC4D46" w:rsidR="00947D5F" w:rsidRPr="00396681" w:rsidRDefault="00C64C31" w:rsidP="00247A27">
      <w:pPr>
        <w:tabs>
          <w:tab w:val="left" w:pos="426"/>
        </w:tabs>
        <w:spacing w:after="36" w:line="360" w:lineRule="auto"/>
        <w:ind w:left="0" w:firstLine="0"/>
        <w:rPr>
          <w:color w:val="auto"/>
          <w:sz w:val="24"/>
          <w:szCs w:val="24"/>
        </w:rPr>
      </w:pPr>
      <w:r w:rsidRPr="00396681">
        <w:rPr>
          <w:color w:val="auto"/>
          <w:sz w:val="24"/>
          <w:szCs w:val="24"/>
        </w:rPr>
        <w:t xml:space="preserve">b) Bu tanıma uygun kurum personeli mevcut </w:t>
      </w:r>
      <w:r w:rsidR="00816A71" w:rsidRPr="00396681">
        <w:rPr>
          <w:color w:val="auto"/>
          <w:sz w:val="24"/>
          <w:szCs w:val="24"/>
        </w:rPr>
        <w:t>değilse, kurum</w:t>
      </w:r>
      <w:r w:rsidRPr="00396681">
        <w:rPr>
          <w:color w:val="auto"/>
          <w:sz w:val="24"/>
          <w:szCs w:val="24"/>
        </w:rPr>
        <w:t xml:space="preserve"> dışından Enerji Yöneticisi sertifikasına sahip tercihen ulusal veya uluslararası ISO 50001 Enerji Yönetim Sistemi ile ilgili iç tetkik veya baş tetkikçi eğitimi almış olan danışmanlık şirketinden hizmet satın alınarak Enerji Yönetim Birim Amirinin teklifi ve Rektörün onayı ile temsile, ilzama ve talebe ilişkin belgeleri imzalamaya yetkili Kurum Enerji yöneticisi olarak görevlendirilir. </w:t>
      </w:r>
    </w:p>
    <w:p w14:paraId="4938F749" w14:textId="77777777" w:rsidR="00816A71" w:rsidRPr="00396681" w:rsidRDefault="00816A71" w:rsidP="00247A27">
      <w:pPr>
        <w:tabs>
          <w:tab w:val="left" w:pos="426"/>
        </w:tabs>
        <w:spacing w:after="36" w:line="360" w:lineRule="auto"/>
        <w:ind w:left="0" w:firstLine="0"/>
        <w:rPr>
          <w:color w:val="auto"/>
          <w:sz w:val="24"/>
          <w:szCs w:val="24"/>
        </w:rPr>
      </w:pPr>
    </w:p>
    <w:p w14:paraId="2A47723F" w14:textId="77777777" w:rsidR="00816A71" w:rsidRPr="00396681" w:rsidRDefault="00C64C31" w:rsidP="00247A27">
      <w:pPr>
        <w:tabs>
          <w:tab w:val="left" w:pos="426"/>
        </w:tabs>
        <w:spacing w:after="36" w:line="360" w:lineRule="auto"/>
        <w:ind w:left="0" w:firstLine="0"/>
        <w:rPr>
          <w:b/>
          <w:color w:val="auto"/>
          <w:sz w:val="24"/>
          <w:szCs w:val="24"/>
        </w:rPr>
      </w:pPr>
      <w:r w:rsidRPr="00396681">
        <w:rPr>
          <w:b/>
          <w:color w:val="auto"/>
          <w:sz w:val="24"/>
          <w:szCs w:val="24"/>
        </w:rPr>
        <w:t>(2) Kurum</w:t>
      </w:r>
      <w:r w:rsidR="00816A71" w:rsidRPr="00396681">
        <w:rPr>
          <w:b/>
          <w:color w:val="auto"/>
          <w:sz w:val="24"/>
          <w:szCs w:val="24"/>
        </w:rPr>
        <w:t xml:space="preserve"> Enerji Yöneticisinin görevleri</w:t>
      </w:r>
      <w:r w:rsidRPr="00396681">
        <w:rPr>
          <w:b/>
          <w:color w:val="auto"/>
          <w:sz w:val="24"/>
          <w:szCs w:val="24"/>
        </w:rPr>
        <w:t>:</w:t>
      </w:r>
    </w:p>
    <w:p w14:paraId="17CC9837" w14:textId="53F532EF" w:rsidR="00816A71" w:rsidRPr="00396681" w:rsidRDefault="00C64C31" w:rsidP="00247A27">
      <w:pPr>
        <w:tabs>
          <w:tab w:val="left" w:pos="426"/>
        </w:tabs>
        <w:spacing w:after="36" w:line="360" w:lineRule="auto"/>
        <w:ind w:left="0" w:firstLine="0"/>
        <w:rPr>
          <w:color w:val="auto"/>
          <w:sz w:val="24"/>
          <w:szCs w:val="24"/>
        </w:rPr>
      </w:pPr>
      <w:r w:rsidRPr="00396681">
        <w:rPr>
          <w:color w:val="auto"/>
          <w:sz w:val="24"/>
          <w:szCs w:val="24"/>
        </w:rPr>
        <w:t>a) Dayanak ve bu Yönerge hükümleri kapsamındaki görevleri yürütür, Enerji Yönet</w:t>
      </w:r>
      <w:r w:rsidR="005948A2">
        <w:rPr>
          <w:color w:val="auto"/>
          <w:sz w:val="24"/>
          <w:szCs w:val="24"/>
        </w:rPr>
        <w:t>im Birimi amirine bağlı çalışır.</w:t>
      </w:r>
    </w:p>
    <w:p w14:paraId="3BB91816" w14:textId="77777777" w:rsidR="00816A71" w:rsidRPr="00396681" w:rsidRDefault="00C64C31" w:rsidP="00247A27">
      <w:pPr>
        <w:tabs>
          <w:tab w:val="left" w:pos="426"/>
        </w:tabs>
        <w:spacing w:after="36" w:line="360" w:lineRule="auto"/>
        <w:ind w:left="0" w:firstLine="0"/>
        <w:rPr>
          <w:color w:val="auto"/>
          <w:sz w:val="24"/>
          <w:szCs w:val="24"/>
        </w:rPr>
      </w:pPr>
      <w:r w:rsidRPr="00396681">
        <w:rPr>
          <w:color w:val="auto"/>
          <w:sz w:val="24"/>
          <w:szCs w:val="24"/>
        </w:rPr>
        <w:t xml:space="preserve">b) Bu Yönerge ile kendisine verilen yetki ve görevleri, Birim Yöneticilerine devretmeyi düşündüğü kısımlar için mevzuat şartlarını sağlayarak ilgililere devreder. </w:t>
      </w:r>
    </w:p>
    <w:p w14:paraId="1735258B" w14:textId="77777777" w:rsidR="00816A71" w:rsidRPr="00396681" w:rsidRDefault="00C64C31" w:rsidP="00247A27">
      <w:pPr>
        <w:tabs>
          <w:tab w:val="left" w:pos="426"/>
        </w:tabs>
        <w:spacing w:after="36" w:line="360" w:lineRule="auto"/>
        <w:ind w:left="0" w:firstLine="0"/>
        <w:rPr>
          <w:color w:val="auto"/>
          <w:sz w:val="24"/>
          <w:szCs w:val="24"/>
        </w:rPr>
      </w:pPr>
      <w:r w:rsidRPr="00396681">
        <w:rPr>
          <w:color w:val="auto"/>
          <w:sz w:val="24"/>
          <w:szCs w:val="24"/>
        </w:rPr>
        <w:t xml:space="preserve">c) 5627 sayılı Enerji Verimliliği Kanunu’na ve kanuna dayanılarak çıkarılan yönetmelik, genelge ve tebliğ hükümlerine göre emirleri yerine getirmek için denetimlerini yapar veya yaptırır, eksiklikleri belirler, tutanak ve rapor hazırlayarak Enerji Yönetim Birim Amirinin onayına sunar. </w:t>
      </w:r>
    </w:p>
    <w:p w14:paraId="6087FAE0" w14:textId="77777777" w:rsidR="00816A71" w:rsidRPr="00396681" w:rsidRDefault="00C64C31" w:rsidP="00247A27">
      <w:pPr>
        <w:tabs>
          <w:tab w:val="left" w:pos="426"/>
        </w:tabs>
        <w:spacing w:after="36" w:line="360" w:lineRule="auto"/>
        <w:ind w:left="0" w:firstLine="0"/>
        <w:rPr>
          <w:color w:val="auto"/>
          <w:sz w:val="24"/>
          <w:szCs w:val="24"/>
        </w:rPr>
      </w:pPr>
      <w:r w:rsidRPr="00396681">
        <w:rPr>
          <w:color w:val="auto"/>
          <w:sz w:val="24"/>
          <w:szCs w:val="24"/>
        </w:rPr>
        <w:t xml:space="preserve">d) Kurum Bina Enerji Verimliliği Sorumluları arasında yönetim ve koordinasyonu sağlar. </w:t>
      </w:r>
    </w:p>
    <w:p w14:paraId="4F1D5C09" w14:textId="77777777" w:rsidR="00816A71" w:rsidRPr="00396681" w:rsidRDefault="00C64C31" w:rsidP="00247A27">
      <w:pPr>
        <w:tabs>
          <w:tab w:val="left" w:pos="426"/>
        </w:tabs>
        <w:spacing w:after="36" w:line="360" w:lineRule="auto"/>
        <w:ind w:left="0" w:firstLine="0"/>
        <w:rPr>
          <w:color w:val="auto"/>
          <w:sz w:val="24"/>
          <w:szCs w:val="24"/>
        </w:rPr>
      </w:pPr>
      <w:r w:rsidRPr="00396681">
        <w:rPr>
          <w:color w:val="auto"/>
          <w:sz w:val="24"/>
          <w:szCs w:val="24"/>
        </w:rPr>
        <w:t xml:space="preserve">e) Görev alanındaki hizmetlerin daha iyi yürütülmesi ve geliştirilmesini sağlamak için Enerji Yönetim Birim Amirine teklifte bulunur. </w:t>
      </w:r>
    </w:p>
    <w:p w14:paraId="3CC30C5A" w14:textId="6C5BEF08" w:rsidR="00816A71" w:rsidRPr="00396681" w:rsidRDefault="00C64C31" w:rsidP="00247A27">
      <w:pPr>
        <w:tabs>
          <w:tab w:val="left" w:pos="426"/>
        </w:tabs>
        <w:spacing w:after="36" w:line="360" w:lineRule="auto"/>
        <w:ind w:left="0" w:firstLine="0"/>
        <w:rPr>
          <w:color w:val="auto"/>
          <w:sz w:val="24"/>
          <w:szCs w:val="24"/>
        </w:rPr>
      </w:pPr>
      <w:r w:rsidRPr="00396681">
        <w:rPr>
          <w:color w:val="auto"/>
          <w:sz w:val="24"/>
          <w:szCs w:val="24"/>
        </w:rPr>
        <w:t xml:space="preserve">f) Enerji verimliliği Denetim Yönetmeliği gereği Bakanlık denetçilerinin, </w:t>
      </w:r>
      <w:r w:rsidR="00816A71" w:rsidRPr="00396681">
        <w:rPr>
          <w:color w:val="auto"/>
          <w:sz w:val="24"/>
          <w:szCs w:val="24"/>
        </w:rPr>
        <w:t xml:space="preserve">Kütahya </w:t>
      </w:r>
      <w:r w:rsidRPr="00396681">
        <w:rPr>
          <w:color w:val="auto"/>
          <w:sz w:val="24"/>
          <w:szCs w:val="24"/>
        </w:rPr>
        <w:t xml:space="preserve">Valiliği Enerji Yönetim Birimi Yönergesi gereği enerji yöneticisi, çalışanların ve proje uzmanlarının yerinde yapacağı denetleme ve incelemeler için talep edilen her türlü belge ve bilginin verilmesini </w:t>
      </w:r>
      <w:r w:rsidR="00242C9A" w:rsidRPr="00396681">
        <w:rPr>
          <w:color w:val="auto"/>
          <w:sz w:val="24"/>
          <w:szCs w:val="24"/>
        </w:rPr>
        <w:t>sağlar.</w:t>
      </w:r>
    </w:p>
    <w:p w14:paraId="5C79B92B" w14:textId="2D5AC0AA" w:rsidR="00816A71" w:rsidRPr="00396681" w:rsidRDefault="00C64C31" w:rsidP="00247A27">
      <w:pPr>
        <w:tabs>
          <w:tab w:val="left" w:pos="426"/>
        </w:tabs>
        <w:spacing w:after="36" w:line="360" w:lineRule="auto"/>
        <w:ind w:left="0" w:firstLine="0"/>
        <w:rPr>
          <w:sz w:val="24"/>
          <w:szCs w:val="24"/>
        </w:rPr>
      </w:pPr>
      <w:r w:rsidRPr="00396681">
        <w:rPr>
          <w:color w:val="auto"/>
          <w:sz w:val="24"/>
          <w:szCs w:val="24"/>
        </w:rPr>
        <w:t xml:space="preserve">g) Kanun, tüzük, yönetmelik, yönerge, genelge, plân, program dâhilinde amirlerinin kendisine verdiği görevleri yapar. </w:t>
      </w:r>
    </w:p>
    <w:p w14:paraId="59D0BEF6" w14:textId="77777777" w:rsidR="00816A71" w:rsidRPr="00396681" w:rsidRDefault="00816A71" w:rsidP="00247A27">
      <w:pPr>
        <w:tabs>
          <w:tab w:val="left" w:pos="426"/>
        </w:tabs>
        <w:spacing w:after="36" w:line="360" w:lineRule="auto"/>
        <w:ind w:left="0" w:firstLine="0"/>
        <w:rPr>
          <w:sz w:val="24"/>
          <w:szCs w:val="24"/>
        </w:rPr>
      </w:pPr>
    </w:p>
    <w:p w14:paraId="34739BFB" w14:textId="77777777" w:rsidR="00816A71" w:rsidRPr="00396681" w:rsidRDefault="00C64C31" w:rsidP="00247A27">
      <w:pPr>
        <w:tabs>
          <w:tab w:val="left" w:pos="426"/>
        </w:tabs>
        <w:spacing w:after="36" w:line="360" w:lineRule="auto"/>
        <w:ind w:left="0" w:firstLine="0"/>
        <w:rPr>
          <w:b/>
          <w:sz w:val="24"/>
          <w:szCs w:val="24"/>
        </w:rPr>
      </w:pPr>
      <w:r w:rsidRPr="00396681">
        <w:rPr>
          <w:b/>
          <w:sz w:val="24"/>
          <w:szCs w:val="24"/>
        </w:rPr>
        <w:t xml:space="preserve">Sorumluluk, kontrol ve rapor verme esasları: </w:t>
      </w:r>
    </w:p>
    <w:p w14:paraId="6BFD6713" w14:textId="1F239679" w:rsidR="00625E0B" w:rsidRDefault="00C64C31" w:rsidP="00247A27">
      <w:pPr>
        <w:tabs>
          <w:tab w:val="left" w:pos="426"/>
        </w:tabs>
        <w:spacing w:after="36" w:line="360" w:lineRule="auto"/>
        <w:ind w:left="0" w:firstLine="0"/>
        <w:rPr>
          <w:sz w:val="24"/>
          <w:szCs w:val="24"/>
        </w:rPr>
      </w:pPr>
      <w:r w:rsidRPr="00396681">
        <w:rPr>
          <w:b/>
          <w:sz w:val="24"/>
          <w:szCs w:val="24"/>
        </w:rPr>
        <w:t xml:space="preserve">MADDE 8 – </w:t>
      </w:r>
      <w:r w:rsidRPr="00396681">
        <w:rPr>
          <w:sz w:val="24"/>
          <w:szCs w:val="24"/>
        </w:rPr>
        <w:t xml:space="preserve">Yönerge hükümlerinin gereğince uygulanıp uygulanmadığı </w:t>
      </w:r>
      <w:r w:rsidR="009D5B5A" w:rsidRPr="00396681">
        <w:rPr>
          <w:sz w:val="24"/>
          <w:szCs w:val="24"/>
        </w:rPr>
        <w:t>Kurum</w:t>
      </w:r>
      <w:r w:rsidRPr="00396681">
        <w:rPr>
          <w:sz w:val="24"/>
          <w:szCs w:val="24"/>
        </w:rPr>
        <w:t xml:space="preserve"> Enerji Yönetim Birimi’nde görevlendirilen Enerji Yöneticileri tarafından denetlenir, gerektiğinde Rektöre sunulmak üzere rapor düzenlenir. </w:t>
      </w:r>
    </w:p>
    <w:p w14:paraId="38821A36" w14:textId="4AA95A4A" w:rsidR="00625E0B" w:rsidRDefault="00625E0B" w:rsidP="00247A27">
      <w:pPr>
        <w:tabs>
          <w:tab w:val="left" w:pos="426"/>
        </w:tabs>
        <w:spacing w:after="36" w:line="360" w:lineRule="auto"/>
        <w:ind w:left="0" w:firstLine="0"/>
        <w:rPr>
          <w:sz w:val="24"/>
          <w:szCs w:val="24"/>
        </w:rPr>
      </w:pPr>
    </w:p>
    <w:p w14:paraId="5DF9B680" w14:textId="223B8C60" w:rsidR="00625E0B" w:rsidRDefault="00625E0B" w:rsidP="00247A27">
      <w:pPr>
        <w:tabs>
          <w:tab w:val="left" w:pos="426"/>
        </w:tabs>
        <w:spacing w:after="36" w:line="360" w:lineRule="auto"/>
        <w:ind w:left="0" w:firstLine="0"/>
        <w:rPr>
          <w:sz w:val="24"/>
          <w:szCs w:val="24"/>
        </w:rPr>
      </w:pPr>
    </w:p>
    <w:p w14:paraId="6184F68C" w14:textId="77777777" w:rsidR="00625E0B" w:rsidRPr="00396681" w:rsidRDefault="00625E0B" w:rsidP="00247A27">
      <w:pPr>
        <w:tabs>
          <w:tab w:val="left" w:pos="426"/>
        </w:tabs>
        <w:spacing w:after="36" w:line="360" w:lineRule="auto"/>
        <w:ind w:left="0" w:firstLine="0"/>
        <w:rPr>
          <w:sz w:val="24"/>
          <w:szCs w:val="24"/>
        </w:rPr>
      </w:pPr>
    </w:p>
    <w:p w14:paraId="0E52AE29" w14:textId="77777777" w:rsidR="00816A71" w:rsidRPr="00396681" w:rsidRDefault="00816A71" w:rsidP="00247A27">
      <w:pPr>
        <w:tabs>
          <w:tab w:val="left" w:pos="426"/>
        </w:tabs>
        <w:spacing w:after="36" w:line="360" w:lineRule="auto"/>
        <w:ind w:left="0" w:firstLine="0"/>
        <w:rPr>
          <w:sz w:val="24"/>
          <w:szCs w:val="24"/>
        </w:rPr>
      </w:pPr>
    </w:p>
    <w:p w14:paraId="0A0F74EC" w14:textId="709111C6" w:rsidR="001E51D6" w:rsidRPr="00396681" w:rsidRDefault="007116D1" w:rsidP="00247A27">
      <w:pPr>
        <w:tabs>
          <w:tab w:val="left" w:pos="426"/>
        </w:tabs>
        <w:spacing w:after="36" w:line="360" w:lineRule="auto"/>
        <w:ind w:left="0" w:firstLine="0"/>
        <w:jc w:val="center"/>
        <w:rPr>
          <w:b/>
          <w:sz w:val="24"/>
          <w:szCs w:val="24"/>
        </w:rPr>
      </w:pPr>
      <w:r w:rsidRPr="00396681">
        <w:rPr>
          <w:b/>
          <w:sz w:val="24"/>
          <w:szCs w:val="24"/>
        </w:rPr>
        <w:lastRenderedPageBreak/>
        <w:t>ÜÇÜNCÜ</w:t>
      </w:r>
      <w:r w:rsidR="00C64C31" w:rsidRPr="00396681">
        <w:rPr>
          <w:b/>
          <w:sz w:val="24"/>
          <w:szCs w:val="24"/>
        </w:rPr>
        <w:t xml:space="preserve"> BÖLÜM</w:t>
      </w:r>
    </w:p>
    <w:p w14:paraId="5B44CF2B" w14:textId="3FC336D4" w:rsidR="001E51D6" w:rsidRPr="00396681" w:rsidRDefault="00C64C31" w:rsidP="00247A27">
      <w:pPr>
        <w:tabs>
          <w:tab w:val="left" w:pos="426"/>
        </w:tabs>
        <w:spacing w:after="36" w:line="360" w:lineRule="auto"/>
        <w:ind w:left="0" w:firstLine="0"/>
        <w:jc w:val="center"/>
        <w:rPr>
          <w:b/>
          <w:sz w:val="24"/>
          <w:szCs w:val="24"/>
        </w:rPr>
      </w:pPr>
      <w:r w:rsidRPr="00396681">
        <w:rPr>
          <w:b/>
          <w:sz w:val="24"/>
          <w:szCs w:val="24"/>
        </w:rPr>
        <w:t>Eğitim ve Sertifikalandırmalar</w:t>
      </w:r>
    </w:p>
    <w:p w14:paraId="3F1B35A9" w14:textId="77777777" w:rsidR="001E51D6" w:rsidRPr="00396681" w:rsidRDefault="001E51D6" w:rsidP="00247A27">
      <w:pPr>
        <w:tabs>
          <w:tab w:val="left" w:pos="426"/>
        </w:tabs>
        <w:spacing w:after="36" w:line="360" w:lineRule="auto"/>
        <w:ind w:left="0" w:firstLine="0"/>
        <w:jc w:val="center"/>
        <w:rPr>
          <w:b/>
          <w:sz w:val="24"/>
          <w:szCs w:val="24"/>
        </w:rPr>
      </w:pPr>
    </w:p>
    <w:p w14:paraId="3AA5EBCD" w14:textId="77777777" w:rsidR="001E51D6" w:rsidRPr="00396681" w:rsidRDefault="00C64C31" w:rsidP="00247A27">
      <w:pPr>
        <w:tabs>
          <w:tab w:val="left" w:pos="426"/>
        </w:tabs>
        <w:spacing w:after="36" w:line="360" w:lineRule="auto"/>
        <w:ind w:left="0" w:firstLine="0"/>
        <w:rPr>
          <w:b/>
          <w:sz w:val="24"/>
          <w:szCs w:val="24"/>
        </w:rPr>
      </w:pPr>
      <w:r w:rsidRPr="00396681">
        <w:rPr>
          <w:b/>
          <w:sz w:val="24"/>
          <w:szCs w:val="24"/>
        </w:rPr>
        <w:t xml:space="preserve">Enerji Yöneticisi Eğitimleri ve Sertifikalandırılması: </w:t>
      </w:r>
    </w:p>
    <w:p w14:paraId="5943735C" w14:textId="61D7162A" w:rsidR="001E51D6" w:rsidRPr="00396681" w:rsidRDefault="00C64C31" w:rsidP="00247A27">
      <w:pPr>
        <w:tabs>
          <w:tab w:val="left" w:pos="426"/>
        </w:tabs>
        <w:spacing w:after="36" w:line="360" w:lineRule="auto"/>
        <w:ind w:left="0" w:firstLine="0"/>
        <w:rPr>
          <w:sz w:val="24"/>
          <w:szCs w:val="24"/>
        </w:rPr>
      </w:pPr>
      <w:r w:rsidRPr="00396681">
        <w:rPr>
          <w:b/>
          <w:sz w:val="24"/>
          <w:szCs w:val="24"/>
        </w:rPr>
        <w:t xml:space="preserve">MADDE </w:t>
      </w:r>
      <w:r w:rsidR="007116D1" w:rsidRPr="00396681">
        <w:rPr>
          <w:b/>
          <w:sz w:val="24"/>
          <w:szCs w:val="24"/>
        </w:rPr>
        <w:t>9</w:t>
      </w:r>
      <w:r w:rsidRPr="00396681">
        <w:rPr>
          <w:b/>
          <w:sz w:val="24"/>
          <w:szCs w:val="24"/>
        </w:rPr>
        <w:t>–</w:t>
      </w:r>
      <w:r w:rsidRPr="00396681">
        <w:rPr>
          <w:sz w:val="24"/>
          <w:szCs w:val="24"/>
        </w:rPr>
        <w:t xml:space="preserve"> (1) 27.10.2011 tarihli ve 28097 sayılı Resmi </w:t>
      </w:r>
      <w:proofErr w:type="spellStart"/>
      <w:r w:rsidRPr="00396681">
        <w:rPr>
          <w:sz w:val="24"/>
          <w:szCs w:val="24"/>
        </w:rPr>
        <w:t>Gazete’de</w:t>
      </w:r>
      <w:proofErr w:type="spellEnd"/>
      <w:r w:rsidRPr="00396681">
        <w:rPr>
          <w:sz w:val="24"/>
          <w:szCs w:val="24"/>
        </w:rPr>
        <w:t xml:space="preserve"> yayımlanan Enerji Kaynaklarının ve Enerjinin Kullanımında Verimliliğin Artırılmasına Dair Yönetmelik’ in 11’inci maddesine uygun olarak düzenlenen uygulamalı enerji yöneticisi eğitimlerine katılan ve ETKB tarafından yapılan sınavda başarılı olan, en az lisans eğitimi almış kişilere ETKB tarafından Enerji Yöneticisi Sertifikası verilir.</w:t>
      </w:r>
    </w:p>
    <w:p w14:paraId="20A0A088" w14:textId="77777777" w:rsidR="001E51D6" w:rsidRPr="00396681" w:rsidRDefault="00C64C31" w:rsidP="00247A27">
      <w:pPr>
        <w:tabs>
          <w:tab w:val="left" w:pos="426"/>
        </w:tabs>
        <w:spacing w:after="36" w:line="360" w:lineRule="auto"/>
        <w:ind w:left="0" w:firstLine="0"/>
        <w:rPr>
          <w:sz w:val="24"/>
          <w:szCs w:val="24"/>
        </w:rPr>
      </w:pPr>
      <w:r w:rsidRPr="00396681">
        <w:rPr>
          <w:sz w:val="24"/>
          <w:szCs w:val="24"/>
        </w:rPr>
        <w:t xml:space="preserve">(2) Enerji yöneticisi eğitimlerine mühendislik alanında veya teknik eğitim fakültelerinin makine, elektrik, </w:t>
      </w:r>
      <w:proofErr w:type="spellStart"/>
      <w:r w:rsidRPr="00396681">
        <w:rPr>
          <w:sz w:val="24"/>
          <w:szCs w:val="24"/>
        </w:rPr>
        <w:t>mekatronik</w:t>
      </w:r>
      <w:proofErr w:type="spellEnd"/>
      <w:r w:rsidRPr="00396681">
        <w:rPr>
          <w:sz w:val="24"/>
          <w:szCs w:val="24"/>
        </w:rPr>
        <w:t xml:space="preserve"> veya elektrik-elektronik bölümlerinde en az lisans düzeyinde eğitim almış kişiler kabul edilir. </w:t>
      </w:r>
    </w:p>
    <w:p w14:paraId="38988C9E" w14:textId="0BABCD5D" w:rsidR="001E51D6" w:rsidRPr="00396681" w:rsidRDefault="00C64C31" w:rsidP="00247A27">
      <w:pPr>
        <w:tabs>
          <w:tab w:val="left" w:pos="426"/>
        </w:tabs>
        <w:spacing w:after="36" w:line="360" w:lineRule="auto"/>
        <w:ind w:left="0" w:firstLine="0"/>
        <w:rPr>
          <w:sz w:val="24"/>
          <w:szCs w:val="24"/>
        </w:rPr>
      </w:pPr>
      <w:r w:rsidRPr="00396681">
        <w:rPr>
          <w:sz w:val="24"/>
          <w:szCs w:val="24"/>
        </w:rPr>
        <w:t xml:space="preserve">(3) Enerji yöneticisi sertifikasyon eğitimine katılacak personelin giderleri ilgili mevzuat çerçevesinde Üniversite tarafından sağlanır. </w:t>
      </w:r>
    </w:p>
    <w:p w14:paraId="58F21AC3" w14:textId="77777777" w:rsidR="001E51D6" w:rsidRPr="00396681" w:rsidRDefault="001E51D6" w:rsidP="00247A27">
      <w:pPr>
        <w:tabs>
          <w:tab w:val="left" w:pos="426"/>
        </w:tabs>
        <w:spacing w:after="36" w:line="360" w:lineRule="auto"/>
        <w:ind w:left="0" w:firstLine="0"/>
        <w:rPr>
          <w:sz w:val="24"/>
          <w:szCs w:val="24"/>
        </w:rPr>
      </w:pPr>
    </w:p>
    <w:p w14:paraId="192613AF" w14:textId="77777777" w:rsidR="001E51D6" w:rsidRPr="00396681" w:rsidRDefault="00C64C31" w:rsidP="00247A27">
      <w:pPr>
        <w:tabs>
          <w:tab w:val="left" w:pos="426"/>
        </w:tabs>
        <w:spacing w:after="36" w:line="360" w:lineRule="auto"/>
        <w:ind w:left="0" w:firstLine="0"/>
        <w:rPr>
          <w:b/>
          <w:sz w:val="24"/>
          <w:szCs w:val="24"/>
        </w:rPr>
      </w:pPr>
      <w:r w:rsidRPr="00396681">
        <w:rPr>
          <w:b/>
          <w:sz w:val="24"/>
          <w:szCs w:val="24"/>
        </w:rPr>
        <w:t xml:space="preserve">Bina Enerji Verimliliği Sorumlusu Eğitimleri ve Sertifikalandırılması: </w:t>
      </w:r>
    </w:p>
    <w:p w14:paraId="39F0A7BE" w14:textId="19A5423B" w:rsidR="001E51D6" w:rsidRPr="00396681" w:rsidRDefault="00C64C31" w:rsidP="00247A27">
      <w:pPr>
        <w:tabs>
          <w:tab w:val="left" w:pos="426"/>
        </w:tabs>
        <w:spacing w:after="36" w:line="360" w:lineRule="auto"/>
        <w:ind w:left="0" w:firstLine="0"/>
        <w:rPr>
          <w:sz w:val="24"/>
          <w:szCs w:val="24"/>
        </w:rPr>
      </w:pPr>
      <w:r w:rsidRPr="00396681">
        <w:rPr>
          <w:b/>
          <w:sz w:val="24"/>
          <w:szCs w:val="24"/>
        </w:rPr>
        <w:t>MADDE 1</w:t>
      </w:r>
      <w:r w:rsidR="007116D1" w:rsidRPr="00396681">
        <w:rPr>
          <w:b/>
          <w:sz w:val="24"/>
          <w:szCs w:val="24"/>
        </w:rPr>
        <w:t>0</w:t>
      </w:r>
      <w:r w:rsidR="00F44E91">
        <w:rPr>
          <w:b/>
          <w:sz w:val="24"/>
          <w:szCs w:val="24"/>
        </w:rPr>
        <w:t xml:space="preserve"> </w:t>
      </w:r>
      <w:r w:rsidR="00F44E91" w:rsidRPr="00396681">
        <w:rPr>
          <w:b/>
          <w:color w:val="auto"/>
          <w:sz w:val="24"/>
          <w:szCs w:val="24"/>
        </w:rPr>
        <w:t xml:space="preserve">– </w:t>
      </w:r>
      <w:r w:rsidRPr="00396681">
        <w:rPr>
          <w:sz w:val="24"/>
          <w:szCs w:val="24"/>
        </w:rPr>
        <w:t xml:space="preserve">(1) </w:t>
      </w:r>
      <w:r w:rsidR="001E51D6" w:rsidRPr="00396681">
        <w:rPr>
          <w:sz w:val="24"/>
          <w:szCs w:val="24"/>
        </w:rPr>
        <w:t xml:space="preserve">Kütahya </w:t>
      </w:r>
      <w:r w:rsidRPr="00396681">
        <w:rPr>
          <w:sz w:val="24"/>
          <w:szCs w:val="24"/>
        </w:rPr>
        <w:t xml:space="preserve">Valiliği Enerji Yönetim Birimi tarafından kamu kurumlarının ihtiyacını karşılamak amacıyla düzenlenecek Kurum Bina Enerji Verimliliği Sorumlusu hizmet içi eğitimlerine; öncelikle mühendislik alanında eğitim almış olanlar, bunun mümkün olmaması halinde teknik eğitim fakültelerinin makine, elektrik veya elektrik-elektronik, </w:t>
      </w:r>
      <w:proofErr w:type="spellStart"/>
      <w:r w:rsidRPr="00396681">
        <w:rPr>
          <w:sz w:val="24"/>
          <w:szCs w:val="24"/>
        </w:rPr>
        <w:t>mekatronik</w:t>
      </w:r>
      <w:proofErr w:type="spellEnd"/>
      <w:r w:rsidRPr="00396681">
        <w:rPr>
          <w:sz w:val="24"/>
          <w:szCs w:val="24"/>
        </w:rPr>
        <w:t xml:space="preserve"> bölümlerinde eğitim almış olanlar, bunun da mümkün olmaması halinde diğer alanlarda lisans eğitimi almış olanlar veya meslek yüksekokulu eğitimi almış, kurumu adına görevlendirilen personel kabul edilir. </w:t>
      </w:r>
    </w:p>
    <w:p w14:paraId="3F4C4FDA" w14:textId="77777777" w:rsidR="001E51D6" w:rsidRPr="00396681" w:rsidRDefault="001E51D6" w:rsidP="00247A27">
      <w:pPr>
        <w:tabs>
          <w:tab w:val="left" w:pos="426"/>
        </w:tabs>
        <w:spacing w:after="36" w:line="360" w:lineRule="auto"/>
        <w:ind w:left="0" w:firstLine="0"/>
        <w:rPr>
          <w:sz w:val="24"/>
          <w:szCs w:val="24"/>
        </w:rPr>
      </w:pPr>
    </w:p>
    <w:p w14:paraId="3302E16F" w14:textId="30419735" w:rsidR="001E51D6" w:rsidRPr="00396681" w:rsidRDefault="00C64C31" w:rsidP="00247A27">
      <w:pPr>
        <w:tabs>
          <w:tab w:val="left" w:pos="426"/>
        </w:tabs>
        <w:spacing w:after="36" w:line="360" w:lineRule="auto"/>
        <w:ind w:left="0" w:firstLine="0"/>
        <w:jc w:val="center"/>
        <w:rPr>
          <w:b/>
          <w:sz w:val="24"/>
          <w:szCs w:val="24"/>
        </w:rPr>
      </w:pPr>
      <w:r w:rsidRPr="00396681">
        <w:rPr>
          <w:b/>
          <w:sz w:val="24"/>
          <w:szCs w:val="24"/>
        </w:rPr>
        <w:t>YEDİNCİ BÖLÜM</w:t>
      </w:r>
    </w:p>
    <w:p w14:paraId="136138DE" w14:textId="5C0BBA5F" w:rsidR="001E51D6" w:rsidRPr="00396681" w:rsidRDefault="00C64C31" w:rsidP="00247A27">
      <w:pPr>
        <w:tabs>
          <w:tab w:val="left" w:pos="426"/>
        </w:tabs>
        <w:spacing w:after="36" w:line="360" w:lineRule="auto"/>
        <w:ind w:left="0" w:firstLine="0"/>
        <w:jc w:val="center"/>
        <w:rPr>
          <w:b/>
          <w:sz w:val="24"/>
          <w:szCs w:val="24"/>
        </w:rPr>
      </w:pPr>
      <w:r w:rsidRPr="00396681">
        <w:rPr>
          <w:b/>
          <w:sz w:val="24"/>
          <w:szCs w:val="24"/>
        </w:rPr>
        <w:t>Yürürlük ve Yürütme</w:t>
      </w:r>
    </w:p>
    <w:p w14:paraId="48F9BEAE" w14:textId="77777777" w:rsidR="001E51D6" w:rsidRPr="00396681" w:rsidRDefault="001E51D6" w:rsidP="00247A27">
      <w:pPr>
        <w:tabs>
          <w:tab w:val="left" w:pos="426"/>
        </w:tabs>
        <w:spacing w:after="36" w:line="360" w:lineRule="auto"/>
        <w:ind w:left="0" w:firstLine="0"/>
        <w:jc w:val="center"/>
        <w:rPr>
          <w:b/>
          <w:sz w:val="24"/>
          <w:szCs w:val="24"/>
        </w:rPr>
      </w:pPr>
    </w:p>
    <w:p w14:paraId="06B7E9D0" w14:textId="77777777" w:rsidR="001E51D6" w:rsidRPr="00396681" w:rsidRDefault="00C64C31" w:rsidP="00247A27">
      <w:pPr>
        <w:tabs>
          <w:tab w:val="left" w:pos="426"/>
        </w:tabs>
        <w:spacing w:after="36" w:line="360" w:lineRule="auto"/>
        <w:ind w:left="0" w:firstLine="0"/>
        <w:rPr>
          <w:b/>
          <w:sz w:val="24"/>
          <w:szCs w:val="24"/>
        </w:rPr>
      </w:pPr>
      <w:r w:rsidRPr="00396681">
        <w:rPr>
          <w:b/>
          <w:sz w:val="24"/>
          <w:szCs w:val="24"/>
        </w:rPr>
        <w:t xml:space="preserve">Yürütme: </w:t>
      </w:r>
    </w:p>
    <w:p w14:paraId="78FEF074" w14:textId="41BF8675" w:rsidR="001E51D6" w:rsidRPr="00396681" w:rsidRDefault="00C64C31" w:rsidP="00247A27">
      <w:pPr>
        <w:tabs>
          <w:tab w:val="left" w:pos="426"/>
        </w:tabs>
        <w:spacing w:after="36" w:line="360" w:lineRule="auto"/>
        <w:ind w:left="0" w:firstLine="0"/>
        <w:rPr>
          <w:sz w:val="24"/>
          <w:szCs w:val="24"/>
        </w:rPr>
      </w:pPr>
      <w:r w:rsidRPr="00396681">
        <w:rPr>
          <w:b/>
          <w:sz w:val="24"/>
          <w:szCs w:val="24"/>
        </w:rPr>
        <w:t>MADDE 1</w:t>
      </w:r>
      <w:r w:rsidR="009E08D1">
        <w:rPr>
          <w:b/>
          <w:sz w:val="24"/>
          <w:szCs w:val="24"/>
        </w:rPr>
        <w:t>1</w:t>
      </w:r>
      <w:r w:rsidRPr="00396681">
        <w:rPr>
          <w:b/>
          <w:sz w:val="24"/>
          <w:szCs w:val="24"/>
        </w:rPr>
        <w:t>–</w:t>
      </w:r>
      <w:r w:rsidRPr="00396681">
        <w:rPr>
          <w:sz w:val="24"/>
          <w:szCs w:val="24"/>
        </w:rPr>
        <w:t xml:space="preserve"> (1) Bu Yönerge hükümlerini </w:t>
      </w:r>
      <w:r w:rsidR="001E51D6" w:rsidRPr="00396681">
        <w:rPr>
          <w:sz w:val="24"/>
          <w:szCs w:val="24"/>
        </w:rPr>
        <w:t xml:space="preserve">Kütahya Dumlupınar </w:t>
      </w:r>
      <w:r w:rsidRPr="00396681">
        <w:rPr>
          <w:sz w:val="24"/>
          <w:szCs w:val="24"/>
        </w:rPr>
        <w:t xml:space="preserve">Üniversitesi Rektörü yürütür. </w:t>
      </w:r>
    </w:p>
    <w:p w14:paraId="467FE1EB" w14:textId="77777777" w:rsidR="001E51D6" w:rsidRPr="00396681" w:rsidRDefault="001E51D6" w:rsidP="00247A27">
      <w:pPr>
        <w:tabs>
          <w:tab w:val="left" w:pos="426"/>
        </w:tabs>
        <w:spacing w:after="36" w:line="360" w:lineRule="auto"/>
        <w:ind w:left="0" w:firstLine="0"/>
        <w:rPr>
          <w:sz w:val="24"/>
          <w:szCs w:val="24"/>
        </w:rPr>
      </w:pPr>
    </w:p>
    <w:p w14:paraId="1DF27589" w14:textId="77777777" w:rsidR="001E51D6" w:rsidRPr="00396681" w:rsidRDefault="00C64C31" w:rsidP="00247A27">
      <w:pPr>
        <w:tabs>
          <w:tab w:val="left" w:pos="426"/>
        </w:tabs>
        <w:spacing w:after="36" w:line="360" w:lineRule="auto"/>
        <w:ind w:left="0" w:firstLine="0"/>
        <w:rPr>
          <w:b/>
          <w:sz w:val="24"/>
          <w:szCs w:val="24"/>
        </w:rPr>
      </w:pPr>
      <w:r w:rsidRPr="00396681">
        <w:rPr>
          <w:b/>
          <w:sz w:val="24"/>
          <w:szCs w:val="24"/>
        </w:rPr>
        <w:t>Yürürlük:</w:t>
      </w:r>
    </w:p>
    <w:p w14:paraId="7F7464C9" w14:textId="41B1EC68" w:rsidR="001E51D6" w:rsidRPr="00396681" w:rsidRDefault="00C64C31" w:rsidP="00247A27">
      <w:pPr>
        <w:tabs>
          <w:tab w:val="left" w:pos="426"/>
        </w:tabs>
        <w:spacing w:after="36" w:line="360" w:lineRule="auto"/>
        <w:ind w:left="0" w:firstLine="0"/>
        <w:rPr>
          <w:sz w:val="24"/>
          <w:szCs w:val="24"/>
        </w:rPr>
      </w:pPr>
      <w:r w:rsidRPr="00396681">
        <w:rPr>
          <w:b/>
          <w:sz w:val="24"/>
          <w:szCs w:val="24"/>
        </w:rPr>
        <w:t>MADDE 1</w:t>
      </w:r>
      <w:r w:rsidR="009E08D1">
        <w:rPr>
          <w:b/>
          <w:sz w:val="24"/>
          <w:szCs w:val="24"/>
        </w:rPr>
        <w:t>2</w:t>
      </w:r>
      <w:r w:rsidRPr="00396681">
        <w:rPr>
          <w:b/>
          <w:sz w:val="24"/>
          <w:szCs w:val="24"/>
        </w:rPr>
        <w:t xml:space="preserve"> – </w:t>
      </w:r>
      <w:r w:rsidRPr="00396681">
        <w:rPr>
          <w:sz w:val="24"/>
          <w:szCs w:val="24"/>
        </w:rPr>
        <w:t xml:space="preserve">(1) Bu Yönerge, </w:t>
      </w:r>
      <w:r w:rsidR="001E51D6" w:rsidRPr="00396681">
        <w:rPr>
          <w:sz w:val="24"/>
          <w:szCs w:val="24"/>
        </w:rPr>
        <w:t xml:space="preserve">Kütahya Dumlupınar Üniversitesi </w:t>
      </w:r>
      <w:r w:rsidRPr="00396681">
        <w:rPr>
          <w:sz w:val="24"/>
          <w:szCs w:val="24"/>
        </w:rPr>
        <w:t>Senatosu’nda kabul edildiği tarihte yürürlüğe girer.</w:t>
      </w:r>
    </w:p>
    <w:p w14:paraId="2384E008" w14:textId="1035ADD8" w:rsidR="008D4AB8" w:rsidRDefault="001E51D6" w:rsidP="007A7F64">
      <w:pPr>
        <w:tabs>
          <w:tab w:val="left" w:pos="426"/>
        </w:tabs>
        <w:spacing w:after="36" w:line="360" w:lineRule="auto"/>
        <w:ind w:left="0" w:firstLine="0"/>
        <w:rPr>
          <w:sz w:val="24"/>
          <w:szCs w:val="24"/>
        </w:rPr>
      </w:pPr>
      <w:r w:rsidRPr="00396681">
        <w:rPr>
          <w:sz w:val="24"/>
          <w:szCs w:val="24"/>
        </w:rPr>
        <w:t xml:space="preserve">                                                                                                              </w:t>
      </w:r>
      <w:r w:rsidR="00396681">
        <w:rPr>
          <w:sz w:val="24"/>
          <w:szCs w:val="24"/>
        </w:rPr>
        <w:t xml:space="preserve">              </w:t>
      </w:r>
      <w:r w:rsidRPr="00396681">
        <w:rPr>
          <w:sz w:val="24"/>
          <w:szCs w:val="24"/>
        </w:rPr>
        <w:t xml:space="preserve">    </w:t>
      </w:r>
      <w:r w:rsidR="00C64C31" w:rsidRPr="00396681">
        <w:rPr>
          <w:sz w:val="24"/>
          <w:szCs w:val="24"/>
        </w:rPr>
        <w:t xml:space="preserve"> </w:t>
      </w:r>
      <w:proofErr w:type="gramStart"/>
      <w:r w:rsidR="00C64C31" w:rsidRPr="00396681">
        <w:rPr>
          <w:sz w:val="24"/>
          <w:szCs w:val="24"/>
        </w:rPr>
        <w:t>……</w:t>
      </w:r>
      <w:proofErr w:type="gramEnd"/>
      <w:r w:rsidR="00C64C31" w:rsidRPr="00396681">
        <w:rPr>
          <w:sz w:val="24"/>
          <w:szCs w:val="24"/>
        </w:rPr>
        <w:t xml:space="preserve"> / </w:t>
      </w:r>
      <w:proofErr w:type="gramStart"/>
      <w:r w:rsidR="00C64C31" w:rsidRPr="00396681">
        <w:rPr>
          <w:sz w:val="24"/>
          <w:szCs w:val="24"/>
        </w:rPr>
        <w:t>…..</w:t>
      </w:r>
      <w:proofErr w:type="gramEnd"/>
      <w:r w:rsidR="00C64C31" w:rsidRPr="00396681">
        <w:rPr>
          <w:sz w:val="24"/>
          <w:szCs w:val="24"/>
        </w:rPr>
        <w:t xml:space="preserve"> / 202</w:t>
      </w:r>
      <w:r w:rsidR="008F38F0" w:rsidRPr="00396681">
        <w:rPr>
          <w:sz w:val="24"/>
          <w:szCs w:val="24"/>
        </w:rPr>
        <w:t xml:space="preserve"> </w:t>
      </w:r>
    </w:p>
    <w:p w14:paraId="6A832099" w14:textId="382C21E6" w:rsidR="008428BE" w:rsidRPr="003830E7" w:rsidRDefault="00A63B05" w:rsidP="00A63B05">
      <w:pPr>
        <w:tabs>
          <w:tab w:val="left" w:pos="426"/>
        </w:tabs>
        <w:spacing w:after="36" w:line="360" w:lineRule="auto"/>
        <w:ind w:left="0" w:firstLine="0"/>
        <w:rPr>
          <w:color w:val="auto"/>
          <w:sz w:val="24"/>
          <w:szCs w:val="24"/>
        </w:rPr>
      </w:pPr>
      <w:r w:rsidRPr="003830E7">
        <w:rPr>
          <w:color w:val="auto"/>
          <w:sz w:val="24"/>
          <w:szCs w:val="24"/>
        </w:rPr>
        <w:lastRenderedPageBreak/>
        <w:t>EK</w:t>
      </w:r>
      <w:r w:rsidRPr="003830E7">
        <w:rPr>
          <w:color w:val="auto"/>
          <w:sz w:val="24"/>
          <w:szCs w:val="24"/>
        </w:rPr>
        <w:t>-1</w:t>
      </w:r>
      <w:r>
        <w:rPr>
          <w:color w:val="auto"/>
          <w:sz w:val="24"/>
          <w:szCs w:val="24"/>
        </w:rPr>
        <w:t xml:space="preserve"> </w:t>
      </w:r>
      <w:r w:rsidRPr="003830E7">
        <w:rPr>
          <w:color w:val="auto"/>
          <w:sz w:val="24"/>
          <w:szCs w:val="24"/>
        </w:rPr>
        <w:t>Organizasyon Şeması</w:t>
      </w:r>
    </w:p>
    <w:p w14:paraId="657F3C1F" w14:textId="05C55DF4" w:rsidR="003830E7" w:rsidRDefault="003830E7" w:rsidP="007A7F64">
      <w:pPr>
        <w:tabs>
          <w:tab w:val="left" w:pos="426"/>
        </w:tabs>
        <w:spacing w:after="36" w:line="360" w:lineRule="auto"/>
        <w:ind w:left="0" w:firstLine="0"/>
        <w:rPr>
          <w:sz w:val="24"/>
          <w:szCs w:val="24"/>
        </w:rPr>
      </w:pPr>
    </w:p>
    <w:p w14:paraId="70B57C89" w14:textId="6AB0E83F" w:rsidR="00CC2A5A" w:rsidRPr="00396681" w:rsidRDefault="009C3CFD" w:rsidP="007A7F64">
      <w:pPr>
        <w:tabs>
          <w:tab w:val="left" w:pos="426"/>
        </w:tabs>
        <w:spacing w:after="36" w:line="360" w:lineRule="auto"/>
        <w:ind w:left="0" w:firstLine="0"/>
        <w:rPr>
          <w:sz w:val="24"/>
          <w:szCs w:val="24"/>
        </w:rPr>
      </w:pPr>
      <w:r>
        <w:rPr>
          <w:noProof/>
          <w:sz w:val="24"/>
          <w:szCs w:val="24"/>
        </w:rPr>
        <w:drawing>
          <wp:inline distT="0" distB="0" distL="0" distR="0" wp14:anchorId="1FCAA90F" wp14:editId="370080B1">
            <wp:extent cx="6129655" cy="3860279"/>
            <wp:effectExtent l="38100" t="0" r="23495"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sectPr w:rsidR="00CC2A5A" w:rsidRPr="00396681" w:rsidSect="0047005A">
      <w:footerReference w:type="even" r:id="rId13"/>
      <w:footerReference w:type="default" r:id="rId14"/>
      <w:footerReference w:type="first" r:id="rId15"/>
      <w:pgSz w:w="11921" w:h="16860"/>
      <w:pgMar w:top="992" w:right="1134" w:bottom="709" w:left="1134"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DBF09" w14:textId="77777777" w:rsidR="007F1681" w:rsidRDefault="007F1681">
      <w:pPr>
        <w:spacing w:after="0" w:line="240" w:lineRule="auto"/>
      </w:pPr>
      <w:r>
        <w:separator/>
      </w:r>
    </w:p>
  </w:endnote>
  <w:endnote w:type="continuationSeparator" w:id="0">
    <w:p w14:paraId="1A7E7457" w14:textId="77777777" w:rsidR="007F1681" w:rsidRDefault="007F1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4FE5F" w14:textId="179F7D1F" w:rsidR="0047005A" w:rsidRPr="0047005A" w:rsidRDefault="00314A40" w:rsidP="0047005A">
    <w:pPr>
      <w:ind w:left="0" w:firstLine="0"/>
      <w:rPr>
        <w:rFonts w:ascii="Tahoma" w:hAnsi="Tahoma" w:cs="Tahoma"/>
        <w:color w:val="808080"/>
        <w:sz w:val="20"/>
        <w:szCs w:val="20"/>
      </w:rPr>
    </w:pPr>
    <w:r>
      <w:rPr>
        <w:rFonts w:ascii="Tahoma" w:hAnsi="Tahoma" w:cs="Tahoma"/>
        <w:color w:val="808080"/>
        <w:sz w:val="20"/>
        <w:szCs w:val="20"/>
      </w:rPr>
      <w:t xml:space="preserve">                                                                                                   </w:t>
    </w:r>
    <w:r w:rsidR="0047005A" w:rsidRPr="0047005A">
      <w:rPr>
        <w:rFonts w:ascii="Tahoma" w:hAnsi="Tahoma" w:cs="Tahoma"/>
        <w:color w:val="808080"/>
        <w:sz w:val="20"/>
        <w:szCs w:val="20"/>
      </w:rPr>
      <w:t xml:space="preserve">                        </w:t>
    </w:r>
    <w:r w:rsidR="0047005A">
      <w:rPr>
        <w:rFonts w:ascii="Tahoma" w:hAnsi="Tahoma" w:cs="Tahoma"/>
        <w:color w:val="808080"/>
        <w:sz w:val="20"/>
        <w:szCs w:val="20"/>
      </w:rPr>
      <w:t xml:space="preserve">           </w:t>
    </w:r>
    <w:r w:rsidR="0047005A" w:rsidRPr="0047005A">
      <w:rPr>
        <w:rFonts w:ascii="Tahoma" w:hAnsi="Tahoma" w:cs="Tahoma"/>
        <w:color w:val="808080"/>
        <w:sz w:val="20"/>
        <w:szCs w:val="20"/>
      </w:rPr>
      <w:t xml:space="preserve">  Sayfa: </w:t>
    </w:r>
    <w:r w:rsidR="0047005A" w:rsidRPr="0047005A">
      <w:rPr>
        <w:rFonts w:ascii="Tahoma" w:hAnsi="Tahoma" w:cs="Tahoma"/>
        <w:color w:val="808080"/>
        <w:sz w:val="20"/>
        <w:szCs w:val="20"/>
      </w:rPr>
      <w:fldChar w:fldCharType="begin"/>
    </w:r>
    <w:r w:rsidR="0047005A" w:rsidRPr="0047005A">
      <w:rPr>
        <w:rFonts w:ascii="Tahoma" w:hAnsi="Tahoma" w:cs="Tahoma"/>
        <w:color w:val="808080"/>
        <w:sz w:val="20"/>
        <w:szCs w:val="20"/>
      </w:rPr>
      <w:instrText xml:space="preserve"> PAGE   \* MERGEFORMAT </w:instrText>
    </w:r>
    <w:r w:rsidR="0047005A" w:rsidRPr="0047005A">
      <w:rPr>
        <w:rFonts w:ascii="Tahoma" w:hAnsi="Tahoma" w:cs="Tahoma"/>
        <w:color w:val="808080"/>
        <w:sz w:val="20"/>
        <w:szCs w:val="20"/>
      </w:rPr>
      <w:fldChar w:fldCharType="separate"/>
    </w:r>
    <w:r w:rsidR="00AD2DCC">
      <w:rPr>
        <w:rFonts w:ascii="Tahoma" w:hAnsi="Tahoma" w:cs="Tahoma"/>
        <w:noProof/>
        <w:color w:val="808080"/>
        <w:sz w:val="20"/>
        <w:szCs w:val="20"/>
      </w:rPr>
      <w:t>8</w:t>
    </w:r>
    <w:r w:rsidR="0047005A" w:rsidRPr="0047005A">
      <w:rPr>
        <w:rFonts w:ascii="Tahoma" w:hAnsi="Tahoma" w:cs="Tahoma"/>
        <w:color w:val="808080"/>
        <w:sz w:val="20"/>
        <w:szCs w:val="20"/>
      </w:rPr>
      <w:fldChar w:fldCharType="end"/>
    </w:r>
    <w:r w:rsidR="0047005A" w:rsidRPr="0047005A">
      <w:rPr>
        <w:rFonts w:ascii="Tahoma" w:hAnsi="Tahoma" w:cs="Tahoma"/>
        <w:color w:val="808080"/>
        <w:sz w:val="20"/>
        <w:szCs w:val="20"/>
      </w:rPr>
      <w:t>/</w:t>
    </w:r>
    <w:r w:rsidR="0047005A" w:rsidRPr="0047005A">
      <w:rPr>
        <w:rFonts w:ascii="Tahoma" w:hAnsi="Tahoma" w:cs="Tahoma"/>
        <w:color w:val="808080"/>
        <w:sz w:val="20"/>
        <w:szCs w:val="20"/>
      </w:rPr>
      <w:fldChar w:fldCharType="begin"/>
    </w:r>
    <w:r w:rsidR="0047005A" w:rsidRPr="0047005A">
      <w:rPr>
        <w:rFonts w:ascii="Tahoma" w:hAnsi="Tahoma" w:cs="Tahoma"/>
        <w:color w:val="808080"/>
        <w:sz w:val="20"/>
        <w:szCs w:val="20"/>
      </w:rPr>
      <w:instrText xml:space="preserve"> NUMPAGES   \* MERGEFORMAT </w:instrText>
    </w:r>
    <w:r w:rsidR="0047005A" w:rsidRPr="0047005A">
      <w:rPr>
        <w:rFonts w:ascii="Tahoma" w:hAnsi="Tahoma" w:cs="Tahoma"/>
        <w:color w:val="808080"/>
        <w:sz w:val="20"/>
        <w:szCs w:val="20"/>
      </w:rPr>
      <w:fldChar w:fldCharType="separate"/>
    </w:r>
    <w:r w:rsidR="00AD2DCC">
      <w:rPr>
        <w:rFonts w:ascii="Tahoma" w:hAnsi="Tahoma" w:cs="Tahoma"/>
        <w:noProof/>
        <w:color w:val="808080"/>
        <w:sz w:val="20"/>
        <w:szCs w:val="20"/>
      </w:rPr>
      <w:t>8</w:t>
    </w:r>
    <w:r w:rsidR="0047005A" w:rsidRPr="0047005A">
      <w:rPr>
        <w:rFonts w:ascii="Tahoma" w:hAnsi="Tahoma" w:cs="Tahoma"/>
        <w:color w:val="808080"/>
        <w:sz w:val="20"/>
        <w:szCs w:val="20"/>
      </w:rPr>
      <w:fldChar w:fldCharType="end"/>
    </w:r>
  </w:p>
  <w:p w14:paraId="51222BFB" w14:textId="7083BA39" w:rsidR="00287F32" w:rsidRPr="0047005A" w:rsidRDefault="00287F32">
    <w:pPr>
      <w:spacing w:after="0" w:line="240" w:lineRule="auto"/>
      <w:ind w:left="0" w:firstLine="0"/>
      <w:jc w:val="left"/>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62503" w14:textId="5AEAF2F7" w:rsidR="0047005A" w:rsidRPr="0047005A" w:rsidRDefault="00314A40" w:rsidP="0047005A">
    <w:pPr>
      <w:ind w:left="0" w:firstLine="0"/>
      <w:rPr>
        <w:rFonts w:ascii="Tahoma" w:hAnsi="Tahoma" w:cs="Tahoma"/>
        <w:color w:val="808080"/>
        <w:sz w:val="20"/>
        <w:szCs w:val="20"/>
      </w:rPr>
    </w:pPr>
    <w:r>
      <w:rPr>
        <w:rFonts w:ascii="Tahoma" w:hAnsi="Tahoma" w:cs="Tahoma"/>
        <w:color w:val="808080"/>
        <w:sz w:val="20"/>
        <w:szCs w:val="20"/>
      </w:rPr>
      <w:t xml:space="preserve">                                                                                                   </w:t>
    </w:r>
    <w:r w:rsidR="0047005A" w:rsidRPr="0047005A">
      <w:rPr>
        <w:rFonts w:ascii="Tahoma" w:hAnsi="Tahoma" w:cs="Tahoma"/>
        <w:color w:val="808080"/>
        <w:sz w:val="20"/>
        <w:szCs w:val="20"/>
      </w:rPr>
      <w:t xml:space="preserve">                        </w:t>
    </w:r>
    <w:r w:rsidR="0047005A">
      <w:rPr>
        <w:rFonts w:ascii="Tahoma" w:hAnsi="Tahoma" w:cs="Tahoma"/>
        <w:color w:val="808080"/>
        <w:sz w:val="20"/>
        <w:szCs w:val="20"/>
      </w:rPr>
      <w:t xml:space="preserve">           </w:t>
    </w:r>
    <w:r w:rsidR="0047005A" w:rsidRPr="0047005A">
      <w:rPr>
        <w:rFonts w:ascii="Tahoma" w:hAnsi="Tahoma" w:cs="Tahoma"/>
        <w:color w:val="808080"/>
        <w:sz w:val="20"/>
        <w:szCs w:val="20"/>
      </w:rPr>
      <w:t xml:space="preserve">  Sayfa: </w:t>
    </w:r>
    <w:r w:rsidR="0047005A" w:rsidRPr="0047005A">
      <w:rPr>
        <w:rFonts w:ascii="Tahoma" w:hAnsi="Tahoma" w:cs="Tahoma"/>
        <w:color w:val="808080"/>
        <w:sz w:val="20"/>
        <w:szCs w:val="20"/>
      </w:rPr>
      <w:fldChar w:fldCharType="begin"/>
    </w:r>
    <w:r w:rsidR="0047005A" w:rsidRPr="0047005A">
      <w:rPr>
        <w:rFonts w:ascii="Tahoma" w:hAnsi="Tahoma" w:cs="Tahoma"/>
        <w:color w:val="808080"/>
        <w:sz w:val="20"/>
        <w:szCs w:val="20"/>
      </w:rPr>
      <w:instrText xml:space="preserve"> PAGE   \* MERGEFORMAT </w:instrText>
    </w:r>
    <w:r w:rsidR="0047005A" w:rsidRPr="0047005A">
      <w:rPr>
        <w:rFonts w:ascii="Tahoma" w:hAnsi="Tahoma" w:cs="Tahoma"/>
        <w:color w:val="808080"/>
        <w:sz w:val="20"/>
        <w:szCs w:val="20"/>
      </w:rPr>
      <w:fldChar w:fldCharType="separate"/>
    </w:r>
    <w:r w:rsidR="00AD2DCC">
      <w:rPr>
        <w:rFonts w:ascii="Tahoma" w:hAnsi="Tahoma" w:cs="Tahoma"/>
        <w:noProof/>
        <w:color w:val="808080"/>
        <w:sz w:val="20"/>
        <w:szCs w:val="20"/>
      </w:rPr>
      <w:t>7</w:t>
    </w:r>
    <w:r w:rsidR="0047005A" w:rsidRPr="0047005A">
      <w:rPr>
        <w:rFonts w:ascii="Tahoma" w:hAnsi="Tahoma" w:cs="Tahoma"/>
        <w:color w:val="808080"/>
        <w:sz w:val="20"/>
        <w:szCs w:val="20"/>
      </w:rPr>
      <w:fldChar w:fldCharType="end"/>
    </w:r>
    <w:r w:rsidR="0047005A" w:rsidRPr="0047005A">
      <w:rPr>
        <w:rFonts w:ascii="Tahoma" w:hAnsi="Tahoma" w:cs="Tahoma"/>
        <w:color w:val="808080"/>
        <w:sz w:val="20"/>
        <w:szCs w:val="20"/>
      </w:rPr>
      <w:t>/</w:t>
    </w:r>
    <w:r w:rsidR="0047005A" w:rsidRPr="0047005A">
      <w:rPr>
        <w:rFonts w:ascii="Tahoma" w:hAnsi="Tahoma" w:cs="Tahoma"/>
        <w:color w:val="808080"/>
        <w:sz w:val="20"/>
        <w:szCs w:val="20"/>
      </w:rPr>
      <w:fldChar w:fldCharType="begin"/>
    </w:r>
    <w:r w:rsidR="0047005A" w:rsidRPr="0047005A">
      <w:rPr>
        <w:rFonts w:ascii="Tahoma" w:hAnsi="Tahoma" w:cs="Tahoma"/>
        <w:color w:val="808080"/>
        <w:sz w:val="20"/>
        <w:szCs w:val="20"/>
      </w:rPr>
      <w:instrText xml:space="preserve"> NUMPAGES   \* MERGEFORMAT </w:instrText>
    </w:r>
    <w:r w:rsidR="0047005A" w:rsidRPr="0047005A">
      <w:rPr>
        <w:rFonts w:ascii="Tahoma" w:hAnsi="Tahoma" w:cs="Tahoma"/>
        <w:color w:val="808080"/>
        <w:sz w:val="20"/>
        <w:szCs w:val="20"/>
      </w:rPr>
      <w:fldChar w:fldCharType="separate"/>
    </w:r>
    <w:r w:rsidR="00AD2DCC">
      <w:rPr>
        <w:rFonts w:ascii="Tahoma" w:hAnsi="Tahoma" w:cs="Tahoma"/>
        <w:noProof/>
        <w:color w:val="808080"/>
        <w:sz w:val="20"/>
        <w:szCs w:val="20"/>
      </w:rPr>
      <w:t>8</w:t>
    </w:r>
    <w:r w:rsidR="0047005A" w:rsidRPr="0047005A">
      <w:rPr>
        <w:rFonts w:ascii="Tahoma" w:hAnsi="Tahoma" w:cs="Tahoma"/>
        <w:color w:val="808080"/>
        <w:sz w:val="20"/>
        <w:szCs w:val="20"/>
      </w:rPr>
      <w:fldChar w:fldCharType="end"/>
    </w:r>
  </w:p>
  <w:p w14:paraId="7F8DF418" w14:textId="77777777" w:rsidR="00287F32" w:rsidRDefault="00287F32">
    <w:pPr>
      <w:spacing w:after="0" w:line="276"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81ECA" w14:textId="77777777" w:rsidR="00287F32" w:rsidRDefault="00287F32">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D1A40" w14:textId="77777777" w:rsidR="007F1681" w:rsidRDefault="007F1681">
      <w:pPr>
        <w:spacing w:after="0" w:line="240" w:lineRule="auto"/>
      </w:pPr>
      <w:r>
        <w:separator/>
      </w:r>
    </w:p>
  </w:footnote>
  <w:footnote w:type="continuationSeparator" w:id="0">
    <w:p w14:paraId="129B22EC" w14:textId="77777777" w:rsidR="007F1681" w:rsidRDefault="007F16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95A"/>
    <w:multiLevelType w:val="hybridMultilevel"/>
    <w:tmpl w:val="FD1CC64C"/>
    <w:lvl w:ilvl="0" w:tplc="C3621BC0">
      <w:start w:val="25"/>
      <w:numFmt w:val="lowerLetter"/>
      <w:lvlText w:val="%1)"/>
      <w:lvlJc w:val="left"/>
      <w:pPr>
        <w:ind w:left="831" w:firstLine="0"/>
      </w:pPr>
      <w:rPr>
        <w:rFonts w:ascii="Times New Roman" w:eastAsia="Times New Roman" w:hAnsi="Times New Roman" w:cs="Times New Roman"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DA5F32"/>
    <w:multiLevelType w:val="hybridMultilevel"/>
    <w:tmpl w:val="3F725000"/>
    <w:lvl w:ilvl="0" w:tplc="8B66364A">
      <w:start w:val="1"/>
      <mc:AlternateContent>
        <mc:Choice Requires="w14">
          <w:numFmt w:val="custom" w:format="a, ç, ĝ, ..."/>
        </mc:Choice>
        <mc:Fallback>
          <w:numFmt w:val="decimal"/>
        </mc:Fallback>
      </mc:AlternateContent>
      <w:lvlText w:val="%1)"/>
      <w:lvlJc w:val="left"/>
      <w:pPr>
        <w:ind w:left="833"/>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FD008638">
      <w:start w:val="1"/>
      <w:numFmt w:val="lowerLetter"/>
      <w:lvlText w:val="%2"/>
      <w:lvlJc w:val="left"/>
      <w:pPr>
        <w:ind w:left="14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82C720E">
      <w:start w:val="1"/>
      <w:numFmt w:val="lowerRoman"/>
      <w:lvlText w:val="%3"/>
      <w:lvlJc w:val="left"/>
      <w:pPr>
        <w:ind w:left="21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E5CD94E">
      <w:start w:val="1"/>
      <w:numFmt w:val="decimal"/>
      <w:lvlText w:val="%4"/>
      <w:lvlJc w:val="left"/>
      <w:pPr>
        <w:ind w:left="29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454F120">
      <w:start w:val="1"/>
      <w:numFmt w:val="lowerLetter"/>
      <w:lvlText w:val="%5"/>
      <w:lvlJc w:val="left"/>
      <w:pPr>
        <w:ind w:left="36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3E8F036">
      <w:start w:val="1"/>
      <w:numFmt w:val="lowerRoman"/>
      <w:lvlText w:val="%6"/>
      <w:lvlJc w:val="left"/>
      <w:pPr>
        <w:ind w:left="43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5EC34EC">
      <w:start w:val="1"/>
      <w:numFmt w:val="decimal"/>
      <w:lvlText w:val="%7"/>
      <w:lvlJc w:val="left"/>
      <w:pPr>
        <w:ind w:left="50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C400D02">
      <w:start w:val="1"/>
      <w:numFmt w:val="lowerLetter"/>
      <w:lvlText w:val="%8"/>
      <w:lvlJc w:val="left"/>
      <w:pPr>
        <w:ind w:left="57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CAA2DA2">
      <w:start w:val="1"/>
      <w:numFmt w:val="lowerRoman"/>
      <w:lvlText w:val="%9"/>
      <w:lvlJc w:val="left"/>
      <w:pPr>
        <w:ind w:left="65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06521E6E"/>
    <w:multiLevelType w:val="hybridMultilevel"/>
    <w:tmpl w:val="41C20020"/>
    <w:lvl w:ilvl="0" w:tplc="2274444A">
      <w:start w:val="2"/>
      <w:numFmt w:val="decimal"/>
      <w:lvlText w:val="(%1)"/>
      <w:lvlJc w:val="left"/>
      <w:pPr>
        <w:ind w:left="3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01A92AA">
      <w:start w:val="1"/>
      <w:numFmt w:val="lowerLetter"/>
      <w:lvlText w:val="%2"/>
      <w:lvlJc w:val="left"/>
      <w:pPr>
        <w:ind w:left="14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8867B60">
      <w:start w:val="1"/>
      <w:numFmt w:val="lowerRoman"/>
      <w:lvlText w:val="%3"/>
      <w:lvlJc w:val="left"/>
      <w:pPr>
        <w:ind w:left="21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2C8BB62">
      <w:start w:val="1"/>
      <w:numFmt w:val="decimal"/>
      <w:lvlText w:val="%4"/>
      <w:lvlJc w:val="left"/>
      <w:pPr>
        <w:ind w:left="28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648B6DE">
      <w:start w:val="1"/>
      <w:numFmt w:val="lowerLetter"/>
      <w:lvlText w:val="%5"/>
      <w:lvlJc w:val="left"/>
      <w:pPr>
        <w:ind w:left="36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24EA846">
      <w:start w:val="1"/>
      <w:numFmt w:val="lowerRoman"/>
      <w:lvlText w:val="%6"/>
      <w:lvlJc w:val="left"/>
      <w:pPr>
        <w:ind w:left="43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C5ACC6E">
      <w:start w:val="1"/>
      <w:numFmt w:val="decimal"/>
      <w:lvlText w:val="%7"/>
      <w:lvlJc w:val="left"/>
      <w:pPr>
        <w:ind w:left="50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F0C3B74">
      <w:start w:val="1"/>
      <w:numFmt w:val="lowerLetter"/>
      <w:lvlText w:val="%8"/>
      <w:lvlJc w:val="left"/>
      <w:pPr>
        <w:ind w:left="57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DA4348C">
      <w:start w:val="1"/>
      <w:numFmt w:val="lowerRoman"/>
      <w:lvlText w:val="%9"/>
      <w:lvlJc w:val="left"/>
      <w:pPr>
        <w:ind w:left="64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0EBD1E24"/>
    <w:multiLevelType w:val="hybridMultilevel"/>
    <w:tmpl w:val="3F725000"/>
    <w:lvl w:ilvl="0" w:tplc="8B66364A">
      <w:start w:val="1"/>
      <mc:AlternateContent>
        <mc:Choice Requires="w14">
          <w:numFmt w:val="custom" w:format="a, ç, ĝ, ..."/>
        </mc:Choice>
        <mc:Fallback>
          <w:numFmt w:val="decimal"/>
        </mc:Fallback>
      </mc:AlternateContent>
      <w:lvlText w:val="%1)"/>
      <w:lvlJc w:val="left"/>
      <w:pPr>
        <w:ind w:left="833"/>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FD008638">
      <w:start w:val="1"/>
      <w:numFmt w:val="lowerLetter"/>
      <w:lvlText w:val="%2"/>
      <w:lvlJc w:val="left"/>
      <w:pPr>
        <w:ind w:left="14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82C720E">
      <w:start w:val="1"/>
      <w:numFmt w:val="lowerRoman"/>
      <w:lvlText w:val="%3"/>
      <w:lvlJc w:val="left"/>
      <w:pPr>
        <w:ind w:left="21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E5CD94E">
      <w:start w:val="1"/>
      <w:numFmt w:val="decimal"/>
      <w:lvlText w:val="%4"/>
      <w:lvlJc w:val="left"/>
      <w:pPr>
        <w:ind w:left="29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454F120">
      <w:start w:val="1"/>
      <w:numFmt w:val="lowerLetter"/>
      <w:lvlText w:val="%5"/>
      <w:lvlJc w:val="left"/>
      <w:pPr>
        <w:ind w:left="36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3E8F036">
      <w:start w:val="1"/>
      <w:numFmt w:val="lowerRoman"/>
      <w:lvlText w:val="%6"/>
      <w:lvlJc w:val="left"/>
      <w:pPr>
        <w:ind w:left="43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5EC34EC">
      <w:start w:val="1"/>
      <w:numFmt w:val="decimal"/>
      <w:lvlText w:val="%7"/>
      <w:lvlJc w:val="left"/>
      <w:pPr>
        <w:ind w:left="50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C400D02">
      <w:start w:val="1"/>
      <w:numFmt w:val="lowerLetter"/>
      <w:lvlText w:val="%8"/>
      <w:lvlJc w:val="left"/>
      <w:pPr>
        <w:ind w:left="57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CAA2DA2">
      <w:start w:val="1"/>
      <w:numFmt w:val="lowerRoman"/>
      <w:lvlText w:val="%9"/>
      <w:lvlJc w:val="left"/>
      <w:pPr>
        <w:ind w:left="65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148906A0"/>
    <w:multiLevelType w:val="hybridMultilevel"/>
    <w:tmpl w:val="5C127D1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5EF7BD2"/>
    <w:multiLevelType w:val="hybridMultilevel"/>
    <w:tmpl w:val="E8C0CC26"/>
    <w:lvl w:ilvl="0" w:tplc="825097C2">
      <w:start w:val="1"/>
      <w:numFmt w:val="lowerLetter"/>
      <w:lvlText w:val="%1)"/>
      <w:lvlJc w:val="left"/>
      <w:pPr>
        <w:ind w:left="1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428BC42">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298C52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5D2330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6CE88F8">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B0A4976">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91217D4">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F4AC316">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5A8BBF2">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 w15:restartNumberingAfterBreak="0">
    <w:nsid w:val="28FA290B"/>
    <w:multiLevelType w:val="hybridMultilevel"/>
    <w:tmpl w:val="5C127D1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B3C613A"/>
    <w:multiLevelType w:val="hybridMultilevel"/>
    <w:tmpl w:val="6F70856A"/>
    <w:lvl w:ilvl="0" w:tplc="A73C3CD6">
      <w:start w:val="1"/>
      <w:numFmt w:val="lowerLetter"/>
      <w:lvlText w:val="%1)"/>
      <w:lvlJc w:val="left"/>
      <w:pPr>
        <w:ind w:left="1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E96A18C">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D8E360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1E8EED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352315C">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89C4F94">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02E4B9A">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6E8F1CA">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F780D22">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2FF17A45"/>
    <w:multiLevelType w:val="hybridMultilevel"/>
    <w:tmpl w:val="D898D7AA"/>
    <w:lvl w:ilvl="0" w:tplc="A7B8D826">
      <w:start w:val="5"/>
      <mc:AlternateContent>
        <mc:Choice Requires="w14">
          <w:numFmt w:val="custom" w:format="a, ç, ĝ, ..."/>
        </mc:Choice>
        <mc:Fallback>
          <w:numFmt w:val="decimal"/>
        </mc:Fallback>
      </mc:AlternateContent>
      <w:lvlText w:val="%1)"/>
      <w:lvlJc w:val="left"/>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910E6B18">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2D4C72C">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E1EF0C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022F67C">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03E32C4">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620CE52">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E10527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018535E">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30A155B8"/>
    <w:multiLevelType w:val="hybridMultilevel"/>
    <w:tmpl w:val="8CB22DA8"/>
    <w:lvl w:ilvl="0" w:tplc="ED22BC74">
      <w:start w:val="1"/>
      <w:numFmt w:val="lowerLetter"/>
      <w:lvlText w:val="%1)"/>
      <w:lvlJc w:val="left"/>
      <w:pPr>
        <w:ind w:left="1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E669344">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2EF6DAF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E783370">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83C7C9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F6CB33A">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32C32B6">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AB263E0">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A5C7A8C">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15:restartNumberingAfterBreak="0">
    <w:nsid w:val="314D070B"/>
    <w:multiLevelType w:val="multilevel"/>
    <w:tmpl w:val="54A011CA"/>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E166A2"/>
    <w:multiLevelType w:val="hybridMultilevel"/>
    <w:tmpl w:val="45C60FDA"/>
    <w:lvl w:ilvl="0" w:tplc="56D8F2C8">
      <w:start w:val="1"/>
      <mc:AlternateContent>
        <mc:Choice Requires="w14">
          <w:numFmt w:val="custom" w:format="a, ç, ĝ, ..."/>
        </mc:Choice>
        <mc:Fallback>
          <w:numFmt w:val="decimal"/>
        </mc:Fallback>
      </mc:AlternateContent>
      <w:lvlText w:val="%1)"/>
      <w:lvlJc w:val="left"/>
      <w:pPr>
        <w:ind w:left="720" w:hanging="360"/>
      </w:pPr>
      <w:rPr>
        <w:rFonts w:ascii="Times New Roman" w:hAnsi="Times New Roman" w:cs="Times New Roman" w:hint="default"/>
        <w14:ligatures w14:val="al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69E0D36"/>
    <w:multiLevelType w:val="hybridMultilevel"/>
    <w:tmpl w:val="0ECAA98E"/>
    <w:lvl w:ilvl="0" w:tplc="5C047C24">
      <w:start w:val="2"/>
      <w:numFmt w:val="decimal"/>
      <w:lvlText w:val="(%1)"/>
      <w:lvlJc w:val="left"/>
      <w:pPr>
        <w:ind w:left="5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6AACE30">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E54AFF6">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B42CD8C">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F702DC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2D29906">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8942420">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AEE2446">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1F6ABEC">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3BC7729C"/>
    <w:multiLevelType w:val="hybridMultilevel"/>
    <w:tmpl w:val="15CA4428"/>
    <w:lvl w:ilvl="0" w:tplc="10D4F97A">
      <w:start w:val="1"/>
      <w:numFmt w:val="lowerLetter"/>
      <w:lvlText w:val="%1)"/>
      <w:lvlJc w:val="left"/>
      <w:pPr>
        <w:ind w:left="1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2946210">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12C45B4">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9DCF84A">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B9A9EF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9CA8068">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41EE86A">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AFC44F8">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B3E9478">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3F5734D9"/>
    <w:multiLevelType w:val="hybridMultilevel"/>
    <w:tmpl w:val="6F70856A"/>
    <w:lvl w:ilvl="0" w:tplc="FFFFFFFF">
      <w:start w:val="1"/>
      <w:numFmt w:val="lowerLetter"/>
      <w:lvlText w:val="%1)"/>
      <w:lvlJc w:val="left"/>
      <w:pPr>
        <w:ind w:left="1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FFFFFFF">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FFFFFFF">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FFFFFFF">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FFFFFFF">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FFFFFFF">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FFFFFFF">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FFFFFFF">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FFFFFFF">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41D30DBE"/>
    <w:multiLevelType w:val="hybridMultilevel"/>
    <w:tmpl w:val="AAD2C3E8"/>
    <w:lvl w:ilvl="0" w:tplc="5492CCC0">
      <w:start w:val="1"/>
      <w:numFmt w:val="bullet"/>
      <w:lvlText w:val="•"/>
      <w:lvlJc w:val="left"/>
      <w:pPr>
        <w:tabs>
          <w:tab w:val="num" w:pos="720"/>
        </w:tabs>
        <w:ind w:left="720" w:hanging="360"/>
      </w:pPr>
      <w:rPr>
        <w:rFonts w:ascii="Times New Roman" w:hAnsi="Times New Roman" w:hint="default"/>
      </w:rPr>
    </w:lvl>
    <w:lvl w:ilvl="1" w:tplc="91529AFA" w:tentative="1">
      <w:start w:val="1"/>
      <w:numFmt w:val="bullet"/>
      <w:lvlText w:val="•"/>
      <w:lvlJc w:val="left"/>
      <w:pPr>
        <w:tabs>
          <w:tab w:val="num" w:pos="1440"/>
        </w:tabs>
        <w:ind w:left="1440" w:hanging="360"/>
      </w:pPr>
      <w:rPr>
        <w:rFonts w:ascii="Times New Roman" w:hAnsi="Times New Roman" w:hint="default"/>
      </w:rPr>
    </w:lvl>
    <w:lvl w:ilvl="2" w:tplc="F42A7776" w:tentative="1">
      <w:start w:val="1"/>
      <w:numFmt w:val="bullet"/>
      <w:lvlText w:val="•"/>
      <w:lvlJc w:val="left"/>
      <w:pPr>
        <w:tabs>
          <w:tab w:val="num" w:pos="2160"/>
        </w:tabs>
        <w:ind w:left="2160" w:hanging="360"/>
      </w:pPr>
      <w:rPr>
        <w:rFonts w:ascii="Times New Roman" w:hAnsi="Times New Roman" w:hint="default"/>
      </w:rPr>
    </w:lvl>
    <w:lvl w:ilvl="3" w:tplc="6764CF0E" w:tentative="1">
      <w:start w:val="1"/>
      <w:numFmt w:val="bullet"/>
      <w:lvlText w:val="•"/>
      <w:lvlJc w:val="left"/>
      <w:pPr>
        <w:tabs>
          <w:tab w:val="num" w:pos="2880"/>
        </w:tabs>
        <w:ind w:left="2880" w:hanging="360"/>
      </w:pPr>
      <w:rPr>
        <w:rFonts w:ascii="Times New Roman" w:hAnsi="Times New Roman" w:hint="default"/>
      </w:rPr>
    </w:lvl>
    <w:lvl w:ilvl="4" w:tplc="F1363828" w:tentative="1">
      <w:start w:val="1"/>
      <w:numFmt w:val="bullet"/>
      <w:lvlText w:val="•"/>
      <w:lvlJc w:val="left"/>
      <w:pPr>
        <w:tabs>
          <w:tab w:val="num" w:pos="3600"/>
        </w:tabs>
        <w:ind w:left="3600" w:hanging="360"/>
      </w:pPr>
      <w:rPr>
        <w:rFonts w:ascii="Times New Roman" w:hAnsi="Times New Roman" w:hint="default"/>
      </w:rPr>
    </w:lvl>
    <w:lvl w:ilvl="5" w:tplc="E432DDBA" w:tentative="1">
      <w:start w:val="1"/>
      <w:numFmt w:val="bullet"/>
      <w:lvlText w:val="•"/>
      <w:lvlJc w:val="left"/>
      <w:pPr>
        <w:tabs>
          <w:tab w:val="num" w:pos="4320"/>
        </w:tabs>
        <w:ind w:left="4320" w:hanging="360"/>
      </w:pPr>
      <w:rPr>
        <w:rFonts w:ascii="Times New Roman" w:hAnsi="Times New Roman" w:hint="default"/>
      </w:rPr>
    </w:lvl>
    <w:lvl w:ilvl="6" w:tplc="BD6670A0" w:tentative="1">
      <w:start w:val="1"/>
      <w:numFmt w:val="bullet"/>
      <w:lvlText w:val="•"/>
      <w:lvlJc w:val="left"/>
      <w:pPr>
        <w:tabs>
          <w:tab w:val="num" w:pos="5040"/>
        </w:tabs>
        <w:ind w:left="5040" w:hanging="360"/>
      </w:pPr>
      <w:rPr>
        <w:rFonts w:ascii="Times New Roman" w:hAnsi="Times New Roman" w:hint="default"/>
      </w:rPr>
    </w:lvl>
    <w:lvl w:ilvl="7" w:tplc="432A02E8" w:tentative="1">
      <w:start w:val="1"/>
      <w:numFmt w:val="bullet"/>
      <w:lvlText w:val="•"/>
      <w:lvlJc w:val="left"/>
      <w:pPr>
        <w:tabs>
          <w:tab w:val="num" w:pos="5760"/>
        </w:tabs>
        <w:ind w:left="5760" w:hanging="360"/>
      </w:pPr>
      <w:rPr>
        <w:rFonts w:ascii="Times New Roman" w:hAnsi="Times New Roman" w:hint="default"/>
      </w:rPr>
    </w:lvl>
    <w:lvl w:ilvl="8" w:tplc="EFE853E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65E3835"/>
    <w:multiLevelType w:val="hybridMultilevel"/>
    <w:tmpl w:val="0898ED18"/>
    <w:lvl w:ilvl="0" w:tplc="7A70BFF6">
      <w:start w:val="1"/>
      <w:numFmt w:val="lowerLetter"/>
      <w:lvlText w:val="%1)"/>
      <w:lvlJc w:val="left"/>
      <w:pPr>
        <w:ind w:left="11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844063A">
      <w:start w:val="1"/>
      <w:numFmt w:val="lowerLetter"/>
      <w:lvlText w:val="%2"/>
      <w:lvlJc w:val="left"/>
      <w:pPr>
        <w:ind w:left="19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5A8DD44">
      <w:start w:val="1"/>
      <w:numFmt w:val="lowerRoman"/>
      <w:lvlText w:val="%3"/>
      <w:lvlJc w:val="left"/>
      <w:pPr>
        <w:ind w:left="26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400673E">
      <w:start w:val="1"/>
      <w:numFmt w:val="decimal"/>
      <w:lvlText w:val="%4"/>
      <w:lvlJc w:val="left"/>
      <w:pPr>
        <w:ind w:left="33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CDA1BC6">
      <w:start w:val="1"/>
      <w:numFmt w:val="lowerLetter"/>
      <w:lvlText w:val="%5"/>
      <w:lvlJc w:val="left"/>
      <w:pPr>
        <w:ind w:left="40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3F4A32A">
      <w:start w:val="1"/>
      <w:numFmt w:val="lowerRoman"/>
      <w:lvlText w:val="%6"/>
      <w:lvlJc w:val="left"/>
      <w:pPr>
        <w:ind w:left="47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EB6C4C2">
      <w:start w:val="1"/>
      <w:numFmt w:val="decimal"/>
      <w:lvlText w:val="%7"/>
      <w:lvlJc w:val="left"/>
      <w:pPr>
        <w:ind w:left="55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37459FC">
      <w:start w:val="1"/>
      <w:numFmt w:val="lowerLetter"/>
      <w:lvlText w:val="%8"/>
      <w:lvlJc w:val="left"/>
      <w:pPr>
        <w:ind w:left="62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A082544">
      <w:start w:val="1"/>
      <w:numFmt w:val="lowerRoman"/>
      <w:lvlText w:val="%9"/>
      <w:lvlJc w:val="left"/>
      <w:pPr>
        <w:ind w:left="69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53D97C13"/>
    <w:multiLevelType w:val="hybridMultilevel"/>
    <w:tmpl w:val="8D081016"/>
    <w:lvl w:ilvl="0" w:tplc="8C3205C6">
      <w:start w:val="1"/>
      <w:numFmt w:val="lowerLetter"/>
      <w:lvlText w:val="%1)"/>
      <w:lvlJc w:val="left"/>
      <w:pPr>
        <w:ind w:left="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58EFEDA">
      <w:start w:val="1"/>
      <w:numFmt w:val="lowerLetter"/>
      <w:lvlText w:val="%2"/>
      <w:lvlJc w:val="left"/>
      <w:pPr>
        <w:ind w:left="13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DE6BE02">
      <w:start w:val="1"/>
      <w:numFmt w:val="lowerRoman"/>
      <w:lvlText w:val="%3"/>
      <w:lvlJc w:val="left"/>
      <w:pPr>
        <w:ind w:left="20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7A62CEE">
      <w:start w:val="1"/>
      <w:numFmt w:val="decimal"/>
      <w:lvlText w:val="%4"/>
      <w:lvlJc w:val="left"/>
      <w:pPr>
        <w:ind w:left="27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1240CDC">
      <w:start w:val="1"/>
      <w:numFmt w:val="lowerLetter"/>
      <w:lvlText w:val="%5"/>
      <w:lvlJc w:val="left"/>
      <w:pPr>
        <w:ind w:left="35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32EBFB8">
      <w:start w:val="1"/>
      <w:numFmt w:val="lowerRoman"/>
      <w:lvlText w:val="%6"/>
      <w:lvlJc w:val="left"/>
      <w:pPr>
        <w:ind w:left="42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09C7A38">
      <w:start w:val="1"/>
      <w:numFmt w:val="decimal"/>
      <w:lvlText w:val="%7"/>
      <w:lvlJc w:val="left"/>
      <w:pPr>
        <w:ind w:left="4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D74ACF2">
      <w:start w:val="1"/>
      <w:numFmt w:val="lowerLetter"/>
      <w:lvlText w:val="%8"/>
      <w:lvlJc w:val="left"/>
      <w:pPr>
        <w:ind w:left="5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D5C05BE">
      <w:start w:val="1"/>
      <w:numFmt w:val="lowerRoman"/>
      <w:lvlText w:val="%9"/>
      <w:lvlJc w:val="left"/>
      <w:pPr>
        <w:ind w:left="6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5D652ECF"/>
    <w:multiLevelType w:val="hybridMultilevel"/>
    <w:tmpl w:val="E46ED832"/>
    <w:lvl w:ilvl="0" w:tplc="8B5E1E7C">
      <w:start w:val="29"/>
      <w:numFmt w:val="lowerLetter"/>
      <w:lvlText w:val="%1)"/>
      <w:lvlJc w:val="left"/>
      <w:pPr>
        <w:ind w:left="8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6D2BB12">
      <w:start w:val="1"/>
      <w:numFmt w:val="lowerLetter"/>
      <w:lvlText w:val="%2"/>
      <w:lvlJc w:val="left"/>
      <w:pPr>
        <w:ind w:left="14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5085444">
      <w:start w:val="1"/>
      <w:numFmt w:val="lowerRoman"/>
      <w:lvlText w:val="%3"/>
      <w:lvlJc w:val="left"/>
      <w:pPr>
        <w:ind w:left="22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0287460">
      <w:start w:val="1"/>
      <w:numFmt w:val="decimal"/>
      <w:lvlText w:val="%4"/>
      <w:lvlJc w:val="left"/>
      <w:pPr>
        <w:ind w:left="2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928782E">
      <w:start w:val="1"/>
      <w:numFmt w:val="lowerLetter"/>
      <w:lvlText w:val="%5"/>
      <w:lvlJc w:val="left"/>
      <w:pPr>
        <w:ind w:left="36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65045D6">
      <w:start w:val="1"/>
      <w:numFmt w:val="lowerRoman"/>
      <w:lvlText w:val="%6"/>
      <w:lvlJc w:val="left"/>
      <w:pPr>
        <w:ind w:left="4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556EFBE">
      <w:start w:val="1"/>
      <w:numFmt w:val="decimal"/>
      <w:lvlText w:val="%7"/>
      <w:lvlJc w:val="left"/>
      <w:pPr>
        <w:ind w:left="5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1006614">
      <w:start w:val="1"/>
      <w:numFmt w:val="lowerLetter"/>
      <w:lvlText w:val="%8"/>
      <w:lvlJc w:val="left"/>
      <w:pPr>
        <w:ind w:left="5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CC2BAF6">
      <w:start w:val="1"/>
      <w:numFmt w:val="lowerRoman"/>
      <w:lvlText w:val="%9"/>
      <w:lvlJc w:val="left"/>
      <w:pPr>
        <w:ind w:left="65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5D763C77"/>
    <w:multiLevelType w:val="hybridMultilevel"/>
    <w:tmpl w:val="C73A9E1C"/>
    <w:lvl w:ilvl="0" w:tplc="1BFAA350">
      <w:start w:val="1"/>
      <w:numFmt w:val="bullet"/>
      <w:lvlText w:val="•"/>
      <w:lvlJc w:val="left"/>
      <w:pPr>
        <w:tabs>
          <w:tab w:val="num" w:pos="720"/>
        </w:tabs>
        <w:ind w:left="720" w:hanging="360"/>
      </w:pPr>
      <w:rPr>
        <w:rFonts w:ascii="Times New Roman" w:hAnsi="Times New Roman" w:hint="default"/>
      </w:rPr>
    </w:lvl>
    <w:lvl w:ilvl="1" w:tplc="E514BD02" w:tentative="1">
      <w:start w:val="1"/>
      <w:numFmt w:val="bullet"/>
      <w:lvlText w:val="•"/>
      <w:lvlJc w:val="left"/>
      <w:pPr>
        <w:tabs>
          <w:tab w:val="num" w:pos="1440"/>
        </w:tabs>
        <w:ind w:left="1440" w:hanging="360"/>
      </w:pPr>
      <w:rPr>
        <w:rFonts w:ascii="Times New Roman" w:hAnsi="Times New Roman" w:hint="default"/>
      </w:rPr>
    </w:lvl>
    <w:lvl w:ilvl="2" w:tplc="750CDDD2" w:tentative="1">
      <w:start w:val="1"/>
      <w:numFmt w:val="bullet"/>
      <w:lvlText w:val="•"/>
      <w:lvlJc w:val="left"/>
      <w:pPr>
        <w:tabs>
          <w:tab w:val="num" w:pos="2160"/>
        </w:tabs>
        <w:ind w:left="2160" w:hanging="360"/>
      </w:pPr>
      <w:rPr>
        <w:rFonts w:ascii="Times New Roman" w:hAnsi="Times New Roman" w:hint="default"/>
      </w:rPr>
    </w:lvl>
    <w:lvl w:ilvl="3" w:tplc="6E74C3C2" w:tentative="1">
      <w:start w:val="1"/>
      <w:numFmt w:val="bullet"/>
      <w:lvlText w:val="•"/>
      <w:lvlJc w:val="left"/>
      <w:pPr>
        <w:tabs>
          <w:tab w:val="num" w:pos="2880"/>
        </w:tabs>
        <w:ind w:left="2880" w:hanging="360"/>
      </w:pPr>
      <w:rPr>
        <w:rFonts w:ascii="Times New Roman" w:hAnsi="Times New Roman" w:hint="default"/>
      </w:rPr>
    </w:lvl>
    <w:lvl w:ilvl="4" w:tplc="6B924968" w:tentative="1">
      <w:start w:val="1"/>
      <w:numFmt w:val="bullet"/>
      <w:lvlText w:val="•"/>
      <w:lvlJc w:val="left"/>
      <w:pPr>
        <w:tabs>
          <w:tab w:val="num" w:pos="3600"/>
        </w:tabs>
        <w:ind w:left="3600" w:hanging="360"/>
      </w:pPr>
      <w:rPr>
        <w:rFonts w:ascii="Times New Roman" w:hAnsi="Times New Roman" w:hint="default"/>
      </w:rPr>
    </w:lvl>
    <w:lvl w:ilvl="5" w:tplc="92B84400" w:tentative="1">
      <w:start w:val="1"/>
      <w:numFmt w:val="bullet"/>
      <w:lvlText w:val="•"/>
      <w:lvlJc w:val="left"/>
      <w:pPr>
        <w:tabs>
          <w:tab w:val="num" w:pos="4320"/>
        </w:tabs>
        <w:ind w:left="4320" w:hanging="360"/>
      </w:pPr>
      <w:rPr>
        <w:rFonts w:ascii="Times New Roman" w:hAnsi="Times New Roman" w:hint="default"/>
      </w:rPr>
    </w:lvl>
    <w:lvl w:ilvl="6" w:tplc="2244D1C4" w:tentative="1">
      <w:start w:val="1"/>
      <w:numFmt w:val="bullet"/>
      <w:lvlText w:val="•"/>
      <w:lvlJc w:val="left"/>
      <w:pPr>
        <w:tabs>
          <w:tab w:val="num" w:pos="5040"/>
        </w:tabs>
        <w:ind w:left="5040" w:hanging="360"/>
      </w:pPr>
      <w:rPr>
        <w:rFonts w:ascii="Times New Roman" w:hAnsi="Times New Roman" w:hint="default"/>
      </w:rPr>
    </w:lvl>
    <w:lvl w:ilvl="7" w:tplc="EFB0DD5C" w:tentative="1">
      <w:start w:val="1"/>
      <w:numFmt w:val="bullet"/>
      <w:lvlText w:val="•"/>
      <w:lvlJc w:val="left"/>
      <w:pPr>
        <w:tabs>
          <w:tab w:val="num" w:pos="5760"/>
        </w:tabs>
        <w:ind w:left="5760" w:hanging="360"/>
      </w:pPr>
      <w:rPr>
        <w:rFonts w:ascii="Times New Roman" w:hAnsi="Times New Roman" w:hint="default"/>
      </w:rPr>
    </w:lvl>
    <w:lvl w:ilvl="8" w:tplc="B894887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DBC2CD6"/>
    <w:multiLevelType w:val="hybridMultilevel"/>
    <w:tmpl w:val="F954C24C"/>
    <w:lvl w:ilvl="0" w:tplc="FDCE8B3C">
      <w:start w:val="1"/>
      <w:numFmt w:val="lowerLetter"/>
      <w:lvlText w:val="%1)"/>
      <w:lvlJc w:val="left"/>
      <w:pPr>
        <w:ind w:left="1053" w:hanging="360"/>
      </w:pPr>
      <w:rPr>
        <w:rFonts w:hint="default"/>
      </w:rPr>
    </w:lvl>
    <w:lvl w:ilvl="1" w:tplc="041F0019" w:tentative="1">
      <w:start w:val="1"/>
      <w:numFmt w:val="lowerLetter"/>
      <w:lvlText w:val="%2."/>
      <w:lvlJc w:val="left"/>
      <w:pPr>
        <w:ind w:left="1773" w:hanging="360"/>
      </w:pPr>
    </w:lvl>
    <w:lvl w:ilvl="2" w:tplc="041F001B" w:tentative="1">
      <w:start w:val="1"/>
      <w:numFmt w:val="lowerRoman"/>
      <w:lvlText w:val="%3."/>
      <w:lvlJc w:val="right"/>
      <w:pPr>
        <w:ind w:left="2493" w:hanging="180"/>
      </w:pPr>
    </w:lvl>
    <w:lvl w:ilvl="3" w:tplc="041F000F" w:tentative="1">
      <w:start w:val="1"/>
      <w:numFmt w:val="decimal"/>
      <w:lvlText w:val="%4."/>
      <w:lvlJc w:val="left"/>
      <w:pPr>
        <w:ind w:left="3213" w:hanging="360"/>
      </w:pPr>
    </w:lvl>
    <w:lvl w:ilvl="4" w:tplc="041F0019" w:tentative="1">
      <w:start w:val="1"/>
      <w:numFmt w:val="lowerLetter"/>
      <w:lvlText w:val="%5."/>
      <w:lvlJc w:val="left"/>
      <w:pPr>
        <w:ind w:left="3933" w:hanging="360"/>
      </w:pPr>
    </w:lvl>
    <w:lvl w:ilvl="5" w:tplc="041F001B" w:tentative="1">
      <w:start w:val="1"/>
      <w:numFmt w:val="lowerRoman"/>
      <w:lvlText w:val="%6."/>
      <w:lvlJc w:val="right"/>
      <w:pPr>
        <w:ind w:left="4653" w:hanging="180"/>
      </w:pPr>
    </w:lvl>
    <w:lvl w:ilvl="6" w:tplc="041F000F" w:tentative="1">
      <w:start w:val="1"/>
      <w:numFmt w:val="decimal"/>
      <w:lvlText w:val="%7."/>
      <w:lvlJc w:val="left"/>
      <w:pPr>
        <w:ind w:left="5373" w:hanging="360"/>
      </w:pPr>
    </w:lvl>
    <w:lvl w:ilvl="7" w:tplc="041F0019" w:tentative="1">
      <w:start w:val="1"/>
      <w:numFmt w:val="lowerLetter"/>
      <w:lvlText w:val="%8."/>
      <w:lvlJc w:val="left"/>
      <w:pPr>
        <w:ind w:left="6093" w:hanging="360"/>
      </w:pPr>
    </w:lvl>
    <w:lvl w:ilvl="8" w:tplc="041F001B" w:tentative="1">
      <w:start w:val="1"/>
      <w:numFmt w:val="lowerRoman"/>
      <w:lvlText w:val="%9."/>
      <w:lvlJc w:val="right"/>
      <w:pPr>
        <w:ind w:left="6813" w:hanging="180"/>
      </w:pPr>
    </w:lvl>
  </w:abstractNum>
  <w:abstractNum w:abstractNumId="21" w15:restartNumberingAfterBreak="0">
    <w:nsid w:val="60B841D5"/>
    <w:multiLevelType w:val="hybridMultilevel"/>
    <w:tmpl w:val="7CF66E40"/>
    <w:lvl w:ilvl="0" w:tplc="E5B85264">
      <w:start w:val="1"/>
      <w:numFmt w:val="lowerLetter"/>
      <w:lvlText w:val="%1)"/>
      <w:lvlJc w:val="left"/>
      <w:pPr>
        <w:ind w:left="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D3CB610">
      <w:start w:val="1"/>
      <w:numFmt w:val="lowerLetter"/>
      <w:lvlText w:val="%2"/>
      <w:lvlJc w:val="left"/>
      <w:pPr>
        <w:ind w:left="13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4C8B766">
      <w:start w:val="1"/>
      <w:numFmt w:val="lowerRoman"/>
      <w:lvlText w:val="%3"/>
      <w:lvlJc w:val="left"/>
      <w:pPr>
        <w:ind w:left="20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518CBA0">
      <w:start w:val="1"/>
      <w:numFmt w:val="decimal"/>
      <w:lvlText w:val="%4"/>
      <w:lvlJc w:val="left"/>
      <w:pPr>
        <w:ind w:left="27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1AA1102">
      <w:start w:val="1"/>
      <w:numFmt w:val="lowerLetter"/>
      <w:lvlText w:val="%5"/>
      <w:lvlJc w:val="left"/>
      <w:pPr>
        <w:ind w:left="35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67AB33A">
      <w:start w:val="1"/>
      <w:numFmt w:val="lowerRoman"/>
      <w:lvlText w:val="%6"/>
      <w:lvlJc w:val="left"/>
      <w:pPr>
        <w:ind w:left="42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9B42EC4">
      <w:start w:val="1"/>
      <w:numFmt w:val="decimal"/>
      <w:lvlText w:val="%7"/>
      <w:lvlJc w:val="left"/>
      <w:pPr>
        <w:ind w:left="4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98CC0FA">
      <w:start w:val="1"/>
      <w:numFmt w:val="lowerLetter"/>
      <w:lvlText w:val="%8"/>
      <w:lvlJc w:val="left"/>
      <w:pPr>
        <w:ind w:left="5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9D49F44">
      <w:start w:val="1"/>
      <w:numFmt w:val="lowerRoman"/>
      <w:lvlText w:val="%9"/>
      <w:lvlJc w:val="left"/>
      <w:pPr>
        <w:ind w:left="6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2" w15:restartNumberingAfterBreak="0">
    <w:nsid w:val="65954E39"/>
    <w:multiLevelType w:val="hybridMultilevel"/>
    <w:tmpl w:val="50F67D24"/>
    <w:lvl w:ilvl="0" w:tplc="37FAFC2E">
      <w:start w:val="1"/>
      <w:numFmt w:val="lowerLetter"/>
      <w:lvlText w:val="%1)"/>
      <w:lvlJc w:val="left"/>
      <w:pPr>
        <w:ind w:left="15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C9C7EB2">
      <w:start w:val="1"/>
      <w:numFmt w:val="lowerLetter"/>
      <w:lvlText w:val="%2"/>
      <w:lvlJc w:val="left"/>
      <w:pPr>
        <w:ind w:left="22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21E9898">
      <w:start w:val="1"/>
      <w:numFmt w:val="lowerRoman"/>
      <w:lvlText w:val="%3"/>
      <w:lvlJc w:val="left"/>
      <w:pPr>
        <w:ind w:left="29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FA2E276">
      <w:start w:val="1"/>
      <w:numFmt w:val="decimal"/>
      <w:lvlText w:val="%4"/>
      <w:lvlJc w:val="left"/>
      <w:pPr>
        <w:ind w:left="37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4C285D8">
      <w:start w:val="1"/>
      <w:numFmt w:val="lowerLetter"/>
      <w:lvlText w:val="%5"/>
      <w:lvlJc w:val="left"/>
      <w:pPr>
        <w:ind w:left="44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8F6F766">
      <w:start w:val="1"/>
      <w:numFmt w:val="lowerRoman"/>
      <w:lvlText w:val="%6"/>
      <w:lvlJc w:val="left"/>
      <w:pPr>
        <w:ind w:left="51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29002A2">
      <w:start w:val="1"/>
      <w:numFmt w:val="decimal"/>
      <w:lvlText w:val="%7"/>
      <w:lvlJc w:val="left"/>
      <w:pPr>
        <w:ind w:left="58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D7C18CA">
      <w:start w:val="1"/>
      <w:numFmt w:val="lowerLetter"/>
      <w:lvlText w:val="%8"/>
      <w:lvlJc w:val="left"/>
      <w:pPr>
        <w:ind w:left="65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86C8FE0">
      <w:start w:val="1"/>
      <w:numFmt w:val="lowerRoman"/>
      <w:lvlText w:val="%9"/>
      <w:lvlJc w:val="left"/>
      <w:pPr>
        <w:ind w:left="73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3" w15:restartNumberingAfterBreak="0">
    <w:nsid w:val="6AA80DFD"/>
    <w:multiLevelType w:val="hybridMultilevel"/>
    <w:tmpl w:val="FBF8DE44"/>
    <w:lvl w:ilvl="0" w:tplc="FBA6B0E0">
      <w:start w:val="1"/>
      <mc:AlternateContent>
        <mc:Choice Requires="w14">
          <w:numFmt w:val="custom" w:format="a, ç, ĝ, ..."/>
        </mc:Choice>
        <mc:Fallback>
          <w:numFmt w:val="decimal"/>
        </mc:Fallback>
      </mc:AlternateContent>
      <w:lvlText w:val="%1)"/>
      <w:lvlJc w:val="left"/>
      <w:pPr>
        <w:ind w:left="720" w:hanging="360"/>
      </w:pPr>
      <w:rPr>
        <w:rFonts w:ascii="Times New Roman" w:eastAsia="Times New Roman" w:hAnsi="Times New Roman" w:cs="Times New Roman"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EF044F7"/>
    <w:multiLevelType w:val="hybridMultilevel"/>
    <w:tmpl w:val="0110276E"/>
    <w:lvl w:ilvl="0" w:tplc="ED1C0B6A">
      <w:start w:val="1"/>
      <w:numFmt w:val="lowerLetter"/>
      <w:lvlText w:val="%1)"/>
      <w:lvlJc w:val="left"/>
      <w:pPr>
        <w:ind w:left="10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616263C">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AAE746C">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A3855BE">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D2C3532">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2180300">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930BC04">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C1E7D9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A4622F4">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5" w15:restartNumberingAfterBreak="0">
    <w:nsid w:val="754400BB"/>
    <w:multiLevelType w:val="hybridMultilevel"/>
    <w:tmpl w:val="8EE216B8"/>
    <w:lvl w:ilvl="0" w:tplc="D9F4FDF0">
      <w:start w:val="13"/>
      <w:numFmt w:val="lowerLetter"/>
      <w:lvlText w:val="%1)"/>
      <w:lvlJc w:val="left"/>
      <w:pPr>
        <w:ind w:left="8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0FCE614">
      <w:start w:val="1"/>
      <w:numFmt w:val="lowerLetter"/>
      <w:lvlText w:val="%2"/>
      <w:lvlJc w:val="left"/>
      <w:pPr>
        <w:ind w:left="14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A42F156">
      <w:start w:val="1"/>
      <w:numFmt w:val="lowerRoman"/>
      <w:lvlText w:val="%3"/>
      <w:lvlJc w:val="left"/>
      <w:pPr>
        <w:ind w:left="21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1B8FDBE">
      <w:start w:val="1"/>
      <w:numFmt w:val="decimal"/>
      <w:lvlText w:val="%4"/>
      <w:lvlJc w:val="left"/>
      <w:pPr>
        <w:ind w:left="29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9D64A24">
      <w:start w:val="1"/>
      <w:numFmt w:val="lowerLetter"/>
      <w:lvlText w:val="%5"/>
      <w:lvlJc w:val="left"/>
      <w:pPr>
        <w:ind w:left="36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00EBB52">
      <w:start w:val="1"/>
      <w:numFmt w:val="lowerRoman"/>
      <w:lvlText w:val="%6"/>
      <w:lvlJc w:val="left"/>
      <w:pPr>
        <w:ind w:left="43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656056E">
      <w:start w:val="1"/>
      <w:numFmt w:val="decimal"/>
      <w:lvlText w:val="%7"/>
      <w:lvlJc w:val="left"/>
      <w:pPr>
        <w:ind w:left="50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012F2E8">
      <w:start w:val="1"/>
      <w:numFmt w:val="lowerLetter"/>
      <w:lvlText w:val="%8"/>
      <w:lvlJc w:val="left"/>
      <w:pPr>
        <w:ind w:left="57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8D637D8">
      <w:start w:val="1"/>
      <w:numFmt w:val="lowerRoman"/>
      <w:lvlText w:val="%9"/>
      <w:lvlJc w:val="left"/>
      <w:pPr>
        <w:ind w:left="65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6" w15:restartNumberingAfterBreak="0">
    <w:nsid w:val="76753E0B"/>
    <w:multiLevelType w:val="hybridMultilevel"/>
    <w:tmpl w:val="CBB0CD12"/>
    <w:lvl w:ilvl="0" w:tplc="E1680920">
      <w:start w:val="1"/>
      <w:numFmt w:val="lowerLetter"/>
      <w:lvlText w:val="%1)"/>
      <w:lvlJc w:val="left"/>
      <w:pPr>
        <w:ind w:left="9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A9A8724">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6F2A5B6">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25CB250">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B6E609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03C24BC">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AC22662">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2EEBF4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D84C168">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7" w15:restartNumberingAfterBreak="0">
    <w:nsid w:val="7AAB3A0F"/>
    <w:multiLevelType w:val="hybridMultilevel"/>
    <w:tmpl w:val="0FD0154E"/>
    <w:lvl w:ilvl="0" w:tplc="B3961FE2">
      <w:start w:val="1"/>
      <w:numFmt w:val="lowerLetter"/>
      <w:lvlText w:val="%1)"/>
      <w:lvlJc w:val="left"/>
      <w:pPr>
        <w:ind w:left="9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736D214">
      <w:start w:val="1"/>
      <w:numFmt w:val="lowerLetter"/>
      <w:lvlText w:val="%2"/>
      <w:lvlJc w:val="left"/>
      <w:pPr>
        <w:ind w:left="17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0A87E3A">
      <w:start w:val="1"/>
      <w:numFmt w:val="lowerRoman"/>
      <w:lvlText w:val="%3"/>
      <w:lvlJc w:val="left"/>
      <w:pPr>
        <w:ind w:left="24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6E6B3FC">
      <w:start w:val="1"/>
      <w:numFmt w:val="decimal"/>
      <w:lvlText w:val="%4"/>
      <w:lvlJc w:val="left"/>
      <w:pPr>
        <w:ind w:left="31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5C208CC">
      <w:start w:val="1"/>
      <w:numFmt w:val="lowerLetter"/>
      <w:lvlText w:val="%5"/>
      <w:lvlJc w:val="left"/>
      <w:pPr>
        <w:ind w:left="38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E86EE86">
      <w:start w:val="1"/>
      <w:numFmt w:val="lowerRoman"/>
      <w:lvlText w:val="%6"/>
      <w:lvlJc w:val="left"/>
      <w:pPr>
        <w:ind w:left="45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A6A9F2C">
      <w:start w:val="1"/>
      <w:numFmt w:val="decimal"/>
      <w:lvlText w:val="%7"/>
      <w:lvlJc w:val="left"/>
      <w:pPr>
        <w:ind w:left="53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5360E42">
      <w:start w:val="1"/>
      <w:numFmt w:val="lowerLetter"/>
      <w:lvlText w:val="%8"/>
      <w:lvlJc w:val="left"/>
      <w:pPr>
        <w:ind w:left="60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5D869B4">
      <w:start w:val="1"/>
      <w:numFmt w:val="lowerRoman"/>
      <w:lvlText w:val="%9"/>
      <w:lvlJc w:val="left"/>
      <w:pPr>
        <w:ind w:left="67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8" w15:restartNumberingAfterBreak="0">
    <w:nsid w:val="7BA12D74"/>
    <w:multiLevelType w:val="hybridMultilevel"/>
    <w:tmpl w:val="F1FCDCBE"/>
    <w:lvl w:ilvl="0" w:tplc="FD9CD0AC">
      <w:start w:val="33"/>
      <w:numFmt w:val="lowerLetter"/>
      <w:lvlText w:val="%1)"/>
      <w:lvlJc w:val="left"/>
      <w:pPr>
        <w:ind w:left="8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D15896F4">
      <w:start w:val="1"/>
      <w:numFmt w:val="lowerLetter"/>
      <w:lvlText w:val="%2"/>
      <w:lvlJc w:val="left"/>
      <w:pPr>
        <w:ind w:left="14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2D84D64">
      <w:start w:val="1"/>
      <w:numFmt w:val="lowerRoman"/>
      <w:lvlText w:val="%3"/>
      <w:lvlJc w:val="left"/>
      <w:pPr>
        <w:ind w:left="22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1209AB0">
      <w:start w:val="1"/>
      <w:numFmt w:val="decimal"/>
      <w:lvlText w:val="%4"/>
      <w:lvlJc w:val="left"/>
      <w:pPr>
        <w:ind w:left="2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3D29844">
      <w:start w:val="1"/>
      <w:numFmt w:val="lowerLetter"/>
      <w:lvlText w:val="%5"/>
      <w:lvlJc w:val="left"/>
      <w:pPr>
        <w:ind w:left="36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1706DBC">
      <w:start w:val="1"/>
      <w:numFmt w:val="lowerRoman"/>
      <w:lvlText w:val="%6"/>
      <w:lvlJc w:val="left"/>
      <w:pPr>
        <w:ind w:left="4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32823CE">
      <w:start w:val="1"/>
      <w:numFmt w:val="decimal"/>
      <w:lvlText w:val="%7"/>
      <w:lvlJc w:val="left"/>
      <w:pPr>
        <w:ind w:left="5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66C101C">
      <w:start w:val="1"/>
      <w:numFmt w:val="lowerLetter"/>
      <w:lvlText w:val="%8"/>
      <w:lvlJc w:val="left"/>
      <w:pPr>
        <w:ind w:left="5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58275CE">
      <w:start w:val="1"/>
      <w:numFmt w:val="lowerRoman"/>
      <w:lvlText w:val="%9"/>
      <w:lvlJc w:val="left"/>
      <w:pPr>
        <w:ind w:left="65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1"/>
  </w:num>
  <w:num w:numId="2">
    <w:abstractNumId w:val="25"/>
  </w:num>
  <w:num w:numId="3">
    <w:abstractNumId w:val="18"/>
  </w:num>
  <w:num w:numId="4">
    <w:abstractNumId w:val="28"/>
  </w:num>
  <w:num w:numId="5">
    <w:abstractNumId w:val="27"/>
  </w:num>
  <w:num w:numId="6">
    <w:abstractNumId w:val="13"/>
  </w:num>
  <w:num w:numId="7">
    <w:abstractNumId w:val="8"/>
  </w:num>
  <w:num w:numId="8">
    <w:abstractNumId w:val="22"/>
  </w:num>
  <w:num w:numId="9">
    <w:abstractNumId w:val="26"/>
  </w:num>
  <w:num w:numId="10">
    <w:abstractNumId w:val="7"/>
  </w:num>
  <w:num w:numId="11">
    <w:abstractNumId w:val="5"/>
  </w:num>
  <w:num w:numId="12">
    <w:abstractNumId w:val="24"/>
  </w:num>
  <w:num w:numId="13">
    <w:abstractNumId w:val="9"/>
  </w:num>
  <w:num w:numId="14">
    <w:abstractNumId w:val="17"/>
  </w:num>
  <w:num w:numId="15">
    <w:abstractNumId w:val="21"/>
  </w:num>
  <w:num w:numId="16">
    <w:abstractNumId w:val="16"/>
  </w:num>
  <w:num w:numId="17">
    <w:abstractNumId w:val="2"/>
  </w:num>
  <w:num w:numId="18">
    <w:abstractNumId w:val="12"/>
  </w:num>
  <w:num w:numId="19">
    <w:abstractNumId w:val="0"/>
  </w:num>
  <w:num w:numId="20">
    <w:abstractNumId w:val="14"/>
  </w:num>
  <w:num w:numId="21">
    <w:abstractNumId w:val="23"/>
  </w:num>
  <w:num w:numId="22">
    <w:abstractNumId w:val="20"/>
  </w:num>
  <w:num w:numId="23">
    <w:abstractNumId w:val="3"/>
  </w:num>
  <w:num w:numId="24">
    <w:abstractNumId w:val="11"/>
  </w:num>
  <w:num w:numId="25">
    <w:abstractNumId w:val="4"/>
  </w:num>
  <w:num w:numId="26">
    <w:abstractNumId w:val="6"/>
  </w:num>
  <w:num w:numId="27">
    <w:abstractNumId w:val="10"/>
  </w:num>
  <w:num w:numId="28">
    <w:abstractNumId w:val="1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AB8"/>
    <w:rsid w:val="00013C50"/>
    <w:rsid w:val="0001723C"/>
    <w:rsid w:val="0002078B"/>
    <w:rsid w:val="000356B1"/>
    <w:rsid w:val="00035F8D"/>
    <w:rsid w:val="000416F8"/>
    <w:rsid w:val="00045AA9"/>
    <w:rsid w:val="000563D3"/>
    <w:rsid w:val="000566BF"/>
    <w:rsid w:val="0008635F"/>
    <w:rsid w:val="000A06C1"/>
    <w:rsid w:val="000B7C20"/>
    <w:rsid w:val="000C1A80"/>
    <w:rsid w:val="000C3C95"/>
    <w:rsid w:val="000D0A4A"/>
    <w:rsid w:val="000D2C7C"/>
    <w:rsid w:val="000D5921"/>
    <w:rsid w:val="0011160F"/>
    <w:rsid w:val="00125BDA"/>
    <w:rsid w:val="00127C79"/>
    <w:rsid w:val="00135930"/>
    <w:rsid w:val="00145E3C"/>
    <w:rsid w:val="00153902"/>
    <w:rsid w:val="0015447F"/>
    <w:rsid w:val="00160D52"/>
    <w:rsid w:val="00164375"/>
    <w:rsid w:val="00165A3C"/>
    <w:rsid w:val="00174B95"/>
    <w:rsid w:val="00176292"/>
    <w:rsid w:val="0017673D"/>
    <w:rsid w:val="00184C5A"/>
    <w:rsid w:val="00186599"/>
    <w:rsid w:val="001947FC"/>
    <w:rsid w:val="001A1B9A"/>
    <w:rsid w:val="001B1AFB"/>
    <w:rsid w:val="001B3ED0"/>
    <w:rsid w:val="001B490C"/>
    <w:rsid w:val="001B7692"/>
    <w:rsid w:val="001D15F9"/>
    <w:rsid w:val="001D632B"/>
    <w:rsid w:val="001E2691"/>
    <w:rsid w:val="001E51D6"/>
    <w:rsid w:val="001F3723"/>
    <w:rsid w:val="002031AB"/>
    <w:rsid w:val="00204876"/>
    <w:rsid w:val="00235264"/>
    <w:rsid w:val="002370B9"/>
    <w:rsid w:val="00241E61"/>
    <w:rsid w:val="00242C9A"/>
    <w:rsid w:val="00247A27"/>
    <w:rsid w:val="002531A0"/>
    <w:rsid w:val="00253A6A"/>
    <w:rsid w:val="0025486C"/>
    <w:rsid w:val="002558A3"/>
    <w:rsid w:val="00272AE9"/>
    <w:rsid w:val="0027483B"/>
    <w:rsid w:val="00286A05"/>
    <w:rsid w:val="00287F32"/>
    <w:rsid w:val="00294403"/>
    <w:rsid w:val="002978C5"/>
    <w:rsid w:val="00297E5C"/>
    <w:rsid w:val="002A0246"/>
    <w:rsid w:val="002A617B"/>
    <w:rsid w:val="002B4D13"/>
    <w:rsid w:val="002C2311"/>
    <w:rsid w:val="002D1D39"/>
    <w:rsid w:val="002D3279"/>
    <w:rsid w:val="002F137D"/>
    <w:rsid w:val="002F6518"/>
    <w:rsid w:val="002F737B"/>
    <w:rsid w:val="00302331"/>
    <w:rsid w:val="003040E1"/>
    <w:rsid w:val="00314A40"/>
    <w:rsid w:val="00337DB3"/>
    <w:rsid w:val="003410A8"/>
    <w:rsid w:val="00353121"/>
    <w:rsid w:val="00361754"/>
    <w:rsid w:val="00363232"/>
    <w:rsid w:val="003830E7"/>
    <w:rsid w:val="00385DE3"/>
    <w:rsid w:val="00393421"/>
    <w:rsid w:val="00394C74"/>
    <w:rsid w:val="00396681"/>
    <w:rsid w:val="003A3182"/>
    <w:rsid w:val="003D76B5"/>
    <w:rsid w:val="003E3C91"/>
    <w:rsid w:val="003E74DD"/>
    <w:rsid w:val="003F6ECC"/>
    <w:rsid w:val="004126AE"/>
    <w:rsid w:val="00417324"/>
    <w:rsid w:val="00427DEE"/>
    <w:rsid w:val="004438D4"/>
    <w:rsid w:val="00453D8E"/>
    <w:rsid w:val="0046209D"/>
    <w:rsid w:val="004629A1"/>
    <w:rsid w:val="004638A0"/>
    <w:rsid w:val="0047005A"/>
    <w:rsid w:val="00474E91"/>
    <w:rsid w:val="00474F92"/>
    <w:rsid w:val="00490F67"/>
    <w:rsid w:val="004A474C"/>
    <w:rsid w:val="004A48B3"/>
    <w:rsid w:val="004A51B3"/>
    <w:rsid w:val="004A7611"/>
    <w:rsid w:val="004C0246"/>
    <w:rsid w:val="004D3861"/>
    <w:rsid w:val="004D3ABB"/>
    <w:rsid w:val="004D4493"/>
    <w:rsid w:val="005177D5"/>
    <w:rsid w:val="00520794"/>
    <w:rsid w:val="00521134"/>
    <w:rsid w:val="00525F81"/>
    <w:rsid w:val="0053137F"/>
    <w:rsid w:val="00535E5B"/>
    <w:rsid w:val="00537F22"/>
    <w:rsid w:val="0054409C"/>
    <w:rsid w:val="005472FE"/>
    <w:rsid w:val="00551702"/>
    <w:rsid w:val="005520F8"/>
    <w:rsid w:val="00560FF4"/>
    <w:rsid w:val="0058368F"/>
    <w:rsid w:val="00584097"/>
    <w:rsid w:val="005854D5"/>
    <w:rsid w:val="00587216"/>
    <w:rsid w:val="00587622"/>
    <w:rsid w:val="00592E84"/>
    <w:rsid w:val="005930F8"/>
    <w:rsid w:val="005948A2"/>
    <w:rsid w:val="005948F6"/>
    <w:rsid w:val="005A3357"/>
    <w:rsid w:val="005A523B"/>
    <w:rsid w:val="005B43DA"/>
    <w:rsid w:val="005C0225"/>
    <w:rsid w:val="005C707A"/>
    <w:rsid w:val="005C7FD4"/>
    <w:rsid w:val="005D35BF"/>
    <w:rsid w:val="005D3F92"/>
    <w:rsid w:val="005D6B7F"/>
    <w:rsid w:val="005D7A33"/>
    <w:rsid w:val="005F60E9"/>
    <w:rsid w:val="006004BF"/>
    <w:rsid w:val="00604D40"/>
    <w:rsid w:val="006111CA"/>
    <w:rsid w:val="00623095"/>
    <w:rsid w:val="00625E0B"/>
    <w:rsid w:val="0063036D"/>
    <w:rsid w:val="00630975"/>
    <w:rsid w:val="006325D1"/>
    <w:rsid w:val="00660E33"/>
    <w:rsid w:val="00676858"/>
    <w:rsid w:val="00686134"/>
    <w:rsid w:val="0069695C"/>
    <w:rsid w:val="006A080F"/>
    <w:rsid w:val="006A54B9"/>
    <w:rsid w:val="006B1262"/>
    <w:rsid w:val="006C7B22"/>
    <w:rsid w:val="006D2391"/>
    <w:rsid w:val="006E1B32"/>
    <w:rsid w:val="006F04A6"/>
    <w:rsid w:val="007040F8"/>
    <w:rsid w:val="00706AE7"/>
    <w:rsid w:val="00710E6F"/>
    <w:rsid w:val="007116D1"/>
    <w:rsid w:val="007123C2"/>
    <w:rsid w:val="00716DD5"/>
    <w:rsid w:val="00720AC3"/>
    <w:rsid w:val="00720C1F"/>
    <w:rsid w:val="00722189"/>
    <w:rsid w:val="00730AE5"/>
    <w:rsid w:val="00752848"/>
    <w:rsid w:val="00757DF7"/>
    <w:rsid w:val="007708E4"/>
    <w:rsid w:val="00774FC2"/>
    <w:rsid w:val="00792BCF"/>
    <w:rsid w:val="007A2585"/>
    <w:rsid w:val="007A5074"/>
    <w:rsid w:val="007A7F64"/>
    <w:rsid w:val="007B1952"/>
    <w:rsid w:val="007B79EE"/>
    <w:rsid w:val="007C37CD"/>
    <w:rsid w:val="007D174E"/>
    <w:rsid w:val="007E27F8"/>
    <w:rsid w:val="007E6695"/>
    <w:rsid w:val="007F1681"/>
    <w:rsid w:val="007F5445"/>
    <w:rsid w:val="007F5C93"/>
    <w:rsid w:val="007F7728"/>
    <w:rsid w:val="00800997"/>
    <w:rsid w:val="008126E1"/>
    <w:rsid w:val="0081557B"/>
    <w:rsid w:val="00816A71"/>
    <w:rsid w:val="00821046"/>
    <w:rsid w:val="00821F6E"/>
    <w:rsid w:val="008428BE"/>
    <w:rsid w:val="008604F1"/>
    <w:rsid w:val="00872708"/>
    <w:rsid w:val="008745BF"/>
    <w:rsid w:val="00885633"/>
    <w:rsid w:val="00892150"/>
    <w:rsid w:val="008D3186"/>
    <w:rsid w:val="008D4AB8"/>
    <w:rsid w:val="008D6055"/>
    <w:rsid w:val="008F38F0"/>
    <w:rsid w:val="008F3F3F"/>
    <w:rsid w:val="00906154"/>
    <w:rsid w:val="009079E0"/>
    <w:rsid w:val="00912B83"/>
    <w:rsid w:val="009247D4"/>
    <w:rsid w:val="009272A1"/>
    <w:rsid w:val="009311DD"/>
    <w:rsid w:val="0093476A"/>
    <w:rsid w:val="00946032"/>
    <w:rsid w:val="00947D5F"/>
    <w:rsid w:val="009606DF"/>
    <w:rsid w:val="00962522"/>
    <w:rsid w:val="0097670B"/>
    <w:rsid w:val="00995090"/>
    <w:rsid w:val="009B3472"/>
    <w:rsid w:val="009B7625"/>
    <w:rsid w:val="009C31A0"/>
    <w:rsid w:val="009C3CFD"/>
    <w:rsid w:val="009C5354"/>
    <w:rsid w:val="009D5B5A"/>
    <w:rsid w:val="009E08D1"/>
    <w:rsid w:val="009E64B6"/>
    <w:rsid w:val="009F10E2"/>
    <w:rsid w:val="009F1D49"/>
    <w:rsid w:val="00A23B2D"/>
    <w:rsid w:val="00A3131D"/>
    <w:rsid w:val="00A43191"/>
    <w:rsid w:val="00A44032"/>
    <w:rsid w:val="00A546B0"/>
    <w:rsid w:val="00A54B56"/>
    <w:rsid w:val="00A608B1"/>
    <w:rsid w:val="00A61C97"/>
    <w:rsid w:val="00A63B05"/>
    <w:rsid w:val="00A645C6"/>
    <w:rsid w:val="00A71DA1"/>
    <w:rsid w:val="00A819E7"/>
    <w:rsid w:val="00A92E75"/>
    <w:rsid w:val="00AA0682"/>
    <w:rsid w:val="00AC0B38"/>
    <w:rsid w:val="00AD2DCC"/>
    <w:rsid w:val="00AE23C3"/>
    <w:rsid w:val="00AE52F9"/>
    <w:rsid w:val="00AF4076"/>
    <w:rsid w:val="00B15829"/>
    <w:rsid w:val="00B35B8C"/>
    <w:rsid w:val="00B518BC"/>
    <w:rsid w:val="00B55BE8"/>
    <w:rsid w:val="00B73107"/>
    <w:rsid w:val="00B956B4"/>
    <w:rsid w:val="00BA31DA"/>
    <w:rsid w:val="00BB6F07"/>
    <w:rsid w:val="00BC6451"/>
    <w:rsid w:val="00BC6F1D"/>
    <w:rsid w:val="00BD0305"/>
    <w:rsid w:val="00BD1324"/>
    <w:rsid w:val="00BD1C94"/>
    <w:rsid w:val="00BE4132"/>
    <w:rsid w:val="00C0095F"/>
    <w:rsid w:val="00C01A58"/>
    <w:rsid w:val="00C053F1"/>
    <w:rsid w:val="00C114C3"/>
    <w:rsid w:val="00C13357"/>
    <w:rsid w:val="00C139CF"/>
    <w:rsid w:val="00C27119"/>
    <w:rsid w:val="00C30D0C"/>
    <w:rsid w:val="00C50AEF"/>
    <w:rsid w:val="00C64C31"/>
    <w:rsid w:val="00C72751"/>
    <w:rsid w:val="00CA7850"/>
    <w:rsid w:val="00CB36B2"/>
    <w:rsid w:val="00CC1944"/>
    <w:rsid w:val="00CC2A5A"/>
    <w:rsid w:val="00CC6B1E"/>
    <w:rsid w:val="00CD0114"/>
    <w:rsid w:val="00CD42FA"/>
    <w:rsid w:val="00CE6508"/>
    <w:rsid w:val="00CF2A08"/>
    <w:rsid w:val="00D13197"/>
    <w:rsid w:val="00D361FF"/>
    <w:rsid w:val="00D40941"/>
    <w:rsid w:val="00D42381"/>
    <w:rsid w:val="00D61B73"/>
    <w:rsid w:val="00D644DD"/>
    <w:rsid w:val="00D70730"/>
    <w:rsid w:val="00D807DC"/>
    <w:rsid w:val="00D85BC6"/>
    <w:rsid w:val="00D94275"/>
    <w:rsid w:val="00DA4D17"/>
    <w:rsid w:val="00DA5D63"/>
    <w:rsid w:val="00DB09F8"/>
    <w:rsid w:val="00DB5A01"/>
    <w:rsid w:val="00DC4150"/>
    <w:rsid w:val="00DC614E"/>
    <w:rsid w:val="00DD1095"/>
    <w:rsid w:val="00DD35AE"/>
    <w:rsid w:val="00DD7B7C"/>
    <w:rsid w:val="00DE51A9"/>
    <w:rsid w:val="00DF0608"/>
    <w:rsid w:val="00DF340C"/>
    <w:rsid w:val="00DF5A64"/>
    <w:rsid w:val="00E00390"/>
    <w:rsid w:val="00E006B6"/>
    <w:rsid w:val="00E02CDE"/>
    <w:rsid w:val="00E27EDD"/>
    <w:rsid w:val="00E52542"/>
    <w:rsid w:val="00E56247"/>
    <w:rsid w:val="00E56C4A"/>
    <w:rsid w:val="00E64CBB"/>
    <w:rsid w:val="00E67A11"/>
    <w:rsid w:val="00E7438B"/>
    <w:rsid w:val="00EA021E"/>
    <w:rsid w:val="00EB297A"/>
    <w:rsid w:val="00ED4531"/>
    <w:rsid w:val="00EE000F"/>
    <w:rsid w:val="00EF0A91"/>
    <w:rsid w:val="00F13E17"/>
    <w:rsid w:val="00F171AE"/>
    <w:rsid w:val="00F3724E"/>
    <w:rsid w:val="00F4402A"/>
    <w:rsid w:val="00F44E91"/>
    <w:rsid w:val="00F57C52"/>
    <w:rsid w:val="00F71B9D"/>
    <w:rsid w:val="00F722AA"/>
    <w:rsid w:val="00F846B4"/>
    <w:rsid w:val="00F911EF"/>
    <w:rsid w:val="00F9350F"/>
    <w:rsid w:val="00F94ADF"/>
    <w:rsid w:val="00FA2430"/>
    <w:rsid w:val="00FA5D36"/>
    <w:rsid w:val="00FB1FBD"/>
    <w:rsid w:val="00FB5DDB"/>
    <w:rsid w:val="00FC0D7C"/>
    <w:rsid w:val="00FE3C99"/>
    <w:rsid w:val="00FF44BE"/>
    <w:rsid w:val="00FF5308"/>
    <w:rsid w:val="00FF5D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46F1"/>
  <w15:docId w15:val="{033723FD-26F0-4FE3-BCE6-61B5F79F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0" w:line="228" w:lineRule="auto"/>
      <w:ind w:left="1063" w:hanging="37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14" w:line="232" w:lineRule="auto"/>
      <w:ind w:left="360" w:right="-11" w:hanging="10"/>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paragraph" w:styleId="ListeParagraf">
    <w:name w:val="List Paragraph"/>
    <w:basedOn w:val="Normal"/>
    <w:uiPriority w:val="34"/>
    <w:qFormat/>
    <w:rsid w:val="00337DB3"/>
    <w:pPr>
      <w:ind w:left="720"/>
      <w:contextualSpacing/>
    </w:pPr>
  </w:style>
  <w:style w:type="paragraph" w:styleId="AralkYok">
    <w:name w:val="No Spacing"/>
    <w:uiPriority w:val="1"/>
    <w:qFormat/>
    <w:rsid w:val="0001723C"/>
    <w:pPr>
      <w:spacing w:after="0" w:line="240" w:lineRule="auto"/>
      <w:ind w:left="1063" w:hanging="370"/>
      <w:jc w:val="both"/>
    </w:pPr>
    <w:rPr>
      <w:rFonts w:ascii="Times New Roman" w:eastAsia="Times New Roman" w:hAnsi="Times New Roman" w:cs="Times New Roman"/>
      <w:color w:val="000000"/>
    </w:rPr>
  </w:style>
  <w:style w:type="paragraph" w:styleId="GvdeMetni">
    <w:name w:val="Body Text"/>
    <w:basedOn w:val="Normal"/>
    <w:link w:val="GvdeMetniChar"/>
    <w:unhideWhenUsed/>
    <w:rsid w:val="0047005A"/>
    <w:pPr>
      <w:spacing w:after="0" w:line="240" w:lineRule="auto"/>
      <w:ind w:left="0" w:firstLine="0"/>
    </w:pPr>
    <w:rPr>
      <w:color w:val="auto"/>
      <w:sz w:val="24"/>
      <w:szCs w:val="20"/>
      <w:lang w:val="x-none" w:eastAsia="x-none"/>
    </w:rPr>
  </w:style>
  <w:style w:type="character" w:customStyle="1" w:styleId="GvdeMetniChar">
    <w:name w:val="Gövde Metni Char"/>
    <w:basedOn w:val="VarsaylanParagrafYazTipi"/>
    <w:link w:val="GvdeMetni"/>
    <w:rsid w:val="0047005A"/>
    <w:rPr>
      <w:rFonts w:ascii="Times New Roman" w:eastAsia="Times New Roman" w:hAnsi="Times New Roman" w:cs="Times New Roman"/>
      <w:sz w:val="24"/>
      <w:szCs w:val="20"/>
      <w:lang w:val="x-none" w:eastAsia="x-none"/>
    </w:rPr>
  </w:style>
  <w:style w:type="paragraph" w:customStyle="1" w:styleId="3-NormalYaz">
    <w:name w:val="3-Normal Yazı"/>
    <w:rsid w:val="0047005A"/>
    <w:pPr>
      <w:tabs>
        <w:tab w:val="left" w:pos="566"/>
      </w:tabs>
      <w:spacing w:after="0" w:line="240" w:lineRule="auto"/>
      <w:jc w:val="both"/>
    </w:pPr>
    <w:rPr>
      <w:rFonts w:ascii="Times New Roman" w:eastAsia="Times New Roman" w:hAnsi="Times New Roman" w:cs="Times New Roman"/>
      <w:sz w:val="19"/>
      <w:szCs w:val="20"/>
      <w:lang w:eastAsia="en-US"/>
    </w:rPr>
  </w:style>
  <w:style w:type="paragraph" w:styleId="stBilgi">
    <w:name w:val="header"/>
    <w:basedOn w:val="Normal"/>
    <w:link w:val="stBilgiChar"/>
    <w:uiPriority w:val="99"/>
    <w:unhideWhenUsed/>
    <w:rsid w:val="0047005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7005A"/>
    <w:rPr>
      <w:rFonts w:ascii="Times New Roman" w:eastAsia="Times New Roman" w:hAnsi="Times New Roman" w:cs="Times New Roman"/>
      <w:color w:val="000000"/>
    </w:rPr>
  </w:style>
  <w:style w:type="paragraph" w:styleId="AltBilgi">
    <w:name w:val="footer"/>
    <w:basedOn w:val="Normal"/>
    <w:link w:val="AltBilgiChar"/>
    <w:uiPriority w:val="99"/>
    <w:unhideWhenUsed/>
    <w:rsid w:val="0047005A"/>
    <w:pPr>
      <w:tabs>
        <w:tab w:val="center" w:pos="4680"/>
        <w:tab w:val="right" w:pos="9360"/>
      </w:tabs>
      <w:spacing w:after="0" w:line="240" w:lineRule="auto"/>
      <w:ind w:left="0" w:firstLine="0"/>
      <w:jc w:val="left"/>
    </w:pPr>
    <w:rPr>
      <w:rFonts w:asciiTheme="minorHAnsi" w:eastAsiaTheme="minorEastAsia" w:hAnsiTheme="minorHAnsi"/>
      <w:color w:val="auto"/>
    </w:rPr>
  </w:style>
  <w:style w:type="character" w:customStyle="1" w:styleId="AltBilgiChar">
    <w:name w:val="Alt Bilgi Char"/>
    <w:basedOn w:val="VarsaylanParagrafYazTipi"/>
    <w:link w:val="AltBilgi"/>
    <w:uiPriority w:val="99"/>
    <w:rsid w:val="0047005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284952">
      <w:bodyDiv w:val="1"/>
      <w:marLeft w:val="0"/>
      <w:marRight w:val="0"/>
      <w:marTop w:val="0"/>
      <w:marBottom w:val="0"/>
      <w:divBdr>
        <w:top w:val="none" w:sz="0" w:space="0" w:color="auto"/>
        <w:left w:val="none" w:sz="0" w:space="0" w:color="auto"/>
        <w:bottom w:val="none" w:sz="0" w:space="0" w:color="auto"/>
        <w:right w:val="none" w:sz="0" w:space="0" w:color="auto"/>
      </w:divBdr>
      <w:divsChild>
        <w:div w:id="769817540">
          <w:marLeft w:val="547"/>
          <w:marRight w:val="0"/>
          <w:marTop w:val="0"/>
          <w:marBottom w:val="0"/>
          <w:divBdr>
            <w:top w:val="none" w:sz="0" w:space="0" w:color="auto"/>
            <w:left w:val="none" w:sz="0" w:space="0" w:color="auto"/>
            <w:bottom w:val="none" w:sz="0" w:space="0" w:color="auto"/>
            <w:right w:val="none" w:sz="0" w:space="0" w:color="auto"/>
          </w:divBdr>
        </w:div>
      </w:divsChild>
    </w:div>
    <w:div w:id="1284074041">
      <w:bodyDiv w:val="1"/>
      <w:marLeft w:val="0"/>
      <w:marRight w:val="0"/>
      <w:marTop w:val="0"/>
      <w:marBottom w:val="0"/>
      <w:divBdr>
        <w:top w:val="none" w:sz="0" w:space="0" w:color="auto"/>
        <w:left w:val="none" w:sz="0" w:space="0" w:color="auto"/>
        <w:bottom w:val="none" w:sz="0" w:space="0" w:color="auto"/>
        <w:right w:val="none" w:sz="0" w:space="0" w:color="auto"/>
      </w:divBdr>
      <w:divsChild>
        <w:div w:id="201982901">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D2DFFD-3F64-4CD3-AC81-7825F28047A9}" type="doc">
      <dgm:prSet loTypeId="urn:microsoft.com/office/officeart/2005/8/layout/hierarchy5" loCatId="hierarchy" qsTypeId="urn:microsoft.com/office/officeart/2005/8/quickstyle/3d2" qsCatId="3D" csTypeId="urn:microsoft.com/office/officeart/2005/8/colors/accent5_2" csCatId="accent5" phldr="1"/>
      <dgm:spPr/>
      <dgm:t>
        <a:bodyPr/>
        <a:lstStyle/>
        <a:p>
          <a:endParaRPr lang="tr-TR"/>
        </a:p>
      </dgm:t>
    </dgm:pt>
    <dgm:pt modelId="{2076D50C-B447-4FF8-AB96-537556DA531B}">
      <dgm:prSet phldrT="[Metin]"/>
      <dgm:spPr/>
      <dgm:t>
        <a:bodyPr/>
        <a:lstStyle/>
        <a:p>
          <a:r>
            <a:rPr lang="tr-TR"/>
            <a:t>Yapı İşleri Daire Başkanı</a:t>
          </a:r>
        </a:p>
        <a:p>
          <a:r>
            <a:rPr lang="tr-TR"/>
            <a:t>Enerji Yönetim Birim Amiri </a:t>
          </a:r>
        </a:p>
      </dgm:t>
    </dgm:pt>
    <dgm:pt modelId="{199A6D2C-F235-4B0C-8F85-C79B14EFB7B1}" type="parTrans" cxnId="{9E34AA6B-F3D7-4D0D-9D85-7913E7018D6E}">
      <dgm:prSet/>
      <dgm:spPr/>
      <dgm:t>
        <a:bodyPr/>
        <a:lstStyle/>
        <a:p>
          <a:endParaRPr lang="tr-TR"/>
        </a:p>
      </dgm:t>
    </dgm:pt>
    <dgm:pt modelId="{702EE79D-A743-45ED-9874-A1F1D3A78169}" type="sibTrans" cxnId="{9E34AA6B-F3D7-4D0D-9D85-7913E7018D6E}">
      <dgm:prSet/>
      <dgm:spPr/>
      <dgm:t>
        <a:bodyPr/>
        <a:lstStyle/>
        <a:p>
          <a:endParaRPr lang="tr-TR"/>
        </a:p>
      </dgm:t>
    </dgm:pt>
    <dgm:pt modelId="{9A52EF04-E13E-4C90-AF2E-3883339B2B9F}">
      <dgm:prSet phldrT="[Metin]"/>
      <dgm:spPr/>
      <dgm:t>
        <a:bodyPr/>
        <a:lstStyle/>
        <a:p>
          <a:r>
            <a:rPr lang="tr-TR"/>
            <a:t>Enerji Yönetim Birimi Yöneticisi</a:t>
          </a:r>
        </a:p>
        <a:p>
          <a:endParaRPr lang="tr-TR"/>
        </a:p>
      </dgm:t>
    </dgm:pt>
    <dgm:pt modelId="{B82FED00-2F3B-4F5F-AD96-757BA5749710}" type="parTrans" cxnId="{AB6E1B22-A6AD-471D-A032-7032D4EC2B2C}">
      <dgm:prSet/>
      <dgm:spPr/>
      <dgm:t>
        <a:bodyPr/>
        <a:lstStyle/>
        <a:p>
          <a:endParaRPr lang="tr-TR"/>
        </a:p>
      </dgm:t>
    </dgm:pt>
    <dgm:pt modelId="{7DFAF708-46F8-4D81-AA9D-3DA6AD65DC4E}" type="sibTrans" cxnId="{AB6E1B22-A6AD-471D-A032-7032D4EC2B2C}">
      <dgm:prSet/>
      <dgm:spPr/>
      <dgm:t>
        <a:bodyPr/>
        <a:lstStyle/>
        <a:p>
          <a:endParaRPr lang="tr-TR"/>
        </a:p>
      </dgm:t>
    </dgm:pt>
    <dgm:pt modelId="{ACDC80AE-A1FA-479F-8543-509143010893}">
      <dgm:prSet/>
      <dgm:spPr/>
      <dgm:t>
        <a:bodyPr/>
        <a:lstStyle/>
        <a:p>
          <a:pPr algn="ctr"/>
          <a:r>
            <a:rPr lang="tr-TR"/>
            <a:t>Enerji Yönetim Komisyonu_1</a:t>
          </a:r>
        </a:p>
        <a:p>
          <a:pPr algn="l"/>
          <a:r>
            <a:rPr lang="tr-TR"/>
            <a:t>	</a:t>
          </a:r>
        </a:p>
      </dgm:t>
    </dgm:pt>
    <dgm:pt modelId="{B0575E75-3746-4345-85E0-034B6FF8D0CC}" type="parTrans" cxnId="{609E2655-5BC5-4F6D-A23A-19E0F448BE67}">
      <dgm:prSet/>
      <dgm:spPr/>
      <dgm:t>
        <a:bodyPr/>
        <a:lstStyle/>
        <a:p>
          <a:endParaRPr lang="tr-TR"/>
        </a:p>
      </dgm:t>
    </dgm:pt>
    <dgm:pt modelId="{F59A97CB-71F2-49A5-952D-41CD8AD2E762}" type="sibTrans" cxnId="{609E2655-5BC5-4F6D-A23A-19E0F448BE67}">
      <dgm:prSet/>
      <dgm:spPr/>
      <dgm:t>
        <a:bodyPr/>
        <a:lstStyle/>
        <a:p>
          <a:endParaRPr lang="tr-TR"/>
        </a:p>
      </dgm:t>
    </dgm:pt>
    <dgm:pt modelId="{454F2637-4537-4535-B64B-D8160C72C4B1}">
      <dgm:prSet/>
      <dgm:spPr/>
      <dgm:t>
        <a:bodyPr/>
        <a:lstStyle/>
        <a:p>
          <a:pPr algn="ctr"/>
          <a:r>
            <a:rPr lang="tr-TR"/>
            <a:t>Enerji Yönetim Komisyonu_2</a:t>
          </a:r>
        </a:p>
        <a:p>
          <a:pPr algn="l"/>
          <a:endParaRPr lang="tr-TR"/>
        </a:p>
      </dgm:t>
    </dgm:pt>
    <dgm:pt modelId="{8D82A665-576C-430F-861F-A6612D87F58D}" type="parTrans" cxnId="{0B142C86-16B7-47D7-9F14-55B1A9AB3396}">
      <dgm:prSet/>
      <dgm:spPr/>
      <dgm:t>
        <a:bodyPr/>
        <a:lstStyle/>
        <a:p>
          <a:endParaRPr lang="tr-TR"/>
        </a:p>
      </dgm:t>
    </dgm:pt>
    <dgm:pt modelId="{D13EF07A-FA5F-4FA5-B4B0-0F0E9C2DFA00}" type="sibTrans" cxnId="{0B142C86-16B7-47D7-9F14-55B1A9AB3396}">
      <dgm:prSet/>
      <dgm:spPr/>
      <dgm:t>
        <a:bodyPr/>
        <a:lstStyle/>
        <a:p>
          <a:endParaRPr lang="tr-TR"/>
        </a:p>
      </dgm:t>
    </dgm:pt>
    <dgm:pt modelId="{3577A927-002D-46D5-93B8-928442B8E530}">
      <dgm:prSet/>
      <dgm:spPr/>
      <dgm:t>
        <a:bodyPr/>
        <a:lstStyle/>
        <a:p>
          <a:r>
            <a:rPr lang="tr-TR"/>
            <a:t>Enerji Yönetim Komisyonu_3</a:t>
          </a:r>
        </a:p>
        <a:p>
          <a:endParaRPr lang="tr-TR"/>
        </a:p>
      </dgm:t>
    </dgm:pt>
    <dgm:pt modelId="{B82892E4-3B7E-46E8-82F8-040B6E803B26}" type="parTrans" cxnId="{191AE217-98A2-4E67-B916-2634B3D33D0B}">
      <dgm:prSet/>
      <dgm:spPr/>
      <dgm:t>
        <a:bodyPr/>
        <a:lstStyle/>
        <a:p>
          <a:endParaRPr lang="tr-TR"/>
        </a:p>
      </dgm:t>
    </dgm:pt>
    <dgm:pt modelId="{C61E9635-8F33-48C9-BAC5-BCE9D2B5FB77}" type="sibTrans" cxnId="{191AE217-98A2-4E67-B916-2634B3D33D0B}">
      <dgm:prSet/>
      <dgm:spPr/>
      <dgm:t>
        <a:bodyPr/>
        <a:lstStyle/>
        <a:p>
          <a:endParaRPr lang="tr-TR"/>
        </a:p>
      </dgm:t>
    </dgm:pt>
    <dgm:pt modelId="{637F455A-B9B4-4171-B9B8-A4F04960B3F9}">
      <dgm:prSet/>
      <dgm:spPr/>
      <dgm:t>
        <a:bodyPr/>
        <a:lstStyle/>
        <a:p>
          <a:pPr algn="ctr"/>
          <a:r>
            <a:rPr lang="tr-TR"/>
            <a:t>SORUMLU OLUNAN BİNALAR</a:t>
          </a:r>
        </a:p>
        <a:p>
          <a:pPr algn="l"/>
          <a:r>
            <a:rPr lang="tr-TR"/>
            <a:t>	</a:t>
          </a:r>
        </a:p>
      </dgm:t>
    </dgm:pt>
    <dgm:pt modelId="{DC9EC439-613A-42B9-806A-1BCE76544C13}" type="parTrans" cxnId="{83BAB595-0FA9-467E-B1EC-95F140E62024}">
      <dgm:prSet/>
      <dgm:spPr/>
      <dgm:t>
        <a:bodyPr/>
        <a:lstStyle/>
        <a:p>
          <a:endParaRPr lang="tr-TR"/>
        </a:p>
      </dgm:t>
    </dgm:pt>
    <dgm:pt modelId="{4DD5FE04-6879-41CA-A6B7-DB1E4ACF3713}" type="sibTrans" cxnId="{83BAB595-0FA9-467E-B1EC-95F140E62024}">
      <dgm:prSet/>
      <dgm:spPr/>
      <dgm:t>
        <a:bodyPr/>
        <a:lstStyle/>
        <a:p>
          <a:endParaRPr lang="tr-TR"/>
        </a:p>
      </dgm:t>
    </dgm:pt>
    <dgm:pt modelId="{A14B44A5-587A-4E63-A333-6D355FB6B8CF}">
      <dgm:prSet/>
      <dgm:spPr/>
      <dgm:t>
        <a:bodyPr/>
        <a:lstStyle/>
        <a:p>
          <a:pPr algn="ctr"/>
          <a:r>
            <a:rPr lang="tr-TR"/>
            <a:t>SORUMLU OLUNAN BİNALAR</a:t>
          </a:r>
        </a:p>
        <a:p>
          <a:pPr algn="l"/>
          <a:r>
            <a:rPr lang="tr-TR"/>
            <a:t>	</a:t>
          </a:r>
        </a:p>
      </dgm:t>
    </dgm:pt>
    <dgm:pt modelId="{D771744A-5CE9-47EC-991A-272AFB6AF5A2}" type="parTrans" cxnId="{B4367FFE-7F47-4ECC-A84F-72774ACD8D6C}">
      <dgm:prSet/>
      <dgm:spPr/>
      <dgm:t>
        <a:bodyPr/>
        <a:lstStyle/>
        <a:p>
          <a:endParaRPr lang="tr-TR"/>
        </a:p>
      </dgm:t>
    </dgm:pt>
    <dgm:pt modelId="{5485B4CB-81A8-4B72-9CC5-89CBE8EE2225}" type="sibTrans" cxnId="{B4367FFE-7F47-4ECC-A84F-72774ACD8D6C}">
      <dgm:prSet/>
      <dgm:spPr/>
      <dgm:t>
        <a:bodyPr/>
        <a:lstStyle/>
        <a:p>
          <a:endParaRPr lang="tr-TR"/>
        </a:p>
      </dgm:t>
    </dgm:pt>
    <dgm:pt modelId="{0FF5D43C-ECBD-4F4E-BA77-14FAC047D78F}">
      <dgm:prSet/>
      <dgm:spPr/>
      <dgm:t>
        <a:bodyPr/>
        <a:lstStyle/>
        <a:p>
          <a:pPr algn="ctr"/>
          <a:r>
            <a:rPr lang="tr-TR"/>
            <a:t>SORUMLU  OLUNAN BİNALAR</a:t>
          </a:r>
        </a:p>
        <a:p>
          <a:pPr algn="l"/>
          <a:endParaRPr lang="tr-TR"/>
        </a:p>
      </dgm:t>
    </dgm:pt>
    <dgm:pt modelId="{88052CF8-099F-4B18-89DF-9DA3E69388D3}" type="parTrans" cxnId="{2B90317A-E033-432C-8A1B-9B89569FF7FF}">
      <dgm:prSet/>
      <dgm:spPr/>
      <dgm:t>
        <a:bodyPr/>
        <a:lstStyle/>
        <a:p>
          <a:endParaRPr lang="tr-TR"/>
        </a:p>
      </dgm:t>
    </dgm:pt>
    <dgm:pt modelId="{58077F1D-934B-4FC2-8151-17B172D9D99F}" type="sibTrans" cxnId="{2B90317A-E033-432C-8A1B-9B89569FF7FF}">
      <dgm:prSet/>
      <dgm:spPr/>
      <dgm:t>
        <a:bodyPr/>
        <a:lstStyle/>
        <a:p>
          <a:endParaRPr lang="tr-TR"/>
        </a:p>
      </dgm:t>
    </dgm:pt>
    <dgm:pt modelId="{EB8B5CF0-D54B-4AE1-BB39-59CD3D2C2B1A}" type="pres">
      <dgm:prSet presAssocID="{E1D2DFFD-3F64-4CD3-AC81-7825F28047A9}" presName="mainComposite" presStyleCnt="0">
        <dgm:presLayoutVars>
          <dgm:chPref val="1"/>
          <dgm:dir/>
          <dgm:animOne val="branch"/>
          <dgm:animLvl val="lvl"/>
          <dgm:resizeHandles val="exact"/>
        </dgm:presLayoutVars>
      </dgm:prSet>
      <dgm:spPr/>
      <dgm:t>
        <a:bodyPr/>
        <a:lstStyle/>
        <a:p>
          <a:endParaRPr lang="tr-TR"/>
        </a:p>
      </dgm:t>
    </dgm:pt>
    <dgm:pt modelId="{0D97D2F1-B4F6-4218-BCA6-273E5FDCC614}" type="pres">
      <dgm:prSet presAssocID="{E1D2DFFD-3F64-4CD3-AC81-7825F28047A9}" presName="hierFlow" presStyleCnt="0"/>
      <dgm:spPr/>
      <dgm:t>
        <a:bodyPr/>
        <a:lstStyle/>
        <a:p>
          <a:endParaRPr lang="tr-TR"/>
        </a:p>
      </dgm:t>
    </dgm:pt>
    <dgm:pt modelId="{559281DC-E0C6-4832-AA12-B82EB8D7E367}" type="pres">
      <dgm:prSet presAssocID="{E1D2DFFD-3F64-4CD3-AC81-7825F28047A9}" presName="hierChild1" presStyleCnt="0">
        <dgm:presLayoutVars>
          <dgm:chPref val="1"/>
          <dgm:animOne val="branch"/>
          <dgm:animLvl val="lvl"/>
        </dgm:presLayoutVars>
      </dgm:prSet>
      <dgm:spPr/>
      <dgm:t>
        <a:bodyPr/>
        <a:lstStyle/>
        <a:p>
          <a:endParaRPr lang="tr-TR"/>
        </a:p>
      </dgm:t>
    </dgm:pt>
    <dgm:pt modelId="{81EC23FF-9F3F-4498-8561-A92BBB4618A8}" type="pres">
      <dgm:prSet presAssocID="{2076D50C-B447-4FF8-AB96-537556DA531B}" presName="Name17" presStyleCnt="0"/>
      <dgm:spPr/>
      <dgm:t>
        <a:bodyPr/>
        <a:lstStyle/>
        <a:p>
          <a:endParaRPr lang="tr-TR"/>
        </a:p>
      </dgm:t>
    </dgm:pt>
    <dgm:pt modelId="{EA0031F9-B79D-4067-8F77-63758235D231}" type="pres">
      <dgm:prSet presAssocID="{2076D50C-B447-4FF8-AB96-537556DA531B}" presName="level1Shape" presStyleLbl="node0" presStyleIdx="0" presStyleCnt="1">
        <dgm:presLayoutVars>
          <dgm:chPref val="3"/>
        </dgm:presLayoutVars>
      </dgm:prSet>
      <dgm:spPr/>
      <dgm:t>
        <a:bodyPr/>
        <a:lstStyle/>
        <a:p>
          <a:endParaRPr lang="tr-TR"/>
        </a:p>
      </dgm:t>
    </dgm:pt>
    <dgm:pt modelId="{F6CAFFC7-3912-4EBB-A3DC-16E9CA96FC29}" type="pres">
      <dgm:prSet presAssocID="{2076D50C-B447-4FF8-AB96-537556DA531B}" presName="hierChild2" presStyleCnt="0"/>
      <dgm:spPr/>
      <dgm:t>
        <a:bodyPr/>
        <a:lstStyle/>
        <a:p>
          <a:endParaRPr lang="tr-TR"/>
        </a:p>
      </dgm:t>
    </dgm:pt>
    <dgm:pt modelId="{43C40BC7-5A3B-455F-BE46-C7B45AAAA9B9}" type="pres">
      <dgm:prSet presAssocID="{B82FED00-2F3B-4F5F-AD96-757BA5749710}" presName="Name25" presStyleLbl="parChTrans1D2" presStyleIdx="0" presStyleCnt="1"/>
      <dgm:spPr/>
      <dgm:t>
        <a:bodyPr/>
        <a:lstStyle/>
        <a:p>
          <a:endParaRPr lang="tr-TR"/>
        </a:p>
      </dgm:t>
    </dgm:pt>
    <dgm:pt modelId="{1C70285C-6342-4758-8F54-3B034BE42466}" type="pres">
      <dgm:prSet presAssocID="{B82FED00-2F3B-4F5F-AD96-757BA5749710}" presName="connTx" presStyleLbl="parChTrans1D2" presStyleIdx="0" presStyleCnt="1"/>
      <dgm:spPr/>
      <dgm:t>
        <a:bodyPr/>
        <a:lstStyle/>
        <a:p>
          <a:endParaRPr lang="tr-TR"/>
        </a:p>
      </dgm:t>
    </dgm:pt>
    <dgm:pt modelId="{BB14BDF2-1E93-4E27-84F9-A3F635BB92ED}" type="pres">
      <dgm:prSet presAssocID="{9A52EF04-E13E-4C90-AF2E-3883339B2B9F}" presName="Name30" presStyleCnt="0"/>
      <dgm:spPr/>
      <dgm:t>
        <a:bodyPr/>
        <a:lstStyle/>
        <a:p>
          <a:endParaRPr lang="tr-TR"/>
        </a:p>
      </dgm:t>
    </dgm:pt>
    <dgm:pt modelId="{E00EA9F5-2E5E-4490-ACFA-23021C47D2CE}" type="pres">
      <dgm:prSet presAssocID="{9A52EF04-E13E-4C90-AF2E-3883339B2B9F}" presName="level2Shape" presStyleLbl="node2" presStyleIdx="0" presStyleCnt="1" custLinFactNeighborX="-25817" custLinFactNeighborY="-993"/>
      <dgm:spPr/>
      <dgm:t>
        <a:bodyPr/>
        <a:lstStyle/>
        <a:p>
          <a:endParaRPr lang="tr-TR"/>
        </a:p>
      </dgm:t>
    </dgm:pt>
    <dgm:pt modelId="{1E077473-6CA7-498F-874D-97EDEDFC1616}" type="pres">
      <dgm:prSet presAssocID="{9A52EF04-E13E-4C90-AF2E-3883339B2B9F}" presName="hierChild3" presStyleCnt="0"/>
      <dgm:spPr/>
      <dgm:t>
        <a:bodyPr/>
        <a:lstStyle/>
        <a:p>
          <a:endParaRPr lang="tr-TR"/>
        </a:p>
      </dgm:t>
    </dgm:pt>
    <dgm:pt modelId="{674BA9F6-D8F8-48A4-9274-6BE290AD0024}" type="pres">
      <dgm:prSet presAssocID="{B0575E75-3746-4345-85E0-034B6FF8D0CC}" presName="Name25" presStyleLbl="parChTrans1D3" presStyleIdx="0" presStyleCnt="3"/>
      <dgm:spPr/>
      <dgm:t>
        <a:bodyPr/>
        <a:lstStyle/>
        <a:p>
          <a:endParaRPr lang="tr-TR"/>
        </a:p>
      </dgm:t>
    </dgm:pt>
    <dgm:pt modelId="{324C251B-64CF-499A-9707-F3F87B452D12}" type="pres">
      <dgm:prSet presAssocID="{B0575E75-3746-4345-85E0-034B6FF8D0CC}" presName="connTx" presStyleLbl="parChTrans1D3" presStyleIdx="0" presStyleCnt="3"/>
      <dgm:spPr/>
      <dgm:t>
        <a:bodyPr/>
        <a:lstStyle/>
        <a:p>
          <a:endParaRPr lang="tr-TR"/>
        </a:p>
      </dgm:t>
    </dgm:pt>
    <dgm:pt modelId="{626708FF-5EAF-4E15-9B37-755D2E38926D}" type="pres">
      <dgm:prSet presAssocID="{ACDC80AE-A1FA-479F-8543-509143010893}" presName="Name30" presStyleCnt="0"/>
      <dgm:spPr/>
      <dgm:t>
        <a:bodyPr/>
        <a:lstStyle/>
        <a:p>
          <a:endParaRPr lang="tr-TR"/>
        </a:p>
      </dgm:t>
    </dgm:pt>
    <dgm:pt modelId="{493C67AA-8298-4A2F-96C1-5E149F7BEF21}" type="pres">
      <dgm:prSet presAssocID="{ACDC80AE-A1FA-479F-8543-509143010893}" presName="level2Shape" presStyleLbl="node3" presStyleIdx="0" presStyleCnt="3" custLinFactNeighborX="-496"/>
      <dgm:spPr/>
      <dgm:t>
        <a:bodyPr/>
        <a:lstStyle/>
        <a:p>
          <a:endParaRPr lang="tr-TR"/>
        </a:p>
      </dgm:t>
    </dgm:pt>
    <dgm:pt modelId="{82F15FA8-A0AA-48B7-A042-B03DBAE86AE4}" type="pres">
      <dgm:prSet presAssocID="{ACDC80AE-A1FA-479F-8543-509143010893}" presName="hierChild3" presStyleCnt="0"/>
      <dgm:spPr/>
      <dgm:t>
        <a:bodyPr/>
        <a:lstStyle/>
        <a:p>
          <a:endParaRPr lang="tr-TR"/>
        </a:p>
      </dgm:t>
    </dgm:pt>
    <dgm:pt modelId="{35C2E72F-7081-477A-ACBC-E049C423E59D}" type="pres">
      <dgm:prSet presAssocID="{DC9EC439-613A-42B9-806A-1BCE76544C13}" presName="Name25" presStyleLbl="parChTrans1D4" presStyleIdx="0" presStyleCnt="3"/>
      <dgm:spPr/>
      <dgm:t>
        <a:bodyPr/>
        <a:lstStyle/>
        <a:p>
          <a:endParaRPr lang="tr-TR"/>
        </a:p>
      </dgm:t>
    </dgm:pt>
    <dgm:pt modelId="{65082692-4A32-41CB-9BA5-0CBDC1105C60}" type="pres">
      <dgm:prSet presAssocID="{DC9EC439-613A-42B9-806A-1BCE76544C13}" presName="connTx" presStyleLbl="parChTrans1D4" presStyleIdx="0" presStyleCnt="3"/>
      <dgm:spPr/>
      <dgm:t>
        <a:bodyPr/>
        <a:lstStyle/>
        <a:p>
          <a:endParaRPr lang="tr-TR"/>
        </a:p>
      </dgm:t>
    </dgm:pt>
    <dgm:pt modelId="{3AA1FF35-F7F4-483F-BF4A-C0DD43258B6E}" type="pres">
      <dgm:prSet presAssocID="{637F455A-B9B4-4171-B9B8-A4F04960B3F9}" presName="Name30" presStyleCnt="0"/>
      <dgm:spPr/>
      <dgm:t>
        <a:bodyPr/>
        <a:lstStyle/>
        <a:p>
          <a:endParaRPr lang="tr-TR"/>
        </a:p>
      </dgm:t>
    </dgm:pt>
    <dgm:pt modelId="{66CB15A6-2CDD-4F53-824A-3B3749C6D867}" type="pres">
      <dgm:prSet presAssocID="{637F455A-B9B4-4171-B9B8-A4F04960B3F9}" presName="level2Shape" presStyleLbl="node4" presStyleIdx="0" presStyleCnt="3" custLinFactNeighborX="-992"/>
      <dgm:spPr/>
      <dgm:t>
        <a:bodyPr/>
        <a:lstStyle/>
        <a:p>
          <a:endParaRPr lang="tr-TR"/>
        </a:p>
      </dgm:t>
    </dgm:pt>
    <dgm:pt modelId="{A125F776-FB8C-4D7F-9F22-B39B05812B34}" type="pres">
      <dgm:prSet presAssocID="{637F455A-B9B4-4171-B9B8-A4F04960B3F9}" presName="hierChild3" presStyleCnt="0"/>
      <dgm:spPr/>
      <dgm:t>
        <a:bodyPr/>
        <a:lstStyle/>
        <a:p>
          <a:endParaRPr lang="tr-TR"/>
        </a:p>
      </dgm:t>
    </dgm:pt>
    <dgm:pt modelId="{57DA6980-9D1C-4F53-BD6E-EB7627A7D9FD}" type="pres">
      <dgm:prSet presAssocID="{8D82A665-576C-430F-861F-A6612D87F58D}" presName="Name25" presStyleLbl="parChTrans1D3" presStyleIdx="1" presStyleCnt="3"/>
      <dgm:spPr/>
      <dgm:t>
        <a:bodyPr/>
        <a:lstStyle/>
        <a:p>
          <a:endParaRPr lang="tr-TR"/>
        </a:p>
      </dgm:t>
    </dgm:pt>
    <dgm:pt modelId="{2752DA61-593C-4865-9DB7-D584FA9BD3AF}" type="pres">
      <dgm:prSet presAssocID="{8D82A665-576C-430F-861F-A6612D87F58D}" presName="connTx" presStyleLbl="parChTrans1D3" presStyleIdx="1" presStyleCnt="3"/>
      <dgm:spPr/>
      <dgm:t>
        <a:bodyPr/>
        <a:lstStyle/>
        <a:p>
          <a:endParaRPr lang="tr-TR"/>
        </a:p>
      </dgm:t>
    </dgm:pt>
    <dgm:pt modelId="{26B91C4B-4783-47B3-97CE-14216BED92CC}" type="pres">
      <dgm:prSet presAssocID="{454F2637-4537-4535-B64B-D8160C72C4B1}" presName="Name30" presStyleCnt="0"/>
      <dgm:spPr/>
      <dgm:t>
        <a:bodyPr/>
        <a:lstStyle/>
        <a:p>
          <a:endParaRPr lang="tr-TR"/>
        </a:p>
      </dgm:t>
    </dgm:pt>
    <dgm:pt modelId="{5D3D2364-489E-4B1A-86CB-491B5458004E}" type="pres">
      <dgm:prSet presAssocID="{454F2637-4537-4535-B64B-D8160C72C4B1}" presName="level2Shape" presStyleLbl="node3" presStyleIdx="1" presStyleCnt="3"/>
      <dgm:spPr/>
      <dgm:t>
        <a:bodyPr/>
        <a:lstStyle/>
        <a:p>
          <a:endParaRPr lang="tr-TR"/>
        </a:p>
      </dgm:t>
    </dgm:pt>
    <dgm:pt modelId="{615271F9-58C7-4816-A7B3-CBCA1728163A}" type="pres">
      <dgm:prSet presAssocID="{454F2637-4537-4535-B64B-D8160C72C4B1}" presName="hierChild3" presStyleCnt="0"/>
      <dgm:spPr/>
      <dgm:t>
        <a:bodyPr/>
        <a:lstStyle/>
        <a:p>
          <a:endParaRPr lang="tr-TR"/>
        </a:p>
      </dgm:t>
    </dgm:pt>
    <dgm:pt modelId="{438845CA-1674-40A8-8F11-91323E2B35D5}" type="pres">
      <dgm:prSet presAssocID="{88052CF8-099F-4B18-89DF-9DA3E69388D3}" presName="Name25" presStyleLbl="parChTrans1D4" presStyleIdx="1" presStyleCnt="3"/>
      <dgm:spPr/>
      <dgm:t>
        <a:bodyPr/>
        <a:lstStyle/>
        <a:p>
          <a:endParaRPr lang="tr-TR"/>
        </a:p>
      </dgm:t>
    </dgm:pt>
    <dgm:pt modelId="{8AFB4464-A517-4055-A48A-30DBCA90BE0C}" type="pres">
      <dgm:prSet presAssocID="{88052CF8-099F-4B18-89DF-9DA3E69388D3}" presName="connTx" presStyleLbl="parChTrans1D4" presStyleIdx="1" presStyleCnt="3"/>
      <dgm:spPr/>
      <dgm:t>
        <a:bodyPr/>
        <a:lstStyle/>
        <a:p>
          <a:endParaRPr lang="tr-TR"/>
        </a:p>
      </dgm:t>
    </dgm:pt>
    <dgm:pt modelId="{05A0C236-23C9-4F7C-8BA3-EA438916F59A}" type="pres">
      <dgm:prSet presAssocID="{0FF5D43C-ECBD-4F4E-BA77-14FAC047D78F}" presName="Name30" presStyleCnt="0"/>
      <dgm:spPr/>
      <dgm:t>
        <a:bodyPr/>
        <a:lstStyle/>
        <a:p>
          <a:endParaRPr lang="tr-TR"/>
        </a:p>
      </dgm:t>
    </dgm:pt>
    <dgm:pt modelId="{F2D6453E-7AD1-4D9E-B8C7-99D9E0E1B02D}" type="pres">
      <dgm:prSet presAssocID="{0FF5D43C-ECBD-4F4E-BA77-14FAC047D78F}" presName="level2Shape" presStyleLbl="node4" presStyleIdx="1" presStyleCnt="3"/>
      <dgm:spPr/>
      <dgm:t>
        <a:bodyPr/>
        <a:lstStyle/>
        <a:p>
          <a:endParaRPr lang="tr-TR"/>
        </a:p>
      </dgm:t>
    </dgm:pt>
    <dgm:pt modelId="{9F444856-DB78-4067-9979-227EEF207F04}" type="pres">
      <dgm:prSet presAssocID="{0FF5D43C-ECBD-4F4E-BA77-14FAC047D78F}" presName="hierChild3" presStyleCnt="0"/>
      <dgm:spPr/>
      <dgm:t>
        <a:bodyPr/>
        <a:lstStyle/>
        <a:p>
          <a:endParaRPr lang="tr-TR"/>
        </a:p>
      </dgm:t>
    </dgm:pt>
    <dgm:pt modelId="{009DBF8C-7063-4243-BEBC-54384F95A86A}" type="pres">
      <dgm:prSet presAssocID="{B82892E4-3B7E-46E8-82F8-040B6E803B26}" presName="Name25" presStyleLbl="parChTrans1D3" presStyleIdx="2" presStyleCnt="3"/>
      <dgm:spPr/>
      <dgm:t>
        <a:bodyPr/>
        <a:lstStyle/>
        <a:p>
          <a:endParaRPr lang="tr-TR"/>
        </a:p>
      </dgm:t>
    </dgm:pt>
    <dgm:pt modelId="{CA2615D1-FFB3-4CD9-A8DC-884B9A44E0D2}" type="pres">
      <dgm:prSet presAssocID="{B82892E4-3B7E-46E8-82F8-040B6E803B26}" presName="connTx" presStyleLbl="parChTrans1D3" presStyleIdx="2" presStyleCnt="3"/>
      <dgm:spPr/>
      <dgm:t>
        <a:bodyPr/>
        <a:lstStyle/>
        <a:p>
          <a:endParaRPr lang="tr-TR"/>
        </a:p>
      </dgm:t>
    </dgm:pt>
    <dgm:pt modelId="{D0591C42-A71E-4C1C-A730-C1270DB6B1F5}" type="pres">
      <dgm:prSet presAssocID="{3577A927-002D-46D5-93B8-928442B8E530}" presName="Name30" presStyleCnt="0"/>
      <dgm:spPr/>
      <dgm:t>
        <a:bodyPr/>
        <a:lstStyle/>
        <a:p>
          <a:endParaRPr lang="tr-TR"/>
        </a:p>
      </dgm:t>
    </dgm:pt>
    <dgm:pt modelId="{23B55900-379E-4BED-8D54-043FB8D3508F}" type="pres">
      <dgm:prSet presAssocID="{3577A927-002D-46D5-93B8-928442B8E530}" presName="level2Shape" presStyleLbl="node3" presStyleIdx="2" presStyleCnt="3"/>
      <dgm:spPr/>
      <dgm:t>
        <a:bodyPr/>
        <a:lstStyle/>
        <a:p>
          <a:endParaRPr lang="tr-TR"/>
        </a:p>
      </dgm:t>
    </dgm:pt>
    <dgm:pt modelId="{C3BE20D5-C801-4D9D-AC98-15FC5A2F5032}" type="pres">
      <dgm:prSet presAssocID="{3577A927-002D-46D5-93B8-928442B8E530}" presName="hierChild3" presStyleCnt="0"/>
      <dgm:spPr/>
      <dgm:t>
        <a:bodyPr/>
        <a:lstStyle/>
        <a:p>
          <a:endParaRPr lang="tr-TR"/>
        </a:p>
      </dgm:t>
    </dgm:pt>
    <dgm:pt modelId="{8AADC05B-C13C-4C93-B119-A0EEF16DE149}" type="pres">
      <dgm:prSet presAssocID="{D771744A-5CE9-47EC-991A-272AFB6AF5A2}" presName="Name25" presStyleLbl="parChTrans1D4" presStyleIdx="2" presStyleCnt="3"/>
      <dgm:spPr/>
      <dgm:t>
        <a:bodyPr/>
        <a:lstStyle/>
        <a:p>
          <a:endParaRPr lang="tr-TR"/>
        </a:p>
      </dgm:t>
    </dgm:pt>
    <dgm:pt modelId="{0828FCA3-2E7B-4599-9A4D-5B5788373912}" type="pres">
      <dgm:prSet presAssocID="{D771744A-5CE9-47EC-991A-272AFB6AF5A2}" presName="connTx" presStyleLbl="parChTrans1D4" presStyleIdx="2" presStyleCnt="3"/>
      <dgm:spPr/>
      <dgm:t>
        <a:bodyPr/>
        <a:lstStyle/>
        <a:p>
          <a:endParaRPr lang="tr-TR"/>
        </a:p>
      </dgm:t>
    </dgm:pt>
    <dgm:pt modelId="{EC5BCBF9-0766-4C1B-9CB3-0E93CC807B00}" type="pres">
      <dgm:prSet presAssocID="{A14B44A5-587A-4E63-A333-6D355FB6B8CF}" presName="Name30" presStyleCnt="0"/>
      <dgm:spPr/>
      <dgm:t>
        <a:bodyPr/>
        <a:lstStyle/>
        <a:p>
          <a:endParaRPr lang="tr-TR"/>
        </a:p>
      </dgm:t>
    </dgm:pt>
    <dgm:pt modelId="{65651527-2288-49EC-ADE9-477F25AD14AB}" type="pres">
      <dgm:prSet presAssocID="{A14B44A5-587A-4E63-A333-6D355FB6B8CF}" presName="level2Shape" presStyleLbl="node4" presStyleIdx="2" presStyleCnt="3" custLinFactNeighborX="-992"/>
      <dgm:spPr/>
      <dgm:t>
        <a:bodyPr/>
        <a:lstStyle/>
        <a:p>
          <a:endParaRPr lang="tr-TR"/>
        </a:p>
      </dgm:t>
    </dgm:pt>
    <dgm:pt modelId="{1A8D0413-1D11-4DC8-BC4E-58CB81F3A6F4}" type="pres">
      <dgm:prSet presAssocID="{A14B44A5-587A-4E63-A333-6D355FB6B8CF}" presName="hierChild3" presStyleCnt="0"/>
      <dgm:spPr/>
      <dgm:t>
        <a:bodyPr/>
        <a:lstStyle/>
        <a:p>
          <a:endParaRPr lang="tr-TR"/>
        </a:p>
      </dgm:t>
    </dgm:pt>
    <dgm:pt modelId="{981BAA3F-E271-4F49-9B84-8406B422006C}" type="pres">
      <dgm:prSet presAssocID="{E1D2DFFD-3F64-4CD3-AC81-7825F28047A9}" presName="bgShapesFlow" presStyleCnt="0"/>
      <dgm:spPr/>
      <dgm:t>
        <a:bodyPr/>
        <a:lstStyle/>
        <a:p>
          <a:endParaRPr lang="tr-TR"/>
        </a:p>
      </dgm:t>
    </dgm:pt>
  </dgm:ptLst>
  <dgm:cxnLst>
    <dgm:cxn modelId="{CA28D0C6-4EB8-4BA2-B984-69F37E5A53C4}" type="presOf" srcId="{8D82A665-576C-430F-861F-A6612D87F58D}" destId="{57DA6980-9D1C-4F53-BD6E-EB7627A7D9FD}" srcOrd="0" destOrd="0" presId="urn:microsoft.com/office/officeart/2005/8/layout/hierarchy5"/>
    <dgm:cxn modelId="{7A691391-0866-44CA-97B7-B3515526BCF5}" type="presOf" srcId="{88052CF8-099F-4B18-89DF-9DA3E69388D3}" destId="{438845CA-1674-40A8-8F11-91323E2B35D5}" srcOrd="0" destOrd="0" presId="urn:microsoft.com/office/officeart/2005/8/layout/hierarchy5"/>
    <dgm:cxn modelId="{2B90317A-E033-432C-8A1B-9B89569FF7FF}" srcId="{454F2637-4537-4535-B64B-D8160C72C4B1}" destId="{0FF5D43C-ECBD-4F4E-BA77-14FAC047D78F}" srcOrd="0" destOrd="0" parTransId="{88052CF8-099F-4B18-89DF-9DA3E69388D3}" sibTransId="{58077F1D-934B-4FC2-8151-17B172D9D99F}"/>
    <dgm:cxn modelId="{D443640A-860D-466F-B95D-885EAFC7DDD9}" type="presOf" srcId="{B0575E75-3746-4345-85E0-034B6FF8D0CC}" destId="{674BA9F6-D8F8-48A4-9274-6BE290AD0024}" srcOrd="0" destOrd="0" presId="urn:microsoft.com/office/officeart/2005/8/layout/hierarchy5"/>
    <dgm:cxn modelId="{3CEF185C-E930-4449-B9A1-9F037B104895}" type="presOf" srcId="{A14B44A5-587A-4E63-A333-6D355FB6B8CF}" destId="{65651527-2288-49EC-ADE9-477F25AD14AB}" srcOrd="0" destOrd="0" presId="urn:microsoft.com/office/officeart/2005/8/layout/hierarchy5"/>
    <dgm:cxn modelId="{53018D1D-5D73-4EC8-87B1-CE9CC24E107B}" type="presOf" srcId="{0FF5D43C-ECBD-4F4E-BA77-14FAC047D78F}" destId="{F2D6453E-7AD1-4D9E-B8C7-99D9E0E1B02D}" srcOrd="0" destOrd="0" presId="urn:microsoft.com/office/officeart/2005/8/layout/hierarchy5"/>
    <dgm:cxn modelId="{E05FF98B-7173-4737-B4F0-436440061542}" type="presOf" srcId="{B82FED00-2F3B-4F5F-AD96-757BA5749710}" destId="{43C40BC7-5A3B-455F-BE46-C7B45AAAA9B9}" srcOrd="0" destOrd="0" presId="urn:microsoft.com/office/officeart/2005/8/layout/hierarchy5"/>
    <dgm:cxn modelId="{AB6FCBFE-F11E-436C-872D-105BFD027622}" type="presOf" srcId="{ACDC80AE-A1FA-479F-8543-509143010893}" destId="{493C67AA-8298-4A2F-96C1-5E149F7BEF21}" srcOrd="0" destOrd="0" presId="urn:microsoft.com/office/officeart/2005/8/layout/hierarchy5"/>
    <dgm:cxn modelId="{B4367FFE-7F47-4ECC-A84F-72774ACD8D6C}" srcId="{3577A927-002D-46D5-93B8-928442B8E530}" destId="{A14B44A5-587A-4E63-A333-6D355FB6B8CF}" srcOrd="0" destOrd="0" parTransId="{D771744A-5CE9-47EC-991A-272AFB6AF5A2}" sibTransId="{5485B4CB-81A8-4B72-9CC5-89CBE8EE2225}"/>
    <dgm:cxn modelId="{C0FD8B6F-611A-4A71-8F4D-F2E3E9732B04}" type="presOf" srcId="{DC9EC439-613A-42B9-806A-1BCE76544C13}" destId="{65082692-4A32-41CB-9BA5-0CBDC1105C60}" srcOrd="1" destOrd="0" presId="urn:microsoft.com/office/officeart/2005/8/layout/hierarchy5"/>
    <dgm:cxn modelId="{07D60D39-4103-44A6-9F4A-BD8F96150865}" type="presOf" srcId="{E1D2DFFD-3F64-4CD3-AC81-7825F28047A9}" destId="{EB8B5CF0-D54B-4AE1-BB39-59CD3D2C2B1A}" srcOrd="0" destOrd="0" presId="urn:microsoft.com/office/officeart/2005/8/layout/hierarchy5"/>
    <dgm:cxn modelId="{10965AB9-120C-4681-B986-C18131748E5E}" type="presOf" srcId="{B82892E4-3B7E-46E8-82F8-040B6E803B26}" destId="{CA2615D1-FFB3-4CD9-A8DC-884B9A44E0D2}" srcOrd="1" destOrd="0" presId="urn:microsoft.com/office/officeart/2005/8/layout/hierarchy5"/>
    <dgm:cxn modelId="{26551382-536B-4BAD-AE83-25AF6B26A7FD}" type="presOf" srcId="{B0575E75-3746-4345-85E0-034B6FF8D0CC}" destId="{324C251B-64CF-499A-9707-F3F87B452D12}" srcOrd="1" destOrd="0" presId="urn:microsoft.com/office/officeart/2005/8/layout/hierarchy5"/>
    <dgm:cxn modelId="{507E2282-433D-4615-A622-9BE04FCF0D78}" type="presOf" srcId="{2076D50C-B447-4FF8-AB96-537556DA531B}" destId="{EA0031F9-B79D-4067-8F77-63758235D231}" srcOrd="0" destOrd="0" presId="urn:microsoft.com/office/officeart/2005/8/layout/hierarchy5"/>
    <dgm:cxn modelId="{AB6E1B22-A6AD-471D-A032-7032D4EC2B2C}" srcId="{2076D50C-B447-4FF8-AB96-537556DA531B}" destId="{9A52EF04-E13E-4C90-AF2E-3883339B2B9F}" srcOrd="0" destOrd="0" parTransId="{B82FED00-2F3B-4F5F-AD96-757BA5749710}" sibTransId="{7DFAF708-46F8-4D81-AA9D-3DA6AD65DC4E}"/>
    <dgm:cxn modelId="{83BAB595-0FA9-467E-B1EC-95F140E62024}" srcId="{ACDC80AE-A1FA-479F-8543-509143010893}" destId="{637F455A-B9B4-4171-B9B8-A4F04960B3F9}" srcOrd="0" destOrd="0" parTransId="{DC9EC439-613A-42B9-806A-1BCE76544C13}" sibTransId="{4DD5FE04-6879-41CA-A6B7-DB1E4ACF3713}"/>
    <dgm:cxn modelId="{FE34099D-9C9B-48A8-B9EB-0CC34B19FB65}" type="presOf" srcId="{DC9EC439-613A-42B9-806A-1BCE76544C13}" destId="{35C2E72F-7081-477A-ACBC-E049C423E59D}" srcOrd="0" destOrd="0" presId="urn:microsoft.com/office/officeart/2005/8/layout/hierarchy5"/>
    <dgm:cxn modelId="{FFBC6273-FB9A-4C3F-80E8-83BC9740DEAF}" type="presOf" srcId="{454F2637-4537-4535-B64B-D8160C72C4B1}" destId="{5D3D2364-489E-4B1A-86CB-491B5458004E}" srcOrd="0" destOrd="0" presId="urn:microsoft.com/office/officeart/2005/8/layout/hierarchy5"/>
    <dgm:cxn modelId="{0B142C86-16B7-47D7-9F14-55B1A9AB3396}" srcId="{9A52EF04-E13E-4C90-AF2E-3883339B2B9F}" destId="{454F2637-4537-4535-B64B-D8160C72C4B1}" srcOrd="1" destOrd="0" parTransId="{8D82A665-576C-430F-861F-A6612D87F58D}" sibTransId="{D13EF07A-FA5F-4FA5-B4B0-0F0E9C2DFA00}"/>
    <dgm:cxn modelId="{07D76E8A-07F7-450A-B55E-090A26D067B4}" type="presOf" srcId="{637F455A-B9B4-4171-B9B8-A4F04960B3F9}" destId="{66CB15A6-2CDD-4F53-824A-3B3749C6D867}" srcOrd="0" destOrd="0" presId="urn:microsoft.com/office/officeart/2005/8/layout/hierarchy5"/>
    <dgm:cxn modelId="{191AE217-98A2-4E67-B916-2634B3D33D0B}" srcId="{9A52EF04-E13E-4C90-AF2E-3883339B2B9F}" destId="{3577A927-002D-46D5-93B8-928442B8E530}" srcOrd="2" destOrd="0" parTransId="{B82892E4-3B7E-46E8-82F8-040B6E803B26}" sibTransId="{C61E9635-8F33-48C9-BAC5-BCE9D2B5FB77}"/>
    <dgm:cxn modelId="{C56C716D-3F27-429F-9126-04F0050A8AA1}" type="presOf" srcId="{B82892E4-3B7E-46E8-82F8-040B6E803B26}" destId="{009DBF8C-7063-4243-BEBC-54384F95A86A}" srcOrd="0" destOrd="0" presId="urn:microsoft.com/office/officeart/2005/8/layout/hierarchy5"/>
    <dgm:cxn modelId="{4EF401C6-09AB-4776-9A0A-5E439F971952}" type="presOf" srcId="{D771744A-5CE9-47EC-991A-272AFB6AF5A2}" destId="{8AADC05B-C13C-4C93-B119-A0EEF16DE149}" srcOrd="0" destOrd="0" presId="urn:microsoft.com/office/officeart/2005/8/layout/hierarchy5"/>
    <dgm:cxn modelId="{F5EF6A96-EFB5-4C5A-8A7B-9042E18FF1AA}" type="presOf" srcId="{D771744A-5CE9-47EC-991A-272AFB6AF5A2}" destId="{0828FCA3-2E7B-4599-9A4D-5B5788373912}" srcOrd="1" destOrd="0" presId="urn:microsoft.com/office/officeart/2005/8/layout/hierarchy5"/>
    <dgm:cxn modelId="{B4BAC011-0740-4AD3-BCF7-2325585306C4}" type="presOf" srcId="{3577A927-002D-46D5-93B8-928442B8E530}" destId="{23B55900-379E-4BED-8D54-043FB8D3508F}" srcOrd="0" destOrd="0" presId="urn:microsoft.com/office/officeart/2005/8/layout/hierarchy5"/>
    <dgm:cxn modelId="{8221C1B5-A2FD-4385-9AD9-326AF1A9C2BC}" type="presOf" srcId="{8D82A665-576C-430F-861F-A6612D87F58D}" destId="{2752DA61-593C-4865-9DB7-D584FA9BD3AF}" srcOrd="1" destOrd="0" presId="urn:microsoft.com/office/officeart/2005/8/layout/hierarchy5"/>
    <dgm:cxn modelId="{9BCDC51B-48C0-401B-8003-1DEB33F6552E}" type="presOf" srcId="{B82FED00-2F3B-4F5F-AD96-757BA5749710}" destId="{1C70285C-6342-4758-8F54-3B034BE42466}" srcOrd="1" destOrd="0" presId="urn:microsoft.com/office/officeart/2005/8/layout/hierarchy5"/>
    <dgm:cxn modelId="{579B81EF-C3E3-4C48-88B6-71E6C43CBAB4}" type="presOf" srcId="{9A52EF04-E13E-4C90-AF2E-3883339B2B9F}" destId="{E00EA9F5-2E5E-4490-ACFA-23021C47D2CE}" srcOrd="0" destOrd="0" presId="urn:microsoft.com/office/officeart/2005/8/layout/hierarchy5"/>
    <dgm:cxn modelId="{9E34AA6B-F3D7-4D0D-9D85-7913E7018D6E}" srcId="{E1D2DFFD-3F64-4CD3-AC81-7825F28047A9}" destId="{2076D50C-B447-4FF8-AB96-537556DA531B}" srcOrd="0" destOrd="0" parTransId="{199A6D2C-F235-4B0C-8F85-C79B14EFB7B1}" sibTransId="{702EE79D-A743-45ED-9874-A1F1D3A78169}"/>
    <dgm:cxn modelId="{609E2655-5BC5-4F6D-A23A-19E0F448BE67}" srcId="{9A52EF04-E13E-4C90-AF2E-3883339B2B9F}" destId="{ACDC80AE-A1FA-479F-8543-509143010893}" srcOrd="0" destOrd="0" parTransId="{B0575E75-3746-4345-85E0-034B6FF8D0CC}" sibTransId="{F59A97CB-71F2-49A5-952D-41CD8AD2E762}"/>
    <dgm:cxn modelId="{8CFE5400-B09D-4FCF-A3C7-81F6B89F4F98}" type="presOf" srcId="{88052CF8-099F-4B18-89DF-9DA3E69388D3}" destId="{8AFB4464-A517-4055-A48A-30DBCA90BE0C}" srcOrd="1" destOrd="0" presId="urn:microsoft.com/office/officeart/2005/8/layout/hierarchy5"/>
    <dgm:cxn modelId="{34233F18-3560-4AAF-B888-C4F9583D7D01}" type="presParOf" srcId="{EB8B5CF0-D54B-4AE1-BB39-59CD3D2C2B1A}" destId="{0D97D2F1-B4F6-4218-BCA6-273E5FDCC614}" srcOrd="0" destOrd="0" presId="urn:microsoft.com/office/officeart/2005/8/layout/hierarchy5"/>
    <dgm:cxn modelId="{A24DEA5E-39DC-4134-A6C5-C3A65762A8F5}" type="presParOf" srcId="{0D97D2F1-B4F6-4218-BCA6-273E5FDCC614}" destId="{559281DC-E0C6-4832-AA12-B82EB8D7E367}" srcOrd="0" destOrd="0" presId="urn:microsoft.com/office/officeart/2005/8/layout/hierarchy5"/>
    <dgm:cxn modelId="{A9FFF1EF-95B4-4A2A-B17F-5D6E5343D467}" type="presParOf" srcId="{559281DC-E0C6-4832-AA12-B82EB8D7E367}" destId="{81EC23FF-9F3F-4498-8561-A92BBB4618A8}" srcOrd="0" destOrd="0" presId="urn:microsoft.com/office/officeart/2005/8/layout/hierarchy5"/>
    <dgm:cxn modelId="{8900DF3E-743C-4F6D-BB5E-B8FB17062E14}" type="presParOf" srcId="{81EC23FF-9F3F-4498-8561-A92BBB4618A8}" destId="{EA0031F9-B79D-4067-8F77-63758235D231}" srcOrd="0" destOrd="0" presId="urn:microsoft.com/office/officeart/2005/8/layout/hierarchy5"/>
    <dgm:cxn modelId="{208C0124-D481-4F36-A40A-4F8AD7F2BD2B}" type="presParOf" srcId="{81EC23FF-9F3F-4498-8561-A92BBB4618A8}" destId="{F6CAFFC7-3912-4EBB-A3DC-16E9CA96FC29}" srcOrd="1" destOrd="0" presId="urn:microsoft.com/office/officeart/2005/8/layout/hierarchy5"/>
    <dgm:cxn modelId="{2630392C-0647-4CA5-A26B-846852007F1F}" type="presParOf" srcId="{F6CAFFC7-3912-4EBB-A3DC-16E9CA96FC29}" destId="{43C40BC7-5A3B-455F-BE46-C7B45AAAA9B9}" srcOrd="0" destOrd="0" presId="urn:microsoft.com/office/officeart/2005/8/layout/hierarchy5"/>
    <dgm:cxn modelId="{7DE47485-37E5-4AD4-AF56-E34BF6042AC4}" type="presParOf" srcId="{43C40BC7-5A3B-455F-BE46-C7B45AAAA9B9}" destId="{1C70285C-6342-4758-8F54-3B034BE42466}" srcOrd="0" destOrd="0" presId="urn:microsoft.com/office/officeart/2005/8/layout/hierarchy5"/>
    <dgm:cxn modelId="{9B3EDDCC-5D7D-4473-8D7E-67645445948E}" type="presParOf" srcId="{F6CAFFC7-3912-4EBB-A3DC-16E9CA96FC29}" destId="{BB14BDF2-1E93-4E27-84F9-A3F635BB92ED}" srcOrd="1" destOrd="0" presId="urn:microsoft.com/office/officeart/2005/8/layout/hierarchy5"/>
    <dgm:cxn modelId="{B9A87BD4-A1DE-449E-B903-775D85CAD73A}" type="presParOf" srcId="{BB14BDF2-1E93-4E27-84F9-A3F635BB92ED}" destId="{E00EA9F5-2E5E-4490-ACFA-23021C47D2CE}" srcOrd="0" destOrd="0" presId="urn:microsoft.com/office/officeart/2005/8/layout/hierarchy5"/>
    <dgm:cxn modelId="{9D3E1845-400B-4173-8F2E-96CFA14FF988}" type="presParOf" srcId="{BB14BDF2-1E93-4E27-84F9-A3F635BB92ED}" destId="{1E077473-6CA7-498F-874D-97EDEDFC1616}" srcOrd="1" destOrd="0" presId="urn:microsoft.com/office/officeart/2005/8/layout/hierarchy5"/>
    <dgm:cxn modelId="{FB0302F8-DCC1-40E5-9CED-07A7170A6A31}" type="presParOf" srcId="{1E077473-6CA7-498F-874D-97EDEDFC1616}" destId="{674BA9F6-D8F8-48A4-9274-6BE290AD0024}" srcOrd="0" destOrd="0" presId="urn:microsoft.com/office/officeart/2005/8/layout/hierarchy5"/>
    <dgm:cxn modelId="{A595C3C6-8DF1-4F48-AEC7-93639A6E7F37}" type="presParOf" srcId="{674BA9F6-D8F8-48A4-9274-6BE290AD0024}" destId="{324C251B-64CF-499A-9707-F3F87B452D12}" srcOrd="0" destOrd="0" presId="urn:microsoft.com/office/officeart/2005/8/layout/hierarchy5"/>
    <dgm:cxn modelId="{26C61729-7CEA-4E8F-A28E-08A04DD0B091}" type="presParOf" srcId="{1E077473-6CA7-498F-874D-97EDEDFC1616}" destId="{626708FF-5EAF-4E15-9B37-755D2E38926D}" srcOrd="1" destOrd="0" presId="urn:microsoft.com/office/officeart/2005/8/layout/hierarchy5"/>
    <dgm:cxn modelId="{B20339A4-4456-4D66-A4AE-BBBDEADC182D}" type="presParOf" srcId="{626708FF-5EAF-4E15-9B37-755D2E38926D}" destId="{493C67AA-8298-4A2F-96C1-5E149F7BEF21}" srcOrd="0" destOrd="0" presId="urn:microsoft.com/office/officeart/2005/8/layout/hierarchy5"/>
    <dgm:cxn modelId="{376D3959-AB98-4B9B-90DD-4235714E09B7}" type="presParOf" srcId="{626708FF-5EAF-4E15-9B37-755D2E38926D}" destId="{82F15FA8-A0AA-48B7-A042-B03DBAE86AE4}" srcOrd="1" destOrd="0" presId="urn:microsoft.com/office/officeart/2005/8/layout/hierarchy5"/>
    <dgm:cxn modelId="{D56EF425-8C36-4617-BFE4-49947C9BACAD}" type="presParOf" srcId="{82F15FA8-A0AA-48B7-A042-B03DBAE86AE4}" destId="{35C2E72F-7081-477A-ACBC-E049C423E59D}" srcOrd="0" destOrd="0" presId="urn:microsoft.com/office/officeart/2005/8/layout/hierarchy5"/>
    <dgm:cxn modelId="{98CDCBAE-98E3-4EA1-9389-88D6DAE2DEBF}" type="presParOf" srcId="{35C2E72F-7081-477A-ACBC-E049C423E59D}" destId="{65082692-4A32-41CB-9BA5-0CBDC1105C60}" srcOrd="0" destOrd="0" presId="urn:microsoft.com/office/officeart/2005/8/layout/hierarchy5"/>
    <dgm:cxn modelId="{E989975A-1DD4-43E4-A7E2-360BF559E562}" type="presParOf" srcId="{82F15FA8-A0AA-48B7-A042-B03DBAE86AE4}" destId="{3AA1FF35-F7F4-483F-BF4A-C0DD43258B6E}" srcOrd="1" destOrd="0" presId="urn:microsoft.com/office/officeart/2005/8/layout/hierarchy5"/>
    <dgm:cxn modelId="{BB135C0C-5F2B-4CB9-853B-1885A4AE6765}" type="presParOf" srcId="{3AA1FF35-F7F4-483F-BF4A-C0DD43258B6E}" destId="{66CB15A6-2CDD-4F53-824A-3B3749C6D867}" srcOrd="0" destOrd="0" presId="urn:microsoft.com/office/officeart/2005/8/layout/hierarchy5"/>
    <dgm:cxn modelId="{AD5F665E-DBFD-4778-A19C-EA79886BADE0}" type="presParOf" srcId="{3AA1FF35-F7F4-483F-BF4A-C0DD43258B6E}" destId="{A125F776-FB8C-4D7F-9F22-B39B05812B34}" srcOrd="1" destOrd="0" presId="urn:microsoft.com/office/officeart/2005/8/layout/hierarchy5"/>
    <dgm:cxn modelId="{DCFF36A6-F16F-42F8-A669-5D897B32EF85}" type="presParOf" srcId="{1E077473-6CA7-498F-874D-97EDEDFC1616}" destId="{57DA6980-9D1C-4F53-BD6E-EB7627A7D9FD}" srcOrd="2" destOrd="0" presId="urn:microsoft.com/office/officeart/2005/8/layout/hierarchy5"/>
    <dgm:cxn modelId="{32AE8E58-9B02-4808-B3F0-BB36585FBB93}" type="presParOf" srcId="{57DA6980-9D1C-4F53-BD6E-EB7627A7D9FD}" destId="{2752DA61-593C-4865-9DB7-D584FA9BD3AF}" srcOrd="0" destOrd="0" presId="urn:microsoft.com/office/officeart/2005/8/layout/hierarchy5"/>
    <dgm:cxn modelId="{34C5DF41-30B0-4448-88CD-046EF418BA27}" type="presParOf" srcId="{1E077473-6CA7-498F-874D-97EDEDFC1616}" destId="{26B91C4B-4783-47B3-97CE-14216BED92CC}" srcOrd="3" destOrd="0" presId="urn:microsoft.com/office/officeart/2005/8/layout/hierarchy5"/>
    <dgm:cxn modelId="{F8E82646-5A47-4E92-8D42-0F53CC9FB308}" type="presParOf" srcId="{26B91C4B-4783-47B3-97CE-14216BED92CC}" destId="{5D3D2364-489E-4B1A-86CB-491B5458004E}" srcOrd="0" destOrd="0" presId="urn:microsoft.com/office/officeart/2005/8/layout/hierarchy5"/>
    <dgm:cxn modelId="{24EBD8CA-09DC-4EDA-8249-A31665290F84}" type="presParOf" srcId="{26B91C4B-4783-47B3-97CE-14216BED92CC}" destId="{615271F9-58C7-4816-A7B3-CBCA1728163A}" srcOrd="1" destOrd="0" presId="urn:microsoft.com/office/officeart/2005/8/layout/hierarchy5"/>
    <dgm:cxn modelId="{EA348559-7B40-4AC3-B9AB-8224611180FC}" type="presParOf" srcId="{615271F9-58C7-4816-A7B3-CBCA1728163A}" destId="{438845CA-1674-40A8-8F11-91323E2B35D5}" srcOrd="0" destOrd="0" presId="urn:microsoft.com/office/officeart/2005/8/layout/hierarchy5"/>
    <dgm:cxn modelId="{7070868E-401C-46B1-8FD7-C986A5A6FBD0}" type="presParOf" srcId="{438845CA-1674-40A8-8F11-91323E2B35D5}" destId="{8AFB4464-A517-4055-A48A-30DBCA90BE0C}" srcOrd="0" destOrd="0" presId="urn:microsoft.com/office/officeart/2005/8/layout/hierarchy5"/>
    <dgm:cxn modelId="{F3E49809-C628-4DC3-A3E1-CC334359CA77}" type="presParOf" srcId="{615271F9-58C7-4816-A7B3-CBCA1728163A}" destId="{05A0C236-23C9-4F7C-8BA3-EA438916F59A}" srcOrd="1" destOrd="0" presId="urn:microsoft.com/office/officeart/2005/8/layout/hierarchy5"/>
    <dgm:cxn modelId="{4CBDAACD-ED80-4B87-AC41-06271A1F9369}" type="presParOf" srcId="{05A0C236-23C9-4F7C-8BA3-EA438916F59A}" destId="{F2D6453E-7AD1-4D9E-B8C7-99D9E0E1B02D}" srcOrd="0" destOrd="0" presId="urn:microsoft.com/office/officeart/2005/8/layout/hierarchy5"/>
    <dgm:cxn modelId="{8FEDB854-1C85-49CD-85D6-7BA8E6CF1484}" type="presParOf" srcId="{05A0C236-23C9-4F7C-8BA3-EA438916F59A}" destId="{9F444856-DB78-4067-9979-227EEF207F04}" srcOrd="1" destOrd="0" presId="urn:microsoft.com/office/officeart/2005/8/layout/hierarchy5"/>
    <dgm:cxn modelId="{52D9E764-EC25-4484-8A3B-42427C15D052}" type="presParOf" srcId="{1E077473-6CA7-498F-874D-97EDEDFC1616}" destId="{009DBF8C-7063-4243-BEBC-54384F95A86A}" srcOrd="4" destOrd="0" presId="urn:microsoft.com/office/officeart/2005/8/layout/hierarchy5"/>
    <dgm:cxn modelId="{13BEE162-59B4-4671-B4C8-AC115855E640}" type="presParOf" srcId="{009DBF8C-7063-4243-BEBC-54384F95A86A}" destId="{CA2615D1-FFB3-4CD9-A8DC-884B9A44E0D2}" srcOrd="0" destOrd="0" presId="urn:microsoft.com/office/officeart/2005/8/layout/hierarchy5"/>
    <dgm:cxn modelId="{9D85E97B-390B-4B81-953E-EED9BB16B81F}" type="presParOf" srcId="{1E077473-6CA7-498F-874D-97EDEDFC1616}" destId="{D0591C42-A71E-4C1C-A730-C1270DB6B1F5}" srcOrd="5" destOrd="0" presId="urn:microsoft.com/office/officeart/2005/8/layout/hierarchy5"/>
    <dgm:cxn modelId="{54CEBD7F-08B0-42B6-82B8-CC3776AAF9C5}" type="presParOf" srcId="{D0591C42-A71E-4C1C-A730-C1270DB6B1F5}" destId="{23B55900-379E-4BED-8D54-043FB8D3508F}" srcOrd="0" destOrd="0" presId="urn:microsoft.com/office/officeart/2005/8/layout/hierarchy5"/>
    <dgm:cxn modelId="{1212D6F6-B0DD-4BD4-847C-BA955221440F}" type="presParOf" srcId="{D0591C42-A71E-4C1C-A730-C1270DB6B1F5}" destId="{C3BE20D5-C801-4D9D-AC98-15FC5A2F5032}" srcOrd="1" destOrd="0" presId="urn:microsoft.com/office/officeart/2005/8/layout/hierarchy5"/>
    <dgm:cxn modelId="{8FF4EE51-478F-47C9-89CC-4C238EBB1E65}" type="presParOf" srcId="{C3BE20D5-C801-4D9D-AC98-15FC5A2F5032}" destId="{8AADC05B-C13C-4C93-B119-A0EEF16DE149}" srcOrd="0" destOrd="0" presId="urn:microsoft.com/office/officeart/2005/8/layout/hierarchy5"/>
    <dgm:cxn modelId="{C58F8793-F031-4533-8E5C-E6063E365F67}" type="presParOf" srcId="{8AADC05B-C13C-4C93-B119-A0EEF16DE149}" destId="{0828FCA3-2E7B-4599-9A4D-5B5788373912}" srcOrd="0" destOrd="0" presId="urn:microsoft.com/office/officeart/2005/8/layout/hierarchy5"/>
    <dgm:cxn modelId="{20EC06EC-4E73-4A61-AF7A-4581908055B6}" type="presParOf" srcId="{C3BE20D5-C801-4D9D-AC98-15FC5A2F5032}" destId="{EC5BCBF9-0766-4C1B-9CB3-0E93CC807B00}" srcOrd="1" destOrd="0" presId="urn:microsoft.com/office/officeart/2005/8/layout/hierarchy5"/>
    <dgm:cxn modelId="{FDF2C2D5-5E8B-47E6-9FE5-0C1DD8CC15AA}" type="presParOf" srcId="{EC5BCBF9-0766-4C1B-9CB3-0E93CC807B00}" destId="{65651527-2288-49EC-ADE9-477F25AD14AB}" srcOrd="0" destOrd="0" presId="urn:microsoft.com/office/officeart/2005/8/layout/hierarchy5"/>
    <dgm:cxn modelId="{FD792D9A-8BDA-4F9C-8003-733D804E704A}" type="presParOf" srcId="{EC5BCBF9-0766-4C1B-9CB3-0E93CC807B00}" destId="{1A8D0413-1D11-4DC8-BC4E-58CB81F3A6F4}" srcOrd="1" destOrd="0" presId="urn:microsoft.com/office/officeart/2005/8/layout/hierarchy5"/>
    <dgm:cxn modelId="{6D089A75-75A9-4590-B068-2863A96EAC1B}" type="presParOf" srcId="{EB8B5CF0-D54B-4AE1-BB39-59CD3D2C2B1A}" destId="{981BAA3F-E271-4F49-9B84-8406B422006C}" srcOrd="1" destOrd="0" presId="urn:microsoft.com/office/officeart/2005/8/layout/hierarchy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0031F9-B79D-4067-8F77-63758235D231}">
      <dsp:nvSpPr>
        <dsp:cNvPr id="0" name=""/>
        <dsp:cNvSpPr/>
      </dsp:nvSpPr>
      <dsp:spPr>
        <a:xfrm>
          <a:off x="1861" y="1635623"/>
          <a:ext cx="1178063" cy="589031"/>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Yapı İşleri Daire Başkanı</a:t>
          </a:r>
        </a:p>
        <a:p>
          <a:pPr lvl="0" algn="ctr" defTabSz="400050">
            <a:lnSpc>
              <a:spcPct val="90000"/>
            </a:lnSpc>
            <a:spcBef>
              <a:spcPct val="0"/>
            </a:spcBef>
            <a:spcAft>
              <a:spcPct val="35000"/>
            </a:spcAft>
          </a:pPr>
          <a:r>
            <a:rPr lang="tr-TR" sz="900" kern="1200"/>
            <a:t>Enerji Yönetim Birim Amiri </a:t>
          </a:r>
        </a:p>
      </dsp:txBody>
      <dsp:txXfrm>
        <a:off x="19113" y="1652875"/>
        <a:ext cx="1143559" cy="554527"/>
      </dsp:txXfrm>
    </dsp:sp>
    <dsp:sp modelId="{43C40BC7-5A3B-455F-BE46-C7B45AAAA9B9}">
      <dsp:nvSpPr>
        <dsp:cNvPr id="0" name=""/>
        <dsp:cNvSpPr/>
      </dsp:nvSpPr>
      <dsp:spPr>
        <a:xfrm rot="21479705">
          <a:off x="1179874" y="1913482"/>
          <a:ext cx="167187" cy="27465"/>
        </a:xfrm>
        <a:custGeom>
          <a:avLst/>
          <a:gdLst/>
          <a:ahLst/>
          <a:cxnLst/>
          <a:rect l="0" t="0" r="0" b="0"/>
          <a:pathLst>
            <a:path>
              <a:moveTo>
                <a:pt x="0" y="13732"/>
              </a:moveTo>
              <a:lnTo>
                <a:pt x="167187" y="13732"/>
              </a:lnTo>
            </a:path>
          </a:pathLst>
        </a:custGeom>
        <a:noFill/>
        <a:ln w="12700" cap="flat" cmpd="sng" algn="ctr">
          <a:solidFill>
            <a:schemeClr val="accent5">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259288" y="1923035"/>
        <a:ext cx="8359" cy="8359"/>
      </dsp:txXfrm>
    </dsp:sp>
    <dsp:sp modelId="{E00EA9F5-2E5E-4490-ACFA-23021C47D2CE}">
      <dsp:nvSpPr>
        <dsp:cNvPr id="0" name=""/>
        <dsp:cNvSpPr/>
      </dsp:nvSpPr>
      <dsp:spPr>
        <a:xfrm>
          <a:off x="1347010" y="1629774"/>
          <a:ext cx="1178063" cy="589031"/>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Enerji Yönetim Birimi Yöneticisi</a:t>
          </a:r>
        </a:p>
        <a:p>
          <a:pPr lvl="0" algn="ctr" defTabSz="400050">
            <a:lnSpc>
              <a:spcPct val="90000"/>
            </a:lnSpc>
            <a:spcBef>
              <a:spcPct val="0"/>
            </a:spcBef>
            <a:spcAft>
              <a:spcPct val="35000"/>
            </a:spcAft>
          </a:pPr>
          <a:endParaRPr lang="tr-TR" sz="900" kern="1200"/>
        </a:p>
      </dsp:txBody>
      <dsp:txXfrm>
        <a:off x="1364262" y="1647026"/>
        <a:ext cx="1143559" cy="554527"/>
      </dsp:txXfrm>
    </dsp:sp>
    <dsp:sp modelId="{674BA9F6-D8F8-48A4-9274-6BE290AD0024}">
      <dsp:nvSpPr>
        <dsp:cNvPr id="0" name=""/>
        <dsp:cNvSpPr/>
      </dsp:nvSpPr>
      <dsp:spPr>
        <a:xfrm rot="19133392">
          <a:off x="2399167" y="1574788"/>
          <a:ext cx="1021336" cy="27465"/>
        </a:xfrm>
        <a:custGeom>
          <a:avLst/>
          <a:gdLst/>
          <a:ahLst/>
          <a:cxnLst/>
          <a:rect l="0" t="0" r="0" b="0"/>
          <a:pathLst>
            <a:path>
              <a:moveTo>
                <a:pt x="0" y="13732"/>
              </a:moveTo>
              <a:lnTo>
                <a:pt x="1021336" y="13732"/>
              </a:lnTo>
            </a:path>
          </a:pathLst>
        </a:custGeom>
        <a:noFill/>
        <a:ln w="12700" cap="flat" cmpd="sng" algn="ctr">
          <a:solidFill>
            <a:schemeClr val="accent5">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884302" y="1562988"/>
        <a:ext cx="51066" cy="51066"/>
      </dsp:txXfrm>
    </dsp:sp>
    <dsp:sp modelId="{493C67AA-8298-4A2F-96C1-5E149F7BEF21}">
      <dsp:nvSpPr>
        <dsp:cNvPr id="0" name=""/>
        <dsp:cNvSpPr/>
      </dsp:nvSpPr>
      <dsp:spPr>
        <a:xfrm>
          <a:off x="3294597" y="958236"/>
          <a:ext cx="1178063" cy="589031"/>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Enerji Yönetim Komisyonu_1</a:t>
          </a:r>
        </a:p>
        <a:p>
          <a:pPr lvl="0" algn="l" defTabSz="400050">
            <a:lnSpc>
              <a:spcPct val="90000"/>
            </a:lnSpc>
            <a:spcBef>
              <a:spcPct val="0"/>
            </a:spcBef>
            <a:spcAft>
              <a:spcPct val="35000"/>
            </a:spcAft>
          </a:pPr>
          <a:r>
            <a:rPr lang="tr-TR" sz="900" kern="1200"/>
            <a:t>	</a:t>
          </a:r>
        </a:p>
      </dsp:txBody>
      <dsp:txXfrm>
        <a:off x="3311849" y="975488"/>
        <a:ext cx="1143559" cy="554527"/>
      </dsp:txXfrm>
    </dsp:sp>
    <dsp:sp modelId="{35C2E72F-7081-477A-ACBC-E049C423E59D}">
      <dsp:nvSpPr>
        <dsp:cNvPr id="0" name=""/>
        <dsp:cNvSpPr/>
      </dsp:nvSpPr>
      <dsp:spPr>
        <a:xfrm>
          <a:off x="4472660" y="1239019"/>
          <a:ext cx="465382" cy="27465"/>
        </a:xfrm>
        <a:custGeom>
          <a:avLst/>
          <a:gdLst/>
          <a:ahLst/>
          <a:cxnLst/>
          <a:rect l="0" t="0" r="0" b="0"/>
          <a:pathLst>
            <a:path>
              <a:moveTo>
                <a:pt x="0" y="13732"/>
              </a:moveTo>
              <a:lnTo>
                <a:pt x="465382" y="13732"/>
              </a:lnTo>
            </a:path>
          </a:pathLst>
        </a:custGeom>
        <a:noFill/>
        <a:ln w="12700" cap="flat" cmpd="sng" algn="ctr">
          <a:solidFill>
            <a:schemeClr val="accent5">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4693717" y="1241118"/>
        <a:ext cx="23269" cy="23269"/>
      </dsp:txXfrm>
    </dsp:sp>
    <dsp:sp modelId="{66CB15A6-2CDD-4F53-824A-3B3749C6D867}">
      <dsp:nvSpPr>
        <dsp:cNvPr id="0" name=""/>
        <dsp:cNvSpPr/>
      </dsp:nvSpPr>
      <dsp:spPr>
        <a:xfrm>
          <a:off x="4938042" y="958236"/>
          <a:ext cx="1178063" cy="589031"/>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SORUMLU OLUNAN BİNALAR</a:t>
          </a:r>
        </a:p>
        <a:p>
          <a:pPr lvl="0" algn="l" defTabSz="400050">
            <a:lnSpc>
              <a:spcPct val="90000"/>
            </a:lnSpc>
            <a:spcBef>
              <a:spcPct val="0"/>
            </a:spcBef>
            <a:spcAft>
              <a:spcPct val="35000"/>
            </a:spcAft>
          </a:pPr>
          <a:r>
            <a:rPr lang="tr-TR" sz="900" kern="1200"/>
            <a:t>	</a:t>
          </a:r>
        </a:p>
      </dsp:txBody>
      <dsp:txXfrm>
        <a:off x="4955294" y="975488"/>
        <a:ext cx="1143559" cy="554527"/>
      </dsp:txXfrm>
    </dsp:sp>
    <dsp:sp modelId="{57DA6980-9D1C-4F53-BD6E-EB7627A7D9FD}">
      <dsp:nvSpPr>
        <dsp:cNvPr id="0" name=""/>
        <dsp:cNvSpPr/>
      </dsp:nvSpPr>
      <dsp:spPr>
        <a:xfrm rot="25933">
          <a:off x="2525063" y="1913482"/>
          <a:ext cx="775388" cy="27465"/>
        </a:xfrm>
        <a:custGeom>
          <a:avLst/>
          <a:gdLst/>
          <a:ahLst/>
          <a:cxnLst/>
          <a:rect l="0" t="0" r="0" b="0"/>
          <a:pathLst>
            <a:path>
              <a:moveTo>
                <a:pt x="0" y="13732"/>
              </a:moveTo>
              <a:lnTo>
                <a:pt x="775388" y="13732"/>
              </a:lnTo>
            </a:path>
          </a:pathLst>
        </a:custGeom>
        <a:noFill/>
        <a:ln w="12700" cap="flat" cmpd="sng" algn="ctr">
          <a:solidFill>
            <a:schemeClr val="accent5">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893372" y="1907830"/>
        <a:ext cx="38769" cy="38769"/>
      </dsp:txXfrm>
    </dsp:sp>
    <dsp:sp modelId="{5D3D2364-489E-4B1A-86CB-491B5458004E}">
      <dsp:nvSpPr>
        <dsp:cNvPr id="0" name=""/>
        <dsp:cNvSpPr/>
      </dsp:nvSpPr>
      <dsp:spPr>
        <a:xfrm>
          <a:off x="3300440" y="1635623"/>
          <a:ext cx="1178063" cy="589031"/>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Enerji Yönetim Komisyonu_2</a:t>
          </a:r>
        </a:p>
        <a:p>
          <a:pPr lvl="0" algn="l" defTabSz="400050">
            <a:lnSpc>
              <a:spcPct val="90000"/>
            </a:lnSpc>
            <a:spcBef>
              <a:spcPct val="0"/>
            </a:spcBef>
            <a:spcAft>
              <a:spcPct val="35000"/>
            </a:spcAft>
          </a:pPr>
          <a:endParaRPr lang="tr-TR" sz="900" kern="1200"/>
        </a:p>
      </dsp:txBody>
      <dsp:txXfrm>
        <a:off x="3317692" y="1652875"/>
        <a:ext cx="1143559" cy="554527"/>
      </dsp:txXfrm>
    </dsp:sp>
    <dsp:sp modelId="{438845CA-1674-40A8-8F11-91323E2B35D5}">
      <dsp:nvSpPr>
        <dsp:cNvPr id="0" name=""/>
        <dsp:cNvSpPr/>
      </dsp:nvSpPr>
      <dsp:spPr>
        <a:xfrm>
          <a:off x="4478503" y="1916406"/>
          <a:ext cx="471225" cy="27465"/>
        </a:xfrm>
        <a:custGeom>
          <a:avLst/>
          <a:gdLst/>
          <a:ahLst/>
          <a:cxnLst/>
          <a:rect l="0" t="0" r="0" b="0"/>
          <a:pathLst>
            <a:path>
              <a:moveTo>
                <a:pt x="0" y="13732"/>
              </a:moveTo>
              <a:lnTo>
                <a:pt x="471225" y="13732"/>
              </a:lnTo>
            </a:path>
          </a:pathLst>
        </a:custGeom>
        <a:noFill/>
        <a:ln w="12700" cap="flat" cmpd="sng" algn="ctr">
          <a:solidFill>
            <a:schemeClr val="accent5">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4702335" y="1918358"/>
        <a:ext cx="23561" cy="23561"/>
      </dsp:txXfrm>
    </dsp:sp>
    <dsp:sp modelId="{F2D6453E-7AD1-4D9E-B8C7-99D9E0E1B02D}">
      <dsp:nvSpPr>
        <dsp:cNvPr id="0" name=""/>
        <dsp:cNvSpPr/>
      </dsp:nvSpPr>
      <dsp:spPr>
        <a:xfrm>
          <a:off x="4949729" y="1635623"/>
          <a:ext cx="1178063" cy="589031"/>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SORUMLU  OLUNAN BİNALAR</a:t>
          </a:r>
        </a:p>
        <a:p>
          <a:pPr lvl="0" algn="l" defTabSz="400050">
            <a:lnSpc>
              <a:spcPct val="90000"/>
            </a:lnSpc>
            <a:spcBef>
              <a:spcPct val="0"/>
            </a:spcBef>
            <a:spcAft>
              <a:spcPct val="35000"/>
            </a:spcAft>
          </a:pPr>
          <a:endParaRPr lang="tr-TR" sz="900" kern="1200"/>
        </a:p>
      </dsp:txBody>
      <dsp:txXfrm>
        <a:off x="4966981" y="1652875"/>
        <a:ext cx="1143559" cy="554527"/>
      </dsp:txXfrm>
    </dsp:sp>
    <dsp:sp modelId="{009DBF8C-7063-4243-BEBC-54384F95A86A}">
      <dsp:nvSpPr>
        <dsp:cNvPr id="0" name=""/>
        <dsp:cNvSpPr/>
      </dsp:nvSpPr>
      <dsp:spPr>
        <a:xfrm rot="2483148">
          <a:off x="2396035" y="2252175"/>
          <a:ext cx="1033442" cy="27465"/>
        </a:xfrm>
        <a:custGeom>
          <a:avLst/>
          <a:gdLst/>
          <a:ahLst/>
          <a:cxnLst/>
          <a:rect l="0" t="0" r="0" b="0"/>
          <a:pathLst>
            <a:path>
              <a:moveTo>
                <a:pt x="0" y="13732"/>
              </a:moveTo>
              <a:lnTo>
                <a:pt x="1033442" y="13732"/>
              </a:lnTo>
            </a:path>
          </a:pathLst>
        </a:custGeom>
        <a:noFill/>
        <a:ln w="12700" cap="flat" cmpd="sng" algn="ctr">
          <a:solidFill>
            <a:schemeClr val="accent5">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886921" y="2240072"/>
        <a:ext cx="51672" cy="51672"/>
      </dsp:txXfrm>
    </dsp:sp>
    <dsp:sp modelId="{23B55900-379E-4BED-8D54-043FB8D3508F}">
      <dsp:nvSpPr>
        <dsp:cNvPr id="0" name=""/>
        <dsp:cNvSpPr/>
      </dsp:nvSpPr>
      <dsp:spPr>
        <a:xfrm>
          <a:off x="3300440" y="2313010"/>
          <a:ext cx="1178063" cy="589031"/>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Enerji Yönetim Komisyonu_3</a:t>
          </a:r>
        </a:p>
        <a:p>
          <a:pPr lvl="0" algn="ctr" defTabSz="400050">
            <a:lnSpc>
              <a:spcPct val="90000"/>
            </a:lnSpc>
            <a:spcBef>
              <a:spcPct val="0"/>
            </a:spcBef>
            <a:spcAft>
              <a:spcPct val="35000"/>
            </a:spcAft>
          </a:pPr>
          <a:endParaRPr lang="tr-TR" sz="900" kern="1200"/>
        </a:p>
      </dsp:txBody>
      <dsp:txXfrm>
        <a:off x="3317692" y="2330262"/>
        <a:ext cx="1143559" cy="554527"/>
      </dsp:txXfrm>
    </dsp:sp>
    <dsp:sp modelId="{8AADC05B-C13C-4C93-B119-A0EEF16DE149}">
      <dsp:nvSpPr>
        <dsp:cNvPr id="0" name=""/>
        <dsp:cNvSpPr/>
      </dsp:nvSpPr>
      <dsp:spPr>
        <a:xfrm>
          <a:off x="4478503" y="2593793"/>
          <a:ext cx="459539" cy="27465"/>
        </a:xfrm>
        <a:custGeom>
          <a:avLst/>
          <a:gdLst/>
          <a:ahLst/>
          <a:cxnLst/>
          <a:rect l="0" t="0" r="0" b="0"/>
          <a:pathLst>
            <a:path>
              <a:moveTo>
                <a:pt x="0" y="13732"/>
              </a:moveTo>
              <a:lnTo>
                <a:pt x="459539" y="13732"/>
              </a:lnTo>
            </a:path>
          </a:pathLst>
        </a:custGeom>
        <a:noFill/>
        <a:ln w="12700" cap="flat" cmpd="sng" algn="ctr">
          <a:solidFill>
            <a:schemeClr val="accent5">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4696784" y="2596037"/>
        <a:ext cx="22976" cy="22976"/>
      </dsp:txXfrm>
    </dsp:sp>
    <dsp:sp modelId="{65651527-2288-49EC-ADE9-477F25AD14AB}">
      <dsp:nvSpPr>
        <dsp:cNvPr id="0" name=""/>
        <dsp:cNvSpPr/>
      </dsp:nvSpPr>
      <dsp:spPr>
        <a:xfrm>
          <a:off x="4938042" y="2313010"/>
          <a:ext cx="1178063" cy="589031"/>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SORUMLU OLUNAN BİNALAR</a:t>
          </a:r>
        </a:p>
        <a:p>
          <a:pPr lvl="0" algn="l" defTabSz="400050">
            <a:lnSpc>
              <a:spcPct val="90000"/>
            </a:lnSpc>
            <a:spcBef>
              <a:spcPct val="0"/>
            </a:spcBef>
            <a:spcAft>
              <a:spcPct val="35000"/>
            </a:spcAft>
          </a:pPr>
          <a:r>
            <a:rPr lang="tr-TR" sz="900" kern="1200"/>
            <a:t>	</a:t>
          </a:r>
        </a:p>
      </dsp:txBody>
      <dsp:txXfrm>
        <a:off x="4955294" y="2330262"/>
        <a:ext cx="1143559" cy="55452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E9E97-C3D8-4AA8-8F2F-43C4F2C0F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8</Pages>
  <Words>2362</Words>
  <Characters>13466</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bursamem</dc:creator>
  <cp:lastModifiedBy>aidata</cp:lastModifiedBy>
  <cp:revision>79</cp:revision>
  <dcterms:created xsi:type="dcterms:W3CDTF">2024-10-24T13:47:00Z</dcterms:created>
  <dcterms:modified xsi:type="dcterms:W3CDTF">2024-11-01T13:07:00Z</dcterms:modified>
</cp:coreProperties>
</file>