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11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828"/>
        <w:gridCol w:w="1418"/>
        <w:gridCol w:w="3230"/>
        <w:gridCol w:w="1815"/>
        <w:gridCol w:w="3733"/>
        <w:gridCol w:w="830"/>
        <w:gridCol w:w="453"/>
        <w:gridCol w:w="991"/>
        <w:gridCol w:w="428"/>
      </w:tblGrid>
      <w:tr w:rsidR="00575FFC" w:rsidRPr="00CE6606" w14:paraId="51DA11FA" w14:textId="77777777" w:rsidTr="006D07BF">
        <w:trPr>
          <w:trHeight w:val="544"/>
        </w:trPr>
        <w:tc>
          <w:tcPr>
            <w:tcW w:w="89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151BEC1C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6B3DAA56" w14:textId="77777777" w:rsidR="00575FFC" w:rsidRPr="00CE6606" w:rsidRDefault="00575FFC" w:rsidP="001B370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</w:rPr>
            </w:pPr>
          </w:p>
          <w:p w14:paraId="37BC9FFA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5A5201AD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17172B1B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6EDD7BCE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41E3753D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4E15721C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27C78AEB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2D291EAE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14:paraId="1D8AD3BA" w14:textId="77777777" w:rsidR="00575FFC" w:rsidRPr="00CE6606" w:rsidRDefault="00575FFC" w:rsidP="00575FFC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</w:rPr>
            </w:pPr>
            <w:r w:rsidRPr="00CE6606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6312FB62" wp14:editId="20426F57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E94A3A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</w:rPr>
            </w:pPr>
          </w:p>
        </w:tc>
        <w:tc>
          <w:tcPr>
            <w:tcW w:w="410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F024DAF" w14:textId="77777777" w:rsidR="006D07BF" w:rsidRDefault="006D07BF" w:rsidP="006D07B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</w:rPr>
            </w:pPr>
          </w:p>
          <w:p w14:paraId="0C2B54D5" w14:textId="2620AFBB" w:rsidR="00575FFC" w:rsidRPr="00CE6606" w:rsidRDefault="00575FFC" w:rsidP="006D07B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</w:rPr>
            </w:pPr>
            <w:r w:rsidRPr="00DA10B5">
              <w:rPr>
                <w:b/>
                <w:color w:val="000000" w:themeColor="text1"/>
                <w:w w:val="110"/>
                <w:sz w:val="24"/>
                <w:szCs w:val="24"/>
              </w:rPr>
              <w:t>KÜTAHYA DUMLUPINAR ÜNİVERSİTESİ</w:t>
            </w:r>
          </w:p>
          <w:p w14:paraId="1DC83EDF" w14:textId="11967EB1" w:rsidR="00575FFC" w:rsidRDefault="000D552F" w:rsidP="006D07BF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</w:rPr>
            </w:pPr>
            <w:r>
              <w:rPr>
                <w:b/>
                <w:color w:val="EE0000"/>
                <w:sz w:val="28"/>
                <w:szCs w:val="24"/>
              </w:rPr>
              <w:t>İLAHİYAT FAKÜLTESİ</w:t>
            </w:r>
            <w:bookmarkStart w:id="0" w:name="_GoBack"/>
            <w:bookmarkEnd w:id="0"/>
          </w:p>
          <w:p w14:paraId="7562295F" w14:textId="094E7BB9" w:rsidR="006D07BF" w:rsidRPr="006F2601" w:rsidRDefault="006D07BF" w:rsidP="006D07BF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</w:rPr>
            </w:pPr>
          </w:p>
        </w:tc>
      </w:tr>
      <w:tr w:rsidR="00575FFC" w:rsidRPr="00CE6606" w14:paraId="71487B7B" w14:textId="77777777" w:rsidTr="006D07BF">
        <w:trPr>
          <w:trHeight w:val="596"/>
        </w:trPr>
        <w:tc>
          <w:tcPr>
            <w:tcW w:w="89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F09663" w14:textId="77777777" w:rsidR="00575FFC" w:rsidRPr="00CE6606" w:rsidRDefault="00575FFC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</w:tc>
        <w:tc>
          <w:tcPr>
            <w:tcW w:w="410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9C62363" w14:textId="54C79FE8" w:rsidR="00575FFC" w:rsidRPr="006F2601" w:rsidRDefault="006D07BF" w:rsidP="006D07BF">
            <w:pPr>
              <w:pStyle w:val="TableParagraph"/>
              <w:spacing w:before="84"/>
              <w:ind w:left="1440" w:right="1392"/>
              <w:jc w:val="center"/>
              <w:rPr>
                <w:b/>
                <w:color w:val="000000" w:themeColor="text1"/>
                <w:sz w:val="23"/>
              </w:rPr>
            </w:pPr>
            <w:r w:rsidRPr="006D07BF">
              <w:rPr>
                <w:b/>
                <w:color w:val="000000" w:themeColor="text1"/>
                <w:sz w:val="24"/>
                <w:szCs w:val="24"/>
              </w:rPr>
              <w:t>RİSK TESPİT VE OYLAMA FORMU</w:t>
            </w:r>
          </w:p>
        </w:tc>
      </w:tr>
      <w:tr w:rsidR="00575FFC" w:rsidRPr="00CE6606" w14:paraId="60134BBB" w14:textId="77777777" w:rsidTr="00575FFC">
        <w:trPr>
          <w:trHeight w:val="178"/>
        </w:trPr>
        <w:tc>
          <w:tcPr>
            <w:tcW w:w="89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B61AD1" w14:textId="77777777" w:rsidR="00575FFC" w:rsidRPr="00DA10B5" w:rsidRDefault="00575FFC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Dok. Kodu</w:t>
            </w:r>
            <w:r w:rsidRPr="00DA10B5">
              <w:rPr>
                <w:color w:val="000000" w:themeColor="text1"/>
                <w:sz w:val="20"/>
                <w:szCs w:val="20"/>
              </w:rPr>
              <w:t>: İK. LS.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2F8496" w14:textId="77777777" w:rsidR="00575FFC" w:rsidRPr="00DA10B5" w:rsidRDefault="00575FFC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Yayın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E6555" w14:textId="77777777" w:rsidR="00575FFC" w:rsidRPr="00DA10B5" w:rsidRDefault="00575FFC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22480" w14:textId="77777777" w:rsidR="00575FFC" w:rsidRPr="00DA10B5" w:rsidRDefault="00575FFC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Revizyon</w:t>
            </w:r>
            <w:proofErr w:type="spellEnd"/>
            <w:r w:rsidRPr="00DA10B5">
              <w:rPr>
                <w:b/>
                <w:bCs/>
                <w:color w:val="000000" w:themeColor="text1"/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04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BF2C4D" w14:textId="77777777" w:rsidR="00575FFC" w:rsidRPr="00DA10B5" w:rsidRDefault="00575FFC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       </w:t>
            </w: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</w:tr>
      <w:tr w:rsidR="00575FFC" w:rsidRPr="00CE6606" w14:paraId="59AF3213" w14:textId="77777777" w:rsidTr="00575FFC">
        <w:trPr>
          <w:trHeight w:val="242"/>
        </w:trPr>
        <w:tc>
          <w:tcPr>
            <w:tcW w:w="89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4D22E4" w14:textId="77777777" w:rsidR="00575FFC" w:rsidRPr="00DA10B5" w:rsidRDefault="00575FFC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color w:val="000000" w:themeColor="text1"/>
                <w:sz w:val="20"/>
                <w:szCs w:val="20"/>
              </w:rPr>
              <w:t>Web Sayfası Linki:</w:t>
            </w:r>
          </w:p>
        </w:tc>
        <w:tc>
          <w:tcPr>
            <w:tcW w:w="32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407C7D" w14:textId="77777777" w:rsidR="00575FFC" w:rsidRPr="00DA10B5" w:rsidRDefault="00575FFC" w:rsidP="001B370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color w:val="000000" w:themeColor="text1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F4A453" w14:textId="77777777" w:rsidR="00575FFC" w:rsidRPr="00DA10B5" w:rsidRDefault="00575FFC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Türkçe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50C09E" w14:textId="77777777" w:rsidR="00575FFC" w:rsidRPr="00DA10B5" w:rsidRDefault="00575FFC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FA5DA4" w14:textId="77777777" w:rsidR="00575FFC" w:rsidRPr="00DA10B5" w:rsidRDefault="00575FFC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İngilizce</w:t>
            </w:r>
            <w:proofErr w:type="spellEnd"/>
          </w:p>
        </w:tc>
        <w:tc>
          <w:tcPr>
            <w:tcW w:w="13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E73A29" w14:textId="77777777" w:rsidR="00575FFC" w:rsidRPr="00DA10B5" w:rsidRDefault="00575FFC" w:rsidP="001B370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  <w:tr w:rsidR="00575FFC" w:rsidRPr="00CE6606" w14:paraId="3246D981" w14:textId="77777777" w:rsidTr="00575FFC">
        <w:trPr>
          <w:trHeight w:val="276"/>
        </w:trPr>
        <w:tc>
          <w:tcPr>
            <w:tcW w:w="899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120F46C" w14:textId="77777777" w:rsidR="00575FFC" w:rsidRPr="00DA10B5" w:rsidRDefault="00575FFC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color w:val="000000" w:themeColor="text1"/>
                <w:sz w:val="20"/>
                <w:szCs w:val="20"/>
              </w:rPr>
              <w:t>Kontrolün</w:t>
            </w:r>
            <w:proofErr w:type="spellEnd"/>
            <w:r w:rsidRPr="00DA10B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color w:val="000000" w:themeColor="text1"/>
                <w:sz w:val="20"/>
                <w:szCs w:val="20"/>
              </w:rPr>
              <w:t>Yapıldığı</w:t>
            </w:r>
            <w:proofErr w:type="spellEnd"/>
            <w:r w:rsidRPr="00DA10B5">
              <w:rPr>
                <w:b/>
                <w:color w:val="000000" w:themeColor="text1"/>
                <w:sz w:val="20"/>
                <w:szCs w:val="20"/>
              </w:rPr>
              <w:t xml:space="preserve"> Ay/</w:t>
            </w:r>
            <w:proofErr w:type="spellStart"/>
            <w:r w:rsidRPr="00DA10B5">
              <w:rPr>
                <w:b/>
                <w:color w:val="000000" w:themeColor="text1"/>
                <w:sz w:val="20"/>
                <w:szCs w:val="20"/>
              </w:rPr>
              <w:t>Yıl</w:t>
            </w:r>
            <w:proofErr w:type="spellEnd"/>
            <w:r w:rsidRPr="00DA10B5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101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84D8DD4" w14:textId="77777777" w:rsidR="00575FFC" w:rsidRPr="00DA10B5" w:rsidRDefault="00575FFC" w:rsidP="001B370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W w:w="158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406"/>
        <w:gridCol w:w="406"/>
        <w:gridCol w:w="592"/>
        <w:gridCol w:w="2149"/>
        <w:gridCol w:w="894"/>
        <w:gridCol w:w="894"/>
        <w:gridCol w:w="894"/>
        <w:gridCol w:w="1354"/>
        <w:gridCol w:w="1218"/>
        <w:gridCol w:w="1218"/>
        <w:gridCol w:w="1218"/>
        <w:gridCol w:w="1699"/>
        <w:gridCol w:w="2387"/>
        <w:gridCol w:w="160"/>
      </w:tblGrid>
      <w:tr w:rsidR="006D07BF" w:rsidRPr="006D07BF" w14:paraId="2E13B113" w14:textId="77777777" w:rsidTr="006D07BF">
        <w:trPr>
          <w:gridAfter w:val="1"/>
          <w:wAfter w:w="160" w:type="dxa"/>
          <w:trHeight w:val="405"/>
        </w:trPr>
        <w:tc>
          <w:tcPr>
            <w:tcW w:w="1573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26042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RİSK TESPİT VE OYLAMA FORMU</w:t>
            </w:r>
          </w:p>
        </w:tc>
      </w:tr>
      <w:tr w:rsidR="006D07BF" w:rsidRPr="006D07BF" w14:paraId="07C7379A" w14:textId="77777777" w:rsidTr="006D07BF">
        <w:trPr>
          <w:gridAfter w:val="1"/>
          <w:wAfter w:w="160" w:type="dxa"/>
          <w:trHeight w:val="390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47CEB5C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75E10E0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EBA1CC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4EF732A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121B672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561295A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B7C37EF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77ACEA7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D5695D6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DBF2348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8B97A9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EA1C3BC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EDECFF3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13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4DC7026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14</w:t>
            </w:r>
          </w:p>
        </w:tc>
      </w:tr>
      <w:tr w:rsidR="006D07BF" w:rsidRPr="006D07BF" w14:paraId="7E8BDC53" w14:textId="77777777" w:rsidTr="006D07BF">
        <w:trPr>
          <w:gridAfter w:val="1"/>
          <w:wAfter w:w="160" w:type="dxa"/>
          <w:trHeight w:val="435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00ACC19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İDARE/BİRİM/ALTBİRİM:</w:t>
            </w:r>
          </w:p>
        </w:tc>
      </w:tr>
      <w:tr w:rsidR="006D07BF" w:rsidRPr="006D07BF" w14:paraId="7E406B63" w14:textId="77777777" w:rsidTr="006D07BF">
        <w:trPr>
          <w:gridAfter w:val="1"/>
          <w:wAfter w:w="160" w:type="dxa"/>
          <w:trHeight w:val="1800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bottom"/>
            <w:hideMark/>
          </w:tcPr>
          <w:p w14:paraId="569062E0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Sıra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bottom"/>
            <w:hideMark/>
          </w:tcPr>
          <w:p w14:paraId="7C2E0104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Referans No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bottom"/>
            <w:hideMark/>
          </w:tcPr>
          <w:p w14:paraId="0BE9E7E6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Stratejik Hedef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bottom"/>
            <w:hideMark/>
          </w:tcPr>
          <w:p w14:paraId="27721655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Birim/ alt birim hedefi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CF820F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Tespit edilen risk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BD68B7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Etki 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672A91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Etki B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D8E0B4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Etki C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314609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ETKİ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58AFA4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Olasılık 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5727C1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Olasılık B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9CF6A7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Olasılık C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AF087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OLASILIK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E55025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6D07B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Risk Puanı</w:t>
            </w:r>
          </w:p>
        </w:tc>
      </w:tr>
      <w:tr w:rsidR="006D07BF" w:rsidRPr="006D07BF" w14:paraId="611CD0F4" w14:textId="77777777" w:rsidTr="006D07BF">
        <w:trPr>
          <w:gridAfter w:val="1"/>
          <w:wAfter w:w="160" w:type="dxa"/>
          <w:trHeight w:val="600"/>
        </w:trPr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ADE7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30FD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2AFD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CD8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896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Risk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A443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88BD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91C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48D5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(A+B+C)/3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C151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F1C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3A37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034F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(A+B+C)/3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B170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ETKİ X OLASILIK</w:t>
            </w:r>
          </w:p>
        </w:tc>
      </w:tr>
      <w:tr w:rsidR="006D07BF" w:rsidRPr="006D07BF" w14:paraId="7089F673" w14:textId="77777777" w:rsidTr="006D07BF">
        <w:trPr>
          <w:gridAfter w:val="1"/>
          <w:wAfter w:w="160" w:type="dxa"/>
          <w:trHeight w:val="420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9147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3857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48E8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BEE5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2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3728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Sebep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4DD6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EE3D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812D0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68FA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0DF2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E39A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5BA7F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047E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3DB89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6D07BF" w:rsidRPr="006D07BF" w14:paraId="22ED7769" w14:textId="77777777" w:rsidTr="006D07BF">
        <w:trPr>
          <w:trHeight w:val="288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0984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DE6D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D3E89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500B7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2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9122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AE37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5698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D5DD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5009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5007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EC97D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4A378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FEB04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7C9A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C7C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6D07BF" w:rsidRPr="006D07BF" w14:paraId="3479688A" w14:textId="77777777" w:rsidTr="006D07BF">
        <w:trPr>
          <w:trHeight w:val="315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C79F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D563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FA66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072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276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B2F1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A76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40A8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2FA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92C7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9ADD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B71A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175E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507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0" w:type="dxa"/>
            <w:vAlign w:val="center"/>
            <w:hideMark/>
          </w:tcPr>
          <w:p w14:paraId="7DC97423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116D152F" w14:textId="77777777" w:rsidTr="006D07BF">
        <w:trPr>
          <w:trHeight w:val="360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14:paraId="30AC397F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Sütunlar</w:t>
            </w:r>
          </w:p>
        </w:tc>
        <w:tc>
          <w:tcPr>
            <w:tcW w:w="160" w:type="dxa"/>
            <w:vAlign w:val="center"/>
            <w:hideMark/>
          </w:tcPr>
          <w:p w14:paraId="5A267BED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29ACF93A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20D256A3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26549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Sıra No: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Risk kaydındaki sıralamayı gösterir. </w:t>
            </w:r>
          </w:p>
        </w:tc>
        <w:tc>
          <w:tcPr>
            <w:tcW w:w="160" w:type="dxa"/>
            <w:vAlign w:val="center"/>
            <w:hideMark/>
          </w:tcPr>
          <w:p w14:paraId="34047298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6DE804FE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6BE1EEE6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2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6DCAC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Referans No: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Riskin referans numarasını gösterir. Referans Numarası risk sahibinin bağlı olduğu birimi de gösterecek şekilde yapılan bir kodlamadır. Risk devam ettiği sürece bu kod değiştirilmez. Aynı kod bir başka riske verilmez. </w:t>
            </w:r>
          </w:p>
        </w:tc>
        <w:tc>
          <w:tcPr>
            <w:tcW w:w="160" w:type="dxa"/>
            <w:vAlign w:val="center"/>
            <w:hideMark/>
          </w:tcPr>
          <w:p w14:paraId="179C9AB6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5EBC49A4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79146C0C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3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1F83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Stratejik Hedef: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Riskin ilişkili olduğu stratejik hedefin, stratejik plandaki kodunun yazıldığı sütundur.</w:t>
            </w:r>
          </w:p>
        </w:tc>
        <w:tc>
          <w:tcPr>
            <w:tcW w:w="160" w:type="dxa"/>
            <w:vAlign w:val="center"/>
            <w:hideMark/>
          </w:tcPr>
          <w:p w14:paraId="581CAA40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120B3F4A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78620419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4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4260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Birim / Alt Birim Hedefi: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 kaydı Birim / Alt Birim düzeyinde dolduruluyorsa, idarenin stratejik hedefleriyle doğrudan veya dolaylı bağlantılı ve riskten etkilenecek olan hedef bu sütuna yazılır. Risk kaydı İdare düzeyinde dolduruluyor ise bu sütun boş bırakılabilir. </w:t>
            </w:r>
          </w:p>
        </w:tc>
        <w:tc>
          <w:tcPr>
            <w:tcW w:w="160" w:type="dxa"/>
            <w:vAlign w:val="center"/>
            <w:hideMark/>
          </w:tcPr>
          <w:p w14:paraId="4873803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0F8804ED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5487A3EB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lastRenderedPageBreak/>
              <w:t>5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84463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Tespit Edilen Risk: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Tespit edilen riskler yazılır, Sebep: Bu riskin ortaya çıkmasına neden olan sebepler belirtilir.</w:t>
            </w:r>
          </w:p>
        </w:tc>
        <w:tc>
          <w:tcPr>
            <w:tcW w:w="160" w:type="dxa"/>
            <w:vAlign w:val="center"/>
            <w:hideMark/>
          </w:tcPr>
          <w:p w14:paraId="3C5477E3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267D64E2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7031BA2F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6-7-8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07ED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Etki A/B/C: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 değerlendirme çalışmalarında yer alan her bir katılımcının ismi ile etkiye verdiği puanlar (1-5 arası ), bu sütunlara kaydedilir. </w:t>
            </w: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Katılımcı sayısına göre bu sütunların sayısı artırılabilir.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Puanlama yaparken Risk Değerlendirme Kriterleri Tablosuna bakınız.</w:t>
            </w:r>
          </w:p>
        </w:tc>
        <w:tc>
          <w:tcPr>
            <w:tcW w:w="160" w:type="dxa"/>
            <w:vAlign w:val="center"/>
            <w:hideMark/>
          </w:tcPr>
          <w:p w14:paraId="79CF730B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2BCC9861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3393FD8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9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3070D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Etki: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Katılımcıların verdikleri puanların aritmetik ortalaması alınarak riskin (ortalama) etki puanı bulunur.</w:t>
            </w:r>
          </w:p>
        </w:tc>
        <w:tc>
          <w:tcPr>
            <w:tcW w:w="160" w:type="dxa"/>
            <w:vAlign w:val="center"/>
            <w:hideMark/>
          </w:tcPr>
          <w:p w14:paraId="0AE26F18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0A82D5F1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62FE7E9A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10-11-12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BD115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Olasılık A/B/C: 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Risk değerlendirme çalışmalarında yer alan her bir katılımcının ismi ile olasılığa verdiği puanlar, bu sütunlara kaydedilir. Katılımcı sayısına göre bu sütunların sayısı artırılabilir. Puanlama yaparken </w:t>
            </w:r>
            <w:proofErr w:type="spellStart"/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>Bkz</w:t>
            </w:r>
            <w:proofErr w:type="spellEnd"/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: Örnek Risk Değerlendirme Kriterleri </w:t>
            </w:r>
          </w:p>
        </w:tc>
        <w:tc>
          <w:tcPr>
            <w:tcW w:w="160" w:type="dxa"/>
            <w:vAlign w:val="center"/>
            <w:hideMark/>
          </w:tcPr>
          <w:p w14:paraId="6FA0E51F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5D696344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585645CE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13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0E614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Olasılık: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Katılımcıların verdikleri puanların aritmetik ortalaması alınarak riskin (ortalama) olasılık puanı bulunur.</w:t>
            </w:r>
          </w:p>
        </w:tc>
        <w:tc>
          <w:tcPr>
            <w:tcW w:w="160" w:type="dxa"/>
            <w:vAlign w:val="center"/>
            <w:hideMark/>
          </w:tcPr>
          <w:p w14:paraId="03473282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D07BF" w:rsidRPr="006D07BF" w14:paraId="70111450" w14:textId="77777777" w:rsidTr="006D07BF">
        <w:trPr>
          <w:trHeight w:val="63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14:paraId="2F121C54" w14:textId="77777777" w:rsidR="006D07BF" w:rsidRPr="006D07BF" w:rsidRDefault="006D07BF" w:rsidP="006D07B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14</w:t>
            </w:r>
          </w:p>
        </w:tc>
        <w:tc>
          <w:tcPr>
            <w:tcW w:w="14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58DF7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6D07B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Risk Puanı:</w:t>
            </w:r>
            <w:r w:rsidRPr="006D07B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Etki puanı(ortalama) ile olasılık puanı (ortalama) çarpılarak Risk Puanı bulunur.</w:t>
            </w:r>
          </w:p>
        </w:tc>
        <w:tc>
          <w:tcPr>
            <w:tcW w:w="160" w:type="dxa"/>
            <w:vAlign w:val="center"/>
            <w:hideMark/>
          </w:tcPr>
          <w:p w14:paraId="6FB4398F" w14:textId="77777777" w:rsidR="006D07BF" w:rsidRPr="006D07BF" w:rsidRDefault="006D07BF" w:rsidP="006D07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206BC189" w14:textId="77777777" w:rsidR="001A43A0" w:rsidRDefault="001A43A0"/>
    <w:sectPr w:rsidR="001A43A0" w:rsidSect="00575F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FC"/>
    <w:rsid w:val="000D552F"/>
    <w:rsid w:val="001722DC"/>
    <w:rsid w:val="001A43A0"/>
    <w:rsid w:val="00575FFC"/>
    <w:rsid w:val="006D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7C23"/>
  <w15:chartTrackingRefBased/>
  <w15:docId w15:val="{F9674CEA-4CE4-414F-9D2B-2BBC1E91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F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75FF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75FF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75FF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75FF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75FF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75F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75FF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75FFC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75FFC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75FF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75FF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75FF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75FF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75FF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75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75FF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75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75FF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75FF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75FF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75FFC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75FFC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75FFC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75FFC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75F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75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4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Acer</cp:lastModifiedBy>
  <cp:revision>2</cp:revision>
  <dcterms:created xsi:type="dcterms:W3CDTF">2026-01-06T06:45:00Z</dcterms:created>
  <dcterms:modified xsi:type="dcterms:W3CDTF">2026-01-06T06:45:00Z</dcterms:modified>
</cp:coreProperties>
</file>