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92E" w:rsidRDefault="00AB592E" w:rsidP="00AB592E">
      <w:pPr>
        <w:jc w:val="both"/>
      </w:pPr>
      <w:bookmarkStart w:id="0" w:name="_GoBack"/>
      <w:bookmarkEnd w:id="0"/>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16"/>
        <w:gridCol w:w="440"/>
        <w:gridCol w:w="586"/>
        <w:gridCol w:w="1255"/>
        <w:gridCol w:w="1843"/>
        <w:gridCol w:w="1843"/>
        <w:gridCol w:w="532"/>
        <w:gridCol w:w="713"/>
        <w:gridCol w:w="250"/>
        <w:gridCol w:w="855"/>
        <w:gridCol w:w="631"/>
      </w:tblGrid>
      <w:tr w:rsidR="00AB592E" w:rsidRPr="006D0102" w:rsidTr="0008382D">
        <w:trPr>
          <w:trHeight w:val="20"/>
        </w:trPr>
        <w:tc>
          <w:tcPr>
            <w:tcW w:w="844" w:type="pct"/>
            <w:vMerge w:val="restart"/>
            <w:tcBorders>
              <w:left w:val="single" w:sz="8" w:space="0" w:color="000000"/>
              <w:right w:val="single" w:sz="4" w:space="0" w:color="000000"/>
            </w:tcBorders>
          </w:tcPr>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ind w:left="22"/>
              <w:rPr>
                <w:noProof/>
                <w:color w:val="000000" w:themeColor="text1"/>
                <w:lang w:val="tr-TR"/>
              </w:rPr>
            </w:pPr>
          </w:p>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170B8E6A" wp14:editId="31633773">
                  <wp:extent cx="810895" cy="813773"/>
                  <wp:effectExtent l="0" t="0" r="0" b="0"/>
                  <wp:docPr id="136847705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AB592E" w:rsidRPr="006D0102" w:rsidRDefault="00AB592E" w:rsidP="0008382D">
            <w:pPr>
              <w:pStyle w:val="TableParagraph"/>
              <w:spacing w:line="132" w:lineRule="exact"/>
              <w:ind w:left="1500"/>
              <w:rPr>
                <w:color w:val="000000" w:themeColor="text1"/>
                <w:sz w:val="7"/>
                <w:lang w:val="tr-TR"/>
              </w:rPr>
            </w:pPr>
          </w:p>
        </w:tc>
        <w:tc>
          <w:tcPr>
            <w:tcW w:w="4156" w:type="pct"/>
            <w:gridSpan w:val="10"/>
            <w:tcBorders>
              <w:left w:val="single" w:sz="4" w:space="0" w:color="000000"/>
              <w:right w:val="single" w:sz="8" w:space="0" w:color="000000"/>
            </w:tcBorders>
            <w:vAlign w:val="center"/>
          </w:tcPr>
          <w:p w:rsidR="00AB592E" w:rsidRPr="006D0102" w:rsidRDefault="00AB592E" w:rsidP="0008382D">
            <w:pPr>
              <w:pStyle w:val="TableParagraph"/>
              <w:spacing w:line="300" w:lineRule="atLeast"/>
              <w:ind w:left="97"/>
              <w:jc w:val="center"/>
              <w:rPr>
                <w:b/>
                <w:color w:val="000000" w:themeColor="text1"/>
                <w:w w:val="110"/>
                <w:sz w:val="24"/>
                <w:szCs w:val="24"/>
                <w:lang w:val="tr-TR"/>
              </w:rPr>
            </w:pPr>
          </w:p>
          <w:p w:rsidR="00AB592E" w:rsidRPr="006D0102" w:rsidRDefault="00AB592E" w:rsidP="0008382D">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rsidR="00AB592E" w:rsidRPr="006D0102" w:rsidRDefault="00AB592E" w:rsidP="0008382D">
            <w:pPr>
              <w:pStyle w:val="TableParagraph"/>
              <w:ind w:left="1270" w:right="1392"/>
              <w:jc w:val="center"/>
              <w:rPr>
                <w:b/>
                <w:color w:val="EE0000"/>
                <w:sz w:val="28"/>
                <w:szCs w:val="24"/>
                <w:lang w:val="tr-TR"/>
              </w:rPr>
            </w:pPr>
            <w:r>
              <w:rPr>
                <w:b/>
                <w:color w:val="EE0000"/>
                <w:sz w:val="28"/>
                <w:szCs w:val="24"/>
                <w:lang w:val="tr-TR"/>
              </w:rPr>
              <w:t>FEN EDEBİYAT FAKÜLTESİ</w:t>
            </w:r>
          </w:p>
          <w:p w:rsidR="00AB592E" w:rsidRPr="006D0102" w:rsidRDefault="00AB592E" w:rsidP="0008382D">
            <w:pPr>
              <w:pStyle w:val="TableParagraph"/>
              <w:ind w:left="1270" w:right="1392"/>
              <w:jc w:val="center"/>
              <w:rPr>
                <w:b/>
                <w:color w:val="000000" w:themeColor="text1"/>
                <w:sz w:val="26"/>
                <w:lang w:val="tr-TR"/>
              </w:rPr>
            </w:pPr>
          </w:p>
        </w:tc>
      </w:tr>
      <w:tr w:rsidR="00AB592E" w:rsidRPr="006D0102" w:rsidTr="0008382D">
        <w:trPr>
          <w:trHeight w:val="20"/>
        </w:trPr>
        <w:tc>
          <w:tcPr>
            <w:tcW w:w="844" w:type="pct"/>
            <w:vMerge/>
            <w:tcBorders>
              <w:left w:val="single" w:sz="8" w:space="0" w:color="000000"/>
              <w:bottom w:val="single" w:sz="4" w:space="0" w:color="000000"/>
              <w:right w:val="single" w:sz="4" w:space="0" w:color="000000"/>
            </w:tcBorders>
          </w:tcPr>
          <w:p w:rsidR="00AB592E" w:rsidRPr="006D0102" w:rsidRDefault="00AB592E" w:rsidP="0008382D">
            <w:pPr>
              <w:pStyle w:val="TableParagraph"/>
              <w:spacing w:line="132" w:lineRule="exact"/>
              <w:ind w:left="1500"/>
              <w:rPr>
                <w:noProof/>
                <w:color w:val="000000" w:themeColor="text1"/>
                <w:lang w:val="tr-TR"/>
              </w:rPr>
            </w:pPr>
          </w:p>
        </w:tc>
        <w:tc>
          <w:tcPr>
            <w:tcW w:w="4156" w:type="pct"/>
            <w:gridSpan w:val="10"/>
            <w:tcBorders>
              <w:left w:val="single" w:sz="4" w:space="0" w:color="000000"/>
              <w:right w:val="single" w:sz="8" w:space="0" w:color="000000"/>
            </w:tcBorders>
            <w:vAlign w:val="center"/>
          </w:tcPr>
          <w:p w:rsidR="00AB592E" w:rsidRPr="006D0102" w:rsidRDefault="00AB592E" w:rsidP="0008382D">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AB592E" w:rsidRPr="006D0102" w:rsidTr="0008382D">
        <w:trPr>
          <w:trHeight w:val="20"/>
        </w:trPr>
        <w:tc>
          <w:tcPr>
            <w:tcW w:w="1049" w:type="pct"/>
            <w:gridSpan w:val="2"/>
            <w:tcBorders>
              <w:top w:val="single" w:sz="4" w:space="0" w:color="000000"/>
              <w:left w:val="single" w:sz="8" w:space="0" w:color="000000"/>
              <w:bottom w:val="single" w:sz="4" w:space="0" w:color="000000"/>
              <w:right w:val="single" w:sz="4" w:space="0" w:color="000000"/>
            </w:tcBorders>
          </w:tcPr>
          <w:p w:rsidR="00AB592E" w:rsidRPr="006D0102" w:rsidRDefault="00AB592E" w:rsidP="0008382D">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855" w:type="pct"/>
            <w:gridSpan w:val="2"/>
            <w:tcBorders>
              <w:top w:val="single" w:sz="4" w:space="0" w:color="000000"/>
              <w:left w:val="single" w:sz="4" w:space="0" w:color="000000"/>
              <w:bottom w:val="single" w:sz="4" w:space="0" w:color="000000"/>
              <w:right w:val="nil"/>
            </w:tcBorders>
          </w:tcPr>
          <w:p w:rsidR="00AB592E" w:rsidRPr="006D0102" w:rsidRDefault="00AB592E" w:rsidP="0008382D">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856" w:type="pct"/>
            <w:tcBorders>
              <w:top w:val="single" w:sz="4" w:space="0" w:color="000000"/>
              <w:left w:val="single" w:sz="4" w:space="0" w:color="000000"/>
              <w:bottom w:val="single" w:sz="4" w:space="0" w:color="000000"/>
              <w:right w:val="nil"/>
            </w:tcBorders>
          </w:tcPr>
          <w:p w:rsidR="00AB592E" w:rsidRPr="006D0102" w:rsidRDefault="00AB592E" w:rsidP="0008382D">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r>
              <w:rPr>
                <w:b/>
                <w:bCs/>
                <w:i/>
                <w:color w:val="000000" w:themeColor="text1"/>
                <w:w w:val="105"/>
                <w:sz w:val="20"/>
                <w:szCs w:val="20"/>
                <w:lang w:val="tr-TR"/>
              </w:rPr>
              <w:t>28/08/2025</w:t>
            </w:r>
          </w:p>
        </w:tc>
        <w:tc>
          <w:tcPr>
            <w:tcW w:w="856" w:type="pct"/>
            <w:tcBorders>
              <w:top w:val="single" w:sz="4" w:space="0" w:color="000000"/>
              <w:left w:val="single" w:sz="4" w:space="0" w:color="000000"/>
              <w:bottom w:val="single" w:sz="4" w:space="0" w:color="000000"/>
              <w:right w:val="nil"/>
            </w:tcBorders>
          </w:tcPr>
          <w:p w:rsidR="00AB592E" w:rsidRPr="006D0102" w:rsidRDefault="00AB592E" w:rsidP="0008382D">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384" w:type="pct"/>
            <w:gridSpan w:val="5"/>
            <w:tcBorders>
              <w:top w:val="single" w:sz="4" w:space="0" w:color="000000"/>
              <w:left w:val="single" w:sz="4" w:space="0" w:color="000000"/>
              <w:bottom w:val="single" w:sz="4" w:space="0" w:color="000000"/>
              <w:right w:val="single" w:sz="4" w:space="0" w:color="auto"/>
            </w:tcBorders>
          </w:tcPr>
          <w:p w:rsidR="00AB592E" w:rsidRPr="006D0102" w:rsidRDefault="00AB592E" w:rsidP="0008382D">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r>
      <w:tr w:rsidR="00AB592E" w:rsidRPr="006D0102" w:rsidTr="0008382D">
        <w:trPr>
          <w:trHeight w:val="20"/>
        </w:trPr>
        <w:tc>
          <w:tcPr>
            <w:tcW w:w="1321" w:type="pct"/>
            <w:gridSpan w:val="3"/>
            <w:tcBorders>
              <w:top w:val="single" w:sz="4" w:space="0" w:color="000000"/>
              <w:left w:val="single" w:sz="8" w:space="0" w:color="000000"/>
              <w:bottom w:val="single" w:sz="4" w:space="0" w:color="000000"/>
              <w:right w:val="single" w:sz="4" w:space="0" w:color="000000"/>
            </w:tcBorders>
          </w:tcPr>
          <w:p w:rsidR="00AB592E" w:rsidRPr="006D0102" w:rsidRDefault="00AB592E" w:rsidP="0008382D">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rsidR="00AB592E" w:rsidRPr="006D0102" w:rsidRDefault="00AB592E" w:rsidP="0008382D">
            <w:pPr>
              <w:pStyle w:val="TableParagraph"/>
              <w:rPr>
                <w:color w:val="000000" w:themeColor="text1"/>
                <w:sz w:val="20"/>
                <w:szCs w:val="20"/>
                <w:lang w:val="tr-TR"/>
              </w:rPr>
            </w:pPr>
            <w:r w:rsidRPr="005A70B0">
              <w:rPr>
                <w:color w:val="000000" w:themeColor="text1"/>
                <w:sz w:val="20"/>
                <w:szCs w:val="20"/>
                <w:lang w:val="tr-TR"/>
              </w:rPr>
              <w:t>https:</w:t>
            </w:r>
            <w:r>
              <w:rPr>
                <w:color w:val="000000" w:themeColor="text1"/>
                <w:sz w:val="20"/>
                <w:szCs w:val="20"/>
                <w:lang w:val="tr-TR"/>
              </w:rPr>
              <w:t>//fef.dpu.edu.tr</w:t>
            </w: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rsidR="00AB592E" w:rsidRPr="006D0102" w:rsidRDefault="00AB592E" w:rsidP="0008382D">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rsidR="00AB592E" w:rsidRPr="006D0102" w:rsidRDefault="00AB592E" w:rsidP="0008382D">
            <w:pPr>
              <w:pStyle w:val="TableParagraph"/>
              <w:rPr>
                <w:b/>
                <w:bCs/>
                <w:color w:val="000000" w:themeColor="text1"/>
                <w:sz w:val="20"/>
                <w:szCs w:val="20"/>
                <w:lang w:val="tr-TR"/>
              </w:rPr>
            </w:pPr>
            <w:r>
              <w:rPr>
                <w:b/>
                <w:bCs/>
                <w:color w:val="000000" w:themeColor="text1"/>
                <w:sz w:val="20"/>
                <w:szCs w:val="20"/>
                <w:lang w:val="tr-TR"/>
              </w:rPr>
              <w:t>×</w:t>
            </w:r>
          </w:p>
        </w:tc>
        <w:tc>
          <w:tcPr>
            <w:tcW w:w="397" w:type="pct"/>
            <w:tcBorders>
              <w:top w:val="single" w:sz="4" w:space="0" w:color="000000"/>
              <w:left w:val="single" w:sz="8" w:space="0" w:color="000000"/>
              <w:bottom w:val="single" w:sz="4" w:space="0" w:color="000000"/>
              <w:right w:val="single" w:sz="4" w:space="0" w:color="000000"/>
            </w:tcBorders>
          </w:tcPr>
          <w:p w:rsidR="00AB592E" w:rsidRPr="006D0102" w:rsidRDefault="00AB592E" w:rsidP="0008382D">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rsidR="00AB592E" w:rsidRPr="006D0102" w:rsidRDefault="00AB592E" w:rsidP="0008382D">
            <w:pPr>
              <w:pStyle w:val="TableParagraph"/>
              <w:rPr>
                <w:color w:val="000000" w:themeColor="text1"/>
                <w:sz w:val="20"/>
                <w:szCs w:val="20"/>
                <w:lang w:val="tr-TR"/>
              </w:rPr>
            </w:pPr>
          </w:p>
        </w:tc>
      </w:tr>
      <w:tr w:rsidR="00AB592E" w:rsidRPr="006D0102" w:rsidTr="0008382D">
        <w:trPr>
          <w:trHeight w:val="20"/>
        </w:trPr>
        <w:tc>
          <w:tcPr>
            <w:tcW w:w="1321" w:type="pct"/>
            <w:gridSpan w:val="3"/>
            <w:tcBorders>
              <w:top w:val="single" w:sz="4" w:space="0" w:color="000000"/>
              <w:left w:val="single" w:sz="8" w:space="0" w:color="000000"/>
              <w:right w:val="single" w:sz="4" w:space="0" w:color="000000"/>
            </w:tcBorders>
          </w:tcPr>
          <w:p w:rsidR="00AB592E" w:rsidRPr="006D0102" w:rsidRDefault="00AB592E" w:rsidP="0008382D">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rsidR="00AB592E" w:rsidRPr="006D0102" w:rsidRDefault="00AB592E" w:rsidP="0008382D">
            <w:pPr>
              <w:pStyle w:val="TableParagraph"/>
              <w:rPr>
                <w:color w:val="000000" w:themeColor="text1"/>
                <w:sz w:val="20"/>
                <w:szCs w:val="20"/>
                <w:lang w:val="tr-TR"/>
              </w:rPr>
            </w:pPr>
            <w:r>
              <w:rPr>
                <w:color w:val="000000" w:themeColor="text1"/>
                <w:sz w:val="20"/>
                <w:szCs w:val="20"/>
                <w:lang w:val="tr-TR"/>
              </w:rPr>
              <w:t>Ağustos / 2025</w:t>
            </w:r>
          </w:p>
        </w:tc>
      </w:tr>
    </w:tbl>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1555"/>
        <w:gridCol w:w="6622"/>
        <w:gridCol w:w="2591"/>
      </w:tblGrid>
      <w:tr w:rsidR="00AB592E" w:rsidRPr="00D75E32" w:rsidTr="003600EF">
        <w:trPr>
          <w:trHeight w:val="20"/>
        </w:trPr>
        <w:tc>
          <w:tcPr>
            <w:tcW w:w="1555" w:type="dxa"/>
            <w:vAlign w:val="center"/>
          </w:tcPr>
          <w:p w:rsidR="00AB592E" w:rsidRPr="00E163C3" w:rsidRDefault="00AB592E" w:rsidP="0008382D">
            <w:pPr>
              <w:ind w:right="-290"/>
              <w:jc w:val="center"/>
              <w:rPr>
                <w:rFonts w:eastAsia="Times New Roman"/>
                <w:b/>
                <w:bCs/>
                <w:i/>
                <w:sz w:val="16"/>
                <w:szCs w:val="16"/>
              </w:rPr>
            </w:pPr>
          </w:p>
        </w:tc>
        <w:tc>
          <w:tcPr>
            <w:tcW w:w="6622" w:type="dxa"/>
            <w:vAlign w:val="center"/>
          </w:tcPr>
          <w:p w:rsidR="00AB592E" w:rsidRPr="00E163C3" w:rsidRDefault="00AB592E" w:rsidP="0008382D">
            <w:pPr>
              <w:jc w:val="center"/>
              <w:rPr>
                <w:rFonts w:eastAsia="Calibri"/>
                <w:b/>
                <w:sz w:val="16"/>
                <w:szCs w:val="16"/>
              </w:rPr>
            </w:pPr>
            <w:r w:rsidRPr="00E163C3">
              <w:rPr>
                <w:rFonts w:eastAsia="Calibri"/>
                <w:b/>
                <w:sz w:val="16"/>
                <w:szCs w:val="16"/>
              </w:rPr>
              <w:t>BİRİM GÖREV TANIM FORMU</w:t>
            </w:r>
          </w:p>
        </w:tc>
        <w:tc>
          <w:tcPr>
            <w:tcW w:w="2591" w:type="dxa"/>
            <w:vAlign w:val="center"/>
          </w:tcPr>
          <w:p w:rsidR="00AB592E" w:rsidRPr="00E163C3" w:rsidRDefault="00AB592E" w:rsidP="0008382D">
            <w:pPr>
              <w:ind w:right="-290"/>
              <w:jc w:val="center"/>
              <w:rPr>
                <w:rFonts w:eastAsia="Times New Roman"/>
                <w:b/>
                <w:bCs/>
                <w:i/>
                <w:sz w:val="16"/>
                <w:szCs w:val="16"/>
              </w:rPr>
            </w:pPr>
          </w:p>
        </w:tc>
      </w:tr>
      <w:tr w:rsidR="00AB592E" w:rsidRPr="00D75E32" w:rsidTr="003600EF">
        <w:trPr>
          <w:trHeight w:val="20"/>
        </w:trPr>
        <w:tc>
          <w:tcPr>
            <w:tcW w:w="1555" w:type="dxa"/>
            <w:vAlign w:val="center"/>
          </w:tcPr>
          <w:p w:rsidR="00AB592E" w:rsidRPr="00E163C3" w:rsidRDefault="00AB592E" w:rsidP="0008382D">
            <w:pPr>
              <w:jc w:val="center"/>
              <w:rPr>
                <w:rFonts w:eastAsia="Times New Roman"/>
                <w:b/>
                <w:sz w:val="16"/>
                <w:szCs w:val="16"/>
              </w:rPr>
            </w:pPr>
            <w:r w:rsidRPr="00E163C3">
              <w:rPr>
                <w:rFonts w:eastAsia="Times New Roman"/>
                <w:b/>
                <w:sz w:val="16"/>
                <w:szCs w:val="16"/>
              </w:rPr>
              <w:t>Birim Adı</w:t>
            </w:r>
          </w:p>
        </w:tc>
        <w:tc>
          <w:tcPr>
            <w:tcW w:w="9213" w:type="dxa"/>
            <w:gridSpan w:val="2"/>
            <w:vAlign w:val="center"/>
          </w:tcPr>
          <w:p w:rsidR="00AB592E" w:rsidRPr="00E163C3" w:rsidRDefault="00AB592E" w:rsidP="0008382D">
            <w:pPr>
              <w:rPr>
                <w:rFonts w:eastAsia="Times New Roman"/>
                <w:b/>
                <w:sz w:val="16"/>
                <w:szCs w:val="16"/>
              </w:rPr>
            </w:pPr>
            <w:r w:rsidRPr="00E163C3">
              <w:rPr>
                <w:rFonts w:eastAsia="Times New Roman"/>
                <w:b/>
                <w:sz w:val="16"/>
                <w:szCs w:val="16"/>
              </w:rPr>
              <w:t>FEN EDEBİYAT FAKÜLTESİ</w:t>
            </w:r>
          </w:p>
        </w:tc>
      </w:tr>
      <w:tr w:rsidR="00AB592E" w:rsidRPr="00D75E32" w:rsidTr="003600EF">
        <w:trPr>
          <w:trHeight w:val="20"/>
        </w:trPr>
        <w:tc>
          <w:tcPr>
            <w:tcW w:w="1555" w:type="dxa"/>
            <w:vAlign w:val="center"/>
          </w:tcPr>
          <w:p w:rsidR="00AB592E" w:rsidRPr="00E163C3" w:rsidRDefault="00AB592E" w:rsidP="0008382D">
            <w:pPr>
              <w:jc w:val="center"/>
              <w:rPr>
                <w:rFonts w:eastAsia="Times New Roman"/>
                <w:b/>
                <w:sz w:val="16"/>
                <w:szCs w:val="16"/>
              </w:rPr>
            </w:pPr>
            <w:r w:rsidRPr="00E163C3">
              <w:rPr>
                <w:rFonts w:eastAsia="Times New Roman"/>
                <w:b/>
                <w:sz w:val="16"/>
                <w:szCs w:val="16"/>
              </w:rPr>
              <w:t>Alt Birim Adı</w:t>
            </w:r>
          </w:p>
        </w:tc>
        <w:tc>
          <w:tcPr>
            <w:tcW w:w="9213" w:type="dxa"/>
            <w:gridSpan w:val="2"/>
            <w:vAlign w:val="center"/>
          </w:tcPr>
          <w:p w:rsidR="00AB592E" w:rsidRPr="00E163C3" w:rsidRDefault="00AB592E" w:rsidP="0008382D">
            <w:pPr>
              <w:rPr>
                <w:rFonts w:eastAsia="Times New Roman"/>
                <w:b/>
                <w:sz w:val="16"/>
                <w:szCs w:val="16"/>
              </w:rPr>
            </w:pPr>
            <w:r w:rsidRPr="00E163C3">
              <w:rPr>
                <w:rFonts w:eastAsia="Times New Roman"/>
                <w:b/>
                <w:sz w:val="16"/>
                <w:szCs w:val="16"/>
              </w:rPr>
              <w:t>Dekanlık</w:t>
            </w:r>
          </w:p>
        </w:tc>
      </w:tr>
      <w:tr w:rsidR="00AB592E" w:rsidRPr="00D75E32" w:rsidTr="003600EF">
        <w:trPr>
          <w:trHeight w:val="20"/>
        </w:trPr>
        <w:tc>
          <w:tcPr>
            <w:tcW w:w="1555" w:type="dxa"/>
            <w:vAlign w:val="center"/>
          </w:tcPr>
          <w:p w:rsidR="00AB592E" w:rsidRPr="00E163C3" w:rsidRDefault="00AB592E" w:rsidP="0008382D">
            <w:pPr>
              <w:jc w:val="center"/>
              <w:rPr>
                <w:rFonts w:eastAsia="Times New Roman"/>
                <w:b/>
                <w:sz w:val="16"/>
                <w:szCs w:val="16"/>
              </w:rPr>
            </w:pPr>
            <w:r w:rsidRPr="00E163C3">
              <w:rPr>
                <w:rFonts w:eastAsia="Times New Roman"/>
                <w:b/>
                <w:sz w:val="16"/>
                <w:szCs w:val="16"/>
              </w:rPr>
              <w:t>Görev Amacı</w:t>
            </w:r>
          </w:p>
        </w:tc>
        <w:tc>
          <w:tcPr>
            <w:tcW w:w="9213" w:type="dxa"/>
            <w:gridSpan w:val="2"/>
            <w:vAlign w:val="center"/>
          </w:tcPr>
          <w:p w:rsidR="00AB592E" w:rsidRPr="00E163C3" w:rsidRDefault="003D4640" w:rsidP="0008382D">
            <w:pPr>
              <w:jc w:val="both"/>
              <w:rPr>
                <w:rFonts w:eastAsia="Times New Roman"/>
                <w:b/>
                <w:sz w:val="16"/>
                <w:szCs w:val="16"/>
              </w:rPr>
            </w:pPr>
            <w:r>
              <w:rPr>
                <w:rFonts w:eastAsia="Times New Roman"/>
                <w:b/>
                <w:sz w:val="16"/>
                <w:szCs w:val="16"/>
              </w:rPr>
              <w:t xml:space="preserve">Fakültenin </w:t>
            </w:r>
            <w:r w:rsidR="00E163C3">
              <w:rPr>
                <w:rFonts w:eastAsia="Times New Roman"/>
                <w:b/>
                <w:sz w:val="16"/>
                <w:szCs w:val="16"/>
              </w:rPr>
              <w:t>Eğitim- Öğretim Faaliyetlerini</w:t>
            </w:r>
            <w:r w:rsidR="005167F2">
              <w:rPr>
                <w:rFonts w:eastAsia="Times New Roman"/>
                <w:b/>
                <w:sz w:val="16"/>
                <w:szCs w:val="16"/>
              </w:rPr>
              <w:t>n</w:t>
            </w:r>
            <w:r w:rsidR="00E163C3">
              <w:rPr>
                <w:rFonts w:eastAsia="Times New Roman"/>
                <w:b/>
                <w:sz w:val="16"/>
                <w:szCs w:val="16"/>
              </w:rPr>
              <w:t xml:space="preserve"> gerçekleştirilmesini sağlamak.</w:t>
            </w:r>
          </w:p>
        </w:tc>
      </w:tr>
      <w:tr w:rsidR="00AB592E" w:rsidRPr="00D75E32" w:rsidTr="003600EF">
        <w:trPr>
          <w:trHeight w:val="20"/>
        </w:trPr>
        <w:tc>
          <w:tcPr>
            <w:tcW w:w="1555" w:type="dxa"/>
            <w:vAlign w:val="center"/>
          </w:tcPr>
          <w:p w:rsidR="00AB592E" w:rsidRPr="00E163C3" w:rsidRDefault="00AB592E" w:rsidP="0008382D">
            <w:pPr>
              <w:jc w:val="center"/>
              <w:rPr>
                <w:rFonts w:eastAsia="Times New Roman"/>
                <w:b/>
                <w:sz w:val="16"/>
                <w:szCs w:val="16"/>
              </w:rPr>
            </w:pPr>
            <w:r w:rsidRPr="00E163C3">
              <w:rPr>
                <w:rFonts w:eastAsia="Times New Roman"/>
                <w:b/>
                <w:sz w:val="16"/>
                <w:szCs w:val="16"/>
              </w:rPr>
              <w:t>Temel İş ve Sorumluluklar</w:t>
            </w:r>
          </w:p>
        </w:tc>
        <w:tc>
          <w:tcPr>
            <w:tcW w:w="9213" w:type="dxa"/>
            <w:gridSpan w:val="2"/>
            <w:vAlign w:val="center"/>
          </w:tcPr>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Fakülte Akademik Kurulu, Fakülte Kurulu, Fakülte Yönetim Kurulu ve Fakülte Disiplin Kuruluna başkanlık etmek,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Fakülte birimleri arasında düzenli ve verimli çalışmayı sağlamak,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Stratejik plan, faaliyet raporu, denetim raporu gibi fakültenin genel işleyişi ve performansı ile ilgili bilgilerin rapor halinde hazırlanarak ilgili yerlere ulaşmasını sağlamak,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Harcama yetkilisi olarak fakültenin bütçesini hazırlamak, ayrıntılı finans programına uyulmasını sağlamak, ödeneklerin etkili, ekonomik ve verimli kullanılmasını sağlamak,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Fakültenin kadro ihtiyaçlarını belirleyerek personel açısından güçlenmesini sağlamak,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Fakülte birimleri ve bu birimlerin her düzeydeki personeli üzerinde genel gözetim ve denetim görevini sürdürmek,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Fakültenin fiziki koşullarını dikkate alarak öğrenci kapasitesini ayarlamak, başarısını arttırıcı önlemleri almak,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Fakülte kapasitesinin rasyonel bir şekilde kullanılması ve geliştirilmesi yönünde gerekli önlemleri almak,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Fakültenin bilimsel araştırma ve yayın faaliyetlerinin düzenli bir şekilde yürütülmesi ve arttırılması için gerekli çalışmaları yapmak,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Fakültede etkili bir iç kontrol sisteminin kurulmasını ve yürütülmesini sağlamak,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Kamu İç Kontrol Standartları Uyum Eylem Planında yer alan eylemlerin yerine getirilmesini sağlamak, izlemek ve değerlendirmek,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İç kontrolle ilgili mevzuatı takip etmek, gereklerini tam olarak yerine getirmek, tüm personelin katkı yapmasını sağlamak,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Fakültenin amaç ve hedeflere yönelik önemli bir tehdit oluşturan risklerin bir envanterini çıkarmak, risklerin gerçekleşme olasılığı ve muhtemel etkilerinin analiz edilerek, Risk Analiz Raporu düzenlenmesini, hangi riskler için hangi kontrol faaliyetlerinin uygulanacağını belirlemek, sorumlu birim</w:t>
            </w:r>
            <w:r w:rsidRPr="00E163C3">
              <w:rPr>
                <w:rFonts w:ascii="Cambria Math" w:eastAsia="Times New Roman" w:hAnsi="Cambria Math" w:cs="Cambria Math"/>
                <w:bCs/>
                <w:sz w:val="16"/>
                <w:szCs w:val="16"/>
              </w:rPr>
              <w:t>‐</w:t>
            </w:r>
            <w:r w:rsidRPr="00E163C3">
              <w:rPr>
                <w:rFonts w:eastAsia="Times New Roman"/>
                <w:bCs/>
                <w:sz w:val="16"/>
                <w:szCs w:val="16"/>
              </w:rPr>
              <w:t>personel</w:t>
            </w:r>
            <w:r w:rsidRPr="00E163C3">
              <w:rPr>
                <w:rFonts w:ascii="Cambria Math" w:eastAsia="Times New Roman" w:hAnsi="Cambria Math" w:cs="Cambria Math"/>
                <w:bCs/>
                <w:sz w:val="16"/>
                <w:szCs w:val="16"/>
              </w:rPr>
              <w:t>‐</w:t>
            </w:r>
            <w:r w:rsidRPr="00E163C3">
              <w:rPr>
                <w:rFonts w:eastAsia="Times New Roman"/>
                <w:bCs/>
                <w:sz w:val="16"/>
                <w:szCs w:val="16"/>
              </w:rPr>
              <w:t>risk ilişkisinin kurulmasını sağlamak ve izlemek,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İç kontrol sistemini yıllık olarak değerlendirerek, eksik yönlerinin bildirilmesini ve gerekli önlemlerin alınması konusunda süreç ve yöntemlerin belirlenmesini sağlamak,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İç kontrol çalışma ekibi, risk belirleme ve değerlendirme komisyonlarını kurmak ve etkin çalışmasını sağlamak, bu ekiplerin en az yılda bir çalışmalarını izlemek, raporlarını değerlendirmek,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Personelin yeterliliği ve performansını değerlendirmek, uygun eğitimleri almasını sağlamak, kadro durumunu izlemek,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Personelin görüşleri, kişi veya idarelerin talep ve şikayetleri ile iç ve dış denetim sonucunda düzenlenen raporların düzenli olarak izlenmesini ve değerlendirilmesini sağlamak,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Evrak ve önemli belgeleri imzalamaya veya onaylamaya yetkili kişileri yazılı olarak belirlenmek ve ilgililere duyurmak,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İdari birimler ve alt birimler tarafından yürütülecek görevleri belirlemek,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Mali karar ve işlemler için gerekli yazılı prosedürlerin hazırlanmasını sağlamak, görevler ayrılığı ilkesinin tam olarak uygulanmasını sağlamak,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Etik değerler ve dürüstlük ilkelerine uymak, bilinmesini ve uyulmasını sağlamak,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Yolsuzluk ve usulsüzlüklerle ilgili gerekli prosedürleri hazırlamak,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Hassas görevlerinin bulunduğunu bilmek, uymak ve uyulmasını sağlamak,</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Hukuki düzenlemelere uygun olmak koşulu ile yönetim ve eğitim öğretim faaliyetleri ile</w:t>
            </w:r>
          </w:p>
          <w:p w:rsidR="00AB592E" w:rsidRPr="00E163C3" w:rsidRDefault="00AB592E" w:rsidP="00AB592E">
            <w:pPr>
              <w:pStyle w:val="ListeParagraf"/>
              <w:numPr>
                <w:ilvl w:val="0"/>
                <w:numId w:val="1"/>
              </w:numPr>
              <w:tabs>
                <w:tab w:val="left" w:pos="185"/>
              </w:tabs>
              <w:ind w:left="175" w:hanging="142"/>
              <w:jc w:val="both"/>
              <w:rPr>
                <w:rFonts w:eastAsia="Times New Roman"/>
                <w:bCs/>
                <w:sz w:val="16"/>
                <w:szCs w:val="16"/>
              </w:rPr>
            </w:pPr>
            <w:r w:rsidRPr="00E163C3">
              <w:rPr>
                <w:rFonts w:eastAsia="Times New Roman"/>
                <w:bCs/>
                <w:sz w:val="16"/>
                <w:szCs w:val="16"/>
              </w:rPr>
              <w:t>ilgili gerekli talimat, prosedür ve yönergeleri hazırlayarak, iç işleyişi ve akışı rahatlatmak,</w:t>
            </w:r>
          </w:p>
          <w:p w:rsidR="00AB592E" w:rsidRPr="00E163C3" w:rsidRDefault="00AB592E" w:rsidP="00AB592E">
            <w:pPr>
              <w:pStyle w:val="ListeParagraf"/>
              <w:numPr>
                <w:ilvl w:val="0"/>
                <w:numId w:val="1"/>
              </w:numPr>
              <w:tabs>
                <w:tab w:val="left" w:pos="185"/>
              </w:tabs>
              <w:ind w:left="175" w:hanging="175"/>
              <w:jc w:val="both"/>
              <w:rPr>
                <w:rFonts w:eastAsia="Times New Roman"/>
                <w:bCs/>
                <w:sz w:val="16"/>
                <w:szCs w:val="16"/>
              </w:rPr>
            </w:pPr>
            <w:r w:rsidRPr="00E163C3">
              <w:rPr>
                <w:rFonts w:eastAsia="Times New Roman"/>
                <w:bCs/>
                <w:sz w:val="16"/>
                <w:szCs w:val="16"/>
              </w:rPr>
              <w:t>İşlerini kolaylaştırmak ve kendisine zaman kazandırmak amacıyla uygun kişilere yetki devri yapmak,</w:t>
            </w:r>
          </w:p>
          <w:p w:rsidR="00AB592E" w:rsidRPr="00E163C3" w:rsidRDefault="00AB592E" w:rsidP="00AB592E">
            <w:pPr>
              <w:pStyle w:val="ListeParagraf"/>
              <w:numPr>
                <w:ilvl w:val="0"/>
                <w:numId w:val="1"/>
              </w:numPr>
              <w:tabs>
                <w:tab w:val="left" w:pos="185"/>
              </w:tabs>
              <w:ind w:left="175" w:hanging="175"/>
              <w:jc w:val="both"/>
              <w:rPr>
                <w:rFonts w:eastAsia="Times New Roman"/>
                <w:bCs/>
                <w:sz w:val="16"/>
                <w:szCs w:val="16"/>
              </w:rPr>
            </w:pPr>
            <w:r w:rsidRPr="00E163C3">
              <w:rPr>
                <w:rFonts w:eastAsia="Times New Roman"/>
                <w:bCs/>
                <w:sz w:val="16"/>
                <w:szCs w:val="16"/>
              </w:rPr>
              <w:t>Çalışma ekibi ile kısa, orta ve uzun vadeli planları hazırlayarak, hayata geçirmek ve yönetmek,</w:t>
            </w:r>
          </w:p>
          <w:p w:rsidR="00AB592E" w:rsidRPr="00E163C3" w:rsidRDefault="00AB592E" w:rsidP="00AB592E">
            <w:pPr>
              <w:pStyle w:val="ListeParagraf"/>
              <w:numPr>
                <w:ilvl w:val="0"/>
                <w:numId w:val="1"/>
              </w:numPr>
              <w:tabs>
                <w:tab w:val="left" w:pos="185"/>
              </w:tabs>
              <w:ind w:left="175" w:hanging="175"/>
              <w:jc w:val="both"/>
              <w:rPr>
                <w:rFonts w:eastAsia="Times New Roman"/>
                <w:bCs/>
                <w:sz w:val="16"/>
                <w:szCs w:val="16"/>
              </w:rPr>
            </w:pPr>
            <w:r w:rsidRPr="00E163C3">
              <w:rPr>
                <w:rFonts w:eastAsia="Times New Roman"/>
                <w:bCs/>
                <w:sz w:val="16"/>
                <w:szCs w:val="16"/>
              </w:rPr>
              <w:t>Yöneticiler arasında iş ve görev dağılımını düzenlemek,</w:t>
            </w:r>
          </w:p>
        </w:tc>
      </w:tr>
      <w:tr w:rsidR="00AB592E" w:rsidRPr="00D75E32" w:rsidTr="003600EF">
        <w:trPr>
          <w:trHeight w:val="20"/>
        </w:trPr>
        <w:tc>
          <w:tcPr>
            <w:tcW w:w="1555" w:type="dxa"/>
            <w:vAlign w:val="center"/>
          </w:tcPr>
          <w:p w:rsidR="00AB592E" w:rsidRPr="00E163C3" w:rsidRDefault="00AB592E" w:rsidP="0008382D">
            <w:pPr>
              <w:jc w:val="center"/>
              <w:rPr>
                <w:rFonts w:eastAsia="Times New Roman"/>
                <w:b/>
                <w:sz w:val="16"/>
                <w:szCs w:val="16"/>
              </w:rPr>
            </w:pPr>
            <w:r w:rsidRPr="00E163C3">
              <w:rPr>
                <w:rFonts w:eastAsia="Times New Roman"/>
                <w:b/>
                <w:sz w:val="16"/>
                <w:szCs w:val="16"/>
              </w:rPr>
              <w:t>Görev İle İlgili Mevzuatlar</w:t>
            </w:r>
          </w:p>
        </w:tc>
        <w:tc>
          <w:tcPr>
            <w:tcW w:w="9213" w:type="dxa"/>
            <w:gridSpan w:val="2"/>
            <w:vAlign w:val="center"/>
          </w:tcPr>
          <w:p w:rsidR="00AB592E" w:rsidRPr="00E163C3" w:rsidRDefault="00AB592E" w:rsidP="0008382D">
            <w:pPr>
              <w:tabs>
                <w:tab w:val="left" w:pos="185"/>
              </w:tabs>
              <w:jc w:val="both"/>
              <w:rPr>
                <w:rFonts w:eastAsia="Times New Roman"/>
                <w:sz w:val="16"/>
                <w:szCs w:val="16"/>
              </w:rPr>
            </w:pPr>
            <w:r w:rsidRPr="00E163C3">
              <w:rPr>
                <w:rFonts w:eastAsia="Times New Roman"/>
                <w:sz w:val="16"/>
                <w:szCs w:val="16"/>
              </w:rPr>
              <w:t>•</w:t>
            </w:r>
            <w:r w:rsidRPr="00E163C3">
              <w:rPr>
                <w:rFonts w:eastAsia="Times New Roman"/>
                <w:sz w:val="16"/>
                <w:szCs w:val="16"/>
              </w:rPr>
              <w:tab/>
              <w:t>657 sayılı Devlet Memurları Kanunu</w:t>
            </w:r>
          </w:p>
          <w:p w:rsidR="00AB592E" w:rsidRPr="00E163C3" w:rsidRDefault="00AB592E" w:rsidP="0008382D">
            <w:pPr>
              <w:tabs>
                <w:tab w:val="left" w:pos="185"/>
              </w:tabs>
              <w:jc w:val="both"/>
              <w:rPr>
                <w:rFonts w:eastAsia="Times New Roman"/>
                <w:sz w:val="16"/>
                <w:szCs w:val="16"/>
              </w:rPr>
            </w:pPr>
            <w:r w:rsidRPr="00E163C3">
              <w:rPr>
                <w:rFonts w:eastAsia="Times New Roman"/>
                <w:sz w:val="16"/>
                <w:szCs w:val="16"/>
              </w:rPr>
              <w:t>•</w:t>
            </w:r>
            <w:r w:rsidRPr="00E163C3">
              <w:rPr>
                <w:rFonts w:eastAsia="Times New Roman"/>
                <w:sz w:val="16"/>
                <w:szCs w:val="16"/>
              </w:rPr>
              <w:tab/>
              <w:t>2547 sayılı Yükseköğretim Kanunu</w:t>
            </w:r>
          </w:p>
          <w:p w:rsidR="00AB592E" w:rsidRPr="00E163C3" w:rsidRDefault="00AB592E" w:rsidP="0008382D">
            <w:pPr>
              <w:tabs>
                <w:tab w:val="left" w:pos="185"/>
              </w:tabs>
              <w:jc w:val="both"/>
              <w:rPr>
                <w:rFonts w:eastAsia="Times New Roman"/>
                <w:sz w:val="16"/>
                <w:szCs w:val="16"/>
              </w:rPr>
            </w:pPr>
            <w:r w:rsidRPr="00E163C3">
              <w:rPr>
                <w:rFonts w:eastAsia="Times New Roman"/>
                <w:sz w:val="16"/>
                <w:szCs w:val="16"/>
              </w:rPr>
              <w:t>•</w:t>
            </w:r>
            <w:r w:rsidRPr="00E163C3">
              <w:rPr>
                <w:rFonts w:eastAsia="Times New Roman"/>
                <w:sz w:val="16"/>
                <w:szCs w:val="16"/>
              </w:rPr>
              <w:tab/>
              <w:t>2914 sayılı Yükseköğretim Personel Kanunu</w:t>
            </w:r>
          </w:p>
          <w:p w:rsidR="00AB592E" w:rsidRPr="00E163C3" w:rsidRDefault="00AB592E" w:rsidP="0008382D">
            <w:pPr>
              <w:tabs>
                <w:tab w:val="left" w:pos="185"/>
              </w:tabs>
              <w:jc w:val="both"/>
              <w:rPr>
                <w:rFonts w:eastAsia="Times New Roman"/>
                <w:sz w:val="16"/>
                <w:szCs w:val="16"/>
              </w:rPr>
            </w:pPr>
            <w:r w:rsidRPr="00E163C3">
              <w:rPr>
                <w:rFonts w:eastAsia="Times New Roman"/>
                <w:sz w:val="16"/>
                <w:szCs w:val="16"/>
              </w:rPr>
              <w:t>•</w:t>
            </w:r>
            <w:r w:rsidRPr="00E163C3">
              <w:rPr>
                <w:rFonts w:eastAsia="Times New Roman"/>
                <w:sz w:val="16"/>
                <w:szCs w:val="16"/>
              </w:rPr>
              <w:tab/>
              <w:t>Resmî Yazışmalarda Uygulanacak Usul ve Esaslar Hakkında Yönetmelik</w:t>
            </w:r>
          </w:p>
          <w:p w:rsidR="00AB592E" w:rsidRPr="00E163C3" w:rsidRDefault="00AB592E" w:rsidP="0008382D">
            <w:pPr>
              <w:tabs>
                <w:tab w:val="left" w:pos="185"/>
              </w:tabs>
              <w:jc w:val="both"/>
              <w:rPr>
                <w:rFonts w:eastAsia="Times New Roman"/>
                <w:sz w:val="16"/>
                <w:szCs w:val="16"/>
              </w:rPr>
            </w:pPr>
            <w:r w:rsidRPr="00E163C3">
              <w:rPr>
                <w:rFonts w:eastAsia="Times New Roman"/>
                <w:sz w:val="16"/>
                <w:szCs w:val="16"/>
              </w:rPr>
              <w:t>•</w:t>
            </w:r>
            <w:r w:rsidRPr="00E163C3">
              <w:rPr>
                <w:rFonts w:eastAsia="Times New Roman"/>
                <w:sz w:val="16"/>
                <w:szCs w:val="16"/>
              </w:rPr>
              <w:tab/>
              <w:t>4483 Memur ve Diğer Kamu Görevlilerinin Yargılanması Hakkında Kanun</w:t>
            </w:r>
          </w:p>
          <w:p w:rsidR="00AB592E" w:rsidRPr="00E163C3" w:rsidRDefault="00AB592E" w:rsidP="0008382D">
            <w:pPr>
              <w:tabs>
                <w:tab w:val="left" w:pos="185"/>
              </w:tabs>
              <w:jc w:val="both"/>
              <w:rPr>
                <w:rFonts w:eastAsia="Times New Roman"/>
                <w:sz w:val="16"/>
                <w:szCs w:val="16"/>
              </w:rPr>
            </w:pPr>
            <w:r w:rsidRPr="00E163C3">
              <w:rPr>
                <w:rFonts w:eastAsia="Times New Roman"/>
                <w:sz w:val="16"/>
                <w:szCs w:val="16"/>
              </w:rPr>
              <w:t>•</w:t>
            </w:r>
            <w:r w:rsidRPr="00E163C3">
              <w:rPr>
                <w:rFonts w:eastAsia="Times New Roman"/>
                <w:sz w:val="16"/>
                <w:szCs w:val="16"/>
              </w:rPr>
              <w:tab/>
              <w:t>Yükseköğretim Kurumları Öğrenci Disiplin Yönetmeliği</w:t>
            </w:r>
          </w:p>
        </w:tc>
      </w:tr>
      <w:tr w:rsidR="00AB592E" w:rsidRPr="00D75E32" w:rsidTr="0008382D">
        <w:trPr>
          <w:trHeight w:val="20"/>
        </w:trPr>
        <w:tc>
          <w:tcPr>
            <w:tcW w:w="10768" w:type="dxa"/>
            <w:gridSpan w:val="3"/>
            <w:vAlign w:val="center"/>
          </w:tcPr>
          <w:p w:rsidR="00AB592E" w:rsidRPr="00E163C3" w:rsidRDefault="00AB592E" w:rsidP="0008382D">
            <w:pPr>
              <w:jc w:val="center"/>
              <w:rPr>
                <w:rFonts w:eastAsia="Times New Roman"/>
                <w:b/>
                <w:sz w:val="16"/>
                <w:szCs w:val="16"/>
              </w:rPr>
            </w:pPr>
            <w:r w:rsidRPr="00E163C3">
              <w:rPr>
                <w:rFonts w:eastAsia="Times New Roman"/>
                <w:b/>
                <w:sz w:val="16"/>
                <w:szCs w:val="16"/>
              </w:rPr>
              <w:t>ONAYLAYAN</w:t>
            </w:r>
          </w:p>
        </w:tc>
      </w:tr>
      <w:tr w:rsidR="00AB592E" w:rsidRPr="00D75E32" w:rsidTr="0008382D">
        <w:trPr>
          <w:trHeight w:val="20"/>
        </w:trPr>
        <w:tc>
          <w:tcPr>
            <w:tcW w:w="10768" w:type="dxa"/>
            <w:gridSpan w:val="3"/>
            <w:vAlign w:val="center"/>
          </w:tcPr>
          <w:p w:rsidR="00AB592E" w:rsidRPr="00E163C3" w:rsidRDefault="00AB592E" w:rsidP="0008382D">
            <w:pPr>
              <w:jc w:val="center"/>
              <w:rPr>
                <w:rFonts w:eastAsia="Times New Roman"/>
                <w:b/>
                <w:sz w:val="16"/>
                <w:szCs w:val="16"/>
              </w:rPr>
            </w:pPr>
            <w:r w:rsidRPr="00E163C3">
              <w:rPr>
                <w:rFonts w:eastAsia="Times New Roman"/>
                <w:b/>
                <w:sz w:val="16"/>
                <w:szCs w:val="16"/>
              </w:rPr>
              <w:t>Prof. Dr. Bülent ZEYBEK</w:t>
            </w:r>
          </w:p>
          <w:p w:rsidR="00AB592E" w:rsidRPr="00E163C3" w:rsidRDefault="00AB592E" w:rsidP="0008382D">
            <w:pPr>
              <w:jc w:val="center"/>
              <w:rPr>
                <w:rFonts w:eastAsia="Times New Roman"/>
                <w:b/>
                <w:sz w:val="16"/>
                <w:szCs w:val="16"/>
              </w:rPr>
            </w:pPr>
            <w:r w:rsidRPr="00E163C3">
              <w:rPr>
                <w:rFonts w:eastAsia="Times New Roman"/>
                <w:b/>
                <w:sz w:val="16"/>
                <w:szCs w:val="16"/>
              </w:rPr>
              <w:t>Dekan</w:t>
            </w:r>
          </w:p>
        </w:tc>
      </w:tr>
    </w:tbl>
    <w:p w:rsidR="00AB592E" w:rsidRDefault="00AB592E" w:rsidP="00AB592E">
      <w:pPr>
        <w:jc w:val="both"/>
        <w:sectPr w:rsidR="00AB592E" w:rsidSect="0008382D">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5"/>
        <w:gridCol w:w="727"/>
        <w:gridCol w:w="1679"/>
        <w:gridCol w:w="1701"/>
        <w:gridCol w:w="1843"/>
        <w:gridCol w:w="250"/>
        <w:gridCol w:w="713"/>
        <w:gridCol w:w="250"/>
        <w:gridCol w:w="855"/>
        <w:gridCol w:w="631"/>
      </w:tblGrid>
      <w:tr w:rsidR="00AB592E" w:rsidRPr="006D0102" w:rsidTr="0008382D">
        <w:trPr>
          <w:trHeight w:val="544"/>
        </w:trPr>
        <w:tc>
          <w:tcPr>
            <w:tcW w:w="983" w:type="pct"/>
            <w:vMerge w:val="restart"/>
            <w:tcBorders>
              <w:left w:val="single" w:sz="8" w:space="0" w:color="000000"/>
              <w:right w:val="single" w:sz="4" w:space="0" w:color="000000"/>
            </w:tcBorders>
          </w:tcPr>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ind w:left="22"/>
              <w:rPr>
                <w:noProof/>
                <w:color w:val="000000" w:themeColor="text1"/>
                <w:lang w:val="tr-TR"/>
              </w:rPr>
            </w:pPr>
          </w:p>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ind w:left="1500"/>
              <w:rPr>
                <w:noProof/>
                <w:color w:val="000000" w:themeColor="text1"/>
                <w:lang w:val="tr-TR"/>
              </w:rPr>
            </w:pPr>
          </w:p>
          <w:p w:rsidR="00AB592E" w:rsidRPr="006D0102" w:rsidRDefault="00AB592E" w:rsidP="0008382D">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71BEB083" wp14:editId="3B869803">
                  <wp:extent cx="810895" cy="813773"/>
                  <wp:effectExtent l="0" t="0" r="0" b="0"/>
                  <wp:docPr id="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AB592E" w:rsidRPr="006D0102" w:rsidRDefault="00AB592E" w:rsidP="0008382D">
            <w:pPr>
              <w:pStyle w:val="TableParagraph"/>
              <w:spacing w:line="132" w:lineRule="exact"/>
              <w:ind w:left="1500"/>
              <w:rPr>
                <w:color w:val="000000" w:themeColor="text1"/>
                <w:sz w:val="7"/>
                <w:lang w:val="tr-TR"/>
              </w:rPr>
            </w:pPr>
          </w:p>
        </w:tc>
        <w:tc>
          <w:tcPr>
            <w:tcW w:w="4017" w:type="pct"/>
            <w:gridSpan w:val="9"/>
            <w:tcBorders>
              <w:left w:val="single" w:sz="4" w:space="0" w:color="000000"/>
              <w:right w:val="single" w:sz="8" w:space="0" w:color="000000"/>
            </w:tcBorders>
            <w:vAlign w:val="center"/>
          </w:tcPr>
          <w:p w:rsidR="00AB592E" w:rsidRPr="006D0102" w:rsidRDefault="00AB592E" w:rsidP="0008382D">
            <w:pPr>
              <w:pStyle w:val="TableParagraph"/>
              <w:spacing w:line="300" w:lineRule="atLeast"/>
              <w:ind w:left="97"/>
              <w:jc w:val="center"/>
              <w:rPr>
                <w:b/>
                <w:color w:val="000000" w:themeColor="text1"/>
                <w:w w:val="110"/>
                <w:sz w:val="24"/>
                <w:szCs w:val="24"/>
                <w:lang w:val="tr-TR"/>
              </w:rPr>
            </w:pPr>
          </w:p>
          <w:p w:rsidR="00AB592E" w:rsidRPr="006D0102" w:rsidRDefault="00AB592E" w:rsidP="0008382D">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rsidR="00AB592E" w:rsidRPr="006D0102" w:rsidRDefault="00AB592E" w:rsidP="0008382D">
            <w:pPr>
              <w:pStyle w:val="TableParagraph"/>
              <w:ind w:left="1270" w:right="1392"/>
              <w:jc w:val="center"/>
              <w:rPr>
                <w:b/>
                <w:color w:val="EE0000"/>
                <w:sz w:val="28"/>
                <w:szCs w:val="24"/>
                <w:lang w:val="tr-TR"/>
              </w:rPr>
            </w:pPr>
            <w:r>
              <w:rPr>
                <w:b/>
                <w:color w:val="EE0000"/>
                <w:sz w:val="28"/>
                <w:szCs w:val="24"/>
                <w:lang w:val="tr-TR"/>
              </w:rPr>
              <w:t>FEN EDEBİYAT FAKÜLTESİ</w:t>
            </w:r>
          </w:p>
          <w:p w:rsidR="00AB592E" w:rsidRPr="006D0102" w:rsidRDefault="00AB592E" w:rsidP="0008382D">
            <w:pPr>
              <w:pStyle w:val="TableParagraph"/>
              <w:ind w:left="1270" w:right="1392"/>
              <w:jc w:val="center"/>
              <w:rPr>
                <w:b/>
                <w:color w:val="000000" w:themeColor="text1"/>
                <w:sz w:val="26"/>
                <w:lang w:val="tr-TR"/>
              </w:rPr>
            </w:pPr>
          </w:p>
        </w:tc>
      </w:tr>
      <w:tr w:rsidR="00AB592E" w:rsidRPr="006D0102" w:rsidTr="0008382D">
        <w:trPr>
          <w:trHeight w:val="596"/>
        </w:trPr>
        <w:tc>
          <w:tcPr>
            <w:tcW w:w="983" w:type="pct"/>
            <w:vMerge/>
            <w:tcBorders>
              <w:left w:val="single" w:sz="8" w:space="0" w:color="000000"/>
              <w:bottom w:val="single" w:sz="4" w:space="0" w:color="000000"/>
              <w:right w:val="single" w:sz="4" w:space="0" w:color="000000"/>
            </w:tcBorders>
          </w:tcPr>
          <w:p w:rsidR="00AB592E" w:rsidRPr="006D0102" w:rsidRDefault="00AB592E" w:rsidP="0008382D">
            <w:pPr>
              <w:pStyle w:val="TableParagraph"/>
              <w:spacing w:line="132" w:lineRule="exact"/>
              <w:ind w:left="1500"/>
              <w:rPr>
                <w:noProof/>
                <w:color w:val="000000" w:themeColor="text1"/>
                <w:lang w:val="tr-TR"/>
              </w:rPr>
            </w:pPr>
          </w:p>
        </w:tc>
        <w:tc>
          <w:tcPr>
            <w:tcW w:w="4017" w:type="pct"/>
            <w:gridSpan w:val="9"/>
            <w:tcBorders>
              <w:left w:val="single" w:sz="4" w:space="0" w:color="000000"/>
              <w:right w:val="single" w:sz="8" w:space="0" w:color="000000"/>
            </w:tcBorders>
            <w:vAlign w:val="center"/>
          </w:tcPr>
          <w:p w:rsidR="00AB592E" w:rsidRPr="006D0102" w:rsidRDefault="00AB592E" w:rsidP="0008382D">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AB592E" w:rsidRPr="006D0102" w:rsidTr="0008382D">
        <w:trPr>
          <w:trHeight w:val="178"/>
        </w:trPr>
        <w:tc>
          <w:tcPr>
            <w:tcW w:w="983" w:type="pct"/>
            <w:tcBorders>
              <w:top w:val="single" w:sz="4" w:space="0" w:color="000000"/>
              <w:left w:val="single" w:sz="8" w:space="0" w:color="000000"/>
              <w:bottom w:val="single" w:sz="4" w:space="0" w:color="000000"/>
              <w:right w:val="single" w:sz="4" w:space="0" w:color="000000"/>
            </w:tcBorders>
          </w:tcPr>
          <w:p w:rsidR="00AB592E" w:rsidRPr="006D0102" w:rsidRDefault="00AB592E" w:rsidP="0008382D">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1118" w:type="pct"/>
            <w:gridSpan w:val="2"/>
            <w:tcBorders>
              <w:top w:val="single" w:sz="4" w:space="0" w:color="000000"/>
              <w:left w:val="single" w:sz="4" w:space="0" w:color="000000"/>
              <w:bottom w:val="single" w:sz="4" w:space="0" w:color="000000"/>
              <w:right w:val="nil"/>
            </w:tcBorders>
          </w:tcPr>
          <w:p w:rsidR="00AB592E" w:rsidRPr="006D0102" w:rsidRDefault="00AB592E" w:rsidP="0008382D">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0" w:type="pct"/>
            <w:tcBorders>
              <w:top w:val="single" w:sz="4" w:space="0" w:color="000000"/>
              <w:left w:val="single" w:sz="4" w:space="0" w:color="000000"/>
              <w:bottom w:val="single" w:sz="4" w:space="0" w:color="000000"/>
              <w:right w:val="nil"/>
            </w:tcBorders>
          </w:tcPr>
          <w:p w:rsidR="00AB592E" w:rsidRPr="006D0102" w:rsidRDefault="00AB592E" w:rsidP="0008382D">
            <w:pPr>
              <w:pStyle w:val="TableParagraph"/>
              <w:tabs>
                <w:tab w:val="left" w:pos="3126"/>
                <w:tab w:val="left" w:pos="6786"/>
                <w:tab w:val="left" w:pos="7008"/>
              </w:tabs>
              <w:spacing w:before="33"/>
              <w:jc w:val="both"/>
              <w:rPr>
                <w:b/>
                <w:bCs/>
                <w:color w:val="000000" w:themeColor="text1"/>
                <w:sz w:val="20"/>
                <w:szCs w:val="20"/>
                <w:lang w:val="tr-TR"/>
              </w:rPr>
            </w:pPr>
            <w:r>
              <w:rPr>
                <w:b/>
                <w:bCs/>
                <w:i/>
                <w:color w:val="000000" w:themeColor="text1"/>
                <w:w w:val="105"/>
                <w:sz w:val="20"/>
                <w:szCs w:val="20"/>
                <w:lang w:val="tr-TR"/>
              </w:rPr>
              <w:t>28/08 /2025</w:t>
            </w:r>
          </w:p>
        </w:tc>
        <w:tc>
          <w:tcPr>
            <w:tcW w:w="856" w:type="pct"/>
            <w:tcBorders>
              <w:top w:val="single" w:sz="4" w:space="0" w:color="000000"/>
              <w:left w:val="single" w:sz="4" w:space="0" w:color="000000"/>
              <w:bottom w:val="single" w:sz="4" w:space="0" w:color="000000"/>
              <w:right w:val="nil"/>
            </w:tcBorders>
          </w:tcPr>
          <w:p w:rsidR="00AB592E" w:rsidRPr="006D0102" w:rsidRDefault="00AB592E" w:rsidP="0008382D">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253" w:type="pct"/>
            <w:gridSpan w:val="5"/>
            <w:tcBorders>
              <w:top w:val="single" w:sz="4" w:space="0" w:color="000000"/>
              <w:left w:val="single" w:sz="4" w:space="0" w:color="000000"/>
              <w:bottom w:val="single" w:sz="4" w:space="0" w:color="000000"/>
              <w:right w:val="single" w:sz="4" w:space="0" w:color="auto"/>
            </w:tcBorders>
          </w:tcPr>
          <w:p w:rsidR="00AB592E" w:rsidRPr="006D0102" w:rsidRDefault="00AB592E" w:rsidP="0008382D">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r>
      <w:tr w:rsidR="00AB592E" w:rsidRPr="006D0102" w:rsidTr="0008382D">
        <w:trPr>
          <w:trHeight w:val="242"/>
        </w:trPr>
        <w:tc>
          <w:tcPr>
            <w:tcW w:w="1321" w:type="pct"/>
            <w:gridSpan w:val="2"/>
            <w:tcBorders>
              <w:top w:val="single" w:sz="4" w:space="0" w:color="000000"/>
              <w:left w:val="single" w:sz="8" w:space="0" w:color="000000"/>
              <w:bottom w:val="single" w:sz="4" w:space="0" w:color="000000"/>
              <w:right w:val="single" w:sz="4" w:space="0" w:color="000000"/>
            </w:tcBorders>
          </w:tcPr>
          <w:p w:rsidR="00AB592E" w:rsidRPr="006D0102" w:rsidRDefault="00AB592E" w:rsidP="0008382D">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rsidR="00AB592E" w:rsidRPr="006D0102" w:rsidRDefault="00AB592E" w:rsidP="0008382D">
            <w:pPr>
              <w:pStyle w:val="TableParagraph"/>
              <w:rPr>
                <w:color w:val="000000" w:themeColor="text1"/>
                <w:sz w:val="20"/>
                <w:szCs w:val="20"/>
                <w:lang w:val="tr-TR"/>
              </w:rPr>
            </w:pPr>
            <w:r w:rsidRPr="005A70B0">
              <w:rPr>
                <w:color w:val="000000" w:themeColor="text1"/>
                <w:sz w:val="20"/>
                <w:szCs w:val="20"/>
                <w:lang w:val="tr-TR"/>
              </w:rPr>
              <w:t>https:</w:t>
            </w:r>
            <w:r>
              <w:rPr>
                <w:color w:val="000000" w:themeColor="text1"/>
                <w:sz w:val="20"/>
                <w:szCs w:val="20"/>
                <w:lang w:val="tr-TR"/>
              </w:rPr>
              <w:t>//fef.dpu.edu.tr</w:t>
            </w: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rsidR="00AB592E" w:rsidRPr="006D0102" w:rsidRDefault="00AB592E" w:rsidP="0008382D">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rsidR="00AB592E" w:rsidRPr="006D0102" w:rsidRDefault="00AB592E" w:rsidP="0008382D">
            <w:pPr>
              <w:pStyle w:val="TableParagraph"/>
              <w:rPr>
                <w:b/>
                <w:bCs/>
                <w:color w:val="000000" w:themeColor="text1"/>
                <w:sz w:val="20"/>
                <w:szCs w:val="20"/>
                <w:lang w:val="tr-TR"/>
              </w:rPr>
            </w:pPr>
            <w:r>
              <w:rPr>
                <w:b/>
                <w:bCs/>
                <w:color w:val="000000" w:themeColor="text1"/>
                <w:sz w:val="20"/>
                <w:szCs w:val="20"/>
                <w:lang w:val="tr-TR"/>
              </w:rPr>
              <w:t>×</w:t>
            </w:r>
          </w:p>
        </w:tc>
        <w:tc>
          <w:tcPr>
            <w:tcW w:w="397" w:type="pct"/>
            <w:tcBorders>
              <w:top w:val="single" w:sz="4" w:space="0" w:color="000000"/>
              <w:left w:val="single" w:sz="8" w:space="0" w:color="000000"/>
              <w:bottom w:val="single" w:sz="4" w:space="0" w:color="000000"/>
              <w:right w:val="single" w:sz="4" w:space="0" w:color="000000"/>
            </w:tcBorders>
          </w:tcPr>
          <w:p w:rsidR="00AB592E" w:rsidRPr="006D0102" w:rsidRDefault="00AB592E" w:rsidP="0008382D">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rsidR="00AB592E" w:rsidRPr="006D0102" w:rsidRDefault="00AB592E" w:rsidP="0008382D">
            <w:pPr>
              <w:pStyle w:val="TableParagraph"/>
              <w:rPr>
                <w:color w:val="000000" w:themeColor="text1"/>
                <w:sz w:val="20"/>
                <w:szCs w:val="20"/>
                <w:lang w:val="tr-TR"/>
              </w:rPr>
            </w:pPr>
          </w:p>
        </w:tc>
      </w:tr>
      <w:tr w:rsidR="00AB592E" w:rsidRPr="006D0102" w:rsidTr="0008382D">
        <w:trPr>
          <w:trHeight w:val="276"/>
        </w:trPr>
        <w:tc>
          <w:tcPr>
            <w:tcW w:w="1321" w:type="pct"/>
            <w:gridSpan w:val="2"/>
            <w:tcBorders>
              <w:top w:val="single" w:sz="4" w:space="0" w:color="000000"/>
              <w:left w:val="single" w:sz="8" w:space="0" w:color="000000"/>
              <w:right w:val="single" w:sz="4" w:space="0" w:color="000000"/>
            </w:tcBorders>
          </w:tcPr>
          <w:p w:rsidR="00AB592E" w:rsidRPr="006D0102" w:rsidRDefault="00AB592E" w:rsidP="0008382D">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rsidR="00AB592E" w:rsidRPr="006D0102" w:rsidRDefault="00AB592E" w:rsidP="0008382D">
            <w:pPr>
              <w:pStyle w:val="TableParagraph"/>
              <w:rPr>
                <w:color w:val="000000" w:themeColor="text1"/>
                <w:sz w:val="20"/>
                <w:szCs w:val="20"/>
                <w:lang w:val="tr-TR"/>
              </w:rPr>
            </w:pPr>
            <w:r>
              <w:rPr>
                <w:color w:val="000000" w:themeColor="text1"/>
                <w:sz w:val="20"/>
                <w:szCs w:val="20"/>
                <w:lang w:val="tr-TR"/>
              </w:rPr>
              <w:t>Ağustos / 2025</w:t>
            </w:r>
          </w:p>
        </w:tc>
      </w:tr>
    </w:tbl>
    <w:tbl>
      <w:tblPr>
        <w:tblStyle w:val="TabloKlavuzu"/>
        <w:tblpPr w:leftFromText="141" w:rightFromText="141" w:vertAnchor="text" w:horzAnchor="margin" w:tblpX="-39" w:tblpY="-541"/>
        <w:tblOverlap w:val="never"/>
        <w:tblW w:w="10768" w:type="dxa"/>
        <w:tblLayout w:type="fixed"/>
        <w:tblLook w:val="04A0" w:firstRow="1" w:lastRow="0" w:firstColumn="1" w:lastColumn="0" w:noHBand="0" w:noVBand="1"/>
      </w:tblPr>
      <w:tblGrid>
        <w:gridCol w:w="1452"/>
        <w:gridCol w:w="6764"/>
        <w:gridCol w:w="2552"/>
      </w:tblGrid>
      <w:tr w:rsidR="00AB592E" w:rsidRPr="00E4638E" w:rsidTr="00E163C3">
        <w:trPr>
          <w:trHeight w:val="20"/>
        </w:trPr>
        <w:tc>
          <w:tcPr>
            <w:tcW w:w="1452" w:type="dxa"/>
            <w:vAlign w:val="center"/>
          </w:tcPr>
          <w:p w:rsidR="00AB592E" w:rsidRPr="00E4638E" w:rsidRDefault="00AB592E" w:rsidP="00E163C3">
            <w:pPr>
              <w:ind w:right="-290"/>
              <w:jc w:val="center"/>
              <w:rPr>
                <w:rFonts w:eastAsia="Times New Roman"/>
                <w:b/>
                <w:bCs/>
                <w:i/>
                <w:sz w:val="16"/>
                <w:szCs w:val="16"/>
              </w:rPr>
            </w:pPr>
          </w:p>
        </w:tc>
        <w:tc>
          <w:tcPr>
            <w:tcW w:w="6764" w:type="dxa"/>
            <w:vAlign w:val="center"/>
          </w:tcPr>
          <w:p w:rsidR="00AB592E" w:rsidRPr="00E4638E" w:rsidRDefault="00AB592E" w:rsidP="00E163C3">
            <w:pPr>
              <w:jc w:val="center"/>
              <w:rPr>
                <w:rFonts w:eastAsia="Calibri"/>
                <w:b/>
                <w:sz w:val="16"/>
                <w:szCs w:val="16"/>
              </w:rPr>
            </w:pPr>
            <w:r w:rsidRPr="00E4638E">
              <w:rPr>
                <w:rFonts w:eastAsia="Calibri"/>
                <w:b/>
                <w:sz w:val="16"/>
                <w:szCs w:val="16"/>
              </w:rPr>
              <w:t>BİRİM GÖREV TANIM FORMU</w:t>
            </w:r>
          </w:p>
        </w:tc>
        <w:tc>
          <w:tcPr>
            <w:tcW w:w="2552" w:type="dxa"/>
            <w:vAlign w:val="center"/>
          </w:tcPr>
          <w:p w:rsidR="00AB592E" w:rsidRPr="00E4638E" w:rsidRDefault="00AB592E" w:rsidP="00E163C3">
            <w:pPr>
              <w:ind w:right="-290"/>
              <w:jc w:val="center"/>
              <w:rPr>
                <w:rFonts w:eastAsia="Times New Roman"/>
                <w:b/>
                <w:bCs/>
                <w:i/>
                <w:sz w:val="16"/>
                <w:szCs w:val="16"/>
              </w:rPr>
            </w:pPr>
          </w:p>
        </w:tc>
      </w:tr>
      <w:tr w:rsidR="00AB592E" w:rsidRPr="00E4638E" w:rsidTr="00E163C3">
        <w:trPr>
          <w:trHeight w:val="20"/>
        </w:trPr>
        <w:tc>
          <w:tcPr>
            <w:tcW w:w="1452" w:type="dxa"/>
            <w:vAlign w:val="center"/>
          </w:tcPr>
          <w:p w:rsidR="00AB592E" w:rsidRPr="00E4638E" w:rsidRDefault="00AB592E" w:rsidP="00E163C3">
            <w:pPr>
              <w:jc w:val="center"/>
              <w:rPr>
                <w:rFonts w:eastAsia="Times New Roman"/>
                <w:b/>
                <w:sz w:val="16"/>
                <w:szCs w:val="16"/>
              </w:rPr>
            </w:pPr>
            <w:r w:rsidRPr="00E4638E">
              <w:rPr>
                <w:rFonts w:eastAsia="Times New Roman"/>
                <w:b/>
                <w:sz w:val="16"/>
                <w:szCs w:val="16"/>
              </w:rPr>
              <w:t>Birim Adı</w:t>
            </w:r>
          </w:p>
        </w:tc>
        <w:tc>
          <w:tcPr>
            <w:tcW w:w="9316" w:type="dxa"/>
            <w:gridSpan w:val="2"/>
            <w:vAlign w:val="center"/>
          </w:tcPr>
          <w:p w:rsidR="00AB592E" w:rsidRPr="00E4638E" w:rsidRDefault="00AB592E" w:rsidP="00E163C3">
            <w:pPr>
              <w:rPr>
                <w:rFonts w:eastAsia="Times New Roman"/>
                <w:b/>
                <w:sz w:val="16"/>
                <w:szCs w:val="16"/>
              </w:rPr>
            </w:pPr>
            <w:r>
              <w:rPr>
                <w:rFonts w:eastAsia="Times New Roman"/>
                <w:b/>
                <w:sz w:val="16"/>
                <w:szCs w:val="16"/>
              </w:rPr>
              <w:t>FEN EDEBİYAT FAKÜLTESİ</w:t>
            </w:r>
          </w:p>
        </w:tc>
      </w:tr>
      <w:tr w:rsidR="00AB592E" w:rsidRPr="00E4638E" w:rsidTr="00E163C3">
        <w:trPr>
          <w:trHeight w:val="20"/>
        </w:trPr>
        <w:tc>
          <w:tcPr>
            <w:tcW w:w="1452" w:type="dxa"/>
            <w:vAlign w:val="center"/>
          </w:tcPr>
          <w:p w:rsidR="00AB592E" w:rsidRPr="00E4638E" w:rsidRDefault="00AB592E" w:rsidP="00E163C3">
            <w:pPr>
              <w:jc w:val="center"/>
              <w:rPr>
                <w:rFonts w:eastAsia="Times New Roman"/>
                <w:b/>
                <w:sz w:val="16"/>
                <w:szCs w:val="16"/>
              </w:rPr>
            </w:pPr>
            <w:r w:rsidRPr="00E4638E">
              <w:rPr>
                <w:rFonts w:eastAsia="Times New Roman"/>
                <w:b/>
                <w:sz w:val="16"/>
                <w:szCs w:val="16"/>
              </w:rPr>
              <w:t>Alt Birim Adı</w:t>
            </w:r>
          </w:p>
        </w:tc>
        <w:tc>
          <w:tcPr>
            <w:tcW w:w="9316" w:type="dxa"/>
            <w:gridSpan w:val="2"/>
            <w:vAlign w:val="center"/>
          </w:tcPr>
          <w:p w:rsidR="00AB592E" w:rsidRPr="00E4638E" w:rsidRDefault="00AB592E" w:rsidP="00E163C3">
            <w:pPr>
              <w:rPr>
                <w:rFonts w:eastAsia="Times New Roman"/>
                <w:b/>
                <w:sz w:val="16"/>
                <w:szCs w:val="16"/>
              </w:rPr>
            </w:pPr>
            <w:r w:rsidRPr="00E4638E">
              <w:rPr>
                <w:rFonts w:eastAsia="Times New Roman"/>
                <w:b/>
                <w:sz w:val="16"/>
                <w:szCs w:val="16"/>
              </w:rPr>
              <w:t>Dekan Yardımcılığı</w:t>
            </w:r>
          </w:p>
        </w:tc>
      </w:tr>
      <w:tr w:rsidR="00AB592E" w:rsidRPr="00E4638E" w:rsidTr="00E163C3">
        <w:trPr>
          <w:trHeight w:val="20"/>
        </w:trPr>
        <w:tc>
          <w:tcPr>
            <w:tcW w:w="1452" w:type="dxa"/>
            <w:vAlign w:val="center"/>
          </w:tcPr>
          <w:p w:rsidR="00AB592E" w:rsidRPr="00E4638E" w:rsidRDefault="00AB592E" w:rsidP="00E163C3">
            <w:pPr>
              <w:jc w:val="center"/>
              <w:rPr>
                <w:rFonts w:eastAsia="Times New Roman"/>
                <w:b/>
                <w:sz w:val="16"/>
                <w:szCs w:val="16"/>
              </w:rPr>
            </w:pPr>
            <w:r w:rsidRPr="00E4638E">
              <w:rPr>
                <w:rFonts w:eastAsia="Times New Roman"/>
                <w:b/>
                <w:sz w:val="16"/>
                <w:szCs w:val="16"/>
              </w:rPr>
              <w:t>Görev Amacı</w:t>
            </w:r>
          </w:p>
        </w:tc>
        <w:tc>
          <w:tcPr>
            <w:tcW w:w="9316" w:type="dxa"/>
            <w:gridSpan w:val="2"/>
            <w:vAlign w:val="center"/>
          </w:tcPr>
          <w:p w:rsidR="00AB592E" w:rsidRPr="00E4638E" w:rsidRDefault="003D4640" w:rsidP="00E163C3">
            <w:pPr>
              <w:jc w:val="both"/>
              <w:rPr>
                <w:rFonts w:eastAsia="Times New Roman"/>
                <w:b/>
                <w:sz w:val="16"/>
                <w:szCs w:val="16"/>
              </w:rPr>
            </w:pPr>
            <w:r>
              <w:rPr>
                <w:rFonts w:eastAsia="Times New Roman"/>
                <w:b/>
                <w:sz w:val="16"/>
                <w:szCs w:val="16"/>
              </w:rPr>
              <w:t xml:space="preserve">Fakültenin </w:t>
            </w:r>
            <w:r w:rsidR="005167F2">
              <w:rPr>
                <w:rFonts w:eastAsia="Times New Roman"/>
                <w:b/>
                <w:sz w:val="16"/>
                <w:szCs w:val="16"/>
              </w:rPr>
              <w:t>Eğitim - Öğretim Faaliyetlerinin gerçekleştirilmesini sağlamak.</w:t>
            </w:r>
          </w:p>
        </w:tc>
      </w:tr>
      <w:tr w:rsidR="00AB592E" w:rsidRPr="00E4638E" w:rsidTr="00E163C3">
        <w:trPr>
          <w:trHeight w:val="20"/>
        </w:trPr>
        <w:tc>
          <w:tcPr>
            <w:tcW w:w="1452" w:type="dxa"/>
            <w:vAlign w:val="center"/>
          </w:tcPr>
          <w:p w:rsidR="00AB592E" w:rsidRPr="00E4638E" w:rsidRDefault="00AB592E" w:rsidP="00E163C3">
            <w:pPr>
              <w:jc w:val="center"/>
              <w:rPr>
                <w:rFonts w:eastAsia="Times New Roman"/>
                <w:b/>
                <w:sz w:val="16"/>
                <w:szCs w:val="16"/>
              </w:rPr>
            </w:pPr>
            <w:r w:rsidRPr="00E4638E">
              <w:rPr>
                <w:rFonts w:eastAsia="Times New Roman"/>
                <w:b/>
                <w:sz w:val="16"/>
                <w:szCs w:val="16"/>
              </w:rPr>
              <w:t>Temel İş ve Sorumluluklar</w:t>
            </w:r>
          </w:p>
        </w:tc>
        <w:tc>
          <w:tcPr>
            <w:tcW w:w="9316" w:type="dxa"/>
            <w:gridSpan w:val="2"/>
            <w:vAlign w:val="center"/>
          </w:tcPr>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Temel İş ve Sorumluluklar Fakülte ve bölümlerin İnternet erişim sayfasının güncel tutulmasını sağlamak,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Kurullara girecek evrakları incelemek,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Öğrenci soruşturma dosyalarını izlemek, kurulacak komisyonlara başkanlık etmek,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Öğrenci kulüplerinin ve öğrencilerin düzenleyeceği her türlü etkinliği denetlemek,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Sosyal Bilimler Enstitüsü ile ilgili ilişkileri yürütmek,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Kulüplerin afiş, araç</w:t>
            </w:r>
            <w:r w:rsidRPr="00E4638E">
              <w:rPr>
                <w:rFonts w:ascii="Cambria Math" w:eastAsia="Times New Roman" w:hAnsi="Cambria Math" w:cs="Cambria Math"/>
                <w:bCs/>
                <w:sz w:val="15"/>
                <w:szCs w:val="15"/>
              </w:rPr>
              <w:t>‐</w:t>
            </w:r>
            <w:r w:rsidRPr="00E4638E">
              <w:rPr>
                <w:rFonts w:eastAsia="Times New Roman"/>
                <w:bCs/>
                <w:sz w:val="15"/>
                <w:szCs w:val="15"/>
              </w:rPr>
              <w:t>gereç, salon gibi isteklerini incelemek ve sonuçlandırmak,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Öğrenci sorunlarını Dekan adına dinlemek ve çözüme kavuşturmak,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 tarafından düzenlenecek konferans, panel, toplantı, sempozyum, seminer, yemek, gezi, teknik gezi gibi etkinlikleri organize etmek,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Derslerin izlenmesi, sınavların zamanında yapılması, dershanelerin etkin bir</w:t>
            </w:r>
          </w:p>
          <w:p w:rsidR="00AB592E" w:rsidRPr="00E4638E" w:rsidRDefault="00AB592E" w:rsidP="00E163C3">
            <w:pPr>
              <w:pStyle w:val="ListeParagraf"/>
              <w:tabs>
                <w:tab w:val="left" w:pos="185"/>
              </w:tabs>
              <w:ind w:left="187"/>
              <w:contextualSpacing w:val="0"/>
              <w:jc w:val="both"/>
              <w:rPr>
                <w:rFonts w:eastAsia="Times New Roman"/>
                <w:bCs/>
                <w:sz w:val="15"/>
                <w:szCs w:val="15"/>
              </w:rPr>
            </w:pPr>
            <w:r w:rsidRPr="00E4638E">
              <w:rPr>
                <w:rFonts w:eastAsia="Times New Roman"/>
                <w:bCs/>
                <w:sz w:val="15"/>
                <w:szCs w:val="15"/>
              </w:rPr>
              <w:t>şekilde kullanılmasını denetlemek, bilgisayar laboratuvarı ile ilgili koordinasyonu sağlamak.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Ders görevlendirmelerini kontrol etmek, fakülte dışından talep edilecek öğretim elemanlarını tespit etmek, bu konuda Dekanı bilgilendirmek,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Bölünerek verilecek derslerin denetimini yapmak,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Derslerin akademik takvime göre yürütülmesini sağlamak, bu konuda Dekanı bilgilendirmek,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Telafi derslerinin belirlenen gün ve saatte yapılıp yapılmadığını kontrol etmek, Dekana bilgi vermek.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Faaliyetlerin kurumun amaç ve hedefleri ne uygun yürütülmesini sağlamak.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 bütçesini stratejik plana uygun olarak hazırlamak.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 kaynaklarının etkili, ekonomik ve verimli şekilde elde edilmesini ve kullanılmasını sağlamak.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 kaynaklarının kötüye kullanılmasını önlemek, israf ve savurganlığı engellemek.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Malî yönetim ve kontrol sisteminin işleyişini gözetmek, izlemek.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Etkili bir iç kontrol sisteminin oluşturulması, işleyişinin gözetilmesi ve izlenmesini sağlamak.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Fakültenin faaliyet alanına giren konularda iç ve dış paydaşlarla işbirliği yapmak.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Dekan tarafından kendisine devredilen yetkiler ile imza yetkisini kanunlara uygun kullanmak.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Dekanın bulunmadığı anlarda kurullara başkanlık etmek, ÜYK, Senato toplantıları veya diğer toplantılara katılmak.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Kendisine bağlı birimlerin faaliyetlerini denetlemek, aksaklıklar için gerekli önlemleri almak.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 Kurulu, Yönetim Kurulu ve Disiplin Kurulu toplantılarında alınan kararların, birimler tarafından uygulanıp uygulanmadığını izlemek.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Fakülteyi temsilen üniversite dışında yapılacak toplantılara katılmak.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Personelin çalışma barışı ve performansını arttırıcı tedbirler almak.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Fakültenin yıllık faaliyet raporunu hazırlamak.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İdari ve akademik personelin kadro planlamasını yaparak, Dekana sunmak.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Hizmetlerin etkin ve verimli yürütülmesini sağlamak için ihtiyaç duyulan yönerge ve iç tamimleri hazırlayarak Dekanın onayına sunmak.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Mali işlemlerde görevler ayrılığı ilkesinin uygulanmasını sağlamak.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Fakültenin ihtiyaçları ve genel yönetim giderlerini Fakülte Sekreteri ve diğer personelle belirleyerek, bütçe imkanlarına göre zamanında satın alınmasını sağlamak.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Taşınır deposunu denetlemek, depo stoklarını kontrol etmek.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 birimleri ve bu birimlerin her düzeydeki personeli üzerinde genel gözetim ve</w:t>
            </w:r>
          </w:p>
          <w:p w:rsidR="00AB592E" w:rsidRPr="00E4638E" w:rsidRDefault="00AB592E" w:rsidP="00E163C3">
            <w:pPr>
              <w:pStyle w:val="ListeParagraf"/>
              <w:tabs>
                <w:tab w:val="left" w:pos="185"/>
              </w:tabs>
              <w:ind w:left="187"/>
              <w:contextualSpacing w:val="0"/>
              <w:jc w:val="both"/>
              <w:rPr>
                <w:rFonts w:eastAsia="Times New Roman"/>
                <w:bCs/>
                <w:sz w:val="15"/>
                <w:szCs w:val="15"/>
              </w:rPr>
            </w:pPr>
            <w:r w:rsidRPr="00E4638E">
              <w:rPr>
                <w:rFonts w:eastAsia="Times New Roman"/>
                <w:bCs/>
                <w:sz w:val="15"/>
                <w:szCs w:val="15"/>
              </w:rPr>
              <w:t>denetim görevini sürdürmek,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Fakültede etkili bir iç kontrol sisteminin kurulması ve yürütülmesini sağlamak,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Kamu İç Kontrol Standartları Uyum Eylem Planında yer alan eylemleri yerine getirilmesini sağlamak, izlemek ve değerlendirmek,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İç kontrolle ilgili mevzuatı takip etmek, gereklerini tam olarak yerine getirmek, tüm personelin sisteme dahil edilerek benimsemesi ve katkı yapmasını sağlamak,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Fakültenin amaç ve hedeflere yönelik önemli bir tehdit oluşturan risklerin bir envanterini çıkarmak, risklerin gerçekleşme olasılığı ve muhtemel etkilerinin analiz edilerek, Risk Analiz Raporu düzenlenmesini, hangi riskler için hangi kontrol faaliyetlerinin uygulanacağını belirlemek, sorumlu birim</w:t>
            </w:r>
            <w:r w:rsidRPr="00E4638E">
              <w:rPr>
                <w:rFonts w:ascii="Cambria Math" w:eastAsia="Times New Roman" w:hAnsi="Cambria Math" w:cs="Cambria Math"/>
                <w:bCs/>
                <w:sz w:val="15"/>
                <w:szCs w:val="15"/>
              </w:rPr>
              <w:t>‐</w:t>
            </w:r>
            <w:r w:rsidRPr="00E4638E">
              <w:rPr>
                <w:rFonts w:eastAsia="Times New Roman"/>
                <w:bCs/>
                <w:sz w:val="15"/>
                <w:szCs w:val="15"/>
              </w:rPr>
              <w:t>personel</w:t>
            </w:r>
            <w:r w:rsidRPr="00E4638E">
              <w:rPr>
                <w:rFonts w:ascii="Cambria Math" w:eastAsia="Times New Roman" w:hAnsi="Cambria Math" w:cs="Cambria Math"/>
                <w:bCs/>
                <w:sz w:val="15"/>
                <w:szCs w:val="15"/>
              </w:rPr>
              <w:t>‐</w:t>
            </w:r>
            <w:r w:rsidRPr="00E4638E">
              <w:rPr>
                <w:rFonts w:eastAsia="Times New Roman"/>
                <w:bCs/>
                <w:sz w:val="15"/>
                <w:szCs w:val="15"/>
              </w:rPr>
              <w:t>risk ilişkisinin kurulmasını sağlamak ve izlemek,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Personelin yeterliliği ve performansını Fakülte Sekreteri ile Birlikte değerlendirmek, uygun eğitimleri almasını sağlamak, kadro durumunu izlemek, atamalarda dikkate almak,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Personelin görüşleri, kişi veya idarelerin talep ve şikayetleri ile iç ve dış denetim sonucunda düzenlenen raporların düzenli olarak izlenmesini ve değerlendirilmesini sağlamak,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Mali karar ve işlemler için gerekli yazılı prosedürlerin hazırlanmasını sağlamak, görevler ayrılığı ilkesinin tam olarak uygulanmasını sağlamak,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Etik değerler ve dürüstlük ilkelerine uymak, bilinmesini ve uyulmasını sağlamak,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Yolsuzluk ve usulsüzlüklerle ilgili gerekli prosedürleri hazırlamak,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Hassas görevlerinin bulunduğunu bilmek, uymak ve uyulmasını sağlamak,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Akademik ve idari personel çalışma odalarının dağıtımını planlamak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Çalışma odaları ve dersliklerle ilgili hazırlıkların gözden geçirilmesi, ihtiyaçların belirlenmesi ve çalışmaların denetlenmesini sağlamak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Mezuniyet töreni ile ilgili çalışmaları koordine etmek ve töreni düzenlemek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Kurum içi ve dışı ilanlar ve duyurularla ilgili denetimin yapılmasını sağlamak,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Fakültede açılacak (DPÜ dışından ve özel amaçlı) kitap sergileri, stantlar ile asılmak istenen ve benzeri talepleri incelemek, denetlemek,</w:t>
            </w:r>
          </w:p>
          <w:p w:rsidR="00AB592E" w:rsidRPr="00E4638E" w:rsidRDefault="00AB592E" w:rsidP="00E163C3">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Dekanın uygun göreceği diğer işleri yapmak.</w:t>
            </w:r>
          </w:p>
        </w:tc>
      </w:tr>
      <w:tr w:rsidR="00AB592E" w:rsidRPr="00E4638E" w:rsidTr="00E163C3">
        <w:trPr>
          <w:trHeight w:val="20"/>
        </w:trPr>
        <w:tc>
          <w:tcPr>
            <w:tcW w:w="1452" w:type="dxa"/>
            <w:vAlign w:val="center"/>
          </w:tcPr>
          <w:p w:rsidR="00AB592E" w:rsidRPr="00E4638E" w:rsidRDefault="00AB592E" w:rsidP="00E163C3">
            <w:pPr>
              <w:jc w:val="center"/>
              <w:rPr>
                <w:rFonts w:eastAsia="Times New Roman"/>
                <w:b/>
                <w:sz w:val="16"/>
                <w:szCs w:val="16"/>
              </w:rPr>
            </w:pPr>
            <w:r w:rsidRPr="00E4638E">
              <w:rPr>
                <w:rFonts w:eastAsia="Times New Roman"/>
                <w:b/>
                <w:sz w:val="16"/>
                <w:szCs w:val="16"/>
              </w:rPr>
              <w:t>Görev İle İlgili Mevzuatlar</w:t>
            </w:r>
          </w:p>
        </w:tc>
        <w:tc>
          <w:tcPr>
            <w:tcW w:w="9316" w:type="dxa"/>
            <w:gridSpan w:val="2"/>
            <w:vAlign w:val="center"/>
          </w:tcPr>
          <w:p w:rsidR="00AB592E" w:rsidRPr="00E4638E" w:rsidRDefault="00AB592E" w:rsidP="00E163C3">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657 sayılı Devlet Memurları Kanunu</w:t>
            </w:r>
          </w:p>
          <w:p w:rsidR="00AB592E" w:rsidRPr="00E4638E" w:rsidRDefault="00AB592E" w:rsidP="00E163C3">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2547 sayılı Yükseköğretim Kanunu</w:t>
            </w:r>
          </w:p>
          <w:p w:rsidR="00AB592E" w:rsidRPr="00E4638E" w:rsidRDefault="00AB592E" w:rsidP="00E163C3">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2914 sayılı Yükseköğretim Personel Kanunu</w:t>
            </w:r>
          </w:p>
          <w:p w:rsidR="00AB592E" w:rsidRPr="00E4638E" w:rsidRDefault="00AB592E" w:rsidP="00E163C3">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Resmî Yazışmalarda Uygulanacak Usul ve Esaslar Hakkında Yönetmelik</w:t>
            </w:r>
          </w:p>
          <w:p w:rsidR="00AB592E" w:rsidRPr="00E4638E" w:rsidRDefault="00AB592E" w:rsidP="00E163C3">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4483 Memur ve Diğer Kamu Görevlilerinin Yargılanması Hakkında Kanun</w:t>
            </w:r>
          </w:p>
          <w:p w:rsidR="00AB592E" w:rsidRPr="00E4638E" w:rsidRDefault="00AB592E" w:rsidP="00E163C3">
            <w:pPr>
              <w:tabs>
                <w:tab w:val="left" w:pos="185"/>
              </w:tabs>
              <w:jc w:val="both"/>
              <w:rPr>
                <w:rFonts w:eastAsia="Times New Roman"/>
                <w:sz w:val="16"/>
                <w:szCs w:val="16"/>
              </w:rPr>
            </w:pPr>
            <w:r w:rsidRPr="00E4638E">
              <w:rPr>
                <w:rFonts w:eastAsia="Times New Roman"/>
                <w:sz w:val="14"/>
                <w:szCs w:val="14"/>
              </w:rPr>
              <w:t>•</w:t>
            </w:r>
            <w:r w:rsidRPr="00E4638E">
              <w:rPr>
                <w:rFonts w:eastAsia="Times New Roman"/>
                <w:sz w:val="14"/>
                <w:szCs w:val="14"/>
              </w:rPr>
              <w:tab/>
              <w:t>Yükseköğretim Kurumları Öğrenci Disiplin Yönetmeliği</w:t>
            </w:r>
          </w:p>
        </w:tc>
      </w:tr>
      <w:tr w:rsidR="00AB592E" w:rsidRPr="00E4638E" w:rsidTr="00E163C3">
        <w:trPr>
          <w:trHeight w:val="20"/>
        </w:trPr>
        <w:tc>
          <w:tcPr>
            <w:tcW w:w="10768" w:type="dxa"/>
            <w:gridSpan w:val="3"/>
            <w:vAlign w:val="center"/>
          </w:tcPr>
          <w:p w:rsidR="00AB592E" w:rsidRPr="00E4638E" w:rsidRDefault="00AB592E" w:rsidP="00E163C3">
            <w:pPr>
              <w:jc w:val="center"/>
              <w:rPr>
                <w:rFonts w:eastAsia="Times New Roman"/>
                <w:b/>
                <w:sz w:val="16"/>
                <w:szCs w:val="16"/>
              </w:rPr>
            </w:pPr>
            <w:r w:rsidRPr="00E4638E">
              <w:rPr>
                <w:rFonts w:eastAsia="Times New Roman"/>
                <w:b/>
                <w:sz w:val="16"/>
                <w:szCs w:val="16"/>
              </w:rPr>
              <w:t>ONAYLAYAN</w:t>
            </w:r>
          </w:p>
        </w:tc>
      </w:tr>
      <w:tr w:rsidR="00AB592E" w:rsidRPr="00E4638E" w:rsidTr="00E163C3">
        <w:trPr>
          <w:trHeight w:val="257"/>
        </w:trPr>
        <w:tc>
          <w:tcPr>
            <w:tcW w:w="10768" w:type="dxa"/>
            <w:gridSpan w:val="3"/>
            <w:vAlign w:val="center"/>
          </w:tcPr>
          <w:p w:rsidR="00AB592E" w:rsidRPr="00E4638E" w:rsidRDefault="00AB592E" w:rsidP="00E163C3">
            <w:pPr>
              <w:jc w:val="center"/>
              <w:rPr>
                <w:rFonts w:eastAsia="Times New Roman"/>
                <w:b/>
                <w:sz w:val="16"/>
                <w:szCs w:val="16"/>
              </w:rPr>
            </w:pPr>
            <w:r>
              <w:rPr>
                <w:rFonts w:eastAsia="Times New Roman"/>
                <w:b/>
                <w:sz w:val="16"/>
                <w:szCs w:val="16"/>
              </w:rPr>
              <w:t>Prof. Dr. Bülent ZEYBEK</w:t>
            </w:r>
          </w:p>
          <w:p w:rsidR="00AB592E" w:rsidRPr="00E4638E" w:rsidRDefault="00AB592E" w:rsidP="00E163C3">
            <w:pPr>
              <w:jc w:val="center"/>
              <w:rPr>
                <w:rFonts w:eastAsia="Times New Roman"/>
                <w:b/>
                <w:sz w:val="16"/>
                <w:szCs w:val="16"/>
              </w:rPr>
            </w:pPr>
            <w:r w:rsidRPr="00E4638E">
              <w:rPr>
                <w:rFonts w:eastAsia="Times New Roman"/>
                <w:b/>
                <w:sz w:val="16"/>
                <w:szCs w:val="16"/>
              </w:rPr>
              <w:t>Dekan</w:t>
            </w:r>
          </w:p>
        </w:tc>
      </w:tr>
    </w:tbl>
    <w:p w:rsidR="00AB592E" w:rsidRDefault="00AB592E" w:rsidP="00AB592E">
      <w:pPr>
        <w:jc w:val="both"/>
        <w:sectPr w:rsidR="00AB592E" w:rsidSect="0008382D">
          <w:pgSz w:w="11906" w:h="16838"/>
          <w:pgMar w:top="720" w:right="720" w:bottom="720" w:left="720" w:header="708" w:footer="708" w:gutter="0"/>
          <w:cols w:space="708"/>
          <w:docGrid w:linePitch="360"/>
        </w:sectPr>
      </w:pPr>
    </w:p>
    <w:tbl>
      <w:tblPr>
        <w:tblStyle w:val="TabloKlavuzu1"/>
        <w:tblpPr w:leftFromText="141" w:rightFromText="141" w:vertAnchor="text" w:horzAnchor="margin" w:tblpXSpec="center" w:tblpY="2564"/>
        <w:tblOverlap w:val="never"/>
        <w:tblW w:w="10740" w:type="dxa"/>
        <w:tblLayout w:type="fixed"/>
        <w:tblLook w:val="04A0" w:firstRow="1" w:lastRow="0" w:firstColumn="1" w:lastColumn="0" w:noHBand="0" w:noVBand="1"/>
      </w:tblPr>
      <w:tblGrid>
        <w:gridCol w:w="1555"/>
        <w:gridCol w:w="6514"/>
        <w:gridCol w:w="2671"/>
      </w:tblGrid>
      <w:tr w:rsidR="00AB592E" w:rsidRPr="00AB592E" w:rsidTr="003600EF">
        <w:trPr>
          <w:trHeight w:val="274"/>
        </w:trPr>
        <w:tc>
          <w:tcPr>
            <w:tcW w:w="1555" w:type="dxa"/>
            <w:vAlign w:val="center"/>
          </w:tcPr>
          <w:p w:rsidR="00AB592E" w:rsidRPr="00AB592E" w:rsidRDefault="00AB592E" w:rsidP="00AB592E">
            <w:pPr>
              <w:ind w:right="-290"/>
              <w:jc w:val="center"/>
              <w:rPr>
                <w:rFonts w:eastAsia="Times New Roman"/>
                <w:b/>
                <w:bCs/>
                <w:i/>
                <w:sz w:val="16"/>
                <w:szCs w:val="16"/>
              </w:rPr>
            </w:pPr>
          </w:p>
        </w:tc>
        <w:tc>
          <w:tcPr>
            <w:tcW w:w="6514" w:type="dxa"/>
            <w:vAlign w:val="center"/>
          </w:tcPr>
          <w:p w:rsidR="00AB592E" w:rsidRPr="00AB592E" w:rsidRDefault="00AB592E" w:rsidP="00AB592E">
            <w:pPr>
              <w:jc w:val="center"/>
              <w:rPr>
                <w:rFonts w:eastAsia="Calibri"/>
                <w:b/>
                <w:sz w:val="16"/>
                <w:szCs w:val="16"/>
              </w:rPr>
            </w:pPr>
            <w:r w:rsidRPr="00AB592E">
              <w:rPr>
                <w:rFonts w:eastAsia="Calibri"/>
                <w:b/>
                <w:sz w:val="16"/>
                <w:szCs w:val="16"/>
              </w:rPr>
              <w:t>BİRİM GÖREV TANIM FORMU</w:t>
            </w:r>
          </w:p>
        </w:tc>
        <w:tc>
          <w:tcPr>
            <w:tcW w:w="2671" w:type="dxa"/>
            <w:vAlign w:val="center"/>
          </w:tcPr>
          <w:p w:rsidR="00AB592E" w:rsidRPr="00AB592E" w:rsidRDefault="00AB592E" w:rsidP="00AB592E">
            <w:pPr>
              <w:ind w:right="-290"/>
              <w:jc w:val="center"/>
              <w:rPr>
                <w:rFonts w:eastAsia="Times New Roman"/>
                <w:b/>
                <w:bCs/>
                <w:i/>
                <w:sz w:val="20"/>
                <w:szCs w:val="20"/>
              </w:rPr>
            </w:pPr>
          </w:p>
        </w:tc>
      </w:tr>
      <w:tr w:rsidR="00AB592E" w:rsidRPr="00AB592E" w:rsidTr="003600EF">
        <w:trPr>
          <w:trHeight w:val="273"/>
        </w:trPr>
        <w:tc>
          <w:tcPr>
            <w:tcW w:w="1555"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Birim Adı</w:t>
            </w:r>
          </w:p>
        </w:tc>
        <w:tc>
          <w:tcPr>
            <w:tcW w:w="9185" w:type="dxa"/>
            <w:gridSpan w:val="2"/>
            <w:vAlign w:val="center"/>
          </w:tcPr>
          <w:p w:rsidR="00AB592E" w:rsidRPr="00AB592E" w:rsidRDefault="00AB592E" w:rsidP="00AB592E">
            <w:pPr>
              <w:rPr>
                <w:rFonts w:eastAsia="Times New Roman"/>
                <w:b/>
                <w:sz w:val="16"/>
                <w:szCs w:val="16"/>
              </w:rPr>
            </w:pPr>
            <w:r w:rsidRPr="00AB592E">
              <w:rPr>
                <w:rFonts w:eastAsia="Times New Roman"/>
                <w:b/>
                <w:sz w:val="16"/>
                <w:szCs w:val="16"/>
              </w:rPr>
              <w:t>FEN EDEBİYAT FAKÜLTESİ</w:t>
            </w:r>
          </w:p>
        </w:tc>
      </w:tr>
      <w:tr w:rsidR="00AB592E" w:rsidRPr="00AB592E" w:rsidTr="003600EF">
        <w:trPr>
          <w:trHeight w:val="278"/>
        </w:trPr>
        <w:tc>
          <w:tcPr>
            <w:tcW w:w="1555"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Alt Birim Adı</w:t>
            </w:r>
          </w:p>
        </w:tc>
        <w:tc>
          <w:tcPr>
            <w:tcW w:w="9185" w:type="dxa"/>
            <w:gridSpan w:val="2"/>
            <w:vAlign w:val="center"/>
          </w:tcPr>
          <w:p w:rsidR="00AB592E" w:rsidRPr="00AB592E" w:rsidRDefault="00AB592E" w:rsidP="00AB592E">
            <w:pPr>
              <w:rPr>
                <w:rFonts w:eastAsia="Times New Roman"/>
                <w:b/>
                <w:sz w:val="16"/>
                <w:szCs w:val="16"/>
              </w:rPr>
            </w:pPr>
            <w:r w:rsidRPr="00AB592E">
              <w:rPr>
                <w:rFonts w:eastAsia="Times New Roman"/>
                <w:b/>
                <w:sz w:val="16"/>
                <w:szCs w:val="16"/>
              </w:rPr>
              <w:t>Fakülte Sekreterliği</w:t>
            </w:r>
          </w:p>
        </w:tc>
      </w:tr>
      <w:tr w:rsidR="00AB592E" w:rsidRPr="00AB592E" w:rsidTr="003600EF">
        <w:trPr>
          <w:trHeight w:val="276"/>
        </w:trPr>
        <w:tc>
          <w:tcPr>
            <w:tcW w:w="1555"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Görev Amacı</w:t>
            </w:r>
          </w:p>
        </w:tc>
        <w:tc>
          <w:tcPr>
            <w:tcW w:w="9185" w:type="dxa"/>
            <w:gridSpan w:val="2"/>
            <w:vAlign w:val="center"/>
          </w:tcPr>
          <w:p w:rsidR="00AB592E" w:rsidRPr="00AB592E" w:rsidRDefault="003D4640" w:rsidP="00AB592E">
            <w:pPr>
              <w:jc w:val="both"/>
              <w:rPr>
                <w:rFonts w:eastAsia="Times New Roman"/>
                <w:b/>
                <w:sz w:val="16"/>
                <w:szCs w:val="16"/>
              </w:rPr>
            </w:pPr>
            <w:r>
              <w:rPr>
                <w:rFonts w:eastAsia="Times New Roman"/>
                <w:b/>
                <w:sz w:val="16"/>
                <w:szCs w:val="16"/>
              </w:rPr>
              <w:t xml:space="preserve">Fakültenin </w:t>
            </w:r>
            <w:r w:rsidR="00E163C3">
              <w:rPr>
                <w:rFonts w:eastAsia="Times New Roman"/>
                <w:b/>
                <w:sz w:val="16"/>
                <w:szCs w:val="16"/>
              </w:rPr>
              <w:t>Eğitim – Öğretim Faaliyetlerini sağlamak.</w:t>
            </w:r>
          </w:p>
        </w:tc>
      </w:tr>
      <w:tr w:rsidR="00AB592E" w:rsidRPr="00AB592E" w:rsidTr="003600EF">
        <w:trPr>
          <w:trHeight w:val="1660"/>
        </w:trPr>
        <w:tc>
          <w:tcPr>
            <w:tcW w:w="1555"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Temel İş ve Sorumluluklar</w:t>
            </w:r>
          </w:p>
        </w:tc>
        <w:tc>
          <w:tcPr>
            <w:tcW w:w="9185" w:type="dxa"/>
            <w:gridSpan w:val="2"/>
            <w:vAlign w:val="center"/>
          </w:tcPr>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Fakültenin idari amiri olarak tüm idari işlerini yürütmek,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Fakülte Kurulu, Fakülte Yönetim Kurulu, Fakülte Disiplin Kurulu ve Akademik Kurul gündemlerini hazırlamak, bu toplantılara raportör olarak katılmak,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Faaliyet raporu, iç denetim, stratejik plan hazırlama çalışmalarına katılmak, zamanında ilgili birimlere ulaşmasını sağlamak,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Gelen ve giden evraklarla ilgili yazışmaların zamanında ve doğru bir şekilde yapılmasını sağlamak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Temizlik hizmetlerini denetlemek,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Fakültenin fiziki ve teknolojik alt yapısının güçlenmesi ve yenilenmesi için çalışmalar yapmak,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Personelin sorunlarını dinlemek, çözümüne yardımcı olmak,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İdari personelin izin taleplerini ve kadro ihtiyaçlarını planlamak,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Eğitim</w:t>
            </w:r>
            <w:r w:rsidRPr="00AB592E">
              <w:rPr>
                <w:rFonts w:ascii="Cambria Math" w:eastAsia="Times New Roman" w:hAnsi="Cambria Math" w:cs="Cambria Math"/>
                <w:bCs/>
                <w:sz w:val="16"/>
                <w:szCs w:val="16"/>
              </w:rPr>
              <w:t>‐</w:t>
            </w:r>
            <w:r w:rsidRPr="00AB592E">
              <w:rPr>
                <w:rFonts w:eastAsia="Times New Roman"/>
                <w:bCs/>
                <w:sz w:val="16"/>
                <w:szCs w:val="16"/>
              </w:rPr>
              <w:t>öğretim ve personelle ilgili istatistiksel bilgileri tutmak, güncellemek,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Özlük dosyalarının düzenli tutulup tutulmadığını kontrol etmek,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Fakülte kaynaklarının verimli ve ekonomik kullanılmasını sağlamak,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Bina bakım ve onarımı ile ilgili çalışmaları planlamak ve sonuçlandırmak,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İdari çalışmalar ve eğitim</w:t>
            </w:r>
            <w:r w:rsidRPr="00AB592E">
              <w:rPr>
                <w:rFonts w:ascii="Cambria Math" w:eastAsia="Times New Roman" w:hAnsi="Cambria Math" w:cs="Cambria Math"/>
                <w:bCs/>
                <w:sz w:val="16"/>
                <w:szCs w:val="16"/>
              </w:rPr>
              <w:t>‐</w:t>
            </w:r>
            <w:r w:rsidRPr="00AB592E">
              <w:rPr>
                <w:rFonts w:eastAsia="Times New Roman"/>
                <w:bCs/>
                <w:sz w:val="16"/>
                <w:szCs w:val="16"/>
              </w:rPr>
              <w:t>öğretim faaliyetlerinde kullanılacak makine teçhizatı temin etmek,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Fakültenin güvenliği ile ilgili önlemleri almak, ilgililere bildirmek,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Sivil savunma çalışmalarına katılmak, denetlemek,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Personelin düzgün kıyafetle mesaiye devam etmelerini sağlamak,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Dekanın ve rektörlüğün davet ettiği toplantılara katılmak,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Elemanları performanslarına göre değerlendirmek, performanslarını arttırmak için rotasyona tabi tutmak veya hizmet içi eğitim kurslarına katılmalarını sağlamak,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Fakültenin etik kurallarına uymak, iç kontrol çalışmalarını düzenlemek,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Personel arasında uyum, saygı ve işbirliğini tesis edecek önlemleri almak,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Görevlerinin bir kısmının hassas ve riskli içerdiğini bilmek ve buna uygun hareket etmek,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Mevzuatı ve meydana gelen değişiklikleri izleyerek, uygulanmasını sağlamak,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Birimin personel politikasının oluşturulması ile ilgili çalışmalar yapmak; insan gücü planlaması, personel değerlendirmesi, görevde yükselme, personel hareketleri ve benzeri konularda sistem geliştirmeye yönelik araştırma ve incelemeler yapmak,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Araştırma planlama ve koordinasyon işlerinin, verimli bir şekilde yürütülmesi için Fakültenin amaç ve stratejik planı çerçevesinde izlenmesi ve uygulanması gereken politika, program, plan ve prensipler hakkında önerilerde bulunmak,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Fakültenin stratejik planına uygun olarak bütçe tekliflerini hazırlamak, Dekanın onayına sunmak,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Fakültenin plan ve programlarla ilgili olarak diğer birimler, fakülteler, rektörlük örgütü, YÖK, Bakanlıklar ve diğer kamu ve özel sektör kurumları ile olan işlem ve ilişkilerinde koordinasyon çalışmalarına yardımcı olmak,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Yürütülen çalışmaları izlemek, kontrol etmek, görevlerin öngörülen sürelerde ve şekillerde eksiksiz ve yanlışsız yapılmasını sağlamak,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İdari personel arasında personelin niteliği, işin durumu ve yoğunluğuna bağlı olarak dengeli görev bölümü ve iş dağılımı yaparak hizmetin düzenli, verimli ve süratli bir şekilde yürütülmesini sağlamak,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ÖSYM, AÖF ve benzeri sınavlarla ilgili gerekli hazırlıkları yapmak,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Dekan tarafından kendine verilen görevleri Fakültenin amaç ve hedeflerine, çalışma tekniklerine uygun olarak yapmak, bu yönde plan ve programlar hazırlamak,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Ayrıntılı finans programını hazırlamak</w:t>
            </w:r>
          </w:p>
          <w:p w:rsidR="00AB592E" w:rsidRPr="00AB592E" w:rsidRDefault="00AB592E" w:rsidP="00AB592E">
            <w:pPr>
              <w:numPr>
                <w:ilvl w:val="0"/>
                <w:numId w:val="1"/>
              </w:numPr>
              <w:tabs>
                <w:tab w:val="left" w:pos="185"/>
              </w:tabs>
              <w:ind w:left="185" w:hanging="142"/>
              <w:contextualSpacing/>
              <w:jc w:val="both"/>
              <w:rPr>
                <w:rFonts w:eastAsia="Times New Roman"/>
                <w:bCs/>
                <w:sz w:val="16"/>
                <w:szCs w:val="16"/>
              </w:rPr>
            </w:pPr>
            <w:r w:rsidRPr="00AB592E">
              <w:rPr>
                <w:rFonts w:eastAsia="Times New Roman"/>
                <w:bCs/>
                <w:sz w:val="16"/>
                <w:szCs w:val="16"/>
              </w:rPr>
              <w:t>Amirleri tarafından verilen diğer görevleri yerine getirmek.</w:t>
            </w:r>
          </w:p>
        </w:tc>
      </w:tr>
      <w:tr w:rsidR="00AB592E" w:rsidRPr="00AB592E" w:rsidTr="003600EF">
        <w:trPr>
          <w:trHeight w:val="957"/>
        </w:trPr>
        <w:tc>
          <w:tcPr>
            <w:tcW w:w="1555"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Görev İle İlgili Mevzuatlar</w:t>
            </w:r>
          </w:p>
        </w:tc>
        <w:tc>
          <w:tcPr>
            <w:tcW w:w="9185" w:type="dxa"/>
            <w:gridSpan w:val="2"/>
            <w:vAlign w:val="center"/>
          </w:tcPr>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657 sayılı Devlet Memurları Kanunu</w:t>
            </w:r>
          </w:p>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2547 sayılı Yükseköğretim Kanunu</w:t>
            </w:r>
          </w:p>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2914 sayılı Yükseköğretim Personel Kanunu</w:t>
            </w:r>
          </w:p>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Resmî Yazışmalarda Uygulanacak Usul ve Esaslar Hakkında Yönetmelik</w:t>
            </w:r>
          </w:p>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4483 Memur ve Diğer Kamu Görevlilerinin Yargılanması Hakkında Kanun</w:t>
            </w:r>
          </w:p>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Yükseköğretim Kurumları Öğrenci Disiplin Yönetmeliği</w:t>
            </w:r>
          </w:p>
        </w:tc>
      </w:tr>
      <w:tr w:rsidR="00AB592E" w:rsidRPr="00AB592E" w:rsidTr="00AB592E">
        <w:trPr>
          <w:trHeight w:val="480"/>
        </w:trPr>
        <w:tc>
          <w:tcPr>
            <w:tcW w:w="10740" w:type="dxa"/>
            <w:gridSpan w:val="3"/>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ONAYLAYAN</w:t>
            </w:r>
          </w:p>
        </w:tc>
      </w:tr>
      <w:tr w:rsidR="00AB592E" w:rsidRPr="00AB592E" w:rsidTr="00AB592E">
        <w:trPr>
          <w:trHeight w:val="449"/>
        </w:trPr>
        <w:tc>
          <w:tcPr>
            <w:tcW w:w="10740" w:type="dxa"/>
            <w:gridSpan w:val="3"/>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Prof. Dr. Bülent ZEYBEK</w:t>
            </w:r>
          </w:p>
          <w:p w:rsidR="00AB592E" w:rsidRPr="00AB592E" w:rsidRDefault="00AB592E" w:rsidP="00AB592E">
            <w:pPr>
              <w:jc w:val="center"/>
              <w:rPr>
                <w:rFonts w:eastAsia="Times New Roman"/>
                <w:b/>
                <w:sz w:val="16"/>
                <w:szCs w:val="16"/>
              </w:rPr>
            </w:pPr>
            <w:r w:rsidRPr="00AB592E">
              <w:rPr>
                <w:rFonts w:eastAsia="Times New Roman"/>
                <w:b/>
                <w:sz w:val="16"/>
                <w:szCs w:val="16"/>
              </w:rPr>
              <w:t>Dekan</w:t>
            </w:r>
          </w:p>
        </w:tc>
      </w:tr>
    </w:tbl>
    <w:tbl>
      <w:tblPr>
        <w:tblStyle w:val="TableNormal1"/>
        <w:tblpPr w:leftFromText="141" w:rightFromText="141" w:vertAnchor="page" w:horzAnchor="page" w:tblpX="586" w:tblpY="811"/>
        <w:tblW w:w="5945"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74"/>
        <w:gridCol w:w="710"/>
        <w:gridCol w:w="848"/>
        <w:gridCol w:w="1132"/>
        <w:gridCol w:w="2127"/>
        <w:gridCol w:w="310"/>
        <w:gridCol w:w="676"/>
        <w:gridCol w:w="200"/>
        <w:gridCol w:w="943"/>
        <w:gridCol w:w="1843"/>
      </w:tblGrid>
      <w:tr w:rsidR="0085539D" w:rsidRPr="00AB592E" w:rsidTr="00E163C3">
        <w:trPr>
          <w:trHeight w:val="544"/>
        </w:trPr>
        <w:tc>
          <w:tcPr>
            <w:tcW w:w="917" w:type="pct"/>
            <w:vMerge w:val="restart"/>
            <w:tcBorders>
              <w:left w:val="single" w:sz="8" w:space="0" w:color="000000"/>
              <w:right w:val="single" w:sz="4" w:space="0" w:color="000000"/>
            </w:tcBorders>
          </w:tcPr>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ind w:left="22"/>
              <w:rPr>
                <w:noProof/>
                <w:color w:val="000000"/>
              </w:rPr>
            </w:pPr>
          </w:p>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jc w:val="center"/>
              <w:rPr>
                <w:noProof/>
                <w:color w:val="000000"/>
              </w:rPr>
            </w:pPr>
            <w:r w:rsidRPr="00AB592E">
              <w:rPr>
                <w:noProof/>
                <w:color w:val="000000"/>
                <w:lang w:bidi="ar-SA"/>
              </w:rPr>
              <w:drawing>
                <wp:inline distT="0" distB="0" distL="0" distR="0" wp14:anchorId="0120066E" wp14:editId="44A36AA0">
                  <wp:extent cx="810895" cy="813773"/>
                  <wp:effectExtent l="0" t="0" r="0" b="0"/>
                  <wp:docPr id="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AB592E" w:rsidRPr="00AB592E" w:rsidRDefault="00AB592E" w:rsidP="00AB592E">
            <w:pPr>
              <w:spacing w:line="132" w:lineRule="exact"/>
              <w:ind w:left="1500"/>
              <w:rPr>
                <w:color w:val="000000"/>
                <w:sz w:val="7"/>
              </w:rPr>
            </w:pPr>
          </w:p>
        </w:tc>
        <w:tc>
          <w:tcPr>
            <w:tcW w:w="4083" w:type="pct"/>
            <w:gridSpan w:val="9"/>
            <w:tcBorders>
              <w:left w:val="single" w:sz="4" w:space="0" w:color="000000"/>
              <w:right w:val="single" w:sz="8" w:space="0" w:color="000000"/>
            </w:tcBorders>
            <w:vAlign w:val="center"/>
          </w:tcPr>
          <w:p w:rsidR="00AB592E" w:rsidRPr="00AB592E" w:rsidRDefault="00AB592E" w:rsidP="00AB592E">
            <w:pPr>
              <w:spacing w:line="300" w:lineRule="atLeast"/>
              <w:ind w:left="97"/>
              <w:jc w:val="center"/>
              <w:rPr>
                <w:b/>
                <w:color w:val="000000"/>
                <w:w w:val="110"/>
                <w:sz w:val="24"/>
                <w:szCs w:val="24"/>
              </w:rPr>
            </w:pPr>
          </w:p>
          <w:p w:rsidR="00AB592E" w:rsidRPr="00AB592E" w:rsidRDefault="00AB592E" w:rsidP="00AB592E">
            <w:pPr>
              <w:spacing w:line="300" w:lineRule="atLeast"/>
              <w:ind w:left="97"/>
              <w:jc w:val="center"/>
              <w:rPr>
                <w:b/>
                <w:color w:val="000000"/>
                <w:sz w:val="23"/>
              </w:rPr>
            </w:pPr>
            <w:r w:rsidRPr="00AB592E">
              <w:rPr>
                <w:b/>
                <w:color w:val="000000"/>
                <w:w w:val="110"/>
                <w:sz w:val="24"/>
                <w:szCs w:val="24"/>
              </w:rPr>
              <w:t>KÜTAHYA DUMLUPINAR ÜNİVERSİTESİ</w:t>
            </w:r>
          </w:p>
          <w:p w:rsidR="00AB592E" w:rsidRPr="00AB592E" w:rsidRDefault="00AB592E" w:rsidP="00AB592E">
            <w:pPr>
              <w:ind w:left="1270" w:right="1392"/>
              <w:jc w:val="center"/>
              <w:rPr>
                <w:b/>
                <w:color w:val="EE0000"/>
                <w:sz w:val="28"/>
                <w:szCs w:val="24"/>
              </w:rPr>
            </w:pPr>
            <w:r w:rsidRPr="00AB592E">
              <w:rPr>
                <w:b/>
                <w:color w:val="EE0000"/>
                <w:sz w:val="28"/>
                <w:szCs w:val="24"/>
              </w:rPr>
              <w:t>FEN EDEBİYAT FAKÜLTESİ</w:t>
            </w:r>
          </w:p>
          <w:p w:rsidR="00AB592E" w:rsidRPr="00AB592E" w:rsidRDefault="00AB592E" w:rsidP="00AB592E">
            <w:pPr>
              <w:ind w:left="1270" w:right="1392"/>
              <w:jc w:val="center"/>
              <w:rPr>
                <w:b/>
                <w:color w:val="000000"/>
                <w:sz w:val="26"/>
              </w:rPr>
            </w:pPr>
          </w:p>
        </w:tc>
      </w:tr>
      <w:tr w:rsidR="0085539D" w:rsidRPr="00AB592E" w:rsidTr="00E163C3">
        <w:trPr>
          <w:trHeight w:val="596"/>
        </w:trPr>
        <w:tc>
          <w:tcPr>
            <w:tcW w:w="917" w:type="pct"/>
            <w:vMerge/>
            <w:tcBorders>
              <w:left w:val="single" w:sz="8" w:space="0" w:color="000000"/>
              <w:bottom w:val="single" w:sz="4" w:space="0" w:color="000000"/>
              <w:right w:val="single" w:sz="4" w:space="0" w:color="000000"/>
            </w:tcBorders>
          </w:tcPr>
          <w:p w:rsidR="00AB592E" w:rsidRPr="00AB592E" w:rsidRDefault="00AB592E" w:rsidP="00AB592E">
            <w:pPr>
              <w:spacing w:line="132" w:lineRule="exact"/>
              <w:ind w:left="1500"/>
              <w:rPr>
                <w:noProof/>
                <w:color w:val="000000"/>
              </w:rPr>
            </w:pPr>
          </w:p>
        </w:tc>
        <w:tc>
          <w:tcPr>
            <w:tcW w:w="4083" w:type="pct"/>
            <w:gridSpan w:val="9"/>
            <w:tcBorders>
              <w:left w:val="single" w:sz="4" w:space="0" w:color="000000"/>
              <w:right w:val="single" w:sz="8" w:space="0" w:color="000000"/>
            </w:tcBorders>
            <w:vAlign w:val="center"/>
          </w:tcPr>
          <w:p w:rsidR="00AB592E" w:rsidRPr="00AB592E" w:rsidRDefault="00AB592E" w:rsidP="00AB592E">
            <w:pPr>
              <w:spacing w:before="84"/>
              <w:jc w:val="center"/>
              <w:rPr>
                <w:b/>
                <w:color w:val="000000"/>
                <w:sz w:val="23"/>
              </w:rPr>
            </w:pPr>
            <w:r w:rsidRPr="00AB592E">
              <w:rPr>
                <w:b/>
                <w:color w:val="000000"/>
                <w:sz w:val="24"/>
                <w:szCs w:val="24"/>
              </w:rPr>
              <w:t>BİRİM GÖREV TANIM FORMU</w:t>
            </w:r>
          </w:p>
        </w:tc>
      </w:tr>
      <w:tr w:rsidR="00E163C3" w:rsidRPr="00AB592E" w:rsidTr="00E163C3">
        <w:trPr>
          <w:trHeight w:val="178"/>
        </w:trPr>
        <w:tc>
          <w:tcPr>
            <w:tcW w:w="917" w:type="pct"/>
            <w:tcBorders>
              <w:top w:val="single" w:sz="4" w:space="0" w:color="000000"/>
              <w:left w:val="single" w:sz="8" w:space="0" w:color="000000"/>
              <w:bottom w:val="single" w:sz="4" w:space="0" w:color="000000"/>
              <w:right w:val="single" w:sz="4" w:space="0" w:color="000000"/>
            </w:tcBorders>
          </w:tcPr>
          <w:p w:rsidR="00AB592E" w:rsidRPr="00AB592E" w:rsidRDefault="00AB592E" w:rsidP="00AB592E">
            <w:pPr>
              <w:spacing w:before="52"/>
              <w:ind w:left="164"/>
              <w:rPr>
                <w:color w:val="000000"/>
                <w:sz w:val="20"/>
                <w:szCs w:val="20"/>
              </w:rPr>
            </w:pPr>
            <w:r w:rsidRPr="00AB592E">
              <w:rPr>
                <w:b/>
                <w:bCs/>
                <w:color w:val="000000"/>
                <w:sz w:val="20"/>
                <w:szCs w:val="20"/>
              </w:rPr>
              <w:t>Dok. Kodu</w:t>
            </w:r>
            <w:r w:rsidRPr="00AB592E">
              <w:rPr>
                <w:color w:val="000000"/>
                <w:sz w:val="20"/>
                <w:szCs w:val="20"/>
              </w:rPr>
              <w:t>: İK. LS.</w:t>
            </w:r>
          </w:p>
        </w:tc>
        <w:tc>
          <w:tcPr>
            <w:tcW w:w="724" w:type="pct"/>
            <w:gridSpan w:val="2"/>
            <w:tcBorders>
              <w:top w:val="single" w:sz="4" w:space="0" w:color="000000"/>
              <w:left w:val="single" w:sz="4" w:space="0" w:color="000000"/>
              <w:bottom w:val="single" w:sz="4" w:space="0" w:color="000000"/>
              <w:right w:val="nil"/>
            </w:tcBorders>
          </w:tcPr>
          <w:p w:rsidR="00AB592E" w:rsidRPr="00AB592E" w:rsidRDefault="00AB592E" w:rsidP="00AB592E">
            <w:pPr>
              <w:tabs>
                <w:tab w:val="left" w:pos="3126"/>
                <w:tab w:val="left" w:pos="6786"/>
                <w:tab w:val="left" w:pos="7008"/>
              </w:tabs>
              <w:spacing w:before="33"/>
              <w:ind w:left="130"/>
              <w:jc w:val="both"/>
              <w:rPr>
                <w:color w:val="000000"/>
                <w:sz w:val="20"/>
                <w:szCs w:val="20"/>
              </w:rPr>
            </w:pPr>
            <w:r w:rsidRPr="00AB592E">
              <w:rPr>
                <w:b/>
                <w:bCs/>
                <w:color w:val="000000"/>
                <w:sz w:val="20"/>
                <w:szCs w:val="20"/>
              </w:rPr>
              <w:t>Yayın Tarihi:</w:t>
            </w:r>
          </w:p>
        </w:tc>
        <w:tc>
          <w:tcPr>
            <w:tcW w:w="526" w:type="pct"/>
            <w:tcBorders>
              <w:top w:val="single" w:sz="4" w:space="0" w:color="000000"/>
              <w:left w:val="single" w:sz="4" w:space="0" w:color="000000"/>
              <w:bottom w:val="single" w:sz="4" w:space="0" w:color="000000"/>
              <w:right w:val="nil"/>
            </w:tcBorders>
          </w:tcPr>
          <w:p w:rsidR="00AB592E" w:rsidRPr="00AB592E" w:rsidRDefault="00AB592E" w:rsidP="00AB592E">
            <w:pPr>
              <w:tabs>
                <w:tab w:val="left" w:pos="3126"/>
                <w:tab w:val="left" w:pos="6786"/>
                <w:tab w:val="left" w:pos="7008"/>
              </w:tabs>
              <w:spacing w:before="33"/>
              <w:jc w:val="both"/>
              <w:rPr>
                <w:b/>
                <w:bCs/>
                <w:color w:val="000000"/>
                <w:sz w:val="20"/>
                <w:szCs w:val="20"/>
              </w:rPr>
            </w:pPr>
            <w:r w:rsidRPr="00AB592E">
              <w:rPr>
                <w:b/>
                <w:bCs/>
                <w:i/>
                <w:color w:val="000000"/>
                <w:w w:val="105"/>
                <w:sz w:val="20"/>
                <w:szCs w:val="20"/>
              </w:rPr>
              <w:t>28/08 /2025</w:t>
            </w:r>
          </w:p>
        </w:tc>
        <w:tc>
          <w:tcPr>
            <w:tcW w:w="988" w:type="pct"/>
            <w:tcBorders>
              <w:top w:val="single" w:sz="4" w:space="0" w:color="000000"/>
              <w:left w:val="single" w:sz="4" w:space="0" w:color="000000"/>
              <w:bottom w:val="single" w:sz="4" w:space="0" w:color="000000"/>
              <w:right w:val="nil"/>
            </w:tcBorders>
          </w:tcPr>
          <w:p w:rsidR="00AB592E" w:rsidRPr="00AB592E" w:rsidRDefault="00AB592E" w:rsidP="00AB592E">
            <w:pPr>
              <w:tabs>
                <w:tab w:val="left" w:pos="3126"/>
                <w:tab w:val="left" w:pos="6786"/>
                <w:tab w:val="left" w:pos="7008"/>
              </w:tabs>
              <w:spacing w:before="33"/>
              <w:ind w:left="130"/>
              <w:rPr>
                <w:color w:val="000000"/>
                <w:sz w:val="20"/>
                <w:szCs w:val="20"/>
              </w:rPr>
            </w:pPr>
            <w:r w:rsidRPr="00AB592E">
              <w:rPr>
                <w:b/>
                <w:bCs/>
                <w:color w:val="000000"/>
                <w:sz w:val="20"/>
                <w:szCs w:val="20"/>
              </w:rPr>
              <w:t>Revizyon</w:t>
            </w:r>
            <w:r w:rsidRPr="00AB592E">
              <w:rPr>
                <w:b/>
                <w:bCs/>
                <w:color w:val="000000"/>
                <w:spacing w:val="35"/>
                <w:sz w:val="20"/>
                <w:szCs w:val="20"/>
              </w:rPr>
              <w:t xml:space="preserve"> </w:t>
            </w:r>
            <w:r w:rsidRPr="00AB592E">
              <w:rPr>
                <w:b/>
                <w:bCs/>
                <w:color w:val="000000"/>
                <w:sz w:val="20"/>
                <w:szCs w:val="20"/>
              </w:rPr>
              <w:t>Tarihi:</w:t>
            </w:r>
          </w:p>
        </w:tc>
        <w:tc>
          <w:tcPr>
            <w:tcW w:w="1845" w:type="pct"/>
            <w:gridSpan w:val="5"/>
            <w:tcBorders>
              <w:top w:val="single" w:sz="4" w:space="0" w:color="000000"/>
              <w:left w:val="single" w:sz="4" w:space="0" w:color="000000"/>
              <w:bottom w:val="single" w:sz="4" w:space="0" w:color="000000"/>
              <w:right w:val="single" w:sz="4" w:space="0" w:color="auto"/>
            </w:tcBorders>
          </w:tcPr>
          <w:p w:rsidR="00AB592E" w:rsidRPr="00AB592E" w:rsidRDefault="00AB592E" w:rsidP="00AB592E">
            <w:pPr>
              <w:ind w:right="6"/>
              <w:rPr>
                <w:b/>
                <w:bCs/>
                <w:color w:val="000000"/>
                <w:sz w:val="20"/>
                <w:szCs w:val="20"/>
              </w:rPr>
            </w:pPr>
            <w:r w:rsidRPr="00AB592E">
              <w:rPr>
                <w:i/>
                <w:color w:val="000000"/>
                <w:w w:val="105"/>
                <w:sz w:val="20"/>
                <w:szCs w:val="20"/>
              </w:rPr>
              <w:t xml:space="preserve">        </w:t>
            </w:r>
            <w:r w:rsidRPr="00AB592E">
              <w:rPr>
                <w:b/>
                <w:bCs/>
                <w:i/>
                <w:color w:val="000000"/>
                <w:w w:val="105"/>
                <w:sz w:val="20"/>
                <w:szCs w:val="20"/>
              </w:rPr>
              <w:t>..../….. /202…</w:t>
            </w:r>
          </w:p>
        </w:tc>
      </w:tr>
      <w:tr w:rsidR="006E4BE9" w:rsidRPr="00AB592E" w:rsidTr="00E163C3">
        <w:trPr>
          <w:trHeight w:val="348"/>
        </w:trPr>
        <w:tc>
          <w:tcPr>
            <w:tcW w:w="1247" w:type="pct"/>
            <w:gridSpan w:val="2"/>
            <w:tcBorders>
              <w:top w:val="single" w:sz="4" w:space="0" w:color="000000"/>
              <w:left w:val="single" w:sz="8" w:space="0" w:color="000000"/>
              <w:bottom w:val="single" w:sz="4" w:space="0" w:color="000000"/>
              <w:right w:val="single" w:sz="4" w:space="0" w:color="000000"/>
            </w:tcBorders>
          </w:tcPr>
          <w:p w:rsidR="00AB592E" w:rsidRPr="00AB592E" w:rsidRDefault="00AB592E" w:rsidP="00AB592E">
            <w:pPr>
              <w:ind w:left="164"/>
              <w:rPr>
                <w:color w:val="000000"/>
                <w:sz w:val="20"/>
                <w:szCs w:val="20"/>
              </w:rPr>
            </w:pPr>
            <w:r w:rsidRPr="00AB592E">
              <w:rPr>
                <w:b/>
                <w:color w:val="000000"/>
                <w:sz w:val="20"/>
                <w:szCs w:val="20"/>
              </w:rPr>
              <w:t>Web Sayfası Linki:</w:t>
            </w:r>
          </w:p>
        </w:tc>
        <w:tc>
          <w:tcPr>
            <w:tcW w:w="2052" w:type="pct"/>
            <w:gridSpan w:val="4"/>
            <w:tcBorders>
              <w:top w:val="single" w:sz="4" w:space="0" w:color="000000"/>
              <w:left w:val="single" w:sz="8" w:space="0" w:color="000000"/>
              <w:bottom w:val="single" w:sz="4" w:space="0" w:color="000000"/>
              <w:right w:val="single" w:sz="4" w:space="0" w:color="000000"/>
            </w:tcBorders>
          </w:tcPr>
          <w:p w:rsidR="00AB592E" w:rsidRPr="00AB592E" w:rsidRDefault="00AB592E" w:rsidP="00AB592E">
            <w:pPr>
              <w:rPr>
                <w:color w:val="000000"/>
                <w:sz w:val="20"/>
                <w:szCs w:val="20"/>
              </w:rPr>
            </w:pPr>
            <w:r w:rsidRPr="00AB592E">
              <w:rPr>
                <w:color w:val="000000"/>
                <w:sz w:val="20"/>
                <w:szCs w:val="20"/>
              </w:rPr>
              <w:t xml:space="preserve">https://fef.dpu.edu.tr                                                   </w:t>
            </w:r>
          </w:p>
        </w:tc>
        <w:tc>
          <w:tcPr>
            <w:tcW w:w="314" w:type="pct"/>
            <w:tcBorders>
              <w:top w:val="single" w:sz="4" w:space="0" w:color="000000"/>
              <w:left w:val="single" w:sz="8" w:space="0" w:color="000000"/>
              <w:bottom w:val="single" w:sz="4" w:space="0" w:color="000000"/>
              <w:right w:val="single" w:sz="4" w:space="0" w:color="000000"/>
            </w:tcBorders>
          </w:tcPr>
          <w:p w:rsidR="00AB592E" w:rsidRPr="00AB592E" w:rsidRDefault="00AB592E" w:rsidP="00AB592E">
            <w:pPr>
              <w:rPr>
                <w:b/>
                <w:bCs/>
                <w:color w:val="000000"/>
                <w:sz w:val="20"/>
                <w:szCs w:val="20"/>
              </w:rPr>
            </w:pPr>
            <w:r w:rsidRPr="00AB592E">
              <w:rPr>
                <w:b/>
                <w:bCs/>
                <w:color w:val="000000"/>
                <w:sz w:val="20"/>
                <w:szCs w:val="20"/>
              </w:rPr>
              <w:t xml:space="preserve">Türkçe   </w:t>
            </w:r>
          </w:p>
        </w:tc>
        <w:tc>
          <w:tcPr>
            <w:tcW w:w="93" w:type="pct"/>
            <w:tcBorders>
              <w:top w:val="single" w:sz="4" w:space="0" w:color="000000"/>
              <w:left w:val="single" w:sz="8" w:space="0" w:color="000000"/>
              <w:bottom w:val="single" w:sz="4" w:space="0" w:color="000000"/>
              <w:right w:val="single" w:sz="4" w:space="0" w:color="000000"/>
            </w:tcBorders>
          </w:tcPr>
          <w:p w:rsidR="00AB592E" w:rsidRPr="00AB592E" w:rsidRDefault="00AB592E" w:rsidP="00AB592E">
            <w:pPr>
              <w:rPr>
                <w:b/>
                <w:bCs/>
                <w:color w:val="000000"/>
                <w:sz w:val="20"/>
                <w:szCs w:val="20"/>
              </w:rPr>
            </w:pPr>
            <w:r w:rsidRPr="00AB592E">
              <w:rPr>
                <w:b/>
                <w:bCs/>
                <w:color w:val="000000"/>
                <w:sz w:val="20"/>
                <w:szCs w:val="20"/>
              </w:rPr>
              <w:t>×</w:t>
            </w:r>
          </w:p>
        </w:tc>
        <w:tc>
          <w:tcPr>
            <w:tcW w:w="438" w:type="pct"/>
            <w:tcBorders>
              <w:top w:val="single" w:sz="4" w:space="0" w:color="000000"/>
              <w:left w:val="single" w:sz="8" w:space="0" w:color="000000"/>
              <w:bottom w:val="single" w:sz="4" w:space="0" w:color="000000"/>
              <w:right w:val="single" w:sz="4" w:space="0" w:color="000000"/>
            </w:tcBorders>
          </w:tcPr>
          <w:p w:rsidR="00AB592E" w:rsidRPr="00AB592E" w:rsidRDefault="00AB592E" w:rsidP="00AB592E">
            <w:pPr>
              <w:rPr>
                <w:b/>
                <w:bCs/>
                <w:color w:val="000000"/>
                <w:sz w:val="20"/>
                <w:szCs w:val="20"/>
              </w:rPr>
            </w:pPr>
            <w:r w:rsidRPr="00AB592E">
              <w:rPr>
                <w:b/>
                <w:bCs/>
                <w:color w:val="000000"/>
                <w:sz w:val="20"/>
                <w:szCs w:val="20"/>
              </w:rPr>
              <w:t>İngilizce</w:t>
            </w:r>
          </w:p>
        </w:tc>
        <w:tc>
          <w:tcPr>
            <w:tcW w:w="856" w:type="pct"/>
            <w:tcBorders>
              <w:top w:val="single" w:sz="4" w:space="0" w:color="000000"/>
              <w:left w:val="single" w:sz="8" w:space="0" w:color="000000"/>
              <w:bottom w:val="single" w:sz="4" w:space="0" w:color="000000"/>
              <w:right w:val="single" w:sz="4" w:space="0" w:color="000000"/>
            </w:tcBorders>
          </w:tcPr>
          <w:p w:rsidR="00AB592E" w:rsidRPr="00AB592E" w:rsidRDefault="00AB592E" w:rsidP="00AB592E">
            <w:pPr>
              <w:rPr>
                <w:color w:val="000000"/>
                <w:sz w:val="20"/>
                <w:szCs w:val="20"/>
              </w:rPr>
            </w:pPr>
          </w:p>
        </w:tc>
      </w:tr>
      <w:tr w:rsidR="00E163C3" w:rsidRPr="00AB592E" w:rsidTr="00E163C3">
        <w:trPr>
          <w:trHeight w:val="312"/>
        </w:trPr>
        <w:tc>
          <w:tcPr>
            <w:tcW w:w="1247" w:type="pct"/>
            <w:gridSpan w:val="2"/>
            <w:tcBorders>
              <w:top w:val="single" w:sz="4" w:space="0" w:color="000000"/>
              <w:left w:val="single" w:sz="8" w:space="0" w:color="000000"/>
              <w:right w:val="single" w:sz="4" w:space="0" w:color="000000"/>
            </w:tcBorders>
          </w:tcPr>
          <w:p w:rsidR="00AB592E" w:rsidRPr="00AB592E" w:rsidRDefault="00AB592E" w:rsidP="00AB592E">
            <w:pPr>
              <w:ind w:left="164"/>
              <w:rPr>
                <w:color w:val="000000"/>
                <w:sz w:val="20"/>
                <w:szCs w:val="20"/>
              </w:rPr>
            </w:pPr>
            <w:r w:rsidRPr="00AB592E">
              <w:rPr>
                <w:b/>
                <w:color w:val="000000"/>
                <w:sz w:val="20"/>
                <w:szCs w:val="20"/>
              </w:rPr>
              <w:t>Kontrolün Yapıldığı Ay/Yıl:</w:t>
            </w:r>
          </w:p>
        </w:tc>
        <w:tc>
          <w:tcPr>
            <w:tcW w:w="3753" w:type="pct"/>
            <w:gridSpan w:val="8"/>
            <w:tcBorders>
              <w:top w:val="single" w:sz="4" w:space="0" w:color="000000"/>
              <w:left w:val="single" w:sz="8" w:space="0" w:color="000000"/>
              <w:right w:val="single" w:sz="4" w:space="0" w:color="000000"/>
            </w:tcBorders>
          </w:tcPr>
          <w:p w:rsidR="00AB592E" w:rsidRPr="00AB592E" w:rsidRDefault="00AB592E" w:rsidP="00AB592E">
            <w:pPr>
              <w:rPr>
                <w:color w:val="000000"/>
                <w:sz w:val="20"/>
                <w:szCs w:val="20"/>
              </w:rPr>
            </w:pPr>
            <w:r w:rsidRPr="00AB592E">
              <w:rPr>
                <w:color w:val="000000"/>
                <w:sz w:val="20"/>
                <w:szCs w:val="20"/>
              </w:rPr>
              <w:t>Ağustos / 2025</w:t>
            </w:r>
          </w:p>
        </w:tc>
      </w:tr>
    </w:tbl>
    <w:p w:rsidR="00314E75" w:rsidRDefault="00314E75"/>
    <w:tbl>
      <w:tblPr>
        <w:tblStyle w:val="TableNormal2"/>
        <w:tblpPr w:leftFromText="141" w:rightFromText="141" w:vertAnchor="page" w:horzAnchor="margin" w:tblpX="-861" w:tblpY="361"/>
        <w:tblW w:w="59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419"/>
        <w:gridCol w:w="862"/>
        <w:gridCol w:w="677"/>
        <w:gridCol w:w="1134"/>
        <w:gridCol w:w="1843"/>
        <w:gridCol w:w="1028"/>
        <w:gridCol w:w="677"/>
        <w:gridCol w:w="203"/>
        <w:gridCol w:w="810"/>
        <w:gridCol w:w="1123"/>
      </w:tblGrid>
      <w:tr w:rsidR="00F318F2" w:rsidRPr="00AB592E" w:rsidTr="00AB592E">
        <w:trPr>
          <w:trHeight w:val="544"/>
        </w:trPr>
        <w:tc>
          <w:tcPr>
            <w:tcW w:w="1123" w:type="pct"/>
            <w:vMerge w:val="restart"/>
            <w:tcBorders>
              <w:left w:val="single" w:sz="8" w:space="0" w:color="000000"/>
              <w:right w:val="single" w:sz="4" w:space="0" w:color="000000"/>
            </w:tcBorders>
          </w:tcPr>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ind w:left="22"/>
              <w:rPr>
                <w:noProof/>
                <w:color w:val="000000"/>
              </w:rPr>
            </w:pPr>
          </w:p>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ind w:left="1500"/>
              <w:rPr>
                <w:noProof/>
                <w:color w:val="000000"/>
              </w:rPr>
            </w:pPr>
          </w:p>
          <w:p w:rsidR="00AB592E" w:rsidRPr="00AB592E" w:rsidRDefault="00AB592E" w:rsidP="00AB592E">
            <w:pPr>
              <w:spacing w:line="132" w:lineRule="exact"/>
              <w:jc w:val="center"/>
              <w:rPr>
                <w:noProof/>
                <w:color w:val="000000"/>
              </w:rPr>
            </w:pPr>
            <w:r w:rsidRPr="00AB592E">
              <w:rPr>
                <w:noProof/>
                <w:color w:val="000000"/>
                <w:lang w:bidi="ar-SA"/>
              </w:rPr>
              <w:drawing>
                <wp:inline distT="0" distB="0" distL="0" distR="0" wp14:anchorId="6CD54AED" wp14:editId="4DA851EB">
                  <wp:extent cx="810895" cy="813773"/>
                  <wp:effectExtent l="0" t="0" r="0" b="0"/>
                  <wp:docPr id="5"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AB592E" w:rsidRPr="00AB592E" w:rsidRDefault="00AB592E" w:rsidP="00AB592E">
            <w:pPr>
              <w:spacing w:line="132" w:lineRule="exact"/>
              <w:ind w:left="1500"/>
              <w:rPr>
                <w:color w:val="000000"/>
                <w:sz w:val="7"/>
              </w:rPr>
            </w:pPr>
          </w:p>
        </w:tc>
        <w:tc>
          <w:tcPr>
            <w:tcW w:w="3877" w:type="pct"/>
            <w:gridSpan w:val="9"/>
            <w:tcBorders>
              <w:left w:val="single" w:sz="4" w:space="0" w:color="000000"/>
              <w:right w:val="single" w:sz="8" w:space="0" w:color="000000"/>
            </w:tcBorders>
            <w:vAlign w:val="center"/>
          </w:tcPr>
          <w:p w:rsidR="00AB592E" w:rsidRPr="00AB592E" w:rsidRDefault="00AB592E" w:rsidP="00AB592E">
            <w:pPr>
              <w:spacing w:line="300" w:lineRule="atLeast"/>
              <w:ind w:left="97"/>
              <w:jc w:val="center"/>
              <w:rPr>
                <w:b/>
                <w:color w:val="000000"/>
                <w:w w:val="110"/>
                <w:sz w:val="24"/>
                <w:szCs w:val="24"/>
              </w:rPr>
            </w:pPr>
          </w:p>
          <w:p w:rsidR="00AB592E" w:rsidRPr="00AB592E" w:rsidRDefault="00AB592E" w:rsidP="00AB592E">
            <w:pPr>
              <w:spacing w:line="300" w:lineRule="atLeast"/>
              <w:ind w:left="97"/>
              <w:jc w:val="center"/>
              <w:rPr>
                <w:b/>
                <w:color w:val="000000"/>
                <w:sz w:val="23"/>
              </w:rPr>
            </w:pPr>
            <w:r w:rsidRPr="00AB592E">
              <w:rPr>
                <w:b/>
                <w:color w:val="000000"/>
                <w:w w:val="110"/>
                <w:sz w:val="24"/>
                <w:szCs w:val="24"/>
              </w:rPr>
              <w:t>KÜTAHYA DUMLUPINAR ÜNİVERSİTESİ</w:t>
            </w:r>
          </w:p>
          <w:p w:rsidR="00AB592E" w:rsidRPr="00AB592E" w:rsidRDefault="00AB592E" w:rsidP="00AB592E">
            <w:pPr>
              <w:ind w:left="1270" w:right="1392"/>
              <w:jc w:val="center"/>
              <w:rPr>
                <w:b/>
                <w:color w:val="EE0000"/>
                <w:sz w:val="28"/>
                <w:szCs w:val="24"/>
              </w:rPr>
            </w:pPr>
            <w:r w:rsidRPr="00AB592E">
              <w:rPr>
                <w:b/>
                <w:color w:val="EE0000"/>
                <w:sz w:val="28"/>
                <w:szCs w:val="24"/>
              </w:rPr>
              <w:t>FEN EDEBİYAT FAKÜLTESİ</w:t>
            </w:r>
          </w:p>
          <w:p w:rsidR="00AB592E" w:rsidRPr="00AB592E" w:rsidRDefault="00AB592E" w:rsidP="00AB592E">
            <w:pPr>
              <w:ind w:left="1270" w:right="1392"/>
              <w:jc w:val="center"/>
              <w:rPr>
                <w:b/>
                <w:color w:val="000000"/>
                <w:sz w:val="26"/>
              </w:rPr>
            </w:pPr>
          </w:p>
        </w:tc>
      </w:tr>
      <w:tr w:rsidR="00F318F2" w:rsidRPr="00AB592E" w:rsidTr="00AB592E">
        <w:trPr>
          <w:trHeight w:val="596"/>
        </w:trPr>
        <w:tc>
          <w:tcPr>
            <w:tcW w:w="1123" w:type="pct"/>
            <w:vMerge/>
            <w:tcBorders>
              <w:left w:val="single" w:sz="8" w:space="0" w:color="000000"/>
              <w:bottom w:val="single" w:sz="4" w:space="0" w:color="000000"/>
              <w:right w:val="single" w:sz="4" w:space="0" w:color="000000"/>
            </w:tcBorders>
          </w:tcPr>
          <w:p w:rsidR="00AB592E" w:rsidRPr="00AB592E" w:rsidRDefault="00AB592E" w:rsidP="00AB592E">
            <w:pPr>
              <w:spacing w:line="132" w:lineRule="exact"/>
              <w:ind w:left="1500"/>
              <w:rPr>
                <w:noProof/>
                <w:color w:val="000000"/>
              </w:rPr>
            </w:pPr>
          </w:p>
        </w:tc>
        <w:tc>
          <w:tcPr>
            <w:tcW w:w="3877" w:type="pct"/>
            <w:gridSpan w:val="9"/>
            <w:tcBorders>
              <w:left w:val="single" w:sz="4" w:space="0" w:color="000000"/>
              <w:right w:val="single" w:sz="8" w:space="0" w:color="000000"/>
            </w:tcBorders>
            <w:vAlign w:val="center"/>
          </w:tcPr>
          <w:p w:rsidR="00AB592E" w:rsidRPr="00AB592E" w:rsidRDefault="00AB592E" w:rsidP="00AB592E">
            <w:pPr>
              <w:spacing w:before="84"/>
              <w:jc w:val="center"/>
              <w:rPr>
                <w:b/>
                <w:color w:val="000000"/>
                <w:sz w:val="23"/>
              </w:rPr>
            </w:pPr>
            <w:r w:rsidRPr="00AB592E">
              <w:rPr>
                <w:b/>
                <w:color w:val="000000"/>
                <w:sz w:val="24"/>
                <w:szCs w:val="24"/>
              </w:rPr>
              <w:t>BİRİM GÖREV TANIM FORMU</w:t>
            </w:r>
          </w:p>
        </w:tc>
      </w:tr>
      <w:tr w:rsidR="002108F2" w:rsidRPr="00AB592E" w:rsidTr="002108F2">
        <w:trPr>
          <w:trHeight w:val="178"/>
        </w:trPr>
        <w:tc>
          <w:tcPr>
            <w:tcW w:w="1123" w:type="pct"/>
            <w:tcBorders>
              <w:top w:val="single" w:sz="4" w:space="0" w:color="000000"/>
              <w:left w:val="single" w:sz="8" w:space="0" w:color="000000"/>
              <w:bottom w:val="single" w:sz="4" w:space="0" w:color="000000"/>
              <w:right w:val="single" w:sz="4" w:space="0" w:color="000000"/>
            </w:tcBorders>
          </w:tcPr>
          <w:p w:rsidR="00AB592E" w:rsidRPr="00AB592E" w:rsidRDefault="00AB592E" w:rsidP="00AB592E">
            <w:pPr>
              <w:spacing w:before="52"/>
              <w:ind w:left="164"/>
              <w:rPr>
                <w:color w:val="000000"/>
                <w:sz w:val="20"/>
                <w:szCs w:val="20"/>
              </w:rPr>
            </w:pPr>
            <w:r w:rsidRPr="00AB592E">
              <w:rPr>
                <w:b/>
                <w:bCs/>
                <w:color w:val="000000"/>
                <w:sz w:val="20"/>
                <w:szCs w:val="20"/>
              </w:rPr>
              <w:t>Dok. Kodu</w:t>
            </w:r>
            <w:r w:rsidRPr="00AB592E">
              <w:rPr>
                <w:color w:val="000000"/>
                <w:sz w:val="20"/>
                <w:szCs w:val="20"/>
              </w:rPr>
              <w:t>: İK. LS.</w:t>
            </w:r>
          </w:p>
        </w:tc>
        <w:tc>
          <w:tcPr>
            <w:tcW w:w="714" w:type="pct"/>
            <w:gridSpan w:val="2"/>
            <w:tcBorders>
              <w:top w:val="single" w:sz="4" w:space="0" w:color="000000"/>
              <w:left w:val="single" w:sz="4" w:space="0" w:color="000000"/>
              <w:bottom w:val="single" w:sz="4" w:space="0" w:color="000000"/>
              <w:right w:val="nil"/>
            </w:tcBorders>
          </w:tcPr>
          <w:p w:rsidR="00AB592E" w:rsidRPr="00AB592E" w:rsidRDefault="00AB592E" w:rsidP="00AB592E">
            <w:pPr>
              <w:tabs>
                <w:tab w:val="left" w:pos="3126"/>
                <w:tab w:val="left" w:pos="6786"/>
                <w:tab w:val="left" w:pos="7008"/>
              </w:tabs>
              <w:spacing w:before="33"/>
              <w:ind w:left="130"/>
              <w:jc w:val="both"/>
              <w:rPr>
                <w:color w:val="000000"/>
                <w:sz w:val="20"/>
                <w:szCs w:val="20"/>
              </w:rPr>
            </w:pPr>
            <w:r w:rsidRPr="00AB592E">
              <w:rPr>
                <w:b/>
                <w:bCs/>
                <w:color w:val="000000"/>
                <w:sz w:val="20"/>
                <w:szCs w:val="20"/>
              </w:rPr>
              <w:t>Yayın Tarihi:</w:t>
            </w:r>
          </w:p>
        </w:tc>
        <w:tc>
          <w:tcPr>
            <w:tcW w:w="526" w:type="pct"/>
            <w:tcBorders>
              <w:top w:val="single" w:sz="4" w:space="0" w:color="000000"/>
              <w:left w:val="single" w:sz="4" w:space="0" w:color="000000"/>
              <w:bottom w:val="single" w:sz="4" w:space="0" w:color="000000"/>
              <w:right w:val="nil"/>
            </w:tcBorders>
          </w:tcPr>
          <w:p w:rsidR="00AB592E" w:rsidRPr="00AB592E" w:rsidRDefault="00AB592E" w:rsidP="00AB592E">
            <w:pPr>
              <w:tabs>
                <w:tab w:val="left" w:pos="3126"/>
                <w:tab w:val="left" w:pos="6786"/>
                <w:tab w:val="left" w:pos="7008"/>
              </w:tabs>
              <w:spacing w:before="33"/>
              <w:jc w:val="both"/>
              <w:rPr>
                <w:b/>
                <w:bCs/>
                <w:color w:val="000000"/>
                <w:sz w:val="20"/>
                <w:szCs w:val="20"/>
              </w:rPr>
            </w:pPr>
            <w:r w:rsidRPr="00AB592E">
              <w:rPr>
                <w:b/>
                <w:bCs/>
                <w:i/>
                <w:color w:val="000000"/>
                <w:w w:val="105"/>
                <w:sz w:val="20"/>
                <w:szCs w:val="20"/>
              </w:rPr>
              <w:t>28/08 /2025</w:t>
            </w:r>
          </w:p>
        </w:tc>
        <w:tc>
          <w:tcPr>
            <w:tcW w:w="855" w:type="pct"/>
            <w:tcBorders>
              <w:top w:val="single" w:sz="4" w:space="0" w:color="000000"/>
              <w:left w:val="single" w:sz="4" w:space="0" w:color="000000"/>
              <w:bottom w:val="single" w:sz="4" w:space="0" w:color="000000"/>
              <w:right w:val="nil"/>
            </w:tcBorders>
          </w:tcPr>
          <w:p w:rsidR="00AB592E" w:rsidRPr="00AB592E" w:rsidRDefault="00AB592E" w:rsidP="00AB592E">
            <w:pPr>
              <w:tabs>
                <w:tab w:val="left" w:pos="3126"/>
                <w:tab w:val="left" w:pos="6786"/>
                <w:tab w:val="left" w:pos="7008"/>
              </w:tabs>
              <w:spacing w:before="33"/>
              <w:ind w:left="130"/>
              <w:rPr>
                <w:color w:val="000000"/>
                <w:sz w:val="20"/>
                <w:szCs w:val="20"/>
              </w:rPr>
            </w:pPr>
            <w:r w:rsidRPr="00AB592E">
              <w:rPr>
                <w:b/>
                <w:bCs/>
                <w:color w:val="000000"/>
                <w:sz w:val="20"/>
                <w:szCs w:val="20"/>
              </w:rPr>
              <w:t>Revizyon</w:t>
            </w:r>
            <w:r w:rsidRPr="00AB592E">
              <w:rPr>
                <w:b/>
                <w:bCs/>
                <w:color w:val="000000"/>
                <w:spacing w:val="35"/>
                <w:sz w:val="20"/>
                <w:szCs w:val="20"/>
              </w:rPr>
              <w:t xml:space="preserve"> </w:t>
            </w:r>
            <w:r w:rsidRPr="00AB592E">
              <w:rPr>
                <w:b/>
                <w:bCs/>
                <w:color w:val="000000"/>
                <w:sz w:val="20"/>
                <w:szCs w:val="20"/>
              </w:rPr>
              <w:t>Tarihi:</w:t>
            </w:r>
          </w:p>
        </w:tc>
        <w:tc>
          <w:tcPr>
            <w:tcW w:w="1782" w:type="pct"/>
            <w:gridSpan w:val="5"/>
            <w:tcBorders>
              <w:top w:val="single" w:sz="4" w:space="0" w:color="000000"/>
              <w:left w:val="single" w:sz="4" w:space="0" w:color="000000"/>
              <w:bottom w:val="single" w:sz="4" w:space="0" w:color="000000"/>
              <w:right w:val="single" w:sz="4" w:space="0" w:color="auto"/>
            </w:tcBorders>
          </w:tcPr>
          <w:p w:rsidR="00AB592E" w:rsidRPr="00AB592E" w:rsidRDefault="00AB592E" w:rsidP="00AB592E">
            <w:pPr>
              <w:ind w:right="6"/>
              <w:rPr>
                <w:b/>
                <w:bCs/>
                <w:color w:val="000000"/>
                <w:sz w:val="20"/>
                <w:szCs w:val="20"/>
              </w:rPr>
            </w:pPr>
            <w:r w:rsidRPr="00AB592E">
              <w:rPr>
                <w:i/>
                <w:color w:val="000000"/>
                <w:w w:val="105"/>
                <w:sz w:val="20"/>
                <w:szCs w:val="20"/>
              </w:rPr>
              <w:t xml:space="preserve">        </w:t>
            </w:r>
            <w:r w:rsidRPr="00AB592E">
              <w:rPr>
                <w:b/>
                <w:bCs/>
                <w:i/>
                <w:color w:val="000000"/>
                <w:w w:val="105"/>
                <w:sz w:val="20"/>
                <w:szCs w:val="20"/>
              </w:rPr>
              <w:t>..../….. /202…</w:t>
            </w:r>
          </w:p>
        </w:tc>
      </w:tr>
      <w:tr w:rsidR="006E4BE9" w:rsidRPr="00AB592E" w:rsidTr="002108F2">
        <w:trPr>
          <w:trHeight w:val="242"/>
        </w:trPr>
        <w:tc>
          <w:tcPr>
            <w:tcW w:w="1523" w:type="pct"/>
            <w:gridSpan w:val="2"/>
            <w:tcBorders>
              <w:top w:val="single" w:sz="4" w:space="0" w:color="000000"/>
              <w:left w:val="single" w:sz="8" w:space="0" w:color="000000"/>
              <w:bottom w:val="single" w:sz="4" w:space="0" w:color="000000"/>
              <w:right w:val="single" w:sz="4" w:space="0" w:color="000000"/>
            </w:tcBorders>
          </w:tcPr>
          <w:p w:rsidR="00AB592E" w:rsidRPr="00AB592E" w:rsidRDefault="00AB592E" w:rsidP="00AB592E">
            <w:pPr>
              <w:ind w:left="164"/>
              <w:rPr>
                <w:color w:val="000000"/>
                <w:sz w:val="20"/>
                <w:szCs w:val="20"/>
              </w:rPr>
            </w:pPr>
            <w:r w:rsidRPr="00AB592E">
              <w:rPr>
                <w:b/>
                <w:color w:val="000000"/>
                <w:sz w:val="20"/>
                <w:szCs w:val="20"/>
              </w:rPr>
              <w:t>Web Sayfası Linki:</w:t>
            </w:r>
          </w:p>
        </w:tc>
        <w:tc>
          <w:tcPr>
            <w:tcW w:w="2172" w:type="pct"/>
            <w:gridSpan w:val="4"/>
            <w:tcBorders>
              <w:top w:val="single" w:sz="4" w:space="0" w:color="000000"/>
              <w:left w:val="single" w:sz="8" w:space="0" w:color="000000"/>
              <w:bottom w:val="single" w:sz="4" w:space="0" w:color="000000"/>
              <w:right w:val="single" w:sz="4" w:space="0" w:color="000000"/>
            </w:tcBorders>
          </w:tcPr>
          <w:p w:rsidR="00AB592E" w:rsidRPr="00AB592E" w:rsidRDefault="00AB592E" w:rsidP="00AB592E">
            <w:pPr>
              <w:rPr>
                <w:color w:val="000000"/>
                <w:sz w:val="20"/>
                <w:szCs w:val="20"/>
              </w:rPr>
            </w:pPr>
            <w:r w:rsidRPr="00AB592E">
              <w:rPr>
                <w:color w:val="000000"/>
                <w:sz w:val="20"/>
                <w:szCs w:val="20"/>
              </w:rPr>
              <w:t xml:space="preserve">https://fef.dpu.edu.tr                                                   </w:t>
            </w:r>
          </w:p>
        </w:tc>
        <w:tc>
          <w:tcPr>
            <w:tcW w:w="314" w:type="pct"/>
            <w:tcBorders>
              <w:top w:val="single" w:sz="4" w:space="0" w:color="000000"/>
              <w:left w:val="single" w:sz="8" w:space="0" w:color="000000"/>
              <w:bottom w:val="single" w:sz="4" w:space="0" w:color="000000"/>
              <w:right w:val="single" w:sz="4" w:space="0" w:color="000000"/>
            </w:tcBorders>
          </w:tcPr>
          <w:p w:rsidR="00AB592E" w:rsidRPr="00AB592E" w:rsidRDefault="00AB592E" w:rsidP="00AB592E">
            <w:pPr>
              <w:rPr>
                <w:b/>
                <w:bCs/>
                <w:color w:val="000000"/>
                <w:sz w:val="20"/>
                <w:szCs w:val="20"/>
              </w:rPr>
            </w:pPr>
            <w:r w:rsidRPr="00AB592E">
              <w:rPr>
                <w:b/>
                <w:bCs/>
                <w:color w:val="000000"/>
                <w:sz w:val="20"/>
                <w:szCs w:val="20"/>
              </w:rPr>
              <w:t xml:space="preserve">Türkçe   </w:t>
            </w:r>
          </w:p>
        </w:tc>
        <w:tc>
          <w:tcPr>
            <w:tcW w:w="94" w:type="pct"/>
            <w:tcBorders>
              <w:top w:val="single" w:sz="4" w:space="0" w:color="000000"/>
              <w:left w:val="single" w:sz="8" w:space="0" w:color="000000"/>
              <w:bottom w:val="single" w:sz="4" w:space="0" w:color="000000"/>
              <w:right w:val="single" w:sz="4" w:space="0" w:color="000000"/>
            </w:tcBorders>
          </w:tcPr>
          <w:p w:rsidR="00AB592E" w:rsidRPr="00AB592E" w:rsidRDefault="00AB592E" w:rsidP="00AB592E">
            <w:pPr>
              <w:rPr>
                <w:b/>
                <w:bCs/>
                <w:color w:val="000000"/>
                <w:sz w:val="20"/>
                <w:szCs w:val="20"/>
              </w:rPr>
            </w:pPr>
            <w:r w:rsidRPr="00AB592E">
              <w:rPr>
                <w:b/>
                <w:bCs/>
                <w:color w:val="000000"/>
                <w:sz w:val="20"/>
                <w:szCs w:val="20"/>
              </w:rPr>
              <w:t>×</w:t>
            </w:r>
          </w:p>
        </w:tc>
        <w:tc>
          <w:tcPr>
            <w:tcW w:w="376" w:type="pct"/>
            <w:tcBorders>
              <w:top w:val="single" w:sz="4" w:space="0" w:color="000000"/>
              <w:left w:val="single" w:sz="8" w:space="0" w:color="000000"/>
              <w:bottom w:val="single" w:sz="4" w:space="0" w:color="000000"/>
              <w:right w:val="single" w:sz="4" w:space="0" w:color="000000"/>
            </w:tcBorders>
          </w:tcPr>
          <w:p w:rsidR="00AB592E" w:rsidRPr="00AB592E" w:rsidRDefault="00AB592E" w:rsidP="00AB592E">
            <w:pPr>
              <w:rPr>
                <w:b/>
                <w:bCs/>
                <w:color w:val="000000"/>
                <w:sz w:val="20"/>
                <w:szCs w:val="20"/>
              </w:rPr>
            </w:pPr>
            <w:r w:rsidRPr="00AB592E">
              <w:rPr>
                <w:b/>
                <w:bCs/>
                <w:color w:val="000000"/>
                <w:sz w:val="20"/>
                <w:szCs w:val="20"/>
              </w:rPr>
              <w:t>İngilizce</w:t>
            </w:r>
          </w:p>
        </w:tc>
        <w:tc>
          <w:tcPr>
            <w:tcW w:w="521" w:type="pct"/>
            <w:tcBorders>
              <w:top w:val="single" w:sz="4" w:space="0" w:color="000000"/>
              <w:left w:val="single" w:sz="8" w:space="0" w:color="000000"/>
              <w:bottom w:val="single" w:sz="4" w:space="0" w:color="000000"/>
              <w:right w:val="single" w:sz="4" w:space="0" w:color="000000"/>
            </w:tcBorders>
          </w:tcPr>
          <w:p w:rsidR="00AB592E" w:rsidRPr="00AB592E" w:rsidRDefault="00AB592E" w:rsidP="00AB592E">
            <w:pPr>
              <w:rPr>
                <w:color w:val="000000"/>
                <w:sz w:val="20"/>
                <w:szCs w:val="20"/>
              </w:rPr>
            </w:pPr>
          </w:p>
        </w:tc>
      </w:tr>
      <w:tr w:rsidR="00F318F2" w:rsidRPr="00AB592E" w:rsidTr="00AB592E">
        <w:trPr>
          <w:trHeight w:val="276"/>
        </w:trPr>
        <w:tc>
          <w:tcPr>
            <w:tcW w:w="1523" w:type="pct"/>
            <w:gridSpan w:val="2"/>
            <w:tcBorders>
              <w:top w:val="single" w:sz="4" w:space="0" w:color="000000"/>
              <w:left w:val="single" w:sz="8" w:space="0" w:color="000000"/>
              <w:right w:val="single" w:sz="4" w:space="0" w:color="000000"/>
            </w:tcBorders>
          </w:tcPr>
          <w:p w:rsidR="00AB592E" w:rsidRPr="00AB592E" w:rsidRDefault="00AB592E" w:rsidP="00AB592E">
            <w:pPr>
              <w:ind w:left="164"/>
              <w:rPr>
                <w:color w:val="000000"/>
                <w:sz w:val="20"/>
                <w:szCs w:val="20"/>
              </w:rPr>
            </w:pPr>
            <w:r w:rsidRPr="00AB592E">
              <w:rPr>
                <w:b/>
                <w:color w:val="000000"/>
                <w:sz w:val="20"/>
                <w:szCs w:val="20"/>
              </w:rPr>
              <w:t>Kontrolün Yapıldığı Ay/Yıl:</w:t>
            </w:r>
          </w:p>
        </w:tc>
        <w:tc>
          <w:tcPr>
            <w:tcW w:w="3477" w:type="pct"/>
            <w:gridSpan w:val="8"/>
            <w:tcBorders>
              <w:top w:val="single" w:sz="4" w:space="0" w:color="000000"/>
              <w:left w:val="single" w:sz="8" w:space="0" w:color="000000"/>
              <w:right w:val="single" w:sz="4" w:space="0" w:color="000000"/>
            </w:tcBorders>
          </w:tcPr>
          <w:p w:rsidR="00AB592E" w:rsidRPr="00AB592E" w:rsidRDefault="00AB592E" w:rsidP="00AB592E">
            <w:pPr>
              <w:rPr>
                <w:color w:val="000000"/>
                <w:sz w:val="20"/>
                <w:szCs w:val="20"/>
              </w:rPr>
            </w:pPr>
            <w:r w:rsidRPr="00AB592E">
              <w:rPr>
                <w:color w:val="000000"/>
                <w:sz w:val="20"/>
                <w:szCs w:val="20"/>
              </w:rPr>
              <w:t>Ağustos / 2025</w:t>
            </w:r>
          </w:p>
        </w:tc>
      </w:tr>
    </w:tbl>
    <w:tbl>
      <w:tblPr>
        <w:tblStyle w:val="TabloKlavuzu2"/>
        <w:tblpPr w:leftFromText="141" w:rightFromText="141" w:vertAnchor="text" w:horzAnchor="margin" w:tblpXSpec="center" w:tblpY="-10270"/>
        <w:tblOverlap w:val="never"/>
        <w:tblW w:w="10773" w:type="dxa"/>
        <w:tblLook w:val="04A0" w:firstRow="1" w:lastRow="0" w:firstColumn="1" w:lastColumn="0" w:noHBand="0" w:noVBand="1"/>
      </w:tblPr>
      <w:tblGrid>
        <w:gridCol w:w="1555"/>
        <w:gridCol w:w="6514"/>
        <w:gridCol w:w="2704"/>
      </w:tblGrid>
      <w:tr w:rsidR="00AB592E" w:rsidRPr="00AB592E" w:rsidTr="003600EF">
        <w:trPr>
          <w:trHeight w:val="274"/>
        </w:trPr>
        <w:tc>
          <w:tcPr>
            <w:tcW w:w="1555" w:type="dxa"/>
            <w:vAlign w:val="center"/>
          </w:tcPr>
          <w:p w:rsidR="00AB592E" w:rsidRPr="00E163C3" w:rsidRDefault="00AB592E" w:rsidP="00AB592E">
            <w:pPr>
              <w:ind w:right="-290"/>
              <w:jc w:val="center"/>
              <w:rPr>
                <w:rFonts w:eastAsia="Times New Roman"/>
                <w:b/>
                <w:bCs/>
                <w:i/>
                <w:sz w:val="16"/>
                <w:szCs w:val="16"/>
              </w:rPr>
            </w:pPr>
          </w:p>
          <w:p w:rsidR="002108F2" w:rsidRPr="00AB592E" w:rsidRDefault="002108F2" w:rsidP="00AB592E">
            <w:pPr>
              <w:ind w:right="-290"/>
              <w:jc w:val="center"/>
              <w:rPr>
                <w:rFonts w:eastAsia="Times New Roman"/>
                <w:b/>
                <w:bCs/>
                <w:i/>
                <w:sz w:val="16"/>
                <w:szCs w:val="16"/>
              </w:rPr>
            </w:pPr>
          </w:p>
        </w:tc>
        <w:tc>
          <w:tcPr>
            <w:tcW w:w="6514" w:type="dxa"/>
            <w:vAlign w:val="center"/>
          </w:tcPr>
          <w:p w:rsidR="00AB592E" w:rsidRPr="00AB592E" w:rsidRDefault="00AB592E" w:rsidP="00AB592E">
            <w:pPr>
              <w:jc w:val="center"/>
              <w:rPr>
                <w:rFonts w:eastAsia="Calibri"/>
                <w:b/>
                <w:sz w:val="16"/>
                <w:szCs w:val="16"/>
              </w:rPr>
            </w:pPr>
            <w:r w:rsidRPr="00AB592E">
              <w:rPr>
                <w:rFonts w:eastAsia="Calibri"/>
                <w:b/>
                <w:sz w:val="16"/>
                <w:szCs w:val="16"/>
              </w:rPr>
              <w:t>BİRİM GÖREV TANIM FORMU</w:t>
            </w:r>
          </w:p>
        </w:tc>
        <w:tc>
          <w:tcPr>
            <w:tcW w:w="2704" w:type="dxa"/>
            <w:vAlign w:val="center"/>
          </w:tcPr>
          <w:p w:rsidR="00AB592E" w:rsidRPr="00AB592E" w:rsidRDefault="00AB592E" w:rsidP="00AB592E">
            <w:pPr>
              <w:ind w:right="-290"/>
              <w:jc w:val="center"/>
              <w:rPr>
                <w:rFonts w:eastAsia="Times New Roman"/>
                <w:b/>
                <w:bCs/>
                <w:i/>
                <w:sz w:val="16"/>
                <w:szCs w:val="16"/>
              </w:rPr>
            </w:pPr>
          </w:p>
        </w:tc>
      </w:tr>
      <w:tr w:rsidR="00AB592E" w:rsidRPr="00AB592E" w:rsidTr="003600EF">
        <w:trPr>
          <w:trHeight w:val="552"/>
        </w:trPr>
        <w:tc>
          <w:tcPr>
            <w:tcW w:w="1555"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Birim Adı</w:t>
            </w:r>
          </w:p>
        </w:tc>
        <w:tc>
          <w:tcPr>
            <w:tcW w:w="9218" w:type="dxa"/>
            <w:gridSpan w:val="2"/>
            <w:vAlign w:val="center"/>
          </w:tcPr>
          <w:p w:rsidR="00AB592E" w:rsidRPr="00AB592E" w:rsidRDefault="00AB592E" w:rsidP="00AB592E">
            <w:pPr>
              <w:rPr>
                <w:rFonts w:eastAsia="Times New Roman"/>
                <w:b/>
                <w:sz w:val="16"/>
                <w:szCs w:val="16"/>
              </w:rPr>
            </w:pPr>
            <w:r w:rsidRPr="00AB592E">
              <w:rPr>
                <w:rFonts w:eastAsia="Times New Roman"/>
                <w:b/>
                <w:sz w:val="16"/>
                <w:szCs w:val="16"/>
              </w:rPr>
              <w:t>FEN EDEBİYAT FAKÜLTESİ</w:t>
            </w:r>
          </w:p>
        </w:tc>
      </w:tr>
      <w:tr w:rsidR="00AB592E" w:rsidRPr="00AB592E" w:rsidTr="003600EF">
        <w:trPr>
          <w:trHeight w:val="552"/>
        </w:trPr>
        <w:tc>
          <w:tcPr>
            <w:tcW w:w="1555"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Alt Birim Adı</w:t>
            </w:r>
          </w:p>
        </w:tc>
        <w:tc>
          <w:tcPr>
            <w:tcW w:w="9218" w:type="dxa"/>
            <w:gridSpan w:val="2"/>
            <w:vAlign w:val="center"/>
          </w:tcPr>
          <w:p w:rsidR="00AB592E" w:rsidRPr="00AB592E" w:rsidRDefault="00AB592E" w:rsidP="00AB592E">
            <w:pPr>
              <w:rPr>
                <w:rFonts w:eastAsia="Times New Roman"/>
                <w:b/>
                <w:sz w:val="16"/>
                <w:szCs w:val="16"/>
              </w:rPr>
            </w:pPr>
            <w:r w:rsidRPr="00AB592E">
              <w:rPr>
                <w:rFonts w:eastAsia="Times New Roman"/>
                <w:b/>
                <w:sz w:val="16"/>
                <w:szCs w:val="16"/>
              </w:rPr>
              <w:t>Bölüm Başkanlığı</w:t>
            </w:r>
          </w:p>
        </w:tc>
      </w:tr>
      <w:tr w:rsidR="00AB592E" w:rsidRPr="00AB592E" w:rsidTr="003600EF">
        <w:trPr>
          <w:trHeight w:val="276"/>
        </w:trPr>
        <w:tc>
          <w:tcPr>
            <w:tcW w:w="1555"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Görev Amacı</w:t>
            </w:r>
          </w:p>
        </w:tc>
        <w:tc>
          <w:tcPr>
            <w:tcW w:w="9218" w:type="dxa"/>
            <w:gridSpan w:val="2"/>
            <w:vAlign w:val="center"/>
          </w:tcPr>
          <w:p w:rsidR="00AB592E" w:rsidRPr="00AB592E" w:rsidRDefault="00AB592E" w:rsidP="00AB592E">
            <w:pPr>
              <w:jc w:val="both"/>
              <w:rPr>
                <w:rFonts w:eastAsia="Times New Roman"/>
                <w:b/>
                <w:sz w:val="16"/>
                <w:szCs w:val="16"/>
              </w:rPr>
            </w:pPr>
            <w:r w:rsidRPr="00AB592E">
              <w:rPr>
                <w:rFonts w:eastAsia="Times New Roman"/>
                <w:b/>
                <w:sz w:val="16"/>
                <w:szCs w:val="16"/>
              </w:rPr>
              <w:t>Bölümün her düzeydeki eğitim</w:t>
            </w:r>
            <w:r w:rsidRPr="00AB592E">
              <w:rPr>
                <w:rFonts w:ascii="Cambria Math" w:eastAsia="Times New Roman" w:hAnsi="Cambria Math" w:cs="Cambria Math"/>
                <w:b/>
                <w:sz w:val="16"/>
                <w:szCs w:val="16"/>
              </w:rPr>
              <w:t>‐</w:t>
            </w:r>
            <w:r w:rsidRPr="00AB592E">
              <w:rPr>
                <w:rFonts w:eastAsia="Times New Roman"/>
                <w:b/>
                <w:sz w:val="16"/>
                <w:szCs w:val="16"/>
              </w:rPr>
              <w:t>öğretim ve araştırmalarından ve bölümle ilgili her türlü faaliyetin düzenli ve verimli olarak yürütülmesinden, kaynakların etkili bir biçimde kullanılmasını sağlamaktan sorumludur.</w:t>
            </w:r>
          </w:p>
        </w:tc>
      </w:tr>
      <w:tr w:rsidR="00AB592E" w:rsidRPr="00AB592E" w:rsidTr="003600EF">
        <w:trPr>
          <w:trHeight w:val="1660"/>
        </w:trPr>
        <w:tc>
          <w:tcPr>
            <w:tcW w:w="1555"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Temel İş ve Sorumluluklar</w:t>
            </w:r>
          </w:p>
        </w:tc>
        <w:tc>
          <w:tcPr>
            <w:tcW w:w="9218" w:type="dxa"/>
            <w:gridSpan w:val="2"/>
            <w:vAlign w:val="center"/>
          </w:tcPr>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Bölümün alanına uygun anabilim dallarının kurulmasını sağlamak,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Bölümün eğitim</w:t>
            </w:r>
            <w:r w:rsidRPr="00AB592E">
              <w:rPr>
                <w:rFonts w:ascii="Cambria Math" w:eastAsia="Times New Roman" w:hAnsi="Cambria Math" w:cs="Cambria Math"/>
                <w:bCs/>
                <w:sz w:val="16"/>
                <w:szCs w:val="16"/>
              </w:rPr>
              <w:t>‐</w:t>
            </w:r>
            <w:r w:rsidRPr="00AB592E">
              <w:rPr>
                <w:rFonts w:eastAsia="Times New Roman"/>
                <w:bCs/>
                <w:sz w:val="16"/>
                <w:szCs w:val="16"/>
              </w:rPr>
              <w:t>öğretim, araştırma faaliyetlerinin düzenli yürütülmesini sağlamak,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Kaynakların etkili, verimli ve ekonomik kullanılmasını sağlamak,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Fakülte Kurulu toplantılarına katılarak, bölümü temsil etmek,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Bölümle ilgili gelişmeleri izlemek, eğitim</w:t>
            </w:r>
            <w:r w:rsidRPr="00AB592E">
              <w:rPr>
                <w:rFonts w:ascii="Cambria Math" w:eastAsia="Times New Roman" w:hAnsi="Cambria Math" w:cs="Cambria Math"/>
                <w:bCs/>
                <w:sz w:val="16"/>
                <w:szCs w:val="16"/>
              </w:rPr>
              <w:t>‐</w:t>
            </w:r>
            <w:r w:rsidRPr="00AB592E">
              <w:rPr>
                <w:rFonts w:eastAsia="Times New Roman"/>
                <w:bCs/>
                <w:sz w:val="16"/>
                <w:szCs w:val="16"/>
              </w:rPr>
              <w:t>öğretimle ilgili yaşanan sorunları çözmek üzere uygun gördüğü zamanlarda, bölüm kurulu ve anabilim dalı başkanları ile toplantılar yapmak,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Bölüm akademik kurulunu toplamak,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Öğrencilerin başarı durumlarını izlemek, bunların sonuçlarını değerlendirmek,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Bölüm kadro yapısının yeterli olması için gerekli planlamaları yapmak,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Bölümde görevli elemanları izlemek, görevlerini tam olarak yapmalarını sağlamak,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Bölümün faaliyet, stratejik plan, performans kriterlerini hazırlamak,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Ders planlarının güncellenmesini sağlamak,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ERASMUS ve FARABİ programları ile ilgili çalışmaları yürütmek,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Bölümde yapılması gereken seçimlerin zamanında yapılmasını sağlamak,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Özürlü ve yabancı uyruklu öğrencilerin sorunları ile ilgilenmek,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Raporlu ve izinli öğrencilerin durumlarını değerlendirmek,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Bitirme tezleri ve lisansüstü tezlerini izlemek,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Lisansüstü sınavlarına başvuran adayların sınavlarını yapmak,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Lisansüstü öğrenci danışmanlıklarını uygun şekilde dağıtmak,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Ders programı ve ders görevlendirmelerinin adil, objektif ve öğretim elemanlarının bilim alanlarına uygun olarak yapılmasını sağlamak,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Ek ders ödemeleri ile ilgili belgeleri zamanında dekanlığa ulaştırmak,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Sınav programlarının hazırlanması, düzenli yürütülmesini sağlamak,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Bilimsel toplantılar düzenlemek, bölümün bilimsel araştırma ve yayın gücünü artıcı önlemler almak, öğretim elemanlarının ulusal ve uluslararası faaliyetlere katılmalarına yardımcı olmak,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Fakültenin etik kurallarına uymak, iç kontrol faaliyetlerini desteklemek,</w:t>
            </w:r>
          </w:p>
          <w:p w:rsidR="00AB592E" w:rsidRPr="00AB592E" w:rsidRDefault="00AB592E" w:rsidP="00AB592E">
            <w:pPr>
              <w:numPr>
                <w:ilvl w:val="0"/>
                <w:numId w:val="3"/>
              </w:numPr>
              <w:tabs>
                <w:tab w:val="left" w:pos="185"/>
              </w:tabs>
              <w:ind w:left="185" w:hanging="185"/>
              <w:contextualSpacing/>
              <w:jc w:val="both"/>
              <w:rPr>
                <w:rFonts w:eastAsia="Times New Roman"/>
                <w:bCs/>
                <w:sz w:val="16"/>
                <w:szCs w:val="16"/>
              </w:rPr>
            </w:pPr>
            <w:r w:rsidRPr="00AB592E">
              <w:rPr>
                <w:rFonts w:eastAsia="Times New Roman"/>
                <w:bCs/>
                <w:sz w:val="16"/>
                <w:szCs w:val="16"/>
              </w:rPr>
              <w:t>Hassas görevleri bulunduğunu bilmek ve buna göre hareket etmek.</w:t>
            </w:r>
          </w:p>
        </w:tc>
      </w:tr>
    </w:tbl>
    <w:tbl>
      <w:tblPr>
        <w:tblStyle w:val="TabloKlavuzu1"/>
        <w:tblpPr w:leftFromText="141" w:rightFromText="141" w:vertAnchor="text" w:horzAnchor="margin" w:tblpXSpec="center" w:tblpY="2564"/>
        <w:tblOverlap w:val="never"/>
        <w:tblW w:w="10740" w:type="dxa"/>
        <w:tblLayout w:type="fixed"/>
        <w:tblLook w:val="04A0" w:firstRow="1" w:lastRow="0" w:firstColumn="1" w:lastColumn="0" w:noHBand="0" w:noVBand="1"/>
      </w:tblPr>
      <w:tblGrid>
        <w:gridCol w:w="1555"/>
        <w:gridCol w:w="9185"/>
      </w:tblGrid>
      <w:tr w:rsidR="002108F2" w:rsidRPr="00E163C3" w:rsidTr="00735F94">
        <w:trPr>
          <w:trHeight w:val="957"/>
        </w:trPr>
        <w:tc>
          <w:tcPr>
            <w:tcW w:w="1555" w:type="dxa"/>
            <w:vAlign w:val="center"/>
          </w:tcPr>
          <w:p w:rsidR="002108F2" w:rsidRPr="00AB592E" w:rsidRDefault="002108F2" w:rsidP="0008382D">
            <w:pPr>
              <w:jc w:val="center"/>
              <w:rPr>
                <w:rFonts w:eastAsia="Times New Roman"/>
                <w:b/>
                <w:sz w:val="16"/>
                <w:szCs w:val="16"/>
              </w:rPr>
            </w:pPr>
            <w:r w:rsidRPr="00AB592E">
              <w:rPr>
                <w:rFonts w:eastAsia="Times New Roman"/>
                <w:b/>
                <w:sz w:val="16"/>
                <w:szCs w:val="16"/>
              </w:rPr>
              <w:t>Görev İle İlgili Mevzuatlar</w:t>
            </w:r>
          </w:p>
        </w:tc>
        <w:tc>
          <w:tcPr>
            <w:tcW w:w="9185" w:type="dxa"/>
            <w:vAlign w:val="center"/>
          </w:tcPr>
          <w:p w:rsidR="002108F2" w:rsidRPr="00AB592E" w:rsidRDefault="002108F2" w:rsidP="0008382D">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657 sayılı Devlet Memurları Kanunu</w:t>
            </w:r>
          </w:p>
          <w:p w:rsidR="002108F2" w:rsidRPr="00AB592E" w:rsidRDefault="002108F2" w:rsidP="0008382D">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2547 sayılı Yükseköğretim Kanunu</w:t>
            </w:r>
          </w:p>
          <w:p w:rsidR="002108F2" w:rsidRPr="00AB592E" w:rsidRDefault="002108F2" w:rsidP="0008382D">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2914 sayılı Yükseköğretim Personel Kanunu</w:t>
            </w:r>
          </w:p>
          <w:p w:rsidR="002108F2" w:rsidRPr="00AB592E" w:rsidRDefault="002108F2" w:rsidP="0008382D">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Resmî Yazışmalarda Uygulanacak Usul ve Esaslar Hakkında Yönetmelik</w:t>
            </w:r>
          </w:p>
          <w:p w:rsidR="002108F2" w:rsidRPr="00AB592E" w:rsidRDefault="002108F2" w:rsidP="0008382D">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4483 Memur ve Diğer Kamu Görevlilerinin Yargılanması Hakkında Kanun</w:t>
            </w:r>
          </w:p>
          <w:p w:rsidR="002108F2" w:rsidRPr="00AB592E" w:rsidRDefault="002108F2" w:rsidP="0008382D">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Yükseköğretim Kurumları Öğrenci Disiplin Yönetmeliği</w:t>
            </w:r>
          </w:p>
        </w:tc>
      </w:tr>
      <w:tr w:rsidR="002108F2" w:rsidRPr="00AB592E" w:rsidTr="0008382D">
        <w:trPr>
          <w:trHeight w:val="480"/>
        </w:trPr>
        <w:tc>
          <w:tcPr>
            <w:tcW w:w="10740" w:type="dxa"/>
            <w:gridSpan w:val="2"/>
            <w:vAlign w:val="center"/>
          </w:tcPr>
          <w:p w:rsidR="002108F2" w:rsidRPr="00AB592E" w:rsidRDefault="002108F2" w:rsidP="0008382D">
            <w:pPr>
              <w:jc w:val="center"/>
              <w:rPr>
                <w:rFonts w:eastAsia="Times New Roman"/>
                <w:b/>
                <w:sz w:val="16"/>
                <w:szCs w:val="16"/>
              </w:rPr>
            </w:pPr>
            <w:r w:rsidRPr="00AB592E">
              <w:rPr>
                <w:rFonts w:eastAsia="Times New Roman"/>
                <w:b/>
                <w:sz w:val="16"/>
                <w:szCs w:val="16"/>
              </w:rPr>
              <w:t>ONAYLAYAN</w:t>
            </w:r>
          </w:p>
        </w:tc>
      </w:tr>
      <w:tr w:rsidR="002108F2" w:rsidRPr="00AB592E" w:rsidTr="0008382D">
        <w:trPr>
          <w:trHeight w:val="449"/>
        </w:trPr>
        <w:tc>
          <w:tcPr>
            <w:tcW w:w="10740" w:type="dxa"/>
            <w:gridSpan w:val="2"/>
            <w:vAlign w:val="center"/>
          </w:tcPr>
          <w:p w:rsidR="002108F2" w:rsidRPr="00AB592E" w:rsidRDefault="002108F2" w:rsidP="0008382D">
            <w:pPr>
              <w:jc w:val="center"/>
              <w:rPr>
                <w:rFonts w:eastAsia="Times New Roman"/>
                <w:b/>
                <w:sz w:val="16"/>
                <w:szCs w:val="16"/>
              </w:rPr>
            </w:pPr>
            <w:r w:rsidRPr="00AB592E">
              <w:rPr>
                <w:rFonts w:eastAsia="Times New Roman"/>
                <w:b/>
                <w:sz w:val="16"/>
                <w:szCs w:val="16"/>
              </w:rPr>
              <w:t>Prof. Dr. Bülent ZEYBEK</w:t>
            </w:r>
          </w:p>
          <w:p w:rsidR="002108F2" w:rsidRPr="00AB592E" w:rsidRDefault="002108F2" w:rsidP="0008382D">
            <w:pPr>
              <w:jc w:val="center"/>
              <w:rPr>
                <w:rFonts w:eastAsia="Times New Roman"/>
                <w:b/>
                <w:sz w:val="16"/>
                <w:szCs w:val="16"/>
              </w:rPr>
            </w:pPr>
            <w:r w:rsidRPr="00AB592E">
              <w:rPr>
                <w:rFonts w:eastAsia="Times New Roman"/>
                <w:b/>
                <w:sz w:val="16"/>
                <w:szCs w:val="16"/>
              </w:rPr>
              <w:t>Dekan</w:t>
            </w:r>
          </w:p>
        </w:tc>
      </w:tr>
    </w:tbl>
    <w:p w:rsidR="002108F2" w:rsidRDefault="002108F2" w:rsidP="002108F2"/>
    <w:p w:rsidR="00AB592E" w:rsidRDefault="00AB592E"/>
    <w:p w:rsidR="00AB592E" w:rsidRDefault="00AB592E"/>
    <w:p w:rsidR="00AB592E" w:rsidRDefault="00AB592E"/>
    <w:p w:rsidR="00AB592E" w:rsidRDefault="00AB592E"/>
    <w:tbl>
      <w:tblPr>
        <w:tblStyle w:val="TableNormal"/>
        <w:tblpPr w:leftFromText="141" w:rightFromText="141" w:vertAnchor="page" w:horzAnchor="margin" w:tblpX="-861" w:tblpY="361"/>
        <w:tblW w:w="59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420"/>
        <w:gridCol w:w="244"/>
        <w:gridCol w:w="619"/>
        <w:gridCol w:w="1071"/>
        <w:gridCol w:w="1459"/>
        <w:gridCol w:w="1582"/>
        <w:gridCol w:w="575"/>
        <w:gridCol w:w="677"/>
        <w:gridCol w:w="203"/>
        <w:gridCol w:w="810"/>
        <w:gridCol w:w="1116"/>
      </w:tblGrid>
      <w:tr w:rsidR="00F318F2" w:rsidRPr="006D0102" w:rsidTr="00AB592E">
        <w:trPr>
          <w:trHeight w:val="20"/>
        </w:trPr>
        <w:tc>
          <w:tcPr>
            <w:tcW w:w="1123" w:type="pct"/>
            <w:vMerge w:val="restart"/>
            <w:tcBorders>
              <w:left w:val="single" w:sz="8" w:space="0" w:color="000000"/>
              <w:right w:val="single" w:sz="4" w:space="0" w:color="000000"/>
            </w:tcBorders>
          </w:tcPr>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22"/>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2BB2E3FE" wp14:editId="08E163D0">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AB592E" w:rsidRPr="006D0102" w:rsidRDefault="00AB592E" w:rsidP="00AB592E">
            <w:pPr>
              <w:pStyle w:val="TableParagraph"/>
              <w:spacing w:line="132" w:lineRule="exact"/>
              <w:ind w:left="1500"/>
              <w:rPr>
                <w:color w:val="000000" w:themeColor="text1"/>
                <w:sz w:val="7"/>
                <w:lang w:val="tr-TR"/>
              </w:rPr>
            </w:pPr>
          </w:p>
        </w:tc>
        <w:tc>
          <w:tcPr>
            <w:tcW w:w="3877" w:type="pct"/>
            <w:gridSpan w:val="10"/>
            <w:tcBorders>
              <w:left w:val="single" w:sz="4" w:space="0" w:color="000000"/>
              <w:right w:val="single" w:sz="8" w:space="0" w:color="000000"/>
            </w:tcBorders>
            <w:vAlign w:val="center"/>
          </w:tcPr>
          <w:p w:rsidR="00AB592E" w:rsidRPr="006D0102" w:rsidRDefault="00AB592E" w:rsidP="00AB592E">
            <w:pPr>
              <w:pStyle w:val="TableParagraph"/>
              <w:spacing w:line="300" w:lineRule="atLeast"/>
              <w:ind w:left="97"/>
              <w:jc w:val="center"/>
              <w:rPr>
                <w:b/>
                <w:color w:val="000000" w:themeColor="text1"/>
                <w:w w:val="110"/>
                <w:sz w:val="24"/>
                <w:szCs w:val="24"/>
                <w:lang w:val="tr-TR"/>
              </w:rPr>
            </w:pPr>
          </w:p>
          <w:p w:rsidR="00AB592E" w:rsidRPr="006D0102" w:rsidRDefault="00AB592E" w:rsidP="00AB592E">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rsidR="00AB592E" w:rsidRPr="006D0102" w:rsidRDefault="00AB592E" w:rsidP="00AB592E">
            <w:pPr>
              <w:pStyle w:val="TableParagraph"/>
              <w:ind w:left="1270" w:right="1392"/>
              <w:jc w:val="center"/>
              <w:rPr>
                <w:b/>
                <w:color w:val="EE0000"/>
                <w:sz w:val="28"/>
                <w:szCs w:val="24"/>
                <w:lang w:val="tr-TR"/>
              </w:rPr>
            </w:pPr>
            <w:r>
              <w:rPr>
                <w:b/>
                <w:color w:val="EE0000"/>
                <w:sz w:val="28"/>
                <w:szCs w:val="24"/>
                <w:lang w:val="tr-TR"/>
              </w:rPr>
              <w:t>Fen EDEBİYAT FAKÜLTESİ</w:t>
            </w:r>
          </w:p>
          <w:p w:rsidR="00AB592E" w:rsidRPr="006D0102" w:rsidRDefault="00AB592E" w:rsidP="00AB592E">
            <w:pPr>
              <w:pStyle w:val="TableParagraph"/>
              <w:ind w:left="1270" w:right="1392"/>
              <w:jc w:val="center"/>
              <w:rPr>
                <w:b/>
                <w:color w:val="000000" w:themeColor="text1"/>
                <w:sz w:val="26"/>
                <w:lang w:val="tr-TR"/>
              </w:rPr>
            </w:pPr>
          </w:p>
        </w:tc>
      </w:tr>
      <w:tr w:rsidR="00F318F2" w:rsidRPr="006D0102" w:rsidTr="00AB592E">
        <w:trPr>
          <w:trHeight w:val="20"/>
        </w:trPr>
        <w:tc>
          <w:tcPr>
            <w:tcW w:w="1123" w:type="pct"/>
            <w:vMerge/>
            <w:tcBorders>
              <w:left w:val="single" w:sz="8" w:space="0" w:color="000000"/>
              <w:bottom w:val="single" w:sz="4" w:space="0" w:color="000000"/>
              <w:right w:val="single" w:sz="4" w:space="0" w:color="000000"/>
            </w:tcBorders>
          </w:tcPr>
          <w:p w:rsidR="00AB592E" w:rsidRPr="006D0102" w:rsidRDefault="00AB592E" w:rsidP="00AB592E">
            <w:pPr>
              <w:pStyle w:val="TableParagraph"/>
              <w:spacing w:line="132" w:lineRule="exact"/>
              <w:ind w:left="1500"/>
              <w:rPr>
                <w:noProof/>
                <w:color w:val="000000" w:themeColor="text1"/>
                <w:lang w:val="tr-TR"/>
              </w:rPr>
            </w:pPr>
          </w:p>
        </w:tc>
        <w:tc>
          <w:tcPr>
            <w:tcW w:w="3877" w:type="pct"/>
            <w:gridSpan w:val="10"/>
            <w:tcBorders>
              <w:left w:val="single" w:sz="4" w:space="0" w:color="000000"/>
              <w:right w:val="single" w:sz="8" w:space="0" w:color="000000"/>
            </w:tcBorders>
            <w:vAlign w:val="center"/>
          </w:tcPr>
          <w:p w:rsidR="00AB592E" w:rsidRPr="006D0102" w:rsidRDefault="00AB592E" w:rsidP="00AB592E">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6E4BE9" w:rsidRPr="006D0102" w:rsidTr="00AB592E">
        <w:trPr>
          <w:trHeight w:val="20"/>
        </w:trPr>
        <w:tc>
          <w:tcPr>
            <w:tcW w:w="1236" w:type="pct"/>
            <w:gridSpan w:val="2"/>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784" w:type="pct"/>
            <w:gridSpan w:val="2"/>
            <w:tcBorders>
              <w:top w:val="single" w:sz="4" w:space="0" w:color="000000"/>
              <w:left w:val="single" w:sz="4" w:space="0" w:color="000000"/>
              <w:bottom w:val="single" w:sz="4" w:space="0" w:color="000000"/>
              <w:right w:val="nil"/>
            </w:tcBorders>
          </w:tcPr>
          <w:p w:rsidR="00AB592E" w:rsidRPr="006D0102" w:rsidRDefault="00AB592E" w:rsidP="00AB592E">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77" w:type="pct"/>
            <w:tcBorders>
              <w:top w:val="single" w:sz="4" w:space="0" w:color="000000"/>
              <w:left w:val="single" w:sz="4" w:space="0" w:color="000000"/>
              <w:bottom w:val="single" w:sz="4" w:space="0" w:color="000000"/>
              <w:right w:val="nil"/>
            </w:tcBorders>
          </w:tcPr>
          <w:p w:rsidR="00AB592E" w:rsidRPr="006D0102" w:rsidRDefault="00AB592E" w:rsidP="00AB592E">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r>
              <w:rPr>
                <w:b/>
                <w:bCs/>
                <w:i/>
                <w:color w:val="000000" w:themeColor="text1"/>
                <w:w w:val="105"/>
                <w:sz w:val="20"/>
                <w:szCs w:val="20"/>
                <w:lang w:val="tr-TR"/>
              </w:rPr>
              <w:t>28/08 /2025</w:t>
            </w:r>
          </w:p>
        </w:tc>
        <w:tc>
          <w:tcPr>
            <w:tcW w:w="734" w:type="pct"/>
            <w:tcBorders>
              <w:top w:val="single" w:sz="4" w:space="0" w:color="000000"/>
              <w:left w:val="single" w:sz="4" w:space="0" w:color="000000"/>
              <w:bottom w:val="single" w:sz="4" w:space="0" w:color="000000"/>
              <w:right w:val="nil"/>
            </w:tcBorders>
          </w:tcPr>
          <w:p w:rsidR="00AB592E" w:rsidRPr="006D0102" w:rsidRDefault="00AB592E" w:rsidP="00AB592E">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568" w:type="pct"/>
            <w:gridSpan w:val="5"/>
            <w:tcBorders>
              <w:top w:val="single" w:sz="4" w:space="0" w:color="000000"/>
              <w:left w:val="single" w:sz="4" w:space="0" w:color="000000"/>
              <w:bottom w:val="single" w:sz="4" w:space="0" w:color="000000"/>
              <w:right w:val="single" w:sz="4" w:space="0" w:color="auto"/>
            </w:tcBorders>
          </w:tcPr>
          <w:p w:rsidR="00AB592E" w:rsidRPr="006D0102" w:rsidRDefault="00AB592E" w:rsidP="00AB592E">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r>
      <w:tr w:rsidR="006E4BE9" w:rsidRPr="006D0102" w:rsidTr="00AB592E">
        <w:trPr>
          <w:trHeight w:val="20"/>
        </w:trPr>
        <w:tc>
          <w:tcPr>
            <w:tcW w:w="1523" w:type="pct"/>
            <w:gridSpan w:val="3"/>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175" w:type="pct"/>
            <w:gridSpan w:val="4"/>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rPr>
                <w:color w:val="000000" w:themeColor="text1"/>
                <w:sz w:val="20"/>
                <w:szCs w:val="20"/>
                <w:lang w:val="tr-TR"/>
              </w:rPr>
            </w:pPr>
            <w:r w:rsidRPr="005A70B0">
              <w:rPr>
                <w:color w:val="000000" w:themeColor="text1"/>
                <w:sz w:val="20"/>
                <w:szCs w:val="20"/>
                <w:lang w:val="tr-TR"/>
              </w:rPr>
              <w:t>https:</w:t>
            </w:r>
            <w:r>
              <w:rPr>
                <w:color w:val="000000" w:themeColor="text1"/>
                <w:sz w:val="20"/>
                <w:szCs w:val="20"/>
                <w:lang w:val="tr-TR"/>
              </w:rPr>
              <w:t>//fef.dpu.edu.tr</w:t>
            </w:r>
            <w:r w:rsidRPr="006D0102">
              <w:rPr>
                <w:color w:val="000000" w:themeColor="text1"/>
                <w:sz w:val="20"/>
                <w:szCs w:val="20"/>
                <w:lang w:val="tr-TR"/>
              </w:rPr>
              <w:t xml:space="preserve">                                 </w:t>
            </w:r>
          </w:p>
        </w:tc>
        <w:tc>
          <w:tcPr>
            <w:tcW w:w="314" w:type="pct"/>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94" w:type="pct"/>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rPr>
                <w:b/>
                <w:bCs/>
                <w:color w:val="000000" w:themeColor="text1"/>
                <w:sz w:val="20"/>
                <w:szCs w:val="20"/>
                <w:lang w:val="tr-TR"/>
              </w:rPr>
            </w:pPr>
            <w:r>
              <w:rPr>
                <w:b/>
                <w:bCs/>
                <w:color w:val="000000" w:themeColor="text1"/>
                <w:sz w:val="20"/>
                <w:szCs w:val="20"/>
                <w:lang w:val="tr-TR"/>
              </w:rPr>
              <w:t>×</w:t>
            </w:r>
          </w:p>
        </w:tc>
        <w:tc>
          <w:tcPr>
            <w:tcW w:w="376" w:type="pct"/>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519" w:type="pct"/>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rPr>
                <w:color w:val="000000" w:themeColor="text1"/>
                <w:sz w:val="20"/>
                <w:szCs w:val="20"/>
                <w:lang w:val="tr-TR"/>
              </w:rPr>
            </w:pPr>
          </w:p>
        </w:tc>
      </w:tr>
      <w:tr w:rsidR="00F318F2" w:rsidRPr="006D0102" w:rsidTr="00AB592E">
        <w:trPr>
          <w:trHeight w:val="20"/>
        </w:trPr>
        <w:tc>
          <w:tcPr>
            <w:tcW w:w="1523" w:type="pct"/>
            <w:gridSpan w:val="3"/>
            <w:tcBorders>
              <w:top w:val="single" w:sz="4" w:space="0" w:color="000000"/>
              <w:left w:val="single" w:sz="8" w:space="0" w:color="000000"/>
              <w:right w:val="single" w:sz="4" w:space="0" w:color="000000"/>
            </w:tcBorders>
          </w:tcPr>
          <w:p w:rsidR="00AB592E" w:rsidRPr="006D0102" w:rsidRDefault="00AB592E" w:rsidP="00AB592E">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477" w:type="pct"/>
            <w:gridSpan w:val="8"/>
            <w:tcBorders>
              <w:top w:val="single" w:sz="4" w:space="0" w:color="000000"/>
              <w:left w:val="single" w:sz="8" w:space="0" w:color="000000"/>
              <w:right w:val="single" w:sz="4" w:space="0" w:color="000000"/>
            </w:tcBorders>
          </w:tcPr>
          <w:p w:rsidR="00AB592E" w:rsidRPr="006D0102" w:rsidRDefault="00AB592E" w:rsidP="00AB592E">
            <w:pPr>
              <w:pStyle w:val="TableParagraph"/>
              <w:rPr>
                <w:color w:val="000000" w:themeColor="text1"/>
                <w:sz w:val="20"/>
                <w:szCs w:val="20"/>
                <w:lang w:val="tr-TR"/>
              </w:rPr>
            </w:pPr>
            <w:r>
              <w:rPr>
                <w:color w:val="000000" w:themeColor="text1"/>
                <w:sz w:val="20"/>
                <w:szCs w:val="20"/>
                <w:lang w:val="tr-TR"/>
              </w:rPr>
              <w:t>Ağustos / 2025</w:t>
            </w:r>
          </w:p>
        </w:tc>
      </w:tr>
    </w:tbl>
    <w:p w:rsidR="00AB592E" w:rsidRDefault="00AB592E" w:rsidP="00AB592E">
      <w:pPr>
        <w:jc w:val="both"/>
      </w:pPr>
    </w:p>
    <w:tbl>
      <w:tblPr>
        <w:tblStyle w:val="TabloKlavuzu"/>
        <w:tblpPr w:leftFromText="141" w:rightFromText="141" w:vertAnchor="text" w:horzAnchor="margin" w:tblpXSpec="center" w:tblpY="-541"/>
        <w:tblOverlap w:val="never"/>
        <w:tblW w:w="10774" w:type="dxa"/>
        <w:tblLayout w:type="fixed"/>
        <w:tblLook w:val="04A0" w:firstRow="1" w:lastRow="0" w:firstColumn="1" w:lastColumn="0" w:noHBand="0" w:noVBand="1"/>
      </w:tblPr>
      <w:tblGrid>
        <w:gridCol w:w="1696"/>
        <w:gridCol w:w="6520"/>
        <w:gridCol w:w="2558"/>
      </w:tblGrid>
      <w:tr w:rsidR="00AB592E" w:rsidRPr="00AB592E" w:rsidTr="003600EF">
        <w:trPr>
          <w:trHeight w:val="274"/>
        </w:trPr>
        <w:tc>
          <w:tcPr>
            <w:tcW w:w="1696" w:type="dxa"/>
            <w:vAlign w:val="center"/>
          </w:tcPr>
          <w:p w:rsidR="00AB592E" w:rsidRPr="00AB592E" w:rsidRDefault="00AB592E" w:rsidP="00AB592E">
            <w:pPr>
              <w:ind w:right="-290"/>
              <w:jc w:val="center"/>
              <w:rPr>
                <w:rFonts w:eastAsia="Times New Roman"/>
                <w:b/>
                <w:bCs/>
                <w:i/>
                <w:sz w:val="16"/>
                <w:szCs w:val="16"/>
              </w:rPr>
            </w:pPr>
          </w:p>
        </w:tc>
        <w:tc>
          <w:tcPr>
            <w:tcW w:w="6520" w:type="dxa"/>
            <w:vAlign w:val="center"/>
          </w:tcPr>
          <w:p w:rsidR="00AB592E" w:rsidRPr="00AB592E" w:rsidRDefault="00AB592E" w:rsidP="00AB592E">
            <w:pPr>
              <w:jc w:val="center"/>
              <w:rPr>
                <w:rFonts w:eastAsia="Calibri"/>
                <w:b/>
                <w:sz w:val="16"/>
                <w:szCs w:val="16"/>
              </w:rPr>
            </w:pPr>
            <w:r w:rsidRPr="00AB592E">
              <w:rPr>
                <w:rFonts w:eastAsia="Calibri"/>
                <w:b/>
                <w:sz w:val="16"/>
                <w:szCs w:val="16"/>
              </w:rPr>
              <w:t>BİRİM GÖREV TANIM FORMU</w:t>
            </w:r>
          </w:p>
        </w:tc>
        <w:tc>
          <w:tcPr>
            <w:tcW w:w="2558" w:type="dxa"/>
            <w:vAlign w:val="center"/>
          </w:tcPr>
          <w:p w:rsidR="00AB592E" w:rsidRPr="00AB592E" w:rsidRDefault="00AB592E" w:rsidP="00AB592E">
            <w:pPr>
              <w:ind w:right="-290"/>
              <w:jc w:val="center"/>
              <w:rPr>
                <w:rFonts w:eastAsia="Times New Roman"/>
                <w:b/>
                <w:bCs/>
                <w:i/>
                <w:sz w:val="16"/>
                <w:szCs w:val="16"/>
              </w:rPr>
            </w:pPr>
          </w:p>
        </w:tc>
      </w:tr>
      <w:tr w:rsidR="00AB592E" w:rsidRPr="00AB592E" w:rsidTr="003600EF">
        <w:trPr>
          <w:trHeight w:val="267"/>
        </w:trPr>
        <w:tc>
          <w:tcPr>
            <w:tcW w:w="1696"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Birim Adı</w:t>
            </w:r>
          </w:p>
        </w:tc>
        <w:tc>
          <w:tcPr>
            <w:tcW w:w="9078" w:type="dxa"/>
            <w:gridSpan w:val="2"/>
            <w:vAlign w:val="center"/>
          </w:tcPr>
          <w:p w:rsidR="00AB592E" w:rsidRPr="00AB592E" w:rsidRDefault="00AB592E" w:rsidP="00AB592E">
            <w:pPr>
              <w:rPr>
                <w:rFonts w:eastAsia="Times New Roman"/>
                <w:b/>
                <w:sz w:val="16"/>
                <w:szCs w:val="16"/>
              </w:rPr>
            </w:pPr>
            <w:r w:rsidRPr="00AB592E">
              <w:rPr>
                <w:rFonts w:eastAsia="Times New Roman"/>
                <w:b/>
                <w:sz w:val="16"/>
                <w:szCs w:val="16"/>
              </w:rPr>
              <w:t>FEN EDEBİYAT FAKÜLTESİ</w:t>
            </w:r>
          </w:p>
        </w:tc>
      </w:tr>
      <w:tr w:rsidR="00AB592E" w:rsidRPr="00AB592E" w:rsidTr="003600EF">
        <w:trPr>
          <w:trHeight w:val="285"/>
        </w:trPr>
        <w:tc>
          <w:tcPr>
            <w:tcW w:w="1696"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Alt Birim Adı</w:t>
            </w:r>
          </w:p>
        </w:tc>
        <w:tc>
          <w:tcPr>
            <w:tcW w:w="9078" w:type="dxa"/>
            <w:gridSpan w:val="2"/>
            <w:vAlign w:val="center"/>
          </w:tcPr>
          <w:p w:rsidR="00AB592E" w:rsidRPr="00AB592E" w:rsidRDefault="00AB592E" w:rsidP="00AB592E">
            <w:pPr>
              <w:rPr>
                <w:rFonts w:eastAsia="Times New Roman"/>
                <w:b/>
                <w:sz w:val="16"/>
                <w:szCs w:val="16"/>
              </w:rPr>
            </w:pPr>
            <w:r w:rsidRPr="00AB592E">
              <w:rPr>
                <w:rFonts w:eastAsia="Times New Roman"/>
                <w:b/>
                <w:sz w:val="16"/>
                <w:szCs w:val="16"/>
              </w:rPr>
              <w:t>Anabilim Dalı Başkanlığı</w:t>
            </w:r>
          </w:p>
        </w:tc>
      </w:tr>
      <w:tr w:rsidR="00AB592E" w:rsidRPr="00AB592E" w:rsidTr="003600EF">
        <w:trPr>
          <w:trHeight w:val="701"/>
        </w:trPr>
        <w:tc>
          <w:tcPr>
            <w:tcW w:w="1696"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Görev Amacı</w:t>
            </w:r>
          </w:p>
        </w:tc>
        <w:tc>
          <w:tcPr>
            <w:tcW w:w="9078" w:type="dxa"/>
            <w:gridSpan w:val="2"/>
            <w:vAlign w:val="center"/>
          </w:tcPr>
          <w:p w:rsidR="00AB592E" w:rsidRPr="00AB592E" w:rsidRDefault="00AB592E" w:rsidP="00AB592E">
            <w:pPr>
              <w:jc w:val="both"/>
              <w:rPr>
                <w:rFonts w:eastAsia="Times New Roman"/>
                <w:b/>
                <w:sz w:val="16"/>
                <w:szCs w:val="16"/>
              </w:rPr>
            </w:pPr>
            <w:r w:rsidRPr="00AB592E">
              <w:rPr>
                <w:rFonts w:eastAsia="Times New Roman"/>
                <w:b/>
                <w:sz w:val="16"/>
                <w:szCs w:val="16"/>
              </w:rPr>
              <w:t>Anabilim Dalının her düzeydeki eğitim</w:t>
            </w:r>
            <w:r w:rsidRPr="00AB592E">
              <w:rPr>
                <w:rFonts w:ascii="Cambria Math" w:eastAsia="Times New Roman" w:hAnsi="Cambria Math" w:cs="Cambria Math"/>
                <w:b/>
                <w:sz w:val="16"/>
                <w:szCs w:val="16"/>
              </w:rPr>
              <w:t>‐</w:t>
            </w:r>
            <w:r w:rsidRPr="00AB592E">
              <w:rPr>
                <w:rFonts w:eastAsia="Times New Roman"/>
                <w:b/>
                <w:sz w:val="16"/>
                <w:szCs w:val="16"/>
              </w:rPr>
              <w:t>öğretim ve araştırmalarından, Anabilim Dalı ile ilgili her türlü faaliyetin düzenli ve verimli olarak yürütülmesinden ve kaynakların etkili biçimde kullanılmasını sağlamaktan sorumludur.</w:t>
            </w:r>
          </w:p>
        </w:tc>
      </w:tr>
      <w:tr w:rsidR="00AB592E" w:rsidRPr="00AB592E" w:rsidTr="003600EF">
        <w:trPr>
          <w:trHeight w:val="1660"/>
        </w:trPr>
        <w:tc>
          <w:tcPr>
            <w:tcW w:w="1696"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Temel İş ve Sorumluluklar</w:t>
            </w:r>
          </w:p>
        </w:tc>
        <w:tc>
          <w:tcPr>
            <w:tcW w:w="9078" w:type="dxa"/>
            <w:gridSpan w:val="2"/>
            <w:vAlign w:val="center"/>
          </w:tcPr>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Anabilim Dalı ile ilgili kadro ve öğretim elemanı ihtiyacını planlayarak, gerekçeleri ile birlikte Bölüm Başkanına sunmak,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Anabilim dalının yürüttüğü derslerin dengeli bir şekilde anabilim dalında bulunan elemanlara dağıtılmasını sağlamak,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Anabilim Dalına ait derslerin diğer üniversitelerle uyumlu hale gelmesini sağlamak, programları günün şartlarına göre güncellemek,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Bölüm kurullarına katılarak, bölümün faaliyetlerine destek vermek,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Bilimsel alanda ulusal ve uluslararası kongreler düzenlenmesine öncülük etmek,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Bölümün ders ve sınav programlarının hazırlanmasına katkı sağlamak,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Bölüme ve anabilim dalına akademik eleman yetiştirmek amacıyla, yüksek lisans ve doktora programları hazırlamak,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Anabilim Dalında bulunan öğretim elemanları arasında yardımlaşma ve dayanışmayı tesis etmek,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Anabilim dalına ait derslerin içeriklerini hazırlamak,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Bölüm Başkanı’nın öngördüğü toplantılara katılmak,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Anabilim dalında bulunan öğretim elemanlarının görev sürelerinin uzatılması ile ilgili yazılı raporları zamanında bölüm başkanlığına vermek,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Kaynakların verimli, etkin ve ekonomik kullanılmasını sağlamak,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Öğrencilerin devam ve başarı durumlarını izlemek, mezunlarla iletişim kurmak,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Bölümün eğitim</w:t>
            </w:r>
            <w:r w:rsidRPr="00AB592E">
              <w:rPr>
                <w:rFonts w:ascii="Cambria Math" w:eastAsia="Times New Roman" w:hAnsi="Cambria Math" w:cs="Cambria Math"/>
                <w:bCs/>
                <w:sz w:val="16"/>
                <w:szCs w:val="16"/>
              </w:rPr>
              <w:t>‐</w:t>
            </w:r>
            <w:r w:rsidRPr="00AB592E">
              <w:rPr>
                <w:rFonts w:eastAsia="Times New Roman"/>
                <w:bCs/>
                <w:sz w:val="16"/>
                <w:szCs w:val="16"/>
              </w:rPr>
              <w:t>öğretim faaliyeti, stratejik plan, performans kriterleri gibi her yıl yapılması zorunlu çalışmalarına destek vermek,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ERASMUS ve FARABİ programları ile ilgili çalışmalara katılmak,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Özürlü ve yabancı uyruklu öğrencilerin sorunları ile ilgilenmek,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Ek ders ödemeleri ile ilgili belgelerin zamanında Dekanlığa ulaştırılmasını sağlamak,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Bölüme tahsis edilen çalışma odalarının güvenliği, temizliği ve korunması ile yakından ilgilenmek,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Fakültenin etik kurallarına uymak, iç kontrol faaliyetlerini desteklemek,</w:t>
            </w:r>
          </w:p>
          <w:p w:rsidR="00AB592E" w:rsidRPr="00AB592E" w:rsidRDefault="00AB592E" w:rsidP="00AB592E">
            <w:pPr>
              <w:tabs>
                <w:tab w:val="left" w:pos="185"/>
              </w:tabs>
              <w:ind w:left="185" w:hanging="185"/>
              <w:jc w:val="both"/>
              <w:rPr>
                <w:rFonts w:eastAsia="Times New Roman"/>
                <w:bCs/>
                <w:sz w:val="16"/>
                <w:szCs w:val="16"/>
              </w:rPr>
            </w:pPr>
            <w:r w:rsidRPr="00AB592E">
              <w:rPr>
                <w:rFonts w:eastAsia="Times New Roman"/>
                <w:bCs/>
                <w:sz w:val="16"/>
                <w:szCs w:val="16"/>
              </w:rPr>
              <w:t>•</w:t>
            </w:r>
            <w:r w:rsidRPr="00AB592E">
              <w:rPr>
                <w:rFonts w:eastAsia="Times New Roman"/>
                <w:bCs/>
                <w:sz w:val="16"/>
                <w:szCs w:val="16"/>
              </w:rPr>
              <w:tab/>
              <w:t>Hassas görevleri bulunduğunu bilmek ve buna göre hareket etmek.</w:t>
            </w:r>
          </w:p>
        </w:tc>
      </w:tr>
      <w:tr w:rsidR="00AB592E" w:rsidRPr="00AB592E" w:rsidTr="003600EF">
        <w:trPr>
          <w:trHeight w:val="957"/>
        </w:trPr>
        <w:tc>
          <w:tcPr>
            <w:tcW w:w="1696"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Görev İle İlgili Mevzuatlar</w:t>
            </w:r>
          </w:p>
        </w:tc>
        <w:tc>
          <w:tcPr>
            <w:tcW w:w="9078" w:type="dxa"/>
            <w:gridSpan w:val="2"/>
            <w:vAlign w:val="center"/>
          </w:tcPr>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657 sayılı Devlet Memurları Kanunu</w:t>
            </w:r>
          </w:p>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2547 sayılı Yükseköğretim Kanunu</w:t>
            </w:r>
          </w:p>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2914 sayılı Yükseköğretim Personel Kanunu</w:t>
            </w:r>
          </w:p>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Resmî Yazışmalarda Uygulanacak Usul ve Esaslar Hakkında Yönetmelik</w:t>
            </w:r>
          </w:p>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4483 Memur ve Diğer Kamu Görevlilerinin Yargılanması Hakkında Kanun</w:t>
            </w:r>
          </w:p>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Yükseköğretim Kurumları Öğrenci Disiplin Yönetmeliği</w:t>
            </w:r>
          </w:p>
        </w:tc>
      </w:tr>
      <w:tr w:rsidR="00AB592E" w:rsidRPr="00AB592E" w:rsidTr="00AB592E">
        <w:trPr>
          <w:trHeight w:val="480"/>
        </w:trPr>
        <w:tc>
          <w:tcPr>
            <w:tcW w:w="10774" w:type="dxa"/>
            <w:gridSpan w:val="3"/>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ONAYLAYAN</w:t>
            </w:r>
          </w:p>
        </w:tc>
      </w:tr>
      <w:tr w:rsidR="00AB592E" w:rsidRPr="00AB592E" w:rsidTr="00AB592E">
        <w:trPr>
          <w:trHeight w:val="1045"/>
        </w:trPr>
        <w:tc>
          <w:tcPr>
            <w:tcW w:w="10774" w:type="dxa"/>
            <w:gridSpan w:val="3"/>
            <w:vAlign w:val="center"/>
          </w:tcPr>
          <w:p w:rsidR="00AB592E" w:rsidRPr="00AB592E" w:rsidRDefault="00AB592E" w:rsidP="00AB592E">
            <w:pPr>
              <w:jc w:val="center"/>
              <w:rPr>
                <w:rFonts w:eastAsia="Times New Roman"/>
                <w:b/>
                <w:sz w:val="16"/>
                <w:szCs w:val="16"/>
              </w:rPr>
            </w:pPr>
          </w:p>
          <w:p w:rsidR="00AB592E" w:rsidRPr="00AB592E" w:rsidRDefault="00AB592E" w:rsidP="00AB592E">
            <w:pPr>
              <w:jc w:val="center"/>
              <w:rPr>
                <w:rFonts w:eastAsia="Times New Roman"/>
                <w:b/>
                <w:sz w:val="16"/>
                <w:szCs w:val="16"/>
              </w:rPr>
            </w:pPr>
            <w:r w:rsidRPr="00AB592E">
              <w:rPr>
                <w:rFonts w:eastAsia="Times New Roman"/>
                <w:b/>
                <w:sz w:val="16"/>
                <w:szCs w:val="16"/>
              </w:rPr>
              <w:t>Prof. Dr. Bülent ZEYBEK</w:t>
            </w:r>
          </w:p>
          <w:p w:rsidR="00AB592E" w:rsidRPr="00AB592E" w:rsidRDefault="00AB592E" w:rsidP="00AB592E">
            <w:pPr>
              <w:jc w:val="center"/>
              <w:rPr>
                <w:rFonts w:eastAsia="Times New Roman"/>
                <w:b/>
                <w:sz w:val="16"/>
                <w:szCs w:val="16"/>
              </w:rPr>
            </w:pPr>
            <w:r w:rsidRPr="00AB592E">
              <w:rPr>
                <w:rFonts w:eastAsia="Times New Roman"/>
                <w:b/>
                <w:sz w:val="16"/>
                <w:szCs w:val="16"/>
              </w:rPr>
              <w:t>Dekan</w:t>
            </w:r>
          </w:p>
          <w:p w:rsidR="00AB592E" w:rsidRPr="00AB592E" w:rsidRDefault="00AB592E" w:rsidP="00AB592E">
            <w:pPr>
              <w:jc w:val="center"/>
              <w:rPr>
                <w:rFonts w:eastAsia="Times New Roman"/>
                <w:b/>
                <w:sz w:val="16"/>
                <w:szCs w:val="16"/>
              </w:rPr>
            </w:pPr>
          </w:p>
        </w:tc>
      </w:tr>
    </w:tbl>
    <w:p w:rsidR="00AB592E" w:rsidRDefault="00AB592E"/>
    <w:p w:rsidR="00AB592E" w:rsidRDefault="00AB592E"/>
    <w:p w:rsidR="00AB592E" w:rsidRDefault="00AB592E"/>
    <w:p w:rsidR="00AB592E" w:rsidRDefault="00AB592E"/>
    <w:p w:rsidR="00AB592E" w:rsidRDefault="00AB592E"/>
    <w:p w:rsidR="00AB592E" w:rsidRDefault="00AB592E"/>
    <w:p w:rsidR="00AB592E" w:rsidRDefault="00AB592E"/>
    <w:p w:rsidR="00AB592E" w:rsidRDefault="00AB592E"/>
    <w:p w:rsidR="00AB592E" w:rsidRDefault="00AB592E"/>
    <w:p w:rsidR="00AB592E" w:rsidRDefault="00AB592E"/>
    <w:tbl>
      <w:tblPr>
        <w:tblStyle w:val="TableNormal"/>
        <w:tblpPr w:leftFromText="141" w:rightFromText="141" w:vertAnchor="page" w:horzAnchor="margin" w:tblpX="-709" w:tblpY="361"/>
        <w:tblW w:w="5867"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65"/>
        <w:gridCol w:w="253"/>
        <w:gridCol w:w="633"/>
        <w:gridCol w:w="722"/>
        <w:gridCol w:w="1351"/>
        <w:gridCol w:w="1721"/>
        <w:gridCol w:w="843"/>
        <w:gridCol w:w="724"/>
        <w:gridCol w:w="215"/>
        <w:gridCol w:w="903"/>
        <w:gridCol w:w="992"/>
      </w:tblGrid>
      <w:tr w:rsidR="0085539D" w:rsidRPr="006D0102" w:rsidTr="00AB592E">
        <w:trPr>
          <w:trHeight w:val="1388"/>
        </w:trPr>
        <w:tc>
          <w:tcPr>
            <w:tcW w:w="1066" w:type="pct"/>
            <w:vMerge w:val="restart"/>
            <w:tcBorders>
              <w:left w:val="single" w:sz="8" w:space="0" w:color="000000"/>
              <w:right w:val="single" w:sz="4" w:space="0" w:color="000000"/>
            </w:tcBorders>
          </w:tcPr>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22"/>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3C175B1" wp14:editId="2FCCBA54">
                  <wp:extent cx="714375" cy="716911"/>
                  <wp:effectExtent l="0" t="0" r="0" b="7620"/>
                  <wp:docPr id="91183380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229" cy="743861"/>
                          </a:xfrm>
                          <a:prstGeom prst="rect">
                            <a:avLst/>
                          </a:prstGeom>
                          <a:noFill/>
                          <a:ln>
                            <a:noFill/>
                          </a:ln>
                        </pic:spPr>
                      </pic:pic>
                    </a:graphicData>
                  </a:graphic>
                </wp:inline>
              </w:drawing>
            </w:r>
          </w:p>
          <w:p w:rsidR="00AB592E" w:rsidRPr="006D0102" w:rsidRDefault="00AB592E" w:rsidP="00AB592E">
            <w:pPr>
              <w:pStyle w:val="TableParagraph"/>
              <w:spacing w:line="132" w:lineRule="exact"/>
              <w:ind w:left="1500"/>
              <w:rPr>
                <w:color w:val="000000" w:themeColor="text1"/>
                <w:sz w:val="7"/>
                <w:lang w:val="tr-TR"/>
              </w:rPr>
            </w:pPr>
          </w:p>
        </w:tc>
        <w:tc>
          <w:tcPr>
            <w:tcW w:w="3934" w:type="pct"/>
            <w:gridSpan w:val="10"/>
            <w:tcBorders>
              <w:left w:val="single" w:sz="4" w:space="0" w:color="000000"/>
              <w:right w:val="single" w:sz="8" w:space="0" w:color="000000"/>
            </w:tcBorders>
            <w:vAlign w:val="center"/>
          </w:tcPr>
          <w:p w:rsidR="00AB592E" w:rsidRPr="006D0102" w:rsidRDefault="00AB592E" w:rsidP="00AB592E">
            <w:pPr>
              <w:pStyle w:val="TableParagraph"/>
              <w:spacing w:line="300" w:lineRule="atLeast"/>
              <w:ind w:left="97"/>
              <w:jc w:val="center"/>
              <w:rPr>
                <w:b/>
                <w:color w:val="000000" w:themeColor="text1"/>
                <w:w w:val="110"/>
                <w:sz w:val="24"/>
                <w:szCs w:val="24"/>
                <w:lang w:val="tr-TR"/>
              </w:rPr>
            </w:pPr>
          </w:p>
          <w:p w:rsidR="00AB592E" w:rsidRPr="006D0102" w:rsidRDefault="00AB592E" w:rsidP="00AB592E">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rsidR="00AB592E" w:rsidRPr="006D0102" w:rsidRDefault="00AB592E" w:rsidP="00AB592E">
            <w:pPr>
              <w:pStyle w:val="TableParagraph"/>
              <w:ind w:left="1270" w:right="1392"/>
              <w:jc w:val="center"/>
              <w:rPr>
                <w:b/>
                <w:color w:val="EE0000"/>
                <w:sz w:val="28"/>
                <w:szCs w:val="24"/>
                <w:lang w:val="tr-TR"/>
              </w:rPr>
            </w:pPr>
            <w:r>
              <w:rPr>
                <w:b/>
                <w:color w:val="EE0000"/>
                <w:sz w:val="28"/>
                <w:szCs w:val="24"/>
                <w:lang w:val="tr-TR"/>
              </w:rPr>
              <w:t>FEN EDEBİYAT FAKÜLTESİ</w:t>
            </w:r>
          </w:p>
          <w:p w:rsidR="00AB592E" w:rsidRPr="006D0102" w:rsidRDefault="00AB592E" w:rsidP="00AB592E">
            <w:pPr>
              <w:pStyle w:val="TableParagraph"/>
              <w:ind w:left="1270" w:right="1392"/>
              <w:jc w:val="center"/>
              <w:rPr>
                <w:b/>
                <w:color w:val="000000" w:themeColor="text1"/>
                <w:sz w:val="26"/>
                <w:lang w:val="tr-TR"/>
              </w:rPr>
            </w:pPr>
          </w:p>
        </w:tc>
      </w:tr>
      <w:tr w:rsidR="0085539D" w:rsidRPr="006D0102" w:rsidTr="00AB592E">
        <w:trPr>
          <w:trHeight w:val="532"/>
        </w:trPr>
        <w:tc>
          <w:tcPr>
            <w:tcW w:w="1066" w:type="pct"/>
            <w:vMerge/>
            <w:tcBorders>
              <w:left w:val="single" w:sz="8" w:space="0" w:color="000000"/>
              <w:bottom w:val="single" w:sz="4" w:space="0" w:color="000000"/>
              <w:right w:val="single" w:sz="4" w:space="0" w:color="000000"/>
            </w:tcBorders>
          </w:tcPr>
          <w:p w:rsidR="00AB592E" w:rsidRPr="006D0102" w:rsidRDefault="00AB592E" w:rsidP="00AB592E">
            <w:pPr>
              <w:pStyle w:val="TableParagraph"/>
              <w:spacing w:line="132" w:lineRule="exact"/>
              <w:ind w:left="1500"/>
              <w:rPr>
                <w:noProof/>
                <w:color w:val="000000" w:themeColor="text1"/>
                <w:lang w:val="tr-TR"/>
              </w:rPr>
            </w:pPr>
          </w:p>
        </w:tc>
        <w:tc>
          <w:tcPr>
            <w:tcW w:w="3934" w:type="pct"/>
            <w:gridSpan w:val="10"/>
            <w:tcBorders>
              <w:left w:val="single" w:sz="4" w:space="0" w:color="000000"/>
              <w:right w:val="single" w:sz="8" w:space="0" w:color="000000"/>
            </w:tcBorders>
            <w:vAlign w:val="center"/>
          </w:tcPr>
          <w:p w:rsidR="00AB592E" w:rsidRPr="006D0102" w:rsidRDefault="00AB592E" w:rsidP="00AB592E">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6E4BE9" w:rsidRPr="006D0102" w:rsidTr="00AB592E">
        <w:trPr>
          <w:trHeight w:val="178"/>
        </w:trPr>
        <w:tc>
          <w:tcPr>
            <w:tcW w:w="1185" w:type="pct"/>
            <w:gridSpan w:val="2"/>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38" w:type="pct"/>
            <w:gridSpan w:val="2"/>
            <w:tcBorders>
              <w:top w:val="single" w:sz="4" w:space="0" w:color="000000"/>
              <w:left w:val="single" w:sz="4" w:space="0" w:color="000000"/>
              <w:bottom w:val="single" w:sz="4" w:space="0" w:color="000000"/>
              <w:right w:val="nil"/>
            </w:tcBorders>
          </w:tcPr>
          <w:p w:rsidR="00AB592E" w:rsidRPr="006D0102" w:rsidRDefault="00AB592E" w:rsidP="00AB592E">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6" w:type="pct"/>
            <w:tcBorders>
              <w:top w:val="single" w:sz="4" w:space="0" w:color="000000"/>
              <w:left w:val="single" w:sz="4" w:space="0" w:color="000000"/>
              <w:bottom w:val="single" w:sz="4" w:space="0" w:color="000000"/>
              <w:right w:val="nil"/>
            </w:tcBorders>
          </w:tcPr>
          <w:p w:rsidR="00AB592E" w:rsidRPr="006D0102" w:rsidRDefault="00AB592E" w:rsidP="00AB592E">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r>
              <w:rPr>
                <w:b/>
                <w:bCs/>
                <w:i/>
                <w:color w:val="000000" w:themeColor="text1"/>
                <w:w w:val="105"/>
                <w:sz w:val="20"/>
                <w:szCs w:val="20"/>
                <w:lang w:val="tr-TR"/>
              </w:rPr>
              <w:t>28/08 /2025</w:t>
            </w:r>
          </w:p>
        </w:tc>
        <w:tc>
          <w:tcPr>
            <w:tcW w:w="810" w:type="pct"/>
            <w:tcBorders>
              <w:top w:val="single" w:sz="4" w:space="0" w:color="000000"/>
              <w:left w:val="single" w:sz="4" w:space="0" w:color="000000"/>
              <w:bottom w:val="single" w:sz="4" w:space="0" w:color="000000"/>
              <w:right w:val="nil"/>
            </w:tcBorders>
          </w:tcPr>
          <w:p w:rsidR="00AB592E" w:rsidRPr="006D0102" w:rsidRDefault="00AB592E" w:rsidP="00AB592E">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731" w:type="pct"/>
            <w:gridSpan w:val="5"/>
            <w:tcBorders>
              <w:top w:val="single" w:sz="4" w:space="0" w:color="000000"/>
              <w:left w:val="single" w:sz="4" w:space="0" w:color="000000"/>
              <w:bottom w:val="single" w:sz="4" w:space="0" w:color="000000"/>
              <w:right w:val="single" w:sz="4" w:space="0" w:color="auto"/>
            </w:tcBorders>
          </w:tcPr>
          <w:p w:rsidR="00AB592E" w:rsidRPr="006D0102" w:rsidRDefault="00AB592E" w:rsidP="00AB592E">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r>
      <w:tr w:rsidR="006E4BE9" w:rsidRPr="006D0102" w:rsidTr="00AB592E">
        <w:trPr>
          <w:trHeight w:val="242"/>
        </w:trPr>
        <w:tc>
          <w:tcPr>
            <w:tcW w:w="1483" w:type="pct"/>
            <w:gridSpan w:val="3"/>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183" w:type="pct"/>
            <w:gridSpan w:val="4"/>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rPr>
                <w:color w:val="000000" w:themeColor="text1"/>
                <w:sz w:val="20"/>
                <w:szCs w:val="20"/>
                <w:lang w:val="tr-TR"/>
              </w:rPr>
            </w:pPr>
            <w:r w:rsidRPr="005A70B0">
              <w:rPr>
                <w:color w:val="000000" w:themeColor="text1"/>
                <w:sz w:val="20"/>
                <w:szCs w:val="20"/>
                <w:lang w:val="tr-TR"/>
              </w:rPr>
              <w:t>https:</w:t>
            </w:r>
            <w:r>
              <w:rPr>
                <w:color w:val="000000" w:themeColor="text1"/>
                <w:sz w:val="20"/>
                <w:szCs w:val="20"/>
                <w:lang w:val="tr-TR"/>
              </w:rPr>
              <w:t>//fef.dpu.edu.tr</w:t>
            </w:r>
            <w:r w:rsidRPr="006D0102">
              <w:rPr>
                <w:color w:val="000000" w:themeColor="text1"/>
                <w:sz w:val="20"/>
                <w:szCs w:val="20"/>
                <w:lang w:val="tr-TR"/>
              </w:rPr>
              <w:t xml:space="preserve">                                                                                     </w:t>
            </w:r>
          </w:p>
        </w:tc>
        <w:tc>
          <w:tcPr>
            <w:tcW w:w="341" w:type="pct"/>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01" w:type="pct"/>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rPr>
                <w:b/>
                <w:bCs/>
                <w:color w:val="000000" w:themeColor="text1"/>
                <w:sz w:val="20"/>
                <w:szCs w:val="20"/>
                <w:lang w:val="tr-TR"/>
              </w:rPr>
            </w:pPr>
            <w:r>
              <w:rPr>
                <w:b/>
                <w:bCs/>
                <w:color w:val="000000" w:themeColor="text1"/>
                <w:sz w:val="20"/>
                <w:szCs w:val="20"/>
                <w:lang w:val="tr-TR"/>
              </w:rPr>
              <w:t>×</w:t>
            </w:r>
          </w:p>
        </w:tc>
        <w:tc>
          <w:tcPr>
            <w:tcW w:w="425" w:type="pct"/>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467" w:type="pct"/>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rPr>
                <w:color w:val="000000" w:themeColor="text1"/>
                <w:sz w:val="20"/>
                <w:szCs w:val="20"/>
                <w:lang w:val="tr-TR"/>
              </w:rPr>
            </w:pPr>
          </w:p>
        </w:tc>
      </w:tr>
      <w:tr w:rsidR="0085539D" w:rsidRPr="006D0102" w:rsidTr="00AB592E">
        <w:trPr>
          <w:trHeight w:val="70"/>
        </w:trPr>
        <w:tc>
          <w:tcPr>
            <w:tcW w:w="1483" w:type="pct"/>
            <w:gridSpan w:val="3"/>
            <w:tcBorders>
              <w:top w:val="single" w:sz="4" w:space="0" w:color="000000"/>
              <w:left w:val="single" w:sz="8" w:space="0" w:color="000000"/>
              <w:right w:val="single" w:sz="4" w:space="0" w:color="000000"/>
            </w:tcBorders>
          </w:tcPr>
          <w:p w:rsidR="00AB592E" w:rsidRPr="006D0102" w:rsidRDefault="00AB592E" w:rsidP="00AB592E">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517" w:type="pct"/>
            <w:gridSpan w:val="8"/>
            <w:tcBorders>
              <w:top w:val="single" w:sz="4" w:space="0" w:color="000000"/>
              <w:left w:val="single" w:sz="8" w:space="0" w:color="000000"/>
              <w:right w:val="single" w:sz="4" w:space="0" w:color="000000"/>
            </w:tcBorders>
          </w:tcPr>
          <w:p w:rsidR="00AB592E" w:rsidRPr="006D0102" w:rsidRDefault="00AB592E" w:rsidP="00AB592E">
            <w:pPr>
              <w:pStyle w:val="TableParagraph"/>
              <w:rPr>
                <w:color w:val="000000" w:themeColor="text1"/>
                <w:sz w:val="20"/>
                <w:szCs w:val="20"/>
                <w:lang w:val="tr-TR"/>
              </w:rPr>
            </w:pPr>
            <w:r>
              <w:rPr>
                <w:color w:val="000000" w:themeColor="text1"/>
                <w:sz w:val="20"/>
                <w:szCs w:val="20"/>
                <w:lang w:val="tr-TR"/>
              </w:rPr>
              <w:t>Ağustos / 2025</w:t>
            </w:r>
          </w:p>
        </w:tc>
      </w:tr>
    </w:tbl>
    <w:p w:rsidR="00AB592E" w:rsidRDefault="00AB592E" w:rsidP="00AB592E">
      <w:pPr>
        <w:jc w:val="both"/>
      </w:pPr>
    </w:p>
    <w:tbl>
      <w:tblPr>
        <w:tblStyle w:val="TabloKlavuzu"/>
        <w:tblpPr w:leftFromText="141" w:rightFromText="141" w:vertAnchor="text" w:horzAnchor="margin" w:tblpX="-714" w:tblpY="-261"/>
        <w:tblOverlap w:val="never"/>
        <w:tblW w:w="10500" w:type="dxa"/>
        <w:tblLayout w:type="fixed"/>
        <w:tblLook w:val="04A0" w:firstRow="1" w:lastRow="0" w:firstColumn="1" w:lastColumn="0" w:noHBand="0" w:noVBand="1"/>
      </w:tblPr>
      <w:tblGrid>
        <w:gridCol w:w="1413"/>
        <w:gridCol w:w="6637"/>
        <w:gridCol w:w="2450"/>
      </w:tblGrid>
      <w:tr w:rsidR="00AB592E" w:rsidRPr="00AB592E" w:rsidTr="003600EF">
        <w:trPr>
          <w:trHeight w:val="274"/>
        </w:trPr>
        <w:tc>
          <w:tcPr>
            <w:tcW w:w="1413" w:type="dxa"/>
            <w:vAlign w:val="center"/>
          </w:tcPr>
          <w:p w:rsidR="00AB592E" w:rsidRPr="00AB592E" w:rsidRDefault="00AB592E" w:rsidP="00AB592E">
            <w:pPr>
              <w:ind w:right="-290"/>
              <w:jc w:val="center"/>
              <w:rPr>
                <w:rFonts w:eastAsia="Times New Roman"/>
                <w:b/>
                <w:bCs/>
                <w:i/>
                <w:sz w:val="16"/>
                <w:szCs w:val="16"/>
              </w:rPr>
            </w:pPr>
          </w:p>
        </w:tc>
        <w:tc>
          <w:tcPr>
            <w:tcW w:w="6637" w:type="dxa"/>
            <w:vAlign w:val="center"/>
          </w:tcPr>
          <w:p w:rsidR="00AB592E" w:rsidRPr="00AB592E" w:rsidRDefault="00AB592E" w:rsidP="00AB592E">
            <w:pPr>
              <w:jc w:val="center"/>
              <w:rPr>
                <w:rFonts w:eastAsia="Calibri"/>
                <w:b/>
                <w:sz w:val="16"/>
                <w:szCs w:val="16"/>
              </w:rPr>
            </w:pPr>
            <w:r w:rsidRPr="00AB592E">
              <w:rPr>
                <w:rFonts w:eastAsia="Calibri"/>
                <w:b/>
                <w:sz w:val="16"/>
                <w:szCs w:val="16"/>
              </w:rPr>
              <w:t>BİRİM GÖREV TANIM FORMU</w:t>
            </w:r>
          </w:p>
        </w:tc>
        <w:tc>
          <w:tcPr>
            <w:tcW w:w="2450" w:type="dxa"/>
            <w:vAlign w:val="center"/>
          </w:tcPr>
          <w:p w:rsidR="00AB592E" w:rsidRPr="00AB592E" w:rsidRDefault="00AB592E" w:rsidP="00AB592E">
            <w:pPr>
              <w:ind w:right="-290"/>
              <w:jc w:val="center"/>
              <w:rPr>
                <w:rFonts w:eastAsia="Times New Roman"/>
                <w:b/>
                <w:bCs/>
                <w:i/>
                <w:sz w:val="16"/>
                <w:szCs w:val="16"/>
              </w:rPr>
            </w:pPr>
          </w:p>
        </w:tc>
      </w:tr>
      <w:tr w:rsidR="00AB592E" w:rsidRPr="00AB592E" w:rsidTr="003600EF">
        <w:trPr>
          <w:trHeight w:val="273"/>
        </w:trPr>
        <w:tc>
          <w:tcPr>
            <w:tcW w:w="1413"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Birim Adı</w:t>
            </w:r>
          </w:p>
        </w:tc>
        <w:tc>
          <w:tcPr>
            <w:tcW w:w="9087" w:type="dxa"/>
            <w:gridSpan w:val="2"/>
            <w:vAlign w:val="center"/>
          </w:tcPr>
          <w:p w:rsidR="00AB592E" w:rsidRPr="00AB592E" w:rsidRDefault="00AB592E" w:rsidP="00AB592E">
            <w:pPr>
              <w:rPr>
                <w:rFonts w:eastAsia="Times New Roman"/>
                <w:b/>
                <w:sz w:val="16"/>
                <w:szCs w:val="16"/>
              </w:rPr>
            </w:pPr>
            <w:r w:rsidRPr="00AB592E">
              <w:rPr>
                <w:rFonts w:eastAsia="Times New Roman"/>
                <w:b/>
                <w:sz w:val="16"/>
                <w:szCs w:val="16"/>
              </w:rPr>
              <w:t>FEN EDEBİYAT FAKÜLTESİ</w:t>
            </w:r>
          </w:p>
        </w:tc>
      </w:tr>
      <w:tr w:rsidR="00AB592E" w:rsidRPr="00AB592E" w:rsidTr="003600EF">
        <w:trPr>
          <w:trHeight w:val="278"/>
        </w:trPr>
        <w:tc>
          <w:tcPr>
            <w:tcW w:w="1413"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Alt Birim Adı</w:t>
            </w:r>
          </w:p>
        </w:tc>
        <w:tc>
          <w:tcPr>
            <w:tcW w:w="9087" w:type="dxa"/>
            <w:gridSpan w:val="2"/>
            <w:vAlign w:val="center"/>
          </w:tcPr>
          <w:p w:rsidR="00AB592E" w:rsidRPr="00AB592E" w:rsidRDefault="00AB592E" w:rsidP="00AB592E">
            <w:pPr>
              <w:rPr>
                <w:rFonts w:eastAsia="Times New Roman"/>
                <w:b/>
                <w:sz w:val="16"/>
                <w:szCs w:val="16"/>
              </w:rPr>
            </w:pPr>
            <w:r w:rsidRPr="00AB592E">
              <w:rPr>
                <w:rFonts w:eastAsia="Times New Roman"/>
                <w:b/>
                <w:sz w:val="16"/>
                <w:szCs w:val="16"/>
              </w:rPr>
              <w:t>Dekan</w:t>
            </w:r>
            <w:r>
              <w:rPr>
                <w:rFonts w:eastAsia="Times New Roman"/>
                <w:b/>
                <w:sz w:val="16"/>
                <w:szCs w:val="16"/>
              </w:rPr>
              <w:t>lık</w:t>
            </w:r>
            <w:r w:rsidRPr="00AB592E">
              <w:rPr>
                <w:rFonts w:eastAsia="Times New Roman"/>
                <w:b/>
                <w:sz w:val="16"/>
                <w:szCs w:val="16"/>
              </w:rPr>
              <w:t xml:space="preserve"> </w:t>
            </w:r>
            <w:r>
              <w:rPr>
                <w:rFonts w:eastAsia="Times New Roman"/>
                <w:b/>
                <w:sz w:val="16"/>
                <w:szCs w:val="16"/>
              </w:rPr>
              <w:t>Özel Kalem</w:t>
            </w:r>
          </w:p>
        </w:tc>
      </w:tr>
      <w:tr w:rsidR="00AB592E" w:rsidRPr="00AB592E" w:rsidTr="003600EF">
        <w:trPr>
          <w:trHeight w:val="276"/>
        </w:trPr>
        <w:tc>
          <w:tcPr>
            <w:tcW w:w="1413"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Görev Amacı</w:t>
            </w:r>
          </w:p>
        </w:tc>
        <w:tc>
          <w:tcPr>
            <w:tcW w:w="9087" w:type="dxa"/>
            <w:gridSpan w:val="2"/>
            <w:vAlign w:val="center"/>
          </w:tcPr>
          <w:p w:rsidR="00AB592E" w:rsidRPr="00AB592E" w:rsidRDefault="00AB592E" w:rsidP="00AB592E">
            <w:pPr>
              <w:jc w:val="both"/>
              <w:rPr>
                <w:rFonts w:eastAsia="Times New Roman"/>
                <w:b/>
                <w:sz w:val="16"/>
                <w:szCs w:val="16"/>
              </w:rPr>
            </w:pPr>
            <w:r w:rsidRPr="00AB592E">
              <w:rPr>
                <w:rFonts w:eastAsia="Times New Roman"/>
                <w:b/>
                <w:sz w:val="16"/>
                <w:szCs w:val="16"/>
              </w:rPr>
              <w:t>Dekanlığın iç ve dış iletişimini gerçekleştirmek</w:t>
            </w:r>
          </w:p>
        </w:tc>
      </w:tr>
      <w:tr w:rsidR="00AB592E" w:rsidRPr="00AB592E" w:rsidTr="003600EF">
        <w:trPr>
          <w:trHeight w:val="1660"/>
        </w:trPr>
        <w:tc>
          <w:tcPr>
            <w:tcW w:w="1413"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Temel İş ve Sorumluluklar</w:t>
            </w:r>
          </w:p>
        </w:tc>
        <w:tc>
          <w:tcPr>
            <w:tcW w:w="9087" w:type="dxa"/>
            <w:gridSpan w:val="2"/>
            <w:vAlign w:val="center"/>
          </w:tcPr>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Dekanlığın iç ve dış telefon görüşmelerini gerçekleştirmek, zaman ve iş durumuna göre randevularını planlamak, randevu ve telefon kayıtlarını tutmak,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Hizmet alanına giren konularda kendisine verilen görevleri kanun, tüzük, yönetmelik ve diğer mevzuat hükümleri çerçevesinde yürütmek,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Fakülte içerisinde Dekan, Dekan Yardımcısı ve Fakülte Sekreterinin sözlü emirlerini ilgili kişi ya da birimlere bildirmek,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Birimlerden imzalanmak ya da incelenmek üzere Dekanlığa gelen dosyaları Dekana sunmak, imzalandıktan sonra ilgili yerlere göndermek,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Dekanlığa gelen misafirleri karşılamak, görüşme sırası gelene kadar ağırlamak,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Dekanlığın kırtasiye, demirbaş gibi ihtiyaçlarını gidermek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Üniversite Yönetim Kurulu, Senato, Fakülte Kurulu ve Fakülte Yönetim Kurulu gibi önemli toplantıları Dekana hatırlatmak,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Dekana ait özel ya da gizli yazılar ile tebrik, teşekkür ve randevu mektuplarını yazmak, bunlarla ilgili yazışmaları izlemek, kayıtlarını tutmak, dosyalamak,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Protokol listeleri ve telefon rehberlerinin sürekli güncel kalmalarını sağlamak,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Telefon konuşmalarında kibar ve saygılı bir sestonu kullanmak, konuşmaların kısa olmasına, karşı tarafa söylenebilecek kadar bilgi verilmesine özen göstermek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Dekanla görüşme talebinde bulunanları gerekirse diğer yöneticilere yönlendirerek, Dekanın zamanını iyi kullanmasına yardımcı olmak,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Dekan odasına izinsiz girilmesini engellemek, Dekanın bulunmadığı zamanlarda odanın kilitli tutulmasını sağlamak,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Dekanlığa ait telefon ve faks cihazının ekonomik kullanılmasına özen göstermek,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Dekanlığa gelen mektup, faks, kitap, dergi, koli gibi gönderilerin anında ilgililere ulaştırılmasını sağlamak,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Basın ve yayın organlarını izleyerek ilgili konuları Dekana bildirmek, bu yayınları saklamak,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Dekanlığın zamanında açılıp kapatılmasını sağlamak,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Kılık kıyafetine dikkat etmek, güne bakımlı ve dinamik başlamak,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Fakülte kaynaklarını verimli ve ekonomik kullanmak,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Dekan odasının ve sekreterliğin sürekli temiz ve düzenli tutulmasını sağlamak,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Fakülte etik kurallarına uymak,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Yaptığı işin gizlilik içerisine yürütülmesi gerektiğini ve tamamına yakının hassas görevler olduğunu bilmek ve buna göre hareket etmek,</w:t>
            </w:r>
          </w:p>
          <w:p w:rsidR="00AB592E" w:rsidRPr="00AB592E" w:rsidRDefault="00AB592E" w:rsidP="00AB592E">
            <w:pPr>
              <w:pStyle w:val="ListeParagraf"/>
              <w:numPr>
                <w:ilvl w:val="0"/>
                <w:numId w:val="2"/>
              </w:numPr>
              <w:tabs>
                <w:tab w:val="left" w:pos="185"/>
              </w:tabs>
              <w:ind w:left="185" w:hanging="142"/>
              <w:jc w:val="both"/>
              <w:rPr>
                <w:rFonts w:eastAsia="Times New Roman"/>
                <w:bCs/>
                <w:sz w:val="16"/>
                <w:szCs w:val="16"/>
              </w:rPr>
            </w:pPr>
            <w:r w:rsidRPr="00AB592E">
              <w:rPr>
                <w:rFonts w:eastAsia="Times New Roman"/>
                <w:bCs/>
                <w:sz w:val="16"/>
                <w:szCs w:val="16"/>
              </w:rPr>
              <w:t>Çalışma odasında tehlikeli olabilecek ocak, ısıtıcı, çay makinesi gibi cihazları kullanmamak, mesai bitiminde bilgisayar, yazıcı gibi elektronik aletleri kontrol etmek, kapı ve pencerelerin kapalı tutulmasını sağlamak,</w:t>
            </w:r>
          </w:p>
          <w:p w:rsidR="00AB592E" w:rsidRPr="00AB592E" w:rsidRDefault="00AB592E" w:rsidP="00AB592E">
            <w:pPr>
              <w:pStyle w:val="ListeParagraf"/>
              <w:numPr>
                <w:ilvl w:val="0"/>
                <w:numId w:val="3"/>
              </w:numPr>
              <w:tabs>
                <w:tab w:val="left" w:pos="185"/>
              </w:tabs>
              <w:jc w:val="both"/>
              <w:rPr>
                <w:rFonts w:eastAsia="Times New Roman"/>
                <w:bCs/>
                <w:sz w:val="16"/>
                <w:szCs w:val="16"/>
              </w:rPr>
            </w:pPr>
            <w:r w:rsidRPr="00AB592E">
              <w:rPr>
                <w:rFonts w:eastAsia="Times New Roman"/>
                <w:bCs/>
                <w:sz w:val="16"/>
                <w:szCs w:val="16"/>
              </w:rPr>
              <w:t>Amirleri tarafından verilen diğer görevleri yerine getirmek.</w:t>
            </w:r>
          </w:p>
        </w:tc>
      </w:tr>
      <w:tr w:rsidR="00AB592E" w:rsidRPr="00AB592E" w:rsidTr="003600EF">
        <w:trPr>
          <w:trHeight w:val="957"/>
        </w:trPr>
        <w:tc>
          <w:tcPr>
            <w:tcW w:w="1413" w:type="dxa"/>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Görev İle İlgili Mevzuatlar</w:t>
            </w:r>
          </w:p>
        </w:tc>
        <w:tc>
          <w:tcPr>
            <w:tcW w:w="9087" w:type="dxa"/>
            <w:gridSpan w:val="2"/>
            <w:vAlign w:val="center"/>
          </w:tcPr>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657 sayılı Devlet Memurları Kanunu</w:t>
            </w:r>
          </w:p>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2547 sayılı Yükseköğretim Kanunu</w:t>
            </w:r>
          </w:p>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2914 sayılı Yükseköğretim Personel Kanunu</w:t>
            </w:r>
          </w:p>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Resmî Yazışmalarda Uygulanacak Usul ve Esaslar Hakkında Yönetmelik</w:t>
            </w:r>
          </w:p>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4483 Memur ve Diğer Kamu Görevlilerinin Yargılanması Hakkında Kanun</w:t>
            </w:r>
          </w:p>
          <w:p w:rsidR="00AB592E" w:rsidRPr="00AB592E" w:rsidRDefault="00AB592E" w:rsidP="00AB592E">
            <w:pPr>
              <w:tabs>
                <w:tab w:val="left" w:pos="185"/>
              </w:tabs>
              <w:jc w:val="both"/>
              <w:rPr>
                <w:rFonts w:eastAsia="Times New Roman"/>
                <w:sz w:val="16"/>
                <w:szCs w:val="16"/>
              </w:rPr>
            </w:pPr>
            <w:r w:rsidRPr="00AB592E">
              <w:rPr>
                <w:rFonts w:eastAsia="Times New Roman"/>
                <w:sz w:val="16"/>
                <w:szCs w:val="16"/>
              </w:rPr>
              <w:t>•</w:t>
            </w:r>
            <w:r w:rsidRPr="00AB592E">
              <w:rPr>
                <w:rFonts w:eastAsia="Times New Roman"/>
                <w:sz w:val="16"/>
                <w:szCs w:val="16"/>
              </w:rPr>
              <w:tab/>
              <w:t>Yükseköğretim Kurumları Öğrenci Disiplin Yönetmeliği</w:t>
            </w:r>
          </w:p>
        </w:tc>
      </w:tr>
      <w:tr w:rsidR="00AB592E" w:rsidRPr="00AB592E" w:rsidTr="00AB592E">
        <w:trPr>
          <w:trHeight w:val="480"/>
        </w:trPr>
        <w:tc>
          <w:tcPr>
            <w:tcW w:w="10500" w:type="dxa"/>
            <w:gridSpan w:val="3"/>
            <w:vAlign w:val="center"/>
          </w:tcPr>
          <w:p w:rsidR="00AB592E" w:rsidRPr="00AB592E" w:rsidRDefault="00AB592E" w:rsidP="00AB592E">
            <w:pPr>
              <w:jc w:val="center"/>
              <w:rPr>
                <w:rFonts w:eastAsia="Times New Roman"/>
                <w:b/>
                <w:sz w:val="16"/>
                <w:szCs w:val="16"/>
              </w:rPr>
            </w:pPr>
            <w:r w:rsidRPr="00AB592E">
              <w:rPr>
                <w:rFonts w:eastAsia="Times New Roman"/>
                <w:b/>
                <w:sz w:val="16"/>
                <w:szCs w:val="16"/>
              </w:rPr>
              <w:t>ONAYLAYAN</w:t>
            </w:r>
          </w:p>
        </w:tc>
      </w:tr>
      <w:tr w:rsidR="00AB592E" w:rsidRPr="00AB592E" w:rsidTr="00AB592E">
        <w:trPr>
          <w:trHeight w:val="619"/>
        </w:trPr>
        <w:tc>
          <w:tcPr>
            <w:tcW w:w="10500" w:type="dxa"/>
            <w:gridSpan w:val="3"/>
            <w:vAlign w:val="center"/>
          </w:tcPr>
          <w:p w:rsidR="00AB592E" w:rsidRPr="00AB592E" w:rsidRDefault="00AB592E" w:rsidP="00AB592E">
            <w:pPr>
              <w:jc w:val="center"/>
              <w:rPr>
                <w:rFonts w:eastAsia="Times New Roman"/>
                <w:b/>
                <w:sz w:val="16"/>
                <w:szCs w:val="16"/>
              </w:rPr>
            </w:pPr>
          </w:p>
          <w:p w:rsidR="00AB592E" w:rsidRPr="00AB592E" w:rsidRDefault="00AB592E" w:rsidP="00AB592E">
            <w:pPr>
              <w:jc w:val="center"/>
              <w:rPr>
                <w:rFonts w:eastAsia="Times New Roman"/>
                <w:b/>
                <w:sz w:val="16"/>
                <w:szCs w:val="16"/>
              </w:rPr>
            </w:pPr>
            <w:r w:rsidRPr="00AB592E">
              <w:rPr>
                <w:rFonts w:eastAsia="Times New Roman"/>
                <w:b/>
                <w:sz w:val="16"/>
                <w:szCs w:val="16"/>
              </w:rPr>
              <w:t>Prof. Dr. Bülent ZEYBEK</w:t>
            </w:r>
          </w:p>
          <w:p w:rsidR="00AB592E" w:rsidRPr="00AB592E" w:rsidRDefault="00AB592E" w:rsidP="00AB592E">
            <w:pPr>
              <w:jc w:val="center"/>
              <w:rPr>
                <w:rFonts w:eastAsia="Times New Roman"/>
                <w:b/>
                <w:sz w:val="16"/>
                <w:szCs w:val="16"/>
              </w:rPr>
            </w:pPr>
            <w:r w:rsidRPr="00AB592E">
              <w:rPr>
                <w:rFonts w:eastAsia="Times New Roman"/>
                <w:b/>
                <w:sz w:val="16"/>
                <w:szCs w:val="16"/>
              </w:rPr>
              <w:t>Dekan</w:t>
            </w:r>
          </w:p>
          <w:p w:rsidR="00AB592E" w:rsidRPr="00AB592E" w:rsidRDefault="00AB592E" w:rsidP="00AB592E">
            <w:pPr>
              <w:jc w:val="center"/>
              <w:rPr>
                <w:rFonts w:eastAsia="Times New Roman"/>
                <w:b/>
                <w:sz w:val="16"/>
                <w:szCs w:val="16"/>
              </w:rPr>
            </w:pPr>
          </w:p>
        </w:tc>
      </w:tr>
    </w:tbl>
    <w:p w:rsidR="00AB592E" w:rsidRDefault="00AB592E" w:rsidP="00AB592E">
      <w:pPr>
        <w:jc w:val="both"/>
      </w:pPr>
    </w:p>
    <w:p w:rsidR="00AB592E" w:rsidRDefault="00AB592E"/>
    <w:p w:rsidR="00AB592E" w:rsidRDefault="00AB592E"/>
    <w:p w:rsidR="00AB592E" w:rsidRDefault="00AB592E"/>
    <w:p w:rsidR="00AB592E" w:rsidRDefault="00AB592E"/>
    <w:p w:rsidR="00AB592E" w:rsidRDefault="00AB592E"/>
    <w:p w:rsidR="00AB592E" w:rsidRDefault="00AB592E"/>
    <w:tbl>
      <w:tblPr>
        <w:tblStyle w:val="TableNormal"/>
        <w:tblpPr w:leftFromText="141" w:rightFromText="141" w:vertAnchor="page" w:horzAnchor="margin" w:tblpX="-861" w:tblpY="361"/>
        <w:tblW w:w="5945"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3"/>
        <w:gridCol w:w="631"/>
        <w:gridCol w:w="1457"/>
        <w:gridCol w:w="1447"/>
        <w:gridCol w:w="1623"/>
        <w:gridCol w:w="213"/>
        <w:gridCol w:w="618"/>
        <w:gridCol w:w="381"/>
        <w:gridCol w:w="850"/>
        <w:gridCol w:w="850"/>
      </w:tblGrid>
      <w:tr w:rsidR="00F318F2" w:rsidRPr="006D0102" w:rsidTr="00AB592E">
        <w:trPr>
          <w:trHeight w:val="544"/>
        </w:trPr>
        <w:tc>
          <w:tcPr>
            <w:tcW w:w="1251" w:type="pct"/>
            <w:vMerge w:val="restart"/>
            <w:tcBorders>
              <w:left w:val="single" w:sz="8" w:space="0" w:color="000000"/>
              <w:right w:val="single" w:sz="4" w:space="0" w:color="000000"/>
            </w:tcBorders>
          </w:tcPr>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22"/>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ind w:left="1500"/>
              <w:rPr>
                <w:noProof/>
                <w:color w:val="000000" w:themeColor="text1"/>
                <w:lang w:val="tr-TR"/>
              </w:rPr>
            </w:pPr>
          </w:p>
          <w:p w:rsidR="00AB592E" w:rsidRPr="006D0102" w:rsidRDefault="00AB592E" w:rsidP="00AB592E">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27F909FF" wp14:editId="18014452">
                  <wp:extent cx="810895" cy="813773"/>
                  <wp:effectExtent l="0" t="0" r="0" b="0"/>
                  <wp:docPr id="206684877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AB592E" w:rsidRPr="006D0102" w:rsidRDefault="00AB592E" w:rsidP="00AB592E">
            <w:pPr>
              <w:pStyle w:val="TableParagraph"/>
              <w:spacing w:line="132" w:lineRule="exact"/>
              <w:ind w:left="1500"/>
              <w:rPr>
                <w:color w:val="000000" w:themeColor="text1"/>
                <w:sz w:val="7"/>
                <w:lang w:val="tr-TR"/>
              </w:rPr>
            </w:pPr>
          </w:p>
        </w:tc>
        <w:tc>
          <w:tcPr>
            <w:tcW w:w="3749" w:type="pct"/>
            <w:gridSpan w:val="9"/>
            <w:tcBorders>
              <w:left w:val="single" w:sz="4" w:space="0" w:color="000000"/>
              <w:right w:val="single" w:sz="8" w:space="0" w:color="000000"/>
            </w:tcBorders>
            <w:vAlign w:val="center"/>
          </w:tcPr>
          <w:p w:rsidR="00AB592E" w:rsidRPr="006D0102" w:rsidRDefault="00AB592E" w:rsidP="00AB592E">
            <w:pPr>
              <w:pStyle w:val="TableParagraph"/>
              <w:spacing w:line="300" w:lineRule="atLeast"/>
              <w:ind w:left="97"/>
              <w:jc w:val="center"/>
              <w:rPr>
                <w:b/>
                <w:color w:val="000000" w:themeColor="text1"/>
                <w:w w:val="110"/>
                <w:sz w:val="24"/>
                <w:szCs w:val="24"/>
                <w:lang w:val="tr-TR"/>
              </w:rPr>
            </w:pPr>
          </w:p>
          <w:p w:rsidR="00AB592E" w:rsidRPr="006D0102" w:rsidRDefault="00AB592E" w:rsidP="00AB592E">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rsidR="00AB592E" w:rsidRPr="006D0102" w:rsidRDefault="00AB592E" w:rsidP="00AB592E">
            <w:pPr>
              <w:pStyle w:val="TableParagraph"/>
              <w:ind w:left="1270" w:right="1392"/>
              <w:jc w:val="center"/>
              <w:rPr>
                <w:b/>
                <w:color w:val="EE0000"/>
                <w:sz w:val="28"/>
                <w:szCs w:val="24"/>
                <w:lang w:val="tr-TR"/>
              </w:rPr>
            </w:pPr>
            <w:r>
              <w:rPr>
                <w:b/>
                <w:color w:val="EE0000"/>
                <w:sz w:val="28"/>
                <w:szCs w:val="24"/>
                <w:lang w:val="tr-TR"/>
              </w:rPr>
              <w:t>FEN EDEBİYAT FAKÜLTESİ</w:t>
            </w:r>
          </w:p>
          <w:p w:rsidR="00AB592E" w:rsidRPr="006D0102" w:rsidRDefault="00AB592E" w:rsidP="00AB592E">
            <w:pPr>
              <w:pStyle w:val="TableParagraph"/>
              <w:ind w:left="1270" w:right="1392"/>
              <w:jc w:val="center"/>
              <w:rPr>
                <w:b/>
                <w:color w:val="000000" w:themeColor="text1"/>
                <w:sz w:val="26"/>
                <w:lang w:val="tr-TR"/>
              </w:rPr>
            </w:pPr>
          </w:p>
        </w:tc>
      </w:tr>
      <w:tr w:rsidR="00F318F2" w:rsidRPr="006D0102" w:rsidTr="00AB592E">
        <w:trPr>
          <w:trHeight w:val="596"/>
        </w:trPr>
        <w:tc>
          <w:tcPr>
            <w:tcW w:w="1251" w:type="pct"/>
            <w:vMerge/>
            <w:tcBorders>
              <w:left w:val="single" w:sz="8" w:space="0" w:color="000000"/>
              <w:bottom w:val="single" w:sz="4" w:space="0" w:color="000000"/>
              <w:right w:val="single" w:sz="4" w:space="0" w:color="000000"/>
            </w:tcBorders>
          </w:tcPr>
          <w:p w:rsidR="00AB592E" w:rsidRPr="006D0102" w:rsidRDefault="00AB592E" w:rsidP="00AB592E">
            <w:pPr>
              <w:pStyle w:val="TableParagraph"/>
              <w:spacing w:line="132" w:lineRule="exact"/>
              <w:ind w:left="1500"/>
              <w:rPr>
                <w:noProof/>
                <w:color w:val="000000" w:themeColor="text1"/>
                <w:lang w:val="tr-TR"/>
              </w:rPr>
            </w:pPr>
          </w:p>
        </w:tc>
        <w:tc>
          <w:tcPr>
            <w:tcW w:w="3749" w:type="pct"/>
            <w:gridSpan w:val="9"/>
            <w:tcBorders>
              <w:left w:val="single" w:sz="4" w:space="0" w:color="000000"/>
              <w:right w:val="single" w:sz="8" w:space="0" w:color="000000"/>
            </w:tcBorders>
            <w:vAlign w:val="center"/>
          </w:tcPr>
          <w:p w:rsidR="00AB592E" w:rsidRPr="006D0102" w:rsidRDefault="00AB592E" w:rsidP="00AB592E">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6E4BE9" w:rsidRPr="006D0102" w:rsidTr="00E163C3">
        <w:trPr>
          <w:trHeight w:val="178"/>
        </w:trPr>
        <w:tc>
          <w:tcPr>
            <w:tcW w:w="1251" w:type="pct"/>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970" w:type="pct"/>
            <w:gridSpan w:val="2"/>
            <w:tcBorders>
              <w:top w:val="single" w:sz="4" w:space="0" w:color="000000"/>
              <w:left w:val="single" w:sz="4" w:space="0" w:color="000000"/>
              <w:bottom w:val="single" w:sz="4" w:space="0" w:color="000000"/>
              <w:right w:val="nil"/>
            </w:tcBorders>
          </w:tcPr>
          <w:p w:rsidR="00AB592E" w:rsidRPr="006D0102" w:rsidRDefault="00AB592E" w:rsidP="00AB592E">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72" w:type="pct"/>
            <w:tcBorders>
              <w:top w:val="single" w:sz="4" w:space="0" w:color="000000"/>
              <w:left w:val="single" w:sz="4" w:space="0" w:color="000000"/>
              <w:bottom w:val="single" w:sz="4" w:space="0" w:color="000000"/>
              <w:right w:val="nil"/>
            </w:tcBorders>
          </w:tcPr>
          <w:p w:rsidR="00AB592E" w:rsidRPr="006D0102" w:rsidRDefault="00AB592E" w:rsidP="00AB592E">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r>
              <w:rPr>
                <w:b/>
                <w:bCs/>
                <w:i/>
                <w:color w:val="000000" w:themeColor="text1"/>
                <w:w w:val="105"/>
                <w:sz w:val="20"/>
                <w:szCs w:val="20"/>
                <w:lang w:val="tr-TR"/>
              </w:rPr>
              <w:t>28/08/2025</w:t>
            </w:r>
          </w:p>
        </w:tc>
        <w:tc>
          <w:tcPr>
            <w:tcW w:w="754" w:type="pct"/>
            <w:tcBorders>
              <w:top w:val="single" w:sz="4" w:space="0" w:color="000000"/>
              <w:left w:val="single" w:sz="4" w:space="0" w:color="000000"/>
              <w:bottom w:val="single" w:sz="4" w:space="0" w:color="000000"/>
              <w:right w:val="nil"/>
            </w:tcBorders>
          </w:tcPr>
          <w:p w:rsidR="00AB592E" w:rsidRPr="006D0102" w:rsidRDefault="00AB592E" w:rsidP="00AB592E">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353" w:type="pct"/>
            <w:gridSpan w:val="5"/>
            <w:tcBorders>
              <w:top w:val="single" w:sz="4" w:space="0" w:color="000000"/>
              <w:left w:val="single" w:sz="4" w:space="0" w:color="000000"/>
              <w:bottom w:val="single" w:sz="4" w:space="0" w:color="000000"/>
              <w:right w:val="single" w:sz="4" w:space="0" w:color="auto"/>
            </w:tcBorders>
          </w:tcPr>
          <w:p w:rsidR="00AB592E" w:rsidRPr="006D0102" w:rsidRDefault="00AB592E" w:rsidP="00AB592E">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r>
      <w:tr w:rsidR="006E4BE9" w:rsidRPr="006D0102" w:rsidTr="00E163C3">
        <w:trPr>
          <w:trHeight w:val="283"/>
        </w:trPr>
        <w:tc>
          <w:tcPr>
            <w:tcW w:w="1544" w:type="pct"/>
            <w:gridSpan w:val="2"/>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202" w:type="pct"/>
            <w:gridSpan w:val="4"/>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rPr>
                <w:color w:val="000000" w:themeColor="text1"/>
                <w:sz w:val="20"/>
                <w:szCs w:val="20"/>
                <w:lang w:val="tr-TR"/>
              </w:rPr>
            </w:pPr>
            <w:r w:rsidRPr="005A70B0">
              <w:rPr>
                <w:color w:val="000000" w:themeColor="text1"/>
                <w:sz w:val="20"/>
                <w:szCs w:val="20"/>
                <w:lang w:val="tr-TR"/>
              </w:rPr>
              <w:t>https:</w:t>
            </w:r>
            <w:r>
              <w:rPr>
                <w:color w:val="000000" w:themeColor="text1"/>
                <w:sz w:val="20"/>
                <w:szCs w:val="20"/>
                <w:lang w:val="tr-TR"/>
              </w:rPr>
              <w:t>//fef.dpu.edu.tr</w:t>
            </w:r>
            <w:r w:rsidRPr="006D0102">
              <w:rPr>
                <w:color w:val="000000" w:themeColor="text1"/>
                <w:sz w:val="20"/>
                <w:szCs w:val="20"/>
                <w:lang w:val="tr-TR"/>
              </w:rPr>
              <w:t xml:space="preserve">                                                                                                                         </w:t>
            </w:r>
          </w:p>
        </w:tc>
        <w:tc>
          <w:tcPr>
            <w:tcW w:w="287" w:type="pct"/>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77" w:type="pct"/>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rPr>
                <w:b/>
                <w:bCs/>
                <w:color w:val="000000" w:themeColor="text1"/>
                <w:sz w:val="20"/>
                <w:szCs w:val="20"/>
                <w:lang w:val="tr-TR"/>
              </w:rPr>
            </w:pPr>
            <w:r>
              <w:rPr>
                <w:b/>
                <w:bCs/>
                <w:color w:val="000000" w:themeColor="text1"/>
                <w:sz w:val="20"/>
                <w:szCs w:val="20"/>
                <w:lang w:val="tr-TR"/>
              </w:rPr>
              <w:t>×</w:t>
            </w:r>
          </w:p>
        </w:tc>
        <w:tc>
          <w:tcPr>
            <w:tcW w:w="395" w:type="pct"/>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395" w:type="pct"/>
            <w:tcBorders>
              <w:top w:val="single" w:sz="4" w:space="0" w:color="000000"/>
              <w:left w:val="single" w:sz="8" w:space="0" w:color="000000"/>
              <w:bottom w:val="single" w:sz="4" w:space="0" w:color="000000"/>
              <w:right w:val="single" w:sz="4" w:space="0" w:color="000000"/>
            </w:tcBorders>
          </w:tcPr>
          <w:p w:rsidR="00AB592E" w:rsidRPr="006D0102" w:rsidRDefault="00AB592E" w:rsidP="00AB592E">
            <w:pPr>
              <w:pStyle w:val="TableParagraph"/>
              <w:rPr>
                <w:color w:val="000000" w:themeColor="text1"/>
                <w:sz w:val="20"/>
                <w:szCs w:val="20"/>
                <w:lang w:val="tr-TR"/>
              </w:rPr>
            </w:pPr>
          </w:p>
        </w:tc>
      </w:tr>
      <w:tr w:rsidR="0085539D" w:rsidRPr="006D0102" w:rsidTr="00AB592E">
        <w:trPr>
          <w:trHeight w:val="276"/>
        </w:trPr>
        <w:tc>
          <w:tcPr>
            <w:tcW w:w="1544" w:type="pct"/>
            <w:gridSpan w:val="2"/>
            <w:tcBorders>
              <w:top w:val="single" w:sz="4" w:space="0" w:color="000000"/>
              <w:left w:val="single" w:sz="8" w:space="0" w:color="000000"/>
              <w:right w:val="single" w:sz="4" w:space="0" w:color="000000"/>
            </w:tcBorders>
          </w:tcPr>
          <w:p w:rsidR="00AB592E" w:rsidRPr="006D0102" w:rsidRDefault="00AB592E" w:rsidP="00AB592E">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456" w:type="pct"/>
            <w:gridSpan w:val="8"/>
            <w:tcBorders>
              <w:top w:val="single" w:sz="4" w:space="0" w:color="000000"/>
              <w:left w:val="single" w:sz="8" w:space="0" w:color="000000"/>
              <w:right w:val="single" w:sz="4" w:space="0" w:color="000000"/>
            </w:tcBorders>
          </w:tcPr>
          <w:p w:rsidR="00AB592E" w:rsidRPr="006D0102" w:rsidRDefault="00AB592E" w:rsidP="00AB592E">
            <w:pPr>
              <w:pStyle w:val="TableParagraph"/>
              <w:rPr>
                <w:color w:val="000000" w:themeColor="text1"/>
                <w:sz w:val="20"/>
                <w:szCs w:val="20"/>
                <w:lang w:val="tr-TR"/>
              </w:rPr>
            </w:pPr>
            <w:r>
              <w:rPr>
                <w:color w:val="000000" w:themeColor="text1"/>
                <w:sz w:val="20"/>
                <w:szCs w:val="20"/>
                <w:lang w:val="tr-TR"/>
              </w:rPr>
              <w:t>Ağustos / 2025</w:t>
            </w:r>
          </w:p>
        </w:tc>
      </w:tr>
    </w:tbl>
    <w:tbl>
      <w:tblPr>
        <w:tblStyle w:val="TabloKlavuzu"/>
        <w:tblpPr w:leftFromText="141" w:rightFromText="141" w:vertAnchor="text" w:horzAnchor="margin" w:tblpXSpec="center" w:tblpY="-9550"/>
        <w:tblOverlap w:val="never"/>
        <w:tblW w:w="10773" w:type="dxa"/>
        <w:tblLayout w:type="fixed"/>
        <w:tblLook w:val="04A0" w:firstRow="1" w:lastRow="0" w:firstColumn="1" w:lastColumn="0" w:noHBand="0" w:noVBand="1"/>
      </w:tblPr>
      <w:tblGrid>
        <w:gridCol w:w="3256"/>
        <w:gridCol w:w="4926"/>
        <w:gridCol w:w="2591"/>
      </w:tblGrid>
      <w:tr w:rsidR="00AB592E" w:rsidRPr="00D75E32" w:rsidTr="00AB592E">
        <w:trPr>
          <w:trHeight w:val="274"/>
        </w:trPr>
        <w:tc>
          <w:tcPr>
            <w:tcW w:w="3256" w:type="dxa"/>
            <w:vAlign w:val="center"/>
          </w:tcPr>
          <w:p w:rsidR="00AB592E" w:rsidRPr="00D75E32" w:rsidRDefault="00AB592E" w:rsidP="00AB592E">
            <w:pPr>
              <w:ind w:right="-290"/>
              <w:jc w:val="center"/>
              <w:rPr>
                <w:rFonts w:eastAsia="Times New Roman"/>
                <w:b/>
                <w:bCs/>
                <w:i/>
                <w:sz w:val="20"/>
                <w:szCs w:val="20"/>
              </w:rPr>
            </w:pPr>
          </w:p>
        </w:tc>
        <w:tc>
          <w:tcPr>
            <w:tcW w:w="4926" w:type="dxa"/>
            <w:vAlign w:val="center"/>
          </w:tcPr>
          <w:p w:rsidR="00AB592E" w:rsidRPr="00D75E32" w:rsidRDefault="00AB592E" w:rsidP="00AB592E">
            <w:pPr>
              <w:jc w:val="center"/>
              <w:rPr>
                <w:rFonts w:eastAsia="Calibri"/>
                <w:b/>
                <w:sz w:val="20"/>
                <w:szCs w:val="20"/>
              </w:rPr>
            </w:pPr>
            <w:r w:rsidRPr="00D75E32">
              <w:rPr>
                <w:rFonts w:eastAsia="Calibri"/>
                <w:b/>
                <w:sz w:val="20"/>
                <w:szCs w:val="20"/>
              </w:rPr>
              <w:t>BİRİM GÖREV TANIM FORMU</w:t>
            </w:r>
          </w:p>
        </w:tc>
        <w:tc>
          <w:tcPr>
            <w:tcW w:w="2591" w:type="dxa"/>
            <w:vAlign w:val="center"/>
          </w:tcPr>
          <w:p w:rsidR="00AB592E" w:rsidRPr="00D75E32" w:rsidRDefault="00AB592E" w:rsidP="00AB592E">
            <w:pPr>
              <w:ind w:right="-290"/>
              <w:jc w:val="center"/>
              <w:rPr>
                <w:rFonts w:eastAsia="Times New Roman"/>
                <w:b/>
                <w:bCs/>
                <w:i/>
                <w:sz w:val="20"/>
                <w:szCs w:val="20"/>
              </w:rPr>
            </w:pPr>
          </w:p>
        </w:tc>
      </w:tr>
      <w:tr w:rsidR="00AB592E" w:rsidRPr="00D75E32" w:rsidTr="00AB592E">
        <w:trPr>
          <w:trHeight w:val="273"/>
        </w:trPr>
        <w:tc>
          <w:tcPr>
            <w:tcW w:w="3256" w:type="dxa"/>
            <w:vAlign w:val="center"/>
          </w:tcPr>
          <w:p w:rsidR="00AB592E" w:rsidRPr="00D75E32" w:rsidRDefault="00AB592E" w:rsidP="00AB592E">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rsidR="00AB592E" w:rsidRPr="00D75E32" w:rsidRDefault="00AB592E" w:rsidP="00AB592E">
            <w:pPr>
              <w:rPr>
                <w:rFonts w:eastAsia="Times New Roman"/>
                <w:b/>
                <w:sz w:val="20"/>
                <w:szCs w:val="20"/>
              </w:rPr>
            </w:pPr>
            <w:r>
              <w:rPr>
                <w:rFonts w:eastAsia="Times New Roman"/>
                <w:b/>
                <w:sz w:val="20"/>
                <w:szCs w:val="20"/>
              </w:rPr>
              <w:t>FEN EDEBİYAT FAKÜLTESİ</w:t>
            </w:r>
          </w:p>
        </w:tc>
      </w:tr>
      <w:tr w:rsidR="00AB592E" w:rsidRPr="00D75E32" w:rsidTr="00AB592E">
        <w:trPr>
          <w:trHeight w:val="278"/>
        </w:trPr>
        <w:tc>
          <w:tcPr>
            <w:tcW w:w="3256" w:type="dxa"/>
            <w:vAlign w:val="center"/>
          </w:tcPr>
          <w:p w:rsidR="00AB592E" w:rsidRPr="00D75E32" w:rsidRDefault="00AB592E" w:rsidP="00AB592E">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rsidR="00AB592E" w:rsidRPr="00D75E32" w:rsidRDefault="00AB592E" w:rsidP="00AB592E">
            <w:pPr>
              <w:rPr>
                <w:rFonts w:eastAsia="Times New Roman"/>
                <w:b/>
                <w:sz w:val="20"/>
                <w:szCs w:val="20"/>
              </w:rPr>
            </w:pPr>
            <w:r>
              <w:rPr>
                <w:rFonts w:eastAsia="Times New Roman"/>
                <w:b/>
                <w:sz w:val="20"/>
                <w:szCs w:val="20"/>
              </w:rPr>
              <w:t>Mali İşler / Tahakkuk</w:t>
            </w:r>
          </w:p>
        </w:tc>
      </w:tr>
      <w:tr w:rsidR="00AB592E" w:rsidRPr="00D75E32" w:rsidTr="00AB592E">
        <w:trPr>
          <w:trHeight w:val="276"/>
        </w:trPr>
        <w:tc>
          <w:tcPr>
            <w:tcW w:w="3256" w:type="dxa"/>
            <w:vAlign w:val="center"/>
          </w:tcPr>
          <w:p w:rsidR="00AB592E" w:rsidRPr="00D75E32" w:rsidRDefault="00AB592E" w:rsidP="00AB592E">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rsidR="00AB592E" w:rsidRPr="00D75E32" w:rsidRDefault="003D4640" w:rsidP="00AB592E">
            <w:pPr>
              <w:jc w:val="both"/>
              <w:rPr>
                <w:rFonts w:eastAsia="Times New Roman"/>
                <w:b/>
                <w:sz w:val="20"/>
                <w:szCs w:val="20"/>
              </w:rPr>
            </w:pPr>
            <w:r>
              <w:rPr>
                <w:rFonts w:eastAsia="Times New Roman"/>
                <w:b/>
                <w:sz w:val="16"/>
                <w:szCs w:val="16"/>
              </w:rPr>
              <w:t xml:space="preserve">Fakültenin </w:t>
            </w:r>
            <w:r w:rsidR="00E163C3">
              <w:rPr>
                <w:rFonts w:eastAsia="Times New Roman"/>
                <w:b/>
                <w:sz w:val="16"/>
                <w:szCs w:val="16"/>
              </w:rPr>
              <w:t>Eğitim – Öğretim faaliyetlerinde mali işlerin yürütülmesini sağlamak.</w:t>
            </w:r>
          </w:p>
        </w:tc>
      </w:tr>
      <w:tr w:rsidR="00AB592E" w:rsidRPr="00D75E32" w:rsidTr="00AB592E">
        <w:trPr>
          <w:trHeight w:val="1660"/>
        </w:trPr>
        <w:tc>
          <w:tcPr>
            <w:tcW w:w="3256" w:type="dxa"/>
            <w:vAlign w:val="center"/>
          </w:tcPr>
          <w:p w:rsidR="00AB592E" w:rsidRPr="00D75E32" w:rsidRDefault="00AB592E" w:rsidP="00AB592E">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Fakülte bütçesinden yapılacak harcamalarla ilgili evrakları hazırlayıp Fakülte Sekreterine vermek,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Hizmet alanına giren konularda kendisine verilen görevleri kanun, tüzük, yönetmelik ve diğer mevzuat hükümleri çerçevesinde yürütmek,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Ödeme belgeleri ile diğer dosyaların arşivlenmesini sağlamak,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Mali işlemlerle ilgili birim kontrolünden geçen ödeme belgelerinin Gerçekleştirme Görevlisine götürmek, Harcama Yetkilisi tarafından imzalanan belgeleri “gönderme belgesi” ile Strateji Geliştirme Dairesi başkanlığı Muhasebe Birimine göndermek,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Birimin yazılarını resmi yazışma kurallarına uygun olarak yazmak.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Sorumluluğuna verilen makine ve benzeri büro araçlarını kullanmak, günlük temizlik ve bakımlarını yapmak,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Ödemeler konusunda ön mali kontrol uygulamak, ödenek üstü harcama konusunda dikkatli davranmak,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Personelin maaşları ile ilgili istediği yazıları hazırlamak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Fakülte kaynaklarını verimli ve ekonomik kullanmak,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 xml:space="preserve">Kılık </w:t>
            </w:r>
            <w:r w:rsidRPr="00DF5F0A">
              <w:rPr>
                <w:rFonts w:ascii="Cambria Math" w:eastAsia="Times New Roman" w:hAnsi="Cambria Math" w:cs="Cambria Math"/>
                <w:bCs/>
                <w:sz w:val="16"/>
                <w:szCs w:val="16"/>
              </w:rPr>
              <w:t>‐</w:t>
            </w:r>
            <w:r w:rsidRPr="00DF5F0A">
              <w:rPr>
                <w:rFonts w:eastAsia="Times New Roman"/>
                <w:bCs/>
                <w:sz w:val="16"/>
                <w:szCs w:val="16"/>
              </w:rPr>
              <w:t xml:space="preserve"> kıyafet yönetmeliğine uymak,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Görevden ayrılan, göreve başlayan, izinli, raporlu ya da geçici görevli personelin takip edilerek, hatalı ödeme yapılmasını önlemek,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Ek ders ödemeleri ile ilgili, bölümlerin ya da öğretim elemanlarının vermesi gereken belgeleri takip etmek,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Mali işlemlerle bilgilerin sürekli yedeklenmesini sağlamak,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Amirlerin bilgisi olmadan yapılan ya da yapılacak ödemeler konusunda ilgisiz kişilere bilgi ve belge verilmesini önlemek,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Her yıl yapılan Sayıştay denetimleri sonucunda verilen kararları takip etmek ve kararlara uymak,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Bütçe çalışmalarına katılmak, gerekli istatistiki bilgileri amirlerine vermek,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Fakülte etik kurallarına uymak,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Çalışma odasında tehlikeli olabilecek ocak, ısıtıcı, çay makinesi gibi cihazları kullanmamak, mesai bitiminde bilgisayar, yazıcı gibi elektronik aletleri kontrol etmek, kapı ve pencerelerin kapalı tutulmasını sağlamak,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Mali işlemlerin gizli, hassas ve yüksek risk içerdiğini bilmek ve buna göre hareket etmek,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Amirleri tarafından verilen diğer görevleri yerine getirmek.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Piyasadan satın alınacak her türlü malzeme ile onarımı yaptırılacak makine, cihaz ve demirbaşlar için piyasa fiyat araştırması yapmak, gerektiğinde numune almak, satınalma işlemlerinin gerçekleştirmek,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Satınalma işlemleri ile ilgili firma bilgilerini tutmak, evrakları arşivlemek,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Bütçe ödenek durumunu izlemek, ödemeleri kontrol etmek,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Teklif mektuplarına göre Fiyat Araştırma Tutanağını düzenleyerek, ilgililere imzalatmak,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Sözleşmeleri hazırlamak,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Satın alınan malzemenin ihtiyaç yerine veya depoya teslimini sağlamak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Birimin acil ihtiyaçlarını karşılamak amacıyla ilgili mevzuat çerçevesinde alınan avansları talep edilen işlerde kullanmak, harcamanın dökümünü yaparak avansı kapatmak.</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Staj evra</w:t>
            </w:r>
            <w:r>
              <w:rPr>
                <w:rFonts w:eastAsia="Times New Roman"/>
                <w:bCs/>
                <w:sz w:val="16"/>
                <w:szCs w:val="16"/>
              </w:rPr>
              <w:t xml:space="preserve">klarının </w:t>
            </w:r>
            <w:r w:rsidRPr="00DF5F0A">
              <w:rPr>
                <w:rFonts w:eastAsia="Times New Roman"/>
                <w:bCs/>
                <w:sz w:val="16"/>
                <w:szCs w:val="16"/>
              </w:rPr>
              <w:t>değerlendirilip staja uygun olan öğrencilerin SGK Girişlerinin yapılması.</w:t>
            </w:r>
          </w:p>
          <w:p w:rsidR="00AB592E" w:rsidRPr="00DF5F0A" w:rsidRDefault="00AB592E" w:rsidP="00AB592E">
            <w:pPr>
              <w:pStyle w:val="ListeParagraf"/>
              <w:numPr>
                <w:ilvl w:val="0"/>
                <w:numId w:val="2"/>
              </w:numPr>
              <w:tabs>
                <w:tab w:val="left" w:pos="185"/>
              </w:tabs>
              <w:jc w:val="both"/>
              <w:rPr>
                <w:rFonts w:eastAsia="Times New Roman"/>
                <w:bCs/>
                <w:sz w:val="16"/>
                <w:szCs w:val="16"/>
              </w:rPr>
            </w:pPr>
            <w:r w:rsidRPr="00DF5F0A">
              <w:rPr>
                <w:rFonts w:eastAsia="Times New Roman"/>
                <w:bCs/>
                <w:sz w:val="16"/>
                <w:szCs w:val="16"/>
              </w:rPr>
              <w:t>Yaptığı Staj süresi boyunca öğrencinin rapor durumu ve izin durumunun takip edilmesi, Staj İptali durumunda aynı gün SGK ya bildirilmesi ve en son olarak Muhtasar beyanname ile SGK primlerinin ödenmesi</w:t>
            </w:r>
          </w:p>
        </w:tc>
      </w:tr>
    </w:tbl>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3251"/>
        <w:gridCol w:w="7517"/>
      </w:tblGrid>
      <w:tr w:rsidR="00AB592E" w:rsidRPr="00DF5F0A" w:rsidTr="00AB592E">
        <w:trPr>
          <w:trHeight w:val="957"/>
        </w:trPr>
        <w:tc>
          <w:tcPr>
            <w:tcW w:w="3251" w:type="dxa"/>
            <w:vAlign w:val="center"/>
          </w:tcPr>
          <w:p w:rsidR="00AB592E" w:rsidRPr="00D75E32" w:rsidRDefault="00AB592E" w:rsidP="00AB592E">
            <w:pPr>
              <w:jc w:val="center"/>
              <w:rPr>
                <w:rFonts w:eastAsia="Times New Roman"/>
                <w:b/>
                <w:sz w:val="20"/>
                <w:szCs w:val="20"/>
              </w:rPr>
            </w:pPr>
            <w:r w:rsidRPr="00D75E32">
              <w:rPr>
                <w:rFonts w:eastAsia="Times New Roman"/>
                <w:b/>
                <w:sz w:val="20"/>
                <w:szCs w:val="20"/>
              </w:rPr>
              <w:t>Görev İle İlgili Mevzuatlar</w:t>
            </w:r>
          </w:p>
        </w:tc>
        <w:tc>
          <w:tcPr>
            <w:tcW w:w="7517" w:type="dxa"/>
            <w:vAlign w:val="center"/>
          </w:tcPr>
          <w:p w:rsidR="00AB592E" w:rsidRPr="00DF5F0A" w:rsidRDefault="00AB592E" w:rsidP="00AB592E">
            <w:pPr>
              <w:tabs>
                <w:tab w:val="left" w:pos="185"/>
              </w:tabs>
              <w:jc w:val="both"/>
              <w:rPr>
                <w:rFonts w:eastAsia="Times New Roman"/>
                <w:sz w:val="16"/>
                <w:szCs w:val="16"/>
              </w:rPr>
            </w:pPr>
            <w:r w:rsidRPr="00DF5F0A">
              <w:rPr>
                <w:rFonts w:eastAsia="Times New Roman"/>
                <w:sz w:val="16"/>
                <w:szCs w:val="16"/>
              </w:rPr>
              <w:t>•</w:t>
            </w:r>
            <w:r w:rsidRPr="00DF5F0A">
              <w:rPr>
                <w:rFonts w:eastAsia="Times New Roman"/>
                <w:sz w:val="16"/>
                <w:szCs w:val="16"/>
              </w:rPr>
              <w:tab/>
              <w:t>657 sayılı Devlet Memurları Kanunu</w:t>
            </w:r>
          </w:p>
          <w:p w:rsidR="00AB592E" w:rsidRPr="00DF5F0A" w:rsidRDefault="00AB592E" w:rsidP="00AB592E">
            <w:pPr>
              <w:tabs>
                <w:tab w:val="left" w:pos="185"/>
              </w:tabs>
              <w:jc w:val="both"/>
              <w:rPr>
                <w:rFonts w:eastAsia="Times New Roman"/>
                <w:sz w:val="16"/>
                <w:szCs w:val="16"/>
              </w:rPr>
            </w:pPr>
            <w:r w:rsidRPr="00DF5F0A">
              <w:rPr>
                <w:rFonts w:eastAsia="Times New Roman"/>
                <w:sz w:val="16"/>
                <w:szCs w:val="16"/>
              </w:rPr>
              <w:t>•</w:t>
            </w:r>
            <w:r w:rsidRPr="00DF5F0A">
              <w:rPr>
                <w:rFonts w:eastAsia="Times New Roman"/>
                <w:sz w:val="16"/>
                <w:szCs w:val="16"/>
              </w:rPr>
              <w:tab/>
              <w:t>2547 sayılı Yükseköğretim Kanunu</w:t>
            </w:r>
          </w:p>
          <w:p w:rsidR="00AB592E" w:rsidRPr="00DF5F0A" w:rsidRDefault="00AB592E" w:rsidP="00AB592E">
            <w:pPr>
              <w:tabs>
                <w:tab w:val="left" w:pos="185"/>
              </w:tabs>
              <w:jc w:val="both"/>
              <w:rPr>
                <w:rFonts w:eastAsia="Times New Roman"/>
                <w:sz w:val="16"/>
                <w:szCs w:val="16"/>
              </w:rPr>
            </w:pPr>
            <w:r w:rsidRPr="00DF5F0A">
              <w:rPr>
                <w:rFonts w:eastAsia="Times New Roman"/>
                <w:sz w:val="16"/>
                <w:szCs w:val="16"/>
              </w:rPr>
              <w:t>•</w:t>
            </w:r>
            <w:r w:rsidRPr="00DF5F0A">
              <w:rPr>
                <w:rFonts w:eastAsia="Times New Roman"/>
                <w:sz w:val="16"/>
                <w:szCs w:val="16"/>
              </w:rPr>
              <w:tab/>
              <w:t>2914 sayılı Yükseköğretim Personel Kanunu</w:t>
            </w:r>
          </w:p>
          <w:p w:rsidR="00AB592E" w:rsidRPr="00DF5F0A" w:rsidRDefault="00AB592E" w:rsidP="00AB592E">
            <w:pPr>
              <w:tabs>
                <w:tab w:val="left" w:pos="185"/>
              </w:tabs>
              <w:jc w:val="both"/>
              <w:rPr>
                <w:rFonts w:eastAsia="Times New Roman"/>
                <w:sz w:val="16"/>
                <w:szCs w:val="16"/>
              </w:rPr>
            </w:pPr>
            <w:r w:rsidRPr="00DF5F0A">
              <w:rPr>
                <w:rFonts w:eastAsia="Times New Roman"/>
                <w:sz w:val="16"/>
                <w:szCs w:val="16"/>
              </w:rPr>
              <w:t>•</w:t>
            </w:r>
            <w:r w:rsidRPr="00DF5F0A">
              <w:rPr>
                <w:rFonts w:eastAsia="Times New Roman"/>
                <w:sz w:val="16"/>
                <w:szCs w:val="16"/>
              </w:rPr>
              <w:tab/>
              <w:t>Resmî Yazışmalarda Uygulanacak Usul ve Esaslar Hakkında Yönetmelik</w:t>
            </w:r>
          </w:p>
          <w:p w:rsidR="00AB592E" w:rsidRPr="00DF5F0A" w:rsidRDefault="00AB592E" w:rsidP="00AB592E">
            <w:pPr>
              <w:tabs>
                <w:tab w:val="left" w:pos="185"/>
              </w:tabs>
              <w:jc w:val="both"/>
              <w:rPr>
                <w:rFonts w:eastAsia="Times New Roman"/>
                <w:sz w:val="16"/>
                <w:szCs w:val="16"/>
              </w:rPr>
            </w:pPr>
            <w:r w:rsidRPr="00DF5F0A">
              <w:rPr>
                <w:rFonts w:eastAsia="Times New Roman"/>
                <w:sz w:val="16"/>
                <w:szCs w:val="16"/>
              </w:rPr>
              <w:t>•</w:t>
            </w:r>
            <w:r w:rsidRPr="00DF5F0A">
              <w:rPr>
                <w:rFonts w:eastAsia="Times New Roman"/>
                <w:sz w:val="16"/>
                <w:szCs w:val="16"/>
              </w:rPr>
              <w:tab/>
              <w:t>4483 Memur ve Diğer Kamu Görevlilerinin Yargılanması Hakkında Kanun</w:t>
            </w:r>
          </w:p>
          <w:p w:rsidR="00AB592E" w:rsidRPr="00DF5F0A" w:rsidRDefault="00AB592E" w:rsidP="00AB592E">
            <w:pPr>
              <w:tabs>
                <w:tab w:val="left" w:pos="185"/>
              </w:tabs>
              <w:jc w:val="both"/>
              <w:rPr>
                <w:rFonts w:eastAsia="Times New Roman"/>
                <w:sz w:val="16"/>
                <w:szCs w:val="16"/>
              </w:rPr>
            </w:pPr>
            <w:r w:rsidRPr="00DF5F0A">
              <w:rPr>
                <w:rFonts w:eastAsia="Times New Roman"/>
                <w:sz w:val="16"/>
                <w:szCs w:val="16"/>
              </w:rPr>
              <w:t>•</w:t>
            </w:r>
            <w:r w:rsidRPr="00DF5F0A">
              <w:rPr>
                <w:rFonts w:eastAsia="Times New Roman"/>
                <w:sz w:val="16"/>
                <w:szCs w:val="16"/>
              </w:rPr>
              <w:tab/>
              <w:t>Yükseköğretim Kurumları Öğrenci Disiplin Yönetmeliği</w:t>
            </w:r>
          </w:p>
        </w:tc>
      </w:tr>
      <w:tr w:rsidR="00AB592E" w:rsidRPr="00D75E32" w:rsidTr="00AB592E">
        <w:trPr>
          <w:trHeight w:val="480"/>
        </w:trPr>
        <w:tc>
          <w:tcPr>
            <w:tcW w:w="10768" w:type="dxa"/>
            <w:gridSpan w:val="2"/>
            <w:vAlign w:val="center"/>
          </w:tcPr>
          <w:p w:rsidR="00AB592E" w:rsidRPr="00D75E32" w:rsidRDefault="00AB592E" w:rsidP="00AB592E">
            <w:pPr>
              <w:jc w:val="center"/>
              <w:rPr>
                <w:rFonts w:eastAsia="Times New Roman"/>
                <w:b/>
                <w:sz w:val="20"/>
                <w:szCs w:val="20"/>
              </w:rPr>
            </w:pPr>
            <w:r w:rsidRPr="00D75E32">
              <w:rPr>
                <w:rFonts w:eastAsia="Times New Roman"/>
                <w:b/>
                <w:sz w:val="20"/>
                <w:szCs w:val="20"/>
              </w:rPr>
              <w:t>ONAYLAYAN</w:t>
            </w:r>
          </w:p>
        </w:tc>
      </w:tr>
      <w:tr w:rsidR="00AB592E" w:rsidRPr="00D75E32" w:rsidTr="00AB592E">
        <w:trPr>
          <w:trHeight w:val="70"/>
        </w:trPr>
        <w:tc>
          <w:tcPr>
            <w:tcW w:w="10768" w:type="dxa"/>
            <w:gridSpan w:val="2"/>
            <w:vAlign w:val="center"/>
          </w:tcPr>
          <w:p w:rsidR="00AB592E" w:rsidRPr="00D75E32" w:rsidRDefault="00AB592E" w:rsidP="00AB592E">
            <w:pPr>
              <w:jc w:val="center"/>
              <w:rPr>
                <w:rFonts w:eastAsia="Times New Roman"/>
                <w:b/>
                <w:sz w:val="20"/>
                <w:szCs w:val="20"/>
              </w:rPr>
            </w:pPr>
            <w:r>
              <w:rPr>
                <w:rFonts w:eastAsia="Times New Roman"/>
                <w:b/>
                <w:sz w:val="20"/>
                <w:szCs w:val="20"/>
              </w:rPr>
              <w:t>Prof. Dr. Bülent ZEYBEK</w:t>
            </w:r>
          </w:p>
          <w:p w:rsidR="00AB592E" w:rsidRPr="00D75E32" w:rsidRDefault="00AB592E" w:rsidP="00AB592E">
            <w:pPr>
              <w:jc w:val="center"/>
              <w:rPr>
                <w:rFonts w:eastAsia="Times New Roman"/>
                <w:b/>
                <w:sz w:val="20"/>
                <w:szCs w:val="20"/>
              </w:rPr>
            </w:pPr>
            <w:r>
              <w:rPr>
                <w:rFonts w:eastAsia="Times New Roman"/>
                <w:b/>
                <w:sz w:val="20"/>
                <w:szCs w:val="20"/>
              </w:rPr>
              <w:t>Dekan</w:t>
            </w:r>
          </w:p>
        </w:tc>
      </w:tr>
    </w:tbl>
    <w:p w:rsidR="00AB592E" w:rsidRDefault="00AB592E"/>
    <w:tbl>
      <w:tblPr>
        <w:tblStyle w:val="TableNormal"/>
        <w:tblpPr w:leftFromText="141" w:rightFromText="141" w:vertAnchor="page" w:horzAnchor="margin" w:tblpX="-861" w:tblpY="361"/>
        <w:tblW w:w="5945"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421"/>
        <w:gridCol w:w="121"/>
        <w:gridCol w:w="743"/>
        <w:gridCol w:w="456"/>
        <w:gridCol w:w="1177"/>
        <w:gridCol w:w="1505"/>
        <w:gridCol w:w="1546"/>
        <w:gridCol w:w="676"/>
        <w:gridCol w:w="202"/>
        <w:gridCol w:w="812"/>
        <w:gridCol w:w="1104"/>
      </w:tblGrid>
      <w:tr w:rsidR="00F318F2" w:rsidRPr="006D0102" w:rsidTr="0085539D">
        <w:trPr>
          <w:trHeight w:val="541"/>
        </w:trPr>
        <w:tc>
          <w:tcPr>
            <w:tcW w:w="1125" w:type="pct"/>
            <w:vMerge w:val="restart"/>
            <w:tcBorders>
              <w:left w:val="single" w:sz="8" w:space="0" w:color="000000"/>
              <w:right w:val="single" w:sz="4" w:space="0" w:color="000000"/>
            </w:tcBorders>
          </w:tcPr>
          <w:p w:rsidR="00AB592E" w:rsidRPr="006D0102" w:rsidRDefault="00AB592E" w:rsidP="0085539D">
            <w:pPr>
              <w:pStyle w:val="TableParagraph"/>
              <w:spacing w:line="132" w:lineRule="exact"/>
              <w:ind w:left="1500"/>
              <w:rPr>
                <w:noProof/>
                <w:color w:val="000000" w:themeColor="text1"/>
                <w:lang w:val="tr-TR"/>
              </w:rPr>
            </w:pPr>
          </w:p>
          <w:p w:rsidR="00AB592E" w:rsidRPr="006D0102" w:rsidRDefault="00AB592E" w:rsidP="0085539D">
            <w:pPr>
              <w:pStyle w:val="TableParagraph"/>
              <w:spacing w:line="132" w:lineRule="exact"/>
              <w:ind w:left="22"/>
              <w:rPr>
                <w:noProof/>
                <w:color w:val="000000" w:themeColor="text1"/>
                <w:lang w:val="tr-TR"/>
              </w:rPr>
            </w:pPr>
          </w:p>
          <w:p w:rsidR="00AB592E" w:rsidRPr="006D0102" w:rsidRDefault="00AB592E" w:rsidP="0085539D">
            <w:pPr>
              <w:pStyle w:val="TableParagraph"/>
              <w:spacing w:line="132" w:lineRule="exact"/>
              <w:ind w:left="1500"/>
              <w:rPr>
                <w:noProof/>
                <w:color w:val="000000" w:themeColor="text1"/>
                <w:lang w:val="tr-TR"/>
              </w:rPr>
            </w:pPr>
          </w:p>
          <w:p w:rsidR="00AB592E" w:rsidRPr="006D0102" w:rsidRDefault="00AB592E" w:rsidP="0085539D">
            <w:pPr>
              <w:pStyle w:val="TableParagraph"/>
              <w:spacing w:line="132" w:lineRule="exact"/>
              <w:ind w:left="1500"/>
              <w:rPr>
                <w:noProof/>
                <w:color w:val="000000" w:themeColor="text1"/>
                <w:lang w:val="tr-TR"/>
              </w:rPr>
            </w:pPr>
          </w:p>
          <w:p w:rsidR="00AB592E" w:rsidRPr="006D0102" w:rsidRDefault="00AB592E" w:rsidP="0085539D">
            <w:pPr>
              <w:pStyle w:val="TableParagraph"/>
              <w:spacing w:line="132" w:lineRule="exact"/>
              <w:ind w:left="1500"/>
              <w:rPr>
                <w:noProof/>
                <w:color w:val="000000" w:themeColor="text1"/>
                <w:lang w:val="tr-TR"/>
              </w:rPr>
            </w:pPr>
          </w:p>
          <w:p w:rsidR="00AB592E" w:rsidRPr="006D0102" w:rsidRDefault="00AB592E" w:rsidP="0085539D">
            <w:pPr>
              <w:pStyle w:val="TableParagraph"/>
              <w:spacing w:line="132" w:lineRule="exact"/>
              <w:ind w:left="1500"/>
              <w:rPr>
                <w:noProof/>
                <w:color w:val="000000" w:themeColor="text1"/>
                <w:lang w:val="tr-TR"/>
              </w:rPr>
            </w:pPr>
          </w:p>
          <w:p w:rsidR="00AB592E" w:rsidRPr="006D0102" w:rsidRDefault="00AB592E" w:rsidP="0085539D">
            <w:pPr>
              <w:pStyle w:val="TableParagraph"/>
              <w:spacing w:line="132" w:lineRule="exact"/>
              <w:ind w:left="1500"/>
              <w:rPr>
                <w:noProof/>
                <w:color w:val="000000" w:themeColor="text1"/>
                <w:lang w:val="tr-TR"/>
              </w:rPr>
            </w:pPr>
          </w:p>
          <w:p w:rsidR="00AB592E" w:rsidRPr="006D0102" w:rsidRDefault="00AB592E" w:rsidP="0085539D">
            <w:pPr>
              <w:pStyle w:val="TableParagraph"/>
              <w:spacing w:line="132" w:lineRule="exact"/>
              <w:ind w:left="1500"/>
              <w:rPr>
                <w:noProof/>
                <w:color w:val="000000" w:themeColor="text1"/>
                <w:lang w:val="tr-TR"/>
              </w:rPr>
            </w:pPr>
          </w:p>
          <w:p w:rsidR="00AB592E" w:rsidRPr="006D0102" w:rsidRDefault="00AB592E" w:rsidP="0085539D">
            <w:pPr>
              <w:pStyle w:val="TableParagraph"/>
              <w:spacing w:line="132" w:lineRule="exact"/>
              <w:ind w:left="1500"/>
              <w:rPr>
                <w:noProof/>
                <w:color w:val="000000" w:themeColor="text1"/>
                <w:lang w:val="tr-TR"/>
              </w:rPr>
            </w:pPr>
          </w:p>
          <w:p w:rsidR="00AB592E" w:rsidRPr="006D0102" w:rsidRDefault="00AB592E" w:rsidP="0085539D">
            <w:pPr>
              <w:pStyle w:val="TableParagraph"/>
              <w:spacing w:line="132" w:lineRule="exact"/>
              <w:ind w:left="1500"/>
              <w:rPr>
                <w:noProof/>
                <w:color w:val="000000" w:themeColor="text1"/>
                <w:lang w:val="tr-TR"/>
              </w:rPr>
            </w:pPr>
          </w:p>
          <w:p w:rsidR="00AB592E" w:rsidRPr="006D0102" w:rsidRDefault="00AB592E" w:rsidP="0085539D">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7ED2B33E" wp14:editId="74335D30">
                  <wp:extent cx="810895" cy="813773"/>
                  <wp:effectExtent l="0" t="0" r="0" b="0"/>
                  <wp:docPr id="2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AB592E" w:rsidRPr="006D0102" w:rsidRDefault="00AB592E" w:rsidP="0085539D">
            <w:pPr>
              <w:pStyle w:val="TableParagraph"/>
              <w:spacing w:line="132" w:lineRule="exact"/>
              <w:ind w:left="1500"/>
              <w:rPr>
                <w:color w:val="000000" w:themeColor="text1"/>
                <w:sz w:val="7"/>
                <w:lang w:val="tr-TR"/>
              </w:rPr>
            </w:pPr>
          </w:p>
        </w:tc>
        <w:tc>
          <w:tcPr>
            <w:tcW w:w="3875" w:type="pct"/>
            <w:gridSpan w:val="10"/>
            <w:tcBorders>
              <w:left w:val="single" w:sz="4" w:space="0" w:color="000000"/>
              <w:right w:val="single" w:sz="8" w:space="0" w:color="000000"/>
            </w:tcBorders>
            <w:vAlign w:val="center"/>
          </w:tcPr>
          <w:p w:rsidR="00AB592E" w:rsidRPr="006D0102" w:rsidRDefault="00AB592E" w:rsidP="0085539D">
            <w:pPr>
              <w:pStyle w:val="TableParagraph"/>
              <w:spacing w:line="300" w:lineRule="atLeast"/>
              <w:ind w:left="97"/>
              <w:jc w:val="center"/>
              <w:rPr>
                <w:b/>
                <w:color w:val="000000" w:themeColor="text1"/>
                <w:w w:val="110"/>
                <w:sz w:val="24"/>
                <w:szCs w:val="24"/>
                <w:lang w:val="tr-TR"/>
              </w:rPr>
            </w:pPr>
          </w:p>
          <w:p w:rsidR="00AB592E" w:rsidRPr="006D0102" w:rsidRDefault="00AB592E" w:rsidP="0085539D">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rsidR="00AB592E" w:rsidRPr="006D0102" w:rsidRDefault="00AB592E" w:rsidP="0085539D">
            <w:pPr>
              <w:pStyle w:val="TableParagraph"/>
              <w:ind w:left="1270" w:right="1392"/>
              <w:jc w:val="center"/>
              <w:rPr>
                <w:b/>
                <w:color w:val="EE0000"/>
                <w:sz w:val="28"/>
                <w:szCs w:val="24"/>
                <w:lang w:val="tr-TR"/>
              </w:rPr>
            </w:pPr>
            <w:r>
              <w:rPr>
                <w:b/>
                <w:color w:val="EE0000"/>
                <w:sz w:val="28"/>
                <w:szCs w:val="24"/>
                <w:lang w:val="tr-TR"/>
              </w:rPr>
              <w:t>FEN EDEBİYAT FAKÜLTESİ</w:t>
            </w:r>
          </w:p>
          <w:p w:rsidR="00AB592E" w:rsidRPr="006D0102" w:rsidRDefault="00AB592E" w:rsidP="0085539D">
            <w:pPr>
              <w:pStyle w:val="TableParagraph"/>
              <w:ind w:left="1270" w:right="1392"/>
              <w:jc w:val="center"/>
              <w:rPr>
                <w:b/>
                <w:color w:val="000000" w:themeColor="text1"/>
                <w:sz w:val="26"/>
                <w:lang w:val="tr-TR"/>
              </w:rPr>
            </w:pPr>
          </w:p>
        </w:tc>
      </w:tr>
      <w:tr w:rsidR="00F318F2" w:rsidRPr="006D0102" w:rsidTr="0085539D">
        <w:trPr>
          <w:trHeight w:val="147"/>
        </w:trPr>
        <w:tc>
          <w:tcPr>
            <w:tcW w:w="1125" w:type="pct"/>
            <w:vMerge/>
            <w:tcBorders>
              <w:left w:val="single" w:sz="8" w:space="0" w:color="000000"/>
              <w:bottom w:val="single" w:sz="4" w:space="0" w:color="000000"/>
              <w:right w:val="single" w:sz="4" w:space="0" w:color="000000"/>
            </w:tcBorders>
          </w:tcPr>
          <w:p w:rsidR="00AB592E" w:rsidRPr="006D0102" w:rsidRDefault="00AB592E" w:rsidP="0085539D">
            <w:pPr>
              <w:pStyle w:val="TableParagraph"/>
              <w:spacing w:line="132" w:lineRule="exact"/>
              <w:ind w:left="1500"/>
              <w:rPr>
                <w:noProof/>
                <w:color w:val="000000" w:themeColor="text1"/>
                <w:lang w:val="tr-TR"/>
              </w:rPr>
            </w:pPr>
          </w:p>
        </w:tc>
        <w:tc>
          <w:tcPr>
            <w:tcW w:w="3875" w:type="pct"/>
            <w:gridSpan w:val="10"/>
            <w:tcBorders>
              <w:left w:val="single" w:sz="4" w:space="0" w:color="000000"/>
              <w:right w:val="single" w:sz="8" w:space="0" w:color="000000"/>
            </w:tcBorders>
            <w:vAlign w:val="center"/>
          </w:tcPr>
          <w:p w:rsidR="00AB592E" w:rsidRPr="006D0102" w:rsidRDefault="00AB592E" w:rsidP="0085539D">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6E4BE9" w:rsidRPr="006D0102" w:rsidTr="0085539D">
        <w:trPr>
          <w:trHeight w:val="178"/>
        </w:trPr>
        <w:tc>
          <w:tcPr>
            <w:tcW w:w="1181" w:type="pct"/>
            <w:gridSpan w:val="2"/>
            <w:tcBorders>
              <w:top w:val="single" w:sz="4" w:space="0" w:color="000000"/>
              <w:left w:val="single" w:sz="8" w:space="0" w:color="000000"/>
              <w:bottom w:val="single" w:sz="4" w:space="0" w:color="000000"/>
              <w:right w:val="single" w:sz="4" w:space="0" w:color="000000"/>
            </w:tcBorders>
          </w:tcPr>
          <w:p w:rsidR="00AB592E" w:rsidRPr="006D0102" w:rsidRDefault="00AB592E" w:rsidP="0085539D">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557" w:type="pct"/>
            <w:gridSpan w:val="2"/>
            <w:tcBorders>
              <w:top w:val="single" w:sz="4" w:space="0" w:color="000000"/>
              <w:left w:val="single" w:sz="4" w:space="0" w:color="000000"/>
              <w:bottom w:val="single" w:sz="4" w:space="0" w:color="000000"/>
              <w:right w:val="nil"/>
            </w:tcBorders>
          </w:tcPr>
          <w:p w:rsidR="00AB592E" w:rsidRPr="006D0102" w:rsidRDefault="00AB592E" w:rsidP="0085539D">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547" w:type="pct"/>
            <w:tcBorders>
              <w:top w:val="single" w:sz="4" w:space="0" w:color="000000"/>
              <w:left w:val="single" w:sz="4" w:space="0" w:color="000000"/>
              <w:bottom w:val="single" w:sz="4" w:space="0" w:color="000000"/>
              <w:right w:val="nil"/>
            </w:tcBorders>
          </w:tcPr>
          <w:p w:rsidR="00AB592E" w:rsidRPr="006D0102" w:rsidRDefault="00AB592E" w:rsidP="0085539D">
            <w:pPr>
              <w:pStyle w:val="TableParagraph"/>
              <w:tabs>
                <w:tab w:val="left" w:pos="3126"/>
                <w:tab w:val="left" w:pos="6786"/>
                <w:tab w:val="left" w:pos="7008"/>
              </w:tabs>
              <w:spacing w:before="33"/>
              <w:jc w:val="both"/>
              <w:rPr>
                <w:b/>
                <w:bCs/>
                <w:color w:val="000000" w:themeColor="text1"/>
                <w:sz w:val="20"/>
                <w:szCs w:val="20"/>
                <w:lang w:val="tr-TR"/>
              </w:rPr>
            </w:pPr>
            <w:r>
              <w:rPr>
                <w:b/>
                <w:bCs/>
                <w:i/>
                <w:color w:val="000000" w:themeColor="text1"/>
                <w:w w:val="105"/>
                <w:sz w:val="20"/>
                <w:szCs w:val="20"/>
                <w:lang w:val="tr-TR"/>
              </w:rPr>
              <w:t>28/08/2025</w:t>
            </w:r>
          </w:p>
        </w:tc>
        <w:tc>
          <w:tcPr>
            <w:tcW w:w="699" w:type="pct"/>
            <w:tcBorders>
              <w:top w:val="single" w:sz="4" w:space="0" w:color="000000"/>
              <w:left w:val="single" w:sz="4" w:space="0" w:color="000000"/>
              <w:bottom w:val="single" w:sz="4" w:space="0" w:color="000000"/>
              <w:right w:val="nil"/>
            </w:tcBorders>
          </w:tcPr>
          <w:p w:rsidR="00AB592E" w:rsidRPr="006D0102" w:rsidRDefault="00AB592E" w:rsidP="0085539D">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2017" w:type="pct"/>
            <w:gridSpan w:val="5"/>
            <w:tcBorders>
              <w:top w:val="single" w:sz="4" w:space="0" w:color="000000"/>
              <w:left w:val="single" w:sz="4" w:space="0" w:color="000000"/>
              <w:bottom w:val="single" w:sz="4" w:space="0" w:color="000000"/>
              <w:right w:val="single" w:sz="4" w:space="0" w:color="auto"/>
            </w:tcBorders>
          </w:tcPr>
          <w:p w:rsidR="00AB592E" w:rsidRPr="006D0102" w:rsidRDefault="00AB592E" w:rsidP="0085539D">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r>
      <w:tr w:rsidR="006E4BE9" w:rsidRPr="006D0102" w:rsidTr="0085539D">
        <w:trPr>
          <w:trHeight w:val="163"/>
        </w:trPr>
        <w:tc>
          <w:tcPr>
            <w:tcW w:w="1526" w:type="pct"/>
            <w:gridSpan w:val="3"/>
            <w:tcBorders>
              <w:top w:val="single" w:sz="4" w:space="0" w:color="000000"/>
              <w:left w:val="single" w:sz="8" w:space="0" w:color="000000"/>
              <w:bottom w:val="single" w:sz="4" w:space="0" w:color="000000"/>
              <w:right w:val="single" w:sz="4" w:space="0" w:color="000000"/>
            </w:tcBorders>
          </w:tcPr>
          <w:p w:rsidR="00AB592E" w:rsidRPr="006D0102" w:rsidRDefault="00AB592E" w:rsidP="0085539D">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176" w:type="pct"/>
            <w:gridSpan w:val="4"/>
            <w:tcBorders>
              <w:top w:val="single" w:sz="4" w:space="0" w:color="000000"/>
              <w:left w:val="single" w:sz="8" w:space="0" w:color="000000"/>
              <w:bottom w:val="single" w:sz="4" w:space="0" w:color="000000"/>
              <w:right w:val="single" w:sz="4" w:space="0" w:color="000000"/>
            </w:tcBorders>
          </w:tcPr>
          <w:p w:rsidR="00AB592E" w:rsidRPr="006D0102" w:rsidRDefault="00AB592E" w:rsidP="0085539D">
            <w:pPr>
              <w:pStyle w:val="TableParagraph"/>
              <w:rPr>
                <w:color w:val="000000" w:themeColor="text1"/>
                <w:sz w:val="20"/>
                <w:szCs w:val="20"/>
                <w:lang w:val="tr-TR"/>
              </w:rPr>
            </w:pPr>
            <w:r w:rsidRPr="005A70B0">
              <w:rPr>
                <w:color w:val="000000" w:themeColor="text1"/>
                <w:sz w:val="20"/>
                <w:szCs w:val="20"/>
                <w:lang w:val="tr-TR"/>
              </w:rPr>
              <w:t>https:</w:t>
            </w:r>
            <w:r>
              <w:rPr>
                <w:color w:val="000000" w:themeColor="text1"/>
                <w:sz w:val="20"/>
                <w:szCs w:val="20"/>
                <w:lang w:val="tr-TR"/>
              </w:rPr>
              <w:t>//fef.dpu.edu.tr</w:t>
            </w:r>
            <w:r w:rsidRPr="006D0102">
              <w:rPr>
                <w:color w:val="000000" w:themeColor="text1"/>
                <w:sz w:val="20"/>
                <w:szCs w:val="20"/>
                <w:lang w:val="tr-TR"/>
              </w:rPr>
              <w:t xml:space="preserve">                                                                                                                                                                                          </w:t>
            </w:r>
          </w:p>
        </w:tc>
        <w:tc>
          <w:tcPr>
            <w:tcW w:w="314" w:type="pct"/>
            <w:tcBorders>
              <w:top w:val="single" w:sz="4" w:space="0" w:color="000000"/>
              <w:left w:val="single" w:sz="8" w:space="0" w:color="000000"/>
              <w:bottom w:val="single" w:sz="4" w:space="0" w:color="000000"/>
              <w:right w:val="single" w:sz="4" w:space="0" w:color="000000"/>
            </w:tcBorders>
          </w:tcPr>
          <w:p w:rsidR="00AB592E" w:rsidRPr="006D0102" w:rsidRDefault="00AB592E" w:rsidP="0085539D">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94" w:type="pct"/>
            <w:tcBorders>
              <w:top w:val="single" w:sz="4" w:space="0" w:color="000000"/>
              <w:left w:val="single" w:sz="8" w:space="0" w:color="000000"/>
              <w:bottom w:val="single" w:sz="4" w:space="0" w:color="000000"/>
              <w:right w:val="single" w:sz="4" w:space="0" w:color="000000"/>
            </w:tcBorders>
          </w:tcPr>
          <w:p w:rsidR="00AB592E" w:rsidRPr="006D0102" w:rsidRDefault="00AB592E" w:rsidP="0085539D">
            <w:pPr>
              <w:pStyle w:val="TableParagraph"/>
              <w:rPr>
                <w:b/>
                <w:bCs/>
                <w:color w:val="000000" w:themeColor="text1"/>
                <w:sz w:val="20"/>
                <w:szCs w:val="20"/>
                <w:lang w:val="tr-TR"/>
              </w:rPr>
            </w:pPr>
            <w:r>
              <w:rPr>
                <w:b/>
                <w:bCs/>
                <w:color w:val="000000" w:themeColor="text1"/>
                <w:sz w:val="20"/>
                <w:szCs w:val="20"/>
                <w:lang w:val="tr-TR"/>
              </w:rPr>
              <w:t>×</w:t>
            </w:r>
          </w:p>
        </w:tc>
        <w:tc>
          <w:tcPr>
            <w:tcW w:w="377" w:type="pct"/>
            <w:tcBorders>
              <w:top w:val="single" w:sz="4" w:space="0" w:color="000000"/>
              <w:left w:val="single" w:sz="8" w:space="0" w:color="000000"/>
              <w:bottom w:val="single" w:sz="4" w:space="0" w:color="000000"/>
              <w:right w:val="single" w:sz="4" w:space="0" w:color="000000"/>
            </w:tcBorders>
          </w:tcPr>
          <w:p w:rsidR="00AB592E" w:rsidRPr="006D0102" w:rsidRDefault="00AB592E" w:rsidP="0085539D">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514" w:type="pct"/>
            <w:tcBorders>
              <w:top w:val="single" w:sz="4" w:space="0" w:color="000000"/>
              <w:left w:val="single" w:sz="8" w:space="0" w:color="000000"/>
              <w:bottom w:val="single" w:sz="4" w:space="0" w:color="000000"/>
              <w:right w:val="single" w:sz="4" w:space="0" w:color="000000"/>
            </w:tcBorders>
          </w:tcPr>
          <w:p w:rsidR="00AB592E" w:rsidRPr="006D0102" w:rsidRDefault="00AB592E" w:rsidP="0085539D">
            <w:pPr>
              <w:pStyle w:val="TableParagraph"/>
              <w:rPr>
                <w:color w:val="000000" w:themeColor="text1"/>
                <w:sz w:val="20"/>
                <w:szCs w:val="20"/>
                <w:lang w:val="tr-TR"/>
              </w:rPr>
            </w:pPr>
          </w:p>
        </w:tc>
      </w:tr>
      <w:tr w:rsidR="00F318F2" w:rsidRPr="006D0102" w:rsidTr="0085539D">
        <w:trPr>
          <w:trHeight w:val="141"/>
        </w:trPr>
        <w:tc>
          <w:tcPr>
            <w:tcW w:w="1526" w:type="pct"/>
            <w:gridSpan w:val="3"/>
            <w:tcBorders>
              <w:top w:val="single" w:sz="4" w:space="0" w:color="000000"/>
              <w:left w:val="single" w:sz="8" w:space="0" w:color="000000"/>
              <w:right w:val="single" w:sz="4" w:space="0" w:color="000000"/>
            </w:tcBorders>
          </w:tcPr>
          <w:p w:rsidR="00AB592E" w:rsidRPr="006D0102" w:rsidRDefault="00AB592E" w:rsidP="0085539D">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474" w:type="pct"/>
            <w:gridSpan w:val="8"/>
            <w:tcBorders>
              <w:top w:val="single" w:sz="4" w:space="0" w:color="000000"/>
              <w:left w:val="single" w:sz="8" w:space="0" w:color="000000"/>
              <w:right w:val="single" w:sz="4" w:space="0" w:color="000000"/>
            </w:tcBorders>
          </w:tcPr>
          <w:p w:rsidR="00AB592E" w:rsidRPr="006D0102" w:rsidRDefault="00AB592E" w:rsidP="0085539D">
            <w:pPr>
              <w:pStyle w:val="TableParagraph"/>
              <w:rPr>
                <w:color w:val="000000" w:themeColor="text1"/>
                <w:sz w:val="20"/>
                <w:szCs w:val="20"/>
                <w:lang w:val="tr-TR"/>
              </w:rPr>
            </w:pPr>
            <w:r>
              <w:rPr>
                <w:color w:val="000000" w:themeColor="text1"/>
                <w:sz w:val="20"/>
                <w:szCs w:val="20"/>
                <w:lang w:val="tr-TR"/>
              </w:rPr>
              <w:t>Ağustos / 2025</w:t>
            </w:r>
          </w:p>
        </w:tc>
      </w:tr>
    </w:tbl>
    <w:tbl>
      <w:tblPr>
        <w:tblStyle w:val="TabloKlavuzu"/>
        <w:tblpPr w:leftFromText="141" w:rightFromText="141" w:vertAnchor="text" w:horzAnchor="margin" w:tblpXSpec="center" w:tblpY="96"/>
        <w:tblOverlap w:val="never"/>
        <w:tblW w:w="10773" w:type="dxa"/>
        <w:tblLook w:val="04A0" w:firstRow="1" w:lastRow="0" w:firstColumn="1" w:lastColumn="0" w:noHBand="0" w:noVBand="1"/>
      </w:tblPr>
      <w:tblGrid>
        <w:gridCol w:w="2830"/>
        <w:gridCol w:w="5352"/>
        <w:gridCol w:w="2591"/>
      </w:tblGrid>
      <w:tr w:rsidR="0085539D" w:rsidRPr="00D75E32" w:rsidTr="00735F94">
        <w:trPr>
          <w:trHeight w:val="134"/>
        </w:trPr>
        <w:tc>
          <w:tcPr>
            <w:tcW w:w="2830" w:type="dxa"/>
            <w:vAlign w:val="center"/>
          </w:tcPr>
          <w:p w:rsidR="0085539D" w:rsidRPr="00790C5E" w:rsidRDefault="0085539D" w:rsidP="0085539D">
            <w:pPr>
              <w:ind w:right="-290"/>
              <w:jc w:val="center"/>
              <w:rPr>
                <w:rFonts w:eastAsia="Times New Roman"/>
                <w:b/>
                <w:bCs/>
                <w:i/>
                <w:sz w:val="16"/>
                <w:szCs w:val="16"/>
              </w:rPr>
            </w:pPr>
          </w:p>
        </w:tc>
        <w:tc>
          <w:tcPr>
            <w:tcW w:w="5352" w:type="dxa"/>
            <w:vAlign w:val="center"/>
          </w:tcPr>
          <w:p w:rsidR="0085539D" w:rsidRPr="00790C5E" w:rsidRDefault="0085539D" w:rsidP="0085539D">
            <w:pPr>
              <w:jc w:val="center"/>
              <w:rPr>
                <w:rFonts w:eastAsia="Calibri"/>
                <w:b/>
                <w:sz w:val="16"/>
                <w:szCs w:val="16"/>
              </w:rPr>
            </w:pPr>
            <w:r w:rsidRPr="00790C5E">
              <w:rPr>
                <w:rFonts w:eastAsia="Calibri"/>
                <w:b/>
                <w:sz w:val="16"/>
                <w:szCs w:val="16"/>
              </w:rPr>
              <w:t>BİRİM GÖREV TANIM FORMU</w:t>
            </w:r>
          </w:p>
        </w:tc>
        <w:tc>
          <w:tcPr>
            <w:tcW w:w="2591" w:type="dxa"/>
            <w:vAlign w:val="center"/>
          </w:tcPr>
          <w:p w:rsidR="0085539D" w:rsidRPr="00790C5E" w:rsidRDefault="0085539D" w:rsidP="0085539D">
            <w:pPr>
              <w:ind w:right="-290"/>
              <w:jc w:val="center"/>
              <w:rPr>
                <w:rFonts w:eastAsia="Times New Roman"/>
                <w:b/>
                <w:bCs/>
                <w:i/>
                <w:sz w:val="16"/>
                <w:szCs w:val="16"/>
              </w:rPr>
            </w:pPr>
          </w:p>
        </w:tc>
      </w:tr>
      <w:tr w:rsidR="0085539D" w:rsidRPr="00D75E32" w:rsidTr="00735F94">
        <w:trPr>
          <w:trHeight w:val="222"/>
        </w:trPr>
        <w:tc>
          <w:tcPr>
            <w:tcW w:w="2830" w:type="dxa"/>
            <w:vAlign w:val="center"/>
          </w:tcPr>
          <w:p w:rsidR="0085539D" w:rsidRPr="00790C5E" w:rsidRDefault="0085539D" w:rsidP="0085539D">
            <w:pPr>
              <w:jc w:val="center"/>
              <w:rPr>
                <w:rFonts w:eastAsia="Times New Roman"/>
                <w:b/>
                <w:sz w:val="16"/>
                <w:szCs w:val="16"/>
              </w:rPr>
            </w:pPr>
            <w:r w:rsidRPr="00790C5E">
              <w:rPr>
                <w:rFonts w:eastAsia="Times New Roman"/>
                <w:b/>
                <w:sz w:val="16"/>
                <w:szCs w:val="16"/>
              </w:rPr>
              <w:t>Birim Adı</w:t>
            </w:r>
          </w:p>
        </w:tc>
        <w:tc>
          <w:tcPr>
            <w:tcW w:w="7943" w:type="dxa"/>
            <w:gridSpan w:val="2"/>
            <w:vAlign w:val="center"/>
          </w:tcPr>
          <w:p w:rsidR="0085539D" w:rsidRPr="00790C5E" w:rsidRDefault="0085539D" w:rsidP="0085539D">
            <w:pPr>
              <w:rPr>
                <w:rFonts w:eastAsia="Times New Roman"/>
                <w:b/>
                <w:sz w:val="16"/>
                <w:szCs w:val="16"/>
              </w:rPr>
            </w:pPr>
            <w:r>
              <w:rPr>
                <w:rFonts w:eastAsia="Times New Roman"/>
                <w:b/>
                <w:sz w:val="16"/>
                <w:szCs w:val="16"/>
              </w:rPr>
              <w:t>FEN EDEBİYAT FAKÜLTESİ</w:t>
            </w:r>
          </w:p>
        </w:tc>
      </w:tr>
      <w:tr w:rsidR="0085539D" w:rsidRPr="00D75E32" w:rsidTr="00735F94">
        <w:trPr>
          <w:trHeight w:val="145"/>
        </w:trPr>
        <w:tc>
          <w:tcPr>
            <w:tcW w:w="2830" w:type="dxa"/>
            <w:vAlign w:val="center"/>
          </w:tcPr>
          <w:p w:rsidR="0085539D" w:rsidRPr="00790C5E" w:rsidRDefault="0085539D" w:rsidP="0085539D">
            <w:pPr>
              <w:jc w:val="center"/>
              <w:rPr>
                <w:rFonts w:eastAsia="Times New Roman"/>
                <w:b/>
                <w:sz w:val="16"/>
                <w:szCs w:val="16"/>
              </w:rPr>
            </w:pPr>
            <w:r w:rsidRPr="00790C5E">
              <w:rPr>
                <w:rFonts w:eastAsia="Times New Roman"/>
                <w:b/>
                <w:sz w:val="16"/>
                <w:szCs w:val="16"/>
              </w:rPr>
              <w:t>Alt Birim Adı</w:t>
            </w:r>
          </w:p>
        </w:tc>
        <w:tc>
          <w:tcPr>
            <w:tcW w:w="7943" w:type="dxa"/>
            <w:gridSpan w:val="2"/>
            <w:vAlign w:val="center"/>
          </w:tcPr>
          <w:p w:rsidR="0085539D" w:rsidRPr="00790C5E" w:rsidRDefault="0085539D" w:rsidP="0085539D">
            <w:pPr>
              <w:rPr>
                <w:rFonts w:eastAsia="Times New Roman"/>
                <w:b/>
                <w:sz w:val="16"/>
                <w:szCs w:val="16"/>
              </w:rPr>
            </w:pPr>
            <w:r w:rsidRPr="00790C5E">
              <w:rPr>
                <w:rFonts w:eastAsia="Times New Roman"/>
                <w:b/>
                <w:sz w:val="16"/>
                <w:szCs w:val="16"/>
              </w:rPr>
              <w:t>Personel /Evrak Kayıt Birimi</w:t>
            </w:r>
          </w:p>
        </w:tc>
      </w:tr>
      <w:tr w:rsidR="0085539D" w:rsidRPr="00D75E32" w:rsidTr="00735F94">
        <w:trPr>
          <w:trHeight w:val="118"/>
        </w:trPr>
        <w:tc>
          <w:tcPr>
            <w:tcW w:w="2830" w:type="dxa"/>
            <w:vAlign w:val="center"/>
          </w:tcPr>
          <w:p w:rsidR="0085539D" w:rsidRPr="00790C5E" w:rsidRDefault="0085539D" w:rsidP="0085539D">
            <w:pPr>
              <w:jc w:val="center"/>
              <w:rPr>
                <w:rFonts w:eastAsia="Times New Roman"/>
                <w:b/>
                <w:sz w:val="16"/>
                <w:szCs w:val="16"/>
              </w:rPr>
            </w:pPr>
            <w:r w:rsidRPr="00790C5E">
              <w:rPr>
                <w:rFonts w:eastAsia="Times New Roman"/>
                <w:b/>
                <w:sz w:val="16"/>
                <w:szCs w:val="16"/>
              </w:rPr>
              <w:t>Görev Amacı</w:t>
            </w:r>
          </w:p>
        </w:tc>
        <w:tc>
          <w:tcPr>
            <w:tcW w:w="7943" w:type="dxa"/>
            <w:gridSpan w:val="2"/>
            <w:vAlign w:val="center"/>
          </w:tcPr>
          <w:p w:rsidR="0085539D" w:rsidRPr="00790C5E" w:rsidRDefault="003D4640" w:rsidP="0085539D">
            <w:pPr>
              <w:jc w:val="both"/>
              <w:rPr>
                <w:rFonts w:eastAsia="Times New Roman"/>
                <w:b/>
                <w:sz w:val="16"/>
                <w:szCs w:val="16"/>
              </w:rPr>
            </w:pPr>
            <w:r>
              <w:rPr>
                <w:rFonts w:eastAsia="Times New Roman"/>
                <w:b/>
                <w:sz w:val="16"/>
                <w:szCs w:val="16"/>
              </w:rPr>
              <w:t xml:space="preserve">Fakültenin Personel faaliyet </w:t>
            </w:r>
            <w:r w:rsidR="00E163C3">
              <w:rPr>
                <w:rFonts w:eastAsia="Times New Roman"/>
                <w:b/>
                <w:sz w:val="16"/>
                <w:szCs w:val="16"/>
              </w:rPr>
              <w:t>işlemlerinin yürütülmesini sağlamak.</w:t>
            </w:r>
          </w:p>
        </w:tc>
      </w:tr>
      <w:tr w:rsidR="0085539D" w:rsidRPr="00D75E32" w:rsidTr="00735F94">
        <w:trPr>
          <w:trHeight w:val="1660"/>
        </w:trPr>
        <w:tc>
          <w:tcPr>
            <w:tcW w:w="2830" w:type="dxa"/>
            <w:vAlign w:val="center"/>
          </w:tcPr>
          <w:p w:rsidR="0085539D" w:rsidRPr="00790C5E" w:rsidRDefault="0085539D" w:rsidP="0085539D">
            <w:pPr>
              <w:jc w:val="center"/>
              <w:rPr>
                <w:rFonts w:eastAsia="Times New Roman"/>
                <w:b/>
                <w:sz w:val="16"/>
                <w:szCs w:val="16"/>
              </w:rPr>
            </w:pPr>
            <w:r w:rsidRPr="00790C5E">
              <w:rPr>
                <w:rFonts w:eastAsia="Times New Roman"/>
                <w:b/>
                <w:sz w:val="16"/>
                <w:szCs w:val="16"/>
              </w:rPr>
              <w:t>Temel İş ve Sorumluluklar</w:t>
            </w:r>
          </w:p>
        </w:tc>
        <w:tc>
          <w:tcPr>
            <w:tcW w:w="7943" w:type="dxa"/>
            <w:gridSpan w:val="2"/>
            <w:vAlign w:val="center"/>
          </w:tcPr>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Fakülteye atanan veya görevlendirilen Akademik ve İdari personel için birer dosya tutmak.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İlgili personelin göreve başlayış ve ayrılış tarihlerini Rektörlük Personel Daire Başkanlığına bildirmek.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Görevde Yükselme suretiyle atama, terfian atama, terfi ve intibak işlemleri, asalet tasdiki işlemleri ile ilgili bilgileri Personel Daire Başkanlığına bildirmek.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Akademik ve İdari personelin Askerlik tecil ve intibak işlemlerini, Mal Bildirimi ile ilgili işlemleri</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Personel Daire Başkanlığına bildirmek.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Görev süreleri, Akademik personelin yeniden atamaları ile ilgili iş ve işlemleri yapmak, takip etmek, Bölüm Başkanları, Anabilim Dalı Başkanları, Fakülte Kurulu ve Fakülte Yönetim Kurulu üyelerinin görev sürelerini takip etmek ve yazışmalarını yapmak.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Kurum içi görevlendirme işlemlerini, öğretim üyelerinin görevlendirmelerinin takibini, jüri üyelik görevlerinin tebliğini yapmak ve tebellüğ belgelerini hazırlamak, ilgili kurumlara ve</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Personel Daire Başkanlığına bilgi vermek.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İşten ayrılma, istifa ve işe son verme yazışmalarını yapmak.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Akademik ve İdari personelin izin, rapor ve görevlendirme iş ve işlemlerini ilgili mevzuatı çerçevesinde yapmak.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Akademik ve İdari personel kimlik kartları, disiplin iş ve işlemleri ile ilgili yazışmaları yapmak.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Emekliliğini isteyen personelin ilgili bilgi ve belgelerini Personel Daire Başkanlığına bildirmek.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Çalışan tüm Akademik ve İdari personelin isim listesi ve diğer bilgilerini bölüm bazında ve kıdem durumuna göre aktif halde bulundurmak.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Kişilere ait her türlü veri ve işlemi özlük dosyalarında ve bilgisayar ortamında saklamak.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Akademik personelin görev süresi uzatmalarını 2 (iki) ay önceden ilgili kişilere verip gereken işlemlerin yapılmasını sağlamak.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Fakülte öğretim üyelerinin izinli, raporlu ve görevli olduğu günleri listeleyerek ek ders ücretleri için Tahakkuk servisine, ilgili okullara ve Personel Daire Başkanlığına bildirmek.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Baktığı bölüm ile ilgili arşivleme iş ve işlemlerini yıl yıl ilgili mevzuatı çerçevesinde tutmak.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Her türlü personel başlayış, ayrılış, görevlendirme, izin, rapor, doğum, ölüm gibi hususları anında Tahakkuk birimine yazılı olarak bildirmek.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Bölümlerde görevlendirilen Akademik ve İdari personelle ilgili olarak Bölüm Sekreterlikleri ile koordine içerisinde olmak.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Akademik personel başvuru, sınav ve sınav sonrası ile ilgili iş ve işlemleri yapmak.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Personele gelen yeni memurun yetiştirilmesini sağlamak.</w:t>
            </w:r>
          </w:p>
          <w:p w:rsidR="0085539D" w:rsidRPr="00790C5E" w:rsidRDefault="0085539D" w:rsidP="0085539D">
            <w:pPr>
              <w:pStyle w:val="ListeParagraf"/>
              <w:numPr>
                <w:ilvl w:val="0"/>
                <w:numId w:val="6"/>
              </w:numPr>
              <w:tabs>
                <w:tab w:val="left" w:pos="185"/>
              </w:tabs>
              <w:ind w:left="184" w:hanging="142"/>
              <w:jc w:val="both"/>
              <w:rPr>
                <w:rFonts w:eastAsia="Times New Roman"/>
                <w:bCs/>
                <w:sz w:val="16"/>
                <w:szCs w:val="16"/>
              </w:rPr>
            </w:pPr>
            <w:r w:rsidRPr="00790C5E">
              <w:rPr>
                <w:rFonts w:eastAsia="Times New Roman"/>
                <w:bCs/>
                <w:sz w:val="16"/>
                <w:szCs w:val="16"/>
              </w:rPr>
              <w:t>EBYS ile gelen yazıların geciktirilmeden gereğini yaparak ve paraflayarak ilgilisine göndermek.</w:t>
            </w:r>
          </w:p>
          <w:p w:rsidR="0085539D" w:rsidRPr="00790C5E" w:rsidRDefault="0085539D" w:rsidP="0085539D">
            <w:pPr>
              <w:pStyle w:val="ListeParagraf"/>
              <w:numPr>
                <w:ilvl w:val="0"/>
                <w:numId w:val="4"/>
              </w:numPr>
              <w:tabs>
                <w:tab w:val="left" w:pos="185"/>
              </w:tabs>
              <w:ind w:left="185" w:hanging="185"/>
              <w:jc w:val="both"/>
              <w:rPr>
                <w:rFonts w:eastAsia="Times New Roman"/>
                <w:bCs/>
                <w:sz w:val="16"/>
                <w:szCs w:val="16"/>
              </w:rPr>
            </w:pPr>
            <w:r w:rsidRPr="00790C5E">
              <w:rPr>
                <w:rFonts w:eastAsia="Times New Roman"/>
                <w:bCs/>
                <w:sz w:val="16"/>
                <w:szCs w:val="16"/>
              </w:rPr>
              <w:t>Kurum dışı gelen evrak ve dilekçeleri usulünce düzenli bir şekilde EBYS sisteminde kayıt İşlemini yaparak birim amirine sevk etmek.</w:t>
            </w:r>
          </w:p>
          <w:p w:rsidR="0085539D" w:rsidRPr="00790C5E" w:rsidRDefault="0085539D" w:rsidP="0085539D">
            <w:pPr>
              <w:pStyle w:val="ListeParagraf"/>
              <w:numPr>
                <w:ilvl w:val="0"/>
                <w:numId w:val="5"/>
              </w:numPr>
              <w:tabs>
                <w:tab w:val="left" w:pos="185"/>
              </w:tabs>
              <w:ind w:left="185" w:hanging="185"/>
              <w:jc w:val="both"/>
              <w:rPr>
                <w:rFonts w:eastAsia="Times New Roman"/>
                <w:bCs/>
                <w:sz w:val="16"/>
                <w:szCs w:val="16"/>
              </w:rPr>
            </w:pPr>
            <w:r w:rsidRPr="00790C5E">
              <w:rPr>
                <w:rFonts w:eastAsia="Times New Roman"/>
                <w:bCs/>
                <w:sz w:val="16"/>
                <w:szCs w:val="16"/>
              </w:rPr>
              <w:t>Birimlere sevk edilen evrak ve eklerini ilgili birimlere ve personele ulaşımını sağlamak.</w:t>
            </w:r>
          </w:p>
          <w:p w:rsidR="0085539D" w:rsidRPr="00790C5E" w:rsidRDefault="0085539D" w:rsidP="0085539D">
            <w:pPr>
              <w:pStyle w:val="ListeParagraf"/>
              <w:numPr>
                <w:ilvl w:val="0"/>
                <w:numId w:val="5"/>
              </w:numPr>
              <w:tabs>
                <w:tab w:val="left" w:pos="185"/>
              </w:tabs>
              <w:ind w:left="185" w:hanging="185"/>
              <w:jc w:val="both"/>
              <w:rPr>
                <w:rFonts w:eastAsia="Times New Roman"/>
                <w:bCs/>
                <w:sz w:val="16"/>
                <w:szCs w:val="16"/>
              </w:rPr>
            </w:pPr>
            <w:r w:rsidRPr="00790C5E">
              <w:rPr>
                <w:rFonts w:eastAsia="Times New Roman"/>
                <w:bCs/>
                <w:sz w:val="16"/>
                <w:szCs w:val="16"/>
              </w:rPr>
              <w:t>Gelen Evrak; Akademik personele, İdari personele veya hepsine duyurulacak ise elektronik posta yolu ile personel’in e- mail adreslerine göndermek.</w:t>
            </w:r>
          </w:p>
          <w:p w:rsidR="0085539D" w:rsidRPr="00790C5E" w:rsidRDefault="0085539D" w:rsidP="0085539D">
            <w:pPr>
              <w:pStyle w:val="ListeParagraf"/>
              <w:numPr>
                <w:ilvl w:val="0"/>
                <w:numId w:val="5"/>
              </w:numPr>
              <w:tabs>
                <w:tab w:val="left" w:pos="185"/>
              </w:tabs>
              <w:ind w:left="185" w:hanging="185"/>
              <w:jc w:val="both"/>
              <w:rPr>
                <w:rFonts w:eastAsia="Times New Roman"/>
                <w:bCs/>
                <w:sz w:val="16"/>
                <w:szCs w:val="16"/>
              </w:rPr>
            </w:pPr>
            <w:r w:rsidRPr="00790C5E">
              <w:rPr>
                <w:rFonts w:eastAsia="Times New Roman"/>
                <w:bCs/>
                <w:sz w:val="16"/>
                <w:szCs w:val="16"/>
              </w:rPr>
              <w:t>Dekanlığa gelen dilekçe ve faks çıktılarının arşivleme iş ve işlemlerini yıl yıl ilgili mevzuat çerçevesinde tutmak.</w:t>
            </w:r>
          </w:p>
          <w:p w:rsidR="0085539D" w:rsidRPr="00790C5E" w:rsidRDefault="0085539D" w:rsidP="0085539D">
            <w:pPr>
              <w:pStyle w:val="ListeParagraf"/>
              <w:numPr>
                <w:ilvl w:val="0"/>
                <w:numId w:val="5"/>
              </w:numPr>
              <w:tabs>
                <w:tab w:val="left" w:pos="185"/>
              </w:tabs>
              <w:ind w:left="185" w:hanging="185"/>
              <w:jc w:val="both"/>
              <w:rPr>
                <w:rFonts w:eastAsia="Times New Roman"/>
                <w:bCs/>
                <w:sz w:val="16"/>
                <w:szCs w:val="16"/>
              </w:rPr>
            </w:pPr>
            <w:r w:rsidRPr="00790C5E">
              <w:rPr>
                <w:rFonts w:eastAsia="Times New Roman"/>
                <w:bCs/>
                <w:sz w:val="16"/>
                <w:szCs w:val="16"/>
              </w:rPr>
              <w:t>Kampüs dışındaki birimlere veya kişilere gidecek evrakı posta veya kargo yoluyla göndermek üzere zarflayıp evrak dağıtım personeline teslim etmek.</w:t>
            </w:r>
          </w:p>
          <w:p w:rsidR="0085539D" w:rsidRPr="00790C5E" w:rsidRDefault="0085539D" w:rsidP="0085539D">
            <w:pPr>
              <w:pStyle w:val="ListeParagraf"/>
              <w:numPr>
                <w:ilvl w:val="0"/>
                <w:numId w:val="5"/>
              </w:numPr>
              <w:tabs>
                <w:tab w:val="left" w:pos="185"/>
              </w:tabs>
              <w:ind w:left="185" w:hanging="185"/>
              <w:jc w:val="both"/>
              <w:rPr>
                <w:rFonts w:eastAsia="Times New Roman"/>
                <w:bCs/>
                <w:sz w:val="16"/>
                <w:szCs w:val="16"/>
              </w:rPr>
            </w:pPr>
            <w:r w:rsidRPr="00790C5E">
              <w:rPr>
                <w:rFonts w:eastAsia="Times New Roman"/>
                <w:bCs/>
                <w:sz w:val="16"/>
                <w:szCs w:val="16"/>
              </w:rPr>
              <w:t>Kampüs dışındaki birimlere veya kişilere posta veya kargo yoluyla gidecek evrakı zarflayarak posta ücretlendirme makinasında PTT ücretlendirme tarifesine göre ücretlendirmek ve posta kontör ücret hesabını tutmak.</w:t>
            </w:r>
          </w:p>
          <w:p w:rsidR="0085539D" w:rsidRPr="00790C5E" w:rsidRDefault="0085539D" w:rsidP="0085539D">
            <w:pPr>
              <w:pStyle w:val="ListeParagraf"/>
              <w:numPr>
                <w:ilvl w:val="0"/>
                <w:numId w:val="5"/>
              </w:numPr>
              <w:tabs>
                <w:tab w:val="left" w:pos="185"/>
              </w:tabs>
              <w:ind w:left="185" w:hanging="185"/>
              <w:jc w:val="both"/>
              <w:rPr>
                <w:rFonts w:eastAsia="Times New Roman"/>
                <w:bCs/>
                <w:sz w:val="16"/>
                <w:szCs w:val="16"/>
              </w:rPr>
            </w:pPr>
            <w:r w:rsidRPr="00790C5E">
              <w:rPr>
                <w:rFonts w:eastAsia="Times New Roman"/>
                <w:bCs/>
                <w:sz w:val="16"/>
                <w:szCs w:val="16"/>
              </w:rPr>
              <w:t>Bölüm Başkanlıkları, Rektörlüğe ve kampüs içindeki diğer birimlere elden teslim edilmesi gereken evrakları iletilmek üzere evrak dağıtım personeline teslim etmek.</w:t>
            </w:r>
          </w:p>
          <w:p w:rsidR="0085539D" w:rsidRPr="00790C5E" w:rsidRDefault="0085539D" w:rsidP="0085539D">
            <w:pPr>
              <w:pStyle w:val="ListeParagraf"/>
              <w:numPr>
                <w:ilvl w:val="0"/>
                <w:numId w:val="5"/>
              </w:numPr>
              <w:tabs>
                <w:tab w:val="left" w:pos="185"/>
              </w:tabs>
              <w:ind w:left="185" w:hanging="185"/>
              <w:jc w:val="both"/>
              <w:rPr>
                <w:rFonts w:eastAsia="Times New Roman"/>
                <w:bCs/>
                <w:sz w:val="16"/>
                <w:szCs w:val="16"/>
              </w:rPr>
            </w:pPr>
            <w:r w:rsidRPr="00790C5E">
              <w:rPr>
                <w:rFonts w:eastAsia="Times New Roman"/>
                <w:bCs/>
                <w:sz w:val="16"/>
                <w:szCs w:val="16"/>
              </w:rPr>
              <w:t>Dekanlığa elden teslim edilen gizli ibareli evrakları ivedi olarak Fakülte sekreterine teslim etmek.</w:t>
            </w:r>
          </w:p>
          <w:p w:rsidR="0085539D" w:rsidRDefault="0085539D" w:rsidP="0085539D">
            <w:pPr>
              <w:pStyle w:val="ListeParagraf"/>
              <w:numPr>
                <w:ilvl w:val="0"/>
                <w:numId w:val="5"/>
              </w:numPr>
              <w:tabs>
                <w:tab w:val="left" w:pos="185"/>
              </w:tabs>
              <w:ind w:left="185" w:hanging="185"/>
              <w:jc w:val="both"/>
              <w:rPr>
                <w:rFonts w:eastAsia="Times New Roman"/>
                <w:bCs/>
                <w:sz w:val="16"/>
                <w:szCs w:val="16"/>
              </w:rPr>
            </w:pPr>
            <w:r w:rsidRPr="00790C5E">
              <w:rPr>
                <w:rFonts w:eastAsia="Times New Roman"/>
                <w:bCs/>
                <w:sz w:val="16"/>
                <w:szCs w:val="16"/>
              </w:rPr>
              <w:t>Bölümlere ve personele iletilmesi gereken resmi evrakların ulaştırılmasını sağlamak.</w:t>
            </w:r>
          </w:p>
          <w:p w:rsidR="0085539D" w:rsidRPr="00DF5F0A" w:rsidRDefault="0085539D" w:rsidP="0085539D">
            <w:pPr>
              <w:pStyle w:val="ListeParagraf"/>
              <w:numPr>
                <w:ilvl w:val="0"/>
                <w:numId w:val="5"/>
              </w:numPr>
              <w:tabs>
                <w:tab w:val="left" w:pos="185"/>
              </w:tabs>
              <w:ind w:left="185" w:hanging="185"/>
              <w:jc w:val="both"/>
              <w:rPr>
                <w:rFonts w:eastAsia="Times New Roman"/>
                <w:bCs/>
                <w:sz w:val="16"/>
                <w:szCs w:val="16"/>
              </w:rPr>
            </w:pPr>
            <w:r w:rsidRPr="00DF5F0A">
              <w:rPr>
                <w:rFonts w:eastAsia="Times New Roman"/>
                <w:bCs/>
                <w:sz w:val="16"/>
                <w:szCs w:val="16"/>
              </w:rPr>
              <w:t>Amirleri tarafından verilen diğer görevleri yerine getirmek.</w:t>
            </w:r>
          </w:p>
        </w:tc>
      </w:tr>
      <w:tr w:rsidR="0085539D" w:rsidRPr="00D75E32" w:rsidTr="00735F94">
        <w:trPr>
          <w:trHeight w:val="874"/>
        </w:trPr>
        <w:tc>
          <w:tcPr>
            <w:tcW w:w="2830" w:type="dxa"/>
            <w:vAlign w:val="center"/>
          </w:tcPr>
          <w:p w:rsidR="0085539D" w:rsidRPr="00790C5E" w:rsidRDefault="0085539D" w:rsidP="0085539D">
            <w:pPr>
              <w:jc w:val="center"/>
              <w:rPr>
                <w:rFonts w:eastAsia="Times New Roman"/>
                <w:b/>
                <w:sz w:val="16"/>
                <w:szCs w:val="16"/>
              </w:rPr>
            </w:pPr>
            <w:r w:rsidRPr="00790C5E">
              <w:rPr>
                <w:rFonts w:eastAsia="Times New Roman"/>
                <w:b/>
                <w:sz w:val="16"/>
                <w:szCs w:val="16"/>
              </w:rPr>
              <w:t>Görev İle İlgili Mevzuatlar</w:t>
            </w:r>
          </w:p>
        </w:tc>
        <w:tc>
          <w:tcPr>
            <w:tcW w:w="7943" w:type="dxa"/>
            <w:gridSpan w:val="2"/>
            <w:vAlign w:val="center"/>
          </w:tcPr>
          <w:p w:rsidR="0085539D" w:rsidRPr="00790C5E" w:rsidRDefault="0085539D" w:rsidP="0085539D">
            <w:pPr>
              <w:tabs>
                <w:tab w:val="left" w:pos="185"/>
              </w:tabs>
              <w:jc w:val="both"/>
              <w:rPr>
                <w:rFonts w:eastAsia="Times New Roman"/>
                <w:sz w:val="16"/>
                <w:szCs w:val="16"/>
              </w:rPr>
            </w:pPr>
            <w:r w:rsidRPr="00790C5E">
              <w:rPr>
                <w:rFonts w:eastAsia="Times New Roman"/>
                <w:sz w:val="16"/>
                <w:szCs w:val="16"/>
              </w:rPr>
              <w:t>•</w:t>
            </w:r>
            <w:r w:rsidRPr="00790C5E">
              <w:rPr>
                <w:rFonts w:eastAsia="Times New Roman"/>
                <w:sz w:val="16"/>
                <w:szCs w:val="16"/>
              </w:rPr>
              <w:tab/>
              <w:t>657 sayılı Devlet Memurları Kanunu</w:t>
            </w:r>
          </w:p>
          <w:p w:rsidR="0085539D" w:rsidRPr="00790C5E" w:rsidRDefault="0085539D" w:rsidP="0085539D">
            <w:pPr>
              <w:tabs>
                <w:tab w:val="left" w:pos="185"/>
              </w:tabs>
              <w:jc w:val="both"/>
              <w:rPr>
                <w:rFonts w:eastAsia="Times New Roman"/>
                <w:sz w:val="16"/>
                <w:szCs w:val="16"/>
              </w:rPr>
            </w:pPr>
            <w:r w:rsidRPr="00790C5E">
              <w:rPr>
                <w:rFonts w:eastAsia="Times New Roman"/>
                <w:sz w:val="16"/>
                <w:szCs w:val="16"/>
              </w:rPr>
              <w:t>•</w:t>
            </w:r>
            <w:r w:rsidRPr="00790C5E">
              <w:rPr>
                <w:rFonts w:eastAsia="Times New Roman"/>
                <w:sz w:val="16"/>
                <w:szCs w:val="16"/>
              </w:rPr>
              <w:tab/>
              <w:t>2547 sayılı Yükseköğretim Kanunu</w:t>
            </w:r>
          </w:p>
          <w:p w:rsidR="0085539D" w:rsidRPr="00790C5E" w:rsidRDefault="0085539D" w:rsidP="0085539D">
            <w:pPr>
              <w:tabs>
                <w:tab w:val="left" w:pos="185"/>
              </w:tabs>
              <w:jc w:val="both"/>
              <w:rPr>
                <w:rFonts w:eastAsia="Times New Roman"/>
                <w:sz w:val="16"/>
                <w:szCs w:val="16"/>
              </w:rPr>
            </w:pPr>
            <w:r w:rsidRPr="00790C5E">
              <w:rPr>
                <w:rFonts w:eastAsia="Times New Roman"/>
                <w:sz w:val="16"/>
                <w:szCs w:val="16"/>
              </w:rPr>
              <w:t>•</w:t>
            </w:r>
            <w:r w:rsidRPr="00790C5E">
              <w:rPr>
                <w:rFonts w:eastAsia="Times New Roman"/>
                <w:sz w:val="16"/>
                <w:szCs w:val="16"/>
              </w:rPr>
              <w:tab/>
              <w:t>2914 sayılı Yükseköğretim Personel Kanunu</w:t>
            </w:r>
          </w:p>
          <w:p w:rsidR="0085539D" w:rsidRPr="00790C5E" w:rsidRDefault="0085539D" w:rsidP="0085539D">
            <w:pPr>
              <w:tabs>
                <w:tab w:val="left" w:pos="185"/>
              </w:tabs>
              <w:jc w:val="both"/>
              <w:rPr>
                <w:rFonts w:eastAsia="Times New Roman"/>
                <w:sz w:val="16"/>
                <w:szCs w:val="16"/>
              </w:rPr>
            </w:pPr>
            <w:r w:rsidRPr="00790C5E">
              <w:rPr>
                <w:rFonts w:eastAsia="Times New Roman"/>
                <w:sz w:val="16"/>
                <w:szCs w:val="16"/>
              </w:rPr>
              <w:t>•</w:t>
            </w:r>
            <w:r w:rsidRPr="00790C5E">
              <w:rPr>
                <w:rFonts w:eastAsia="Times New Roman"/>
                <w:sz w:val="16"/>
                <w:szCs w:val="16"/>
              </w:rPr>
              <w:tab/>
              <w:t>Resmî Yazışmalarda Uygulanacak Usul ve Esaslar Hakkında Yönetmelik</w:t>
            </w:r>
          </w:p>
          <w:p w:rsidR="0085539D" w:rsidRPr="00790C5E" w:rsidRDefault="0085539D" w:rsidP="0085539D">
            <w:pPr>
              <w:tabs>
                <w:tab w:val="left" w:pos="185"/>
              </w:tabs>
              <w:jc w:val="both"/>
              <w:rPr>
                <w:rFonts w:eastAsia="Times New Roman"/>
                <w:sz w:val="16"/>
                <w:szCs w:val="16"/>
              </w:rPr>
            </w:pPr>
            <w:r w:rsidRPr="00790C5E">
              <w:rPr>
                <w:rFonts w:eastAsia="Times New Roman"/>
                <w:sz w:val="16"/>
                <w:szCs w:val="16"/>
              </w:rPr>
              <w:t>•</w:t>
            </w:r>
            <w:r w:rsidRPr="00790C5E">
              <w:rPr>
                <w:rFonts w:eastAsia="Times New Roman"/>
                <w:sz w:val="16"/>
                <w:szCs w:val="16"/>
              </w:rPr>
              <w:tab/>
              <w:t>4483 Memur ve Diğer Kamu Görevlilerinin Yargılanması Hakkında Kanun</w:t>
            </w:r>
          </w:p>
          <w:p w:rsidR="0085539D" w:rsidRPr="00790C5E" w:rsidRDefault="0085539D" w:rsidP="0085539D">
            <w:pPr>
              <w:tabs>
                <w:tab w:val="left" w:pos="185"/>
              </w:tabs>
              <w:jc w:val="both"/>
              <w:rPr>
                <w:rFonts w:eastAsia="Times New Roman"/>
                <w:sz w:val="16"/>
                <w:szCs w:val="16"/>
              </w:rPr>
            </w:pPr>
            <w:r w:rsidRPr="00790C5E">
              <w:rPr>
                <w:rFonts w:eastAsia="Times New Roman"/>
                <w:sz w:val="16"/>
                <w:szCs w:val="16"/>
              </w:rPr>
              <w:t>•</w:t>
            </w:r>
            <w:r w:rsidRPr="00790C5E">
              <w:rPr>
                <w:rFonts w:eastAsia="Times New Roman"/>
                <w:sz w:val="16"/>
                <w:szCs w:val="16"/>
              </w:rPr>
              <w:tab/>
              <w:t>Yükseköğretim Kurumları Öğrenci Disiplin Yönetmeliği</w:t>
            </w:r>
          </w:p>
        </w:tc>
      </w:tr>
      <w:tr w:rsidR="0085539D" w:rsidRPr="00D75E32" w:rsidTr="0085539D">
        <w:trPr>
          <w:trHeight w:val="480"/>
        </w:trPr>
        <w:tc>
          <w:tcPr>
            <w:tcW w:w="10773" w:type="dxa"/>
            <w:gridSpan w:val="3"/>
            <w:vAlign w:val="center"/>
          </w:tcPr>
          <w:p w:rsidR="0085539D" w:rsidRPr="00790C5E" w:rsidRDefault="0085539D" w:rsidP="0085539D">
            <w:pPr>
              <w:jc w:val="center"/>
              <w:rPr>
                <w:rFonts w:eastAsia="Times New Roman"/>
                <w:b/>
                <w:sz w:val="16"/>
                <w:szCs w:val="16"/>
              </w:rPr>
            </w:pPr>
            <w:r w:rsidRPr="00790C5E">
              <w:rPr>
                <w:rFonts w:eastAsia="Times New Roman"/>
                <w:b/>
                <w:sz w:val="16"/>
                <w:szCs w:val="16"/>
              </w:rPr>
              <w:t>ONAYLAYAN</w:t>
            </w:r>
          </w:p>
        </w:tc>
      </w:tr>
      <w:tr w:rsidR="0085539D" w:rsidRPr="00D75E32" w:rsidTr="0085539D">
        <w:trPr>
          <w:trHeight w:val="416"/>
        </w:trPr>
        <w:tc>
          <w:tcPr>
            <w:tcW w:w="10773" w:type="dxa"/>
            <w:gridSpan w:val="3"/>
            <w:vAlign w:val="center"/>
          </w:tcPr>
          <w:p w:rsidR="0085539D" w:rsidRPr="00790C5E" w:rsidRDefault="0085539D" w:rsidP="0085539D">
            <w:pPr>
              <w:jc w:val="center"/>
              <w:rPr>
                <w:rFonts w:eastAsia="Times New Roman"/>
                <w:b/>
                <w:sz w:val="16"/>
                <w:szCs w:val="16"/>
              </w:rPr>
            </w:pPr>
          </w:p>
          <w:p w:rsidR="0085539D" w:rsidRPr="00790C5E" w:rsidRDefault="0085539D" w:rsidP="0085539D">
            <w:pPr>
              <w:jc w:val="center"/>
              <w:rPr>
                <w:rFonts w:eastAsia="Times New Roman"/>
                <w:b/>
                <w:sz w:val="16"/>
                <w:szCs w:val="16"/>
              </w:rPr>
            </w:pPr>
            <w:r w:rsidRPr="00790C5E">
              <w:rPr>
                <w:rFonts w:eastAsia="Times New Roman"/>
                <w:b/>
                <w:sz w:val="16"/>
                <w:szCs w:val="16"/>
              </w:rPr>
              <w:t xml:space="preserve">Prof. Dr. </w:t>
            </w:r>
            <w:r>
              <w:rPr>
                <w:rFonts w:eastAsia="Times New Roman"/>
                <w:b/>
                <w:sz w:val="16"/>
                <w:szCs w:val="16"/>
              </w:rPr>
              <w:t>Bülent ZEYBEK</w:t>
            </w:r>
          </w:p>
          <w:p w:rsidR="0085539D" w:rsidRPr="00790C5E" w:rsidRDefault="0085539D" w:rsidP="0085539D">
            <w:pPr>
              <w:jc w:val="center"/>
              <w:rPr>
                <w:rFonts w:eastAsia="Times New Roman"/>
                <w:b/>
                <w:sz w:val="16"/>
                <w:szCs w:val="16"/>
              </w:rPr>
            </w:pPr>
            <w:r w:rsidRPr="00790C5E">
              <w:rPr>
                <w:rFonts w:eastAsia="Times New Roman"/>
                <w:b/>
                <w:sz w:val="16"/>
                <w:szCs w:val="16"/>
              </w:rPr>
              <w:t>Dekan</w:t>
            </w:r>
          </w:p>
        </w:tc>
      </w:tr>
    </w:tbl>
    <w:tbl>
      <w:tblPr>
        <w:tblStyle w:val="TableNormal"/>
        <w:tblpPr w:leftFromText="141" w:rightFromText="141" w:vertAnchor="page" w:horzAnchor="margin" w:tblpXSpec="center" w:tblpY="376"/>
        <w:tblW w:w="5946"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14"/>
        <w:gridCol w:w="154"/>
        <w:gridCol w:w="872"/>
        <w:gridCol w:w="545"/>
        <w:gridCol w:w="1376"/>
        <w:gridCol w:w="1753"/>
        <w:gridCol w:w="1800"/>
        <w:gridCol w:w="713"/>
        <w:gridCol w:w="250"/>
        <w:gridCol w:w="855"/>
        <w:gridCol w:w="633"/>
      </w:tblGrid>
      <w:tr w:rsidR="006E4BE9" w:rsidRPr="006D0102" w:rsidTr="006E4BE9">
        <w:trPr>
          <w:trHeight w:val="544"/>
        </w:trPr>
        <w:tc>
          <w:tcPr>
            <w:tcW w:w="843" w:type="pct"/>
            <w:vMerge w:val="restart"/>
            <w:tcBorders>
              <w:left w:val="single" w:sz="8" w:space="0" w:color="000000"/>
              <w:right w:val="single" w:sz="4" w:space="0" w:color="000000"/>
            </w:tcBorders>
          </w:tcPr>
          <w:p w:rsidR="006E4BE9" w:rsidRPr="006D0102" w:rsidRDefault="006E4BE9" w:rsidP="006E4BE9">
            <w:pPr>
              <w:pStyle w:val="TableParagraph"/>
              <w:spacing w:line="132" w:lineRule="exact"/>
              <w:ind w:left="1500"/>
              <w:rPr>
                <w:noProof/>
                <w:color w:val="000000" w:themeColor="text1"/>
                <w:lang w:val="tr-TR"/>
              </w:rPr>
            </w:pPr>
          </w:p>
          <w:p w:rsidR="006E4BE9" w:rsidRPr="006D0102" w:rsidRDefault="006E4BE9" w:rsidP="006E4BE9">
            <w:pPr>
              <w:pStyle w:val="TableParagraph"/>
              <w:spacing w:line="132" w:lineRule="exact"/>
              <w:ind w:left="22"/>
              <w:rPr>
                <w:noProof/>
                <w:color w:val="000000" w:themeColor="text1"/>
                <w:lang w:val="tr-TR"/>
              </w:rPr>
            </w:pPr>
          </w:p>
          <w:p w:rsidR="006E4BE9" w:rsidRPr="006D0102" w:rsidRDefault="006E4BE9" w:rsidP="006E4BE9">
            <w:pPr>
              <w:pStyle w:val="TableParagraph"/>
              <w:spacing w:line="132" w:lineRule="exact"/>
              <w:ind w:left="1500"/>
              <w:rPr>
                <w:noProof/>
                <w:color w:val="000000" w:themeColor="text1"/>
                <w:lang w:val="tr-TR"/>
              </w:rPr>
            </w:pPr>
          </w:p>
          <w:p w:rsidR="006E4BE9" w:rsidRPr="006D0102" w:rsidRDefault="006E4BE9" w:rsidP="006E4BE9">
            <w:pPr>
              <w:pStyle w:val="TableParagraph"/>
              <w:spacing w:line="132" w:lineRule="exact"/>
              <w:ind w:left="1500"/>
              <w:rPr>
                <w:noProof/>
                <w:color w:val="000000" w:themeColor="text1"/>
                <w:lang w:val="tr-TR"/>
              </w:rPr>
            </w:pPr>
          </w:p>
          <w:p w:rsidR="006E4BE9" w:rsidRPr="006D0102" w:rsidRDefault="006E4BE9" w:rsidP="006E4BE9">
            <w:pPr>
              <w:pStyle w:val="TableParagraph"/>
              <w:spacing w:line="132" w:lineRule="exact"/>
              <w:ind w:left="1500"/>
              <w:rPr>
                <w:noProof/>
                <w:color w:val="000000" w:themeColor="text1"/>
                <w:lang w:val="tr-TR"/>
              </w:rPr>
            </w:pPr>
          </w:p>
          <w:p w:rsidR="006E4BE9" w:rsidRPr="006D0102" w:rsidRDefault="006E4BE9" w:rsidP="006E4BE9">
            <w:pPr>
              <w:pStyle w:val="TableParagraph"/>
              <w:spacing w:line="132" w:lineRule="exact"/>
              <w:ind w:left="1500"/>
              <w:rPr>
                <w:noProof/>
                <w:color w:val="000000" w:themeColor="text1"/>
                <w:lang w:val="tr-TR"/>
              </w:rPr>
            </w:pPr>
          </w:p>
          <w:p w:rsidR="006E4BE9" w:rsidRPr="006D0102" w:rsidRDefault="006E4BE9" w:rsidP="006E4BE9">
            <w:pPr>
              <w:pStyle w:val="TableParagraph"/>
              <w:spacing w:line="132" w:lineRule="exact"/>
              <w:ind w:left="1500"/>
              <w:rPr>
                <w:noProof/>
                <w:color w:val="000000" w:themeColor="text1"/>
                <w:lang w:val="tr-TR"/>
              </w:rPr>
            </w:pPr>
          </w:p>
          <w:p w:rsidR="006E4BE9" w:rsidRPr="006D0102" w:rsidRDefault="006E4BE9" w:rsidP="006E4BE9">
            <w:pPr>
              <w:pStyle w:val="TableParagraph"/>
              <w:spacing w:line="132" w:lineRule="exact"/>
              <w:ind w:left="1500"/>
              <w:rPr>
                <w:noProof/>
                <w:color w:val="000000" w:themeColor="text1"/>
                <w:lang w:val="tr-TR"/>
              </w:rPr>
            </w:pPr>
          </w:p>
          <w:p w:rsidR="006E4BE9" w:rsidRPr="006D0102" w:rsidRDefault="006E4BE9" w:rsidP="006E4BE9">
            <w:pPr>
              <w:pStyle w:val="TableParagraph"/>
              <w:spacing w:line="132" w:lineRule="exact"/>
              <w:ind w:left="1500"/>
              <w:rPr>
                <w:noProof/>
                <w:color w:val="000000" w:themeColor="text1"/>
                <w:lang w:val="tr-TR"/>
              </w:rPr>
            </w:pPr>
          </w:p>
          <w:p w:rsidR="006E4BE9" w:rsidRPr="006D0102" w:rsidRDefault="006E4BE9" w:rsidP="006E4BE9">
            <w:pPr>
              <w:pStyle w:val="TableParagraph"/>
              <w:spacing w:line="132" w:lineRule="exact"/>
              <w:ind w:left="1500"/>
              <w:rPr>
                <w:noProof/>
                <w:color w:val="000000" w:themeColor="text1"/>
                <w:lang w:val="tr-TR"/>
              </w:rPr>
            </w:pPr>
          </w:p>
          <w:p w:rsidR="006E4BE9" w:rsidRPr="006D0102" w:rsidRDefault="006E4BE9" w:rsidP="006E4BE9">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72E2E623" wp14:editId="05A3B41F">
                  <wp:extent cx="810895" cy="813773"/>
                  <wp:effectExtent l="0" t="0" r="0" b="0"/>
                  <wp:docPr id="2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6E4BE9" w:rsidRPr="006D0102" w:rsidRDefault="006E4BE9" w:rsidP="006E4BE9">
            <w:pPr>
              <w:pStyle w:val="TableParagraph"/>
              <w:spacing w:line="132" w:lineRule="exact"/>
              <w:ind w:left="1500"/>
              <w:rPr>
                <w:color w:val="000000" w:themeColor="text1"/>
                <w:sz w:val="7"/>
                <w:lang w:val="tr-TR"/>
              </w:rPr>
            </w:pPr>
          </w:p>
        </w:tc>
        <w:tc>
          <w:tcPr>
            <w:tcW w:w="4157" w:type="pct"/>
            <w:gridSpan w:val="10"/>
            <w:tcBorders>
              <w:left w:val="single" w:sz="4" w:space="0" w:color="000000"/>
              <w:right w:val="single" w:sz="8" w:space="0" w:color="000000"/>
            </w:tcBorders>
            <w:vAlign w:val="center"/>
          </w:tcPr>
          <w:p w:rsidR="006E4BE9" w:rsidRPr="006D0102" w:rsidRDefault="006E4BE9" w:rsidP="006E4BE9">
            <w:pPr>
              <w:pStyle w:val="TableParagraph"/>
              <w:spacing w:line="300" w:lineRule="atLeast"/>
              <w:ind w:left="97"/>
              <w:jc w:val="center"/>
              <w:rPr>
                <w:b/>
                <w:color w:val="000000" w:themeColor="text1"/>
                <w:w w:val="110"/>
                <w:sz w:val="24"/>
                <w:szCs w:val="24"/>
                <w:lang w:val="tr-TR"/>
              </w:rPr>
            </w:pPr>
          </w:p>
          <w:p w:rsidR="006E4BE9" w:rsidRPr="006D0102" w:rsidRDefault="006E4BE9" w:rsidP="006E4BE9">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rsidR="006E4BE9" w:rsidRPr="006D0102" w:rsidRDefault="006E4BE9" w:rsidP="006E4BE9">
            <w:pPr>
              <w:pStyle w:val="TableParagraph"/>
              <w:ind w:left="1270" w:right="1392"/>
              <w:jc w:val="center"/>
              <w:rPr>
                <w:b/>
                <w:color w:val="EE0000"/>
                <w:sz w:val="28"/>
                <w:szCs w:val="24"/>
                <w:lang w:val="tr-TR"/>
              </w:rPr>
            </w:pPr>
            <w:r>
              <w:rPr>
                <w:b/>
                <w:color w:val="EE0000"/>
                <w:sz w:val="28"/>
                <w:szCs w:val="24"/>
                <w:lang w:val="tr-TR"/>
              </w:rPr>
              <w:t>FEN EDEBİYAT FAKÜLTESİ</w:t>
            </w:r>
          </w:p>
          <w:p w:rsidR="006E4BE9" w:rsidRPr="006D0102" w:rsidRDefault="006E4BE9" w:rsidP="006E4BE9">
            <w:pPr>
              <w:pStyle w:val="TableParagraph"/>
              <w:ind w:left="1270" w:right="1392"/>
              <w:jc w:val="center"/>
              <w:rPr>
                <w:b/>
                <w:color w:val="000000" w:themeColor="text1"/>
                <w:sz w:val="26"/>
                <w:lang w:val="tr-TR"/>
              </w:rPr>
            </w:pPr>
          </w:p>
        </w:tc>
      </w:tr>
      <w:tr w:rsidR="006E4BE9" w:rsidRPr="006D0102" w:rsidTr="006E4BE9">
        <w:trPr>
          <w:trHeight w:val="596"/>
        </w:trPr>
        <w:tc>
          <w:tcPr>
            <w:tcW w:w="843" w:type="pct"/>
            <w:vMerge/>
            <w:tcBorders>
              <w:left w:val="single" w:sz="8" w:space="0" w:color="000000"/>
              <w:bottom w:val="single" w:sz="4" w:space="0" w:color="000000"/>
              <w:right w:val="single" w:sz="4" w:space="0" w:color="000000"/>
            </w:tcBorders>
          </w:tcPr>
          <w:p w:rsidR="006E4BE9" w:rsidRPr="006D0102" w:rsidRDefault="006E4BE9" w:rsidP="006E4BE9">
            <w:pPr>
              <w:pStyle w:val="TableParagraph"/>
              <w:spacing w:line="132" w:lineRule="exact"/>
              <w:ind w:left="1500"/>
              <w:rPr>
                <w:noProof/>
                <w:color w:val="000000" w:themeColor="text1"/>
                <w:lang w:val="tr-TR"/>
              </w:rPr>
            </w:pPr>
          </w:p>
        </w:tc>
        <w:tc>
          <w:tcPr>
            <w:tcW w:w="4157" w:type="pct"/>
            <w:gridSpan w:val="10"/>
            <w:tcBorders>
              <w:left w:val="single" w:sz="4" w:space="0" w:color="000000"/>
              <w:right w:val="single" w:sz="8" w:space="0" w:color="000000"/>
            </w:tcBorders>
            <w:vAlign w:val="center"/>
          </w:tcPr>
          <w:p w:rsidR="006E4BE9" w:rsidRPr="006D0102" w:rsidRDefault="006E4BE9" w:rsidP="006E4BE9">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6E4BE9" w:rsidRPr="006D0102" w:rsidTr="006E4BE9">
        <w:trPr>
          <w:trHeight w:val="178"/>
        </w:trPr>
        <w:tc>
          <w:tcPr>
            <w:tcW w:w="915" w:type="pct"/>
            <w:gridSpan w:val="2"/>
            <w:tcBorders>
              <w:top w:val="single" w:sz="4" w:space="0" w:color="000000"/>
              <w:left w:val="single" w:sz="8" w:space="0" w:color="000000"/>
              <w:bottom w:val="single" w:sz="4" w:space="0" w:color="000000"/>
              <w:right w:val="single" w:sz="4" w:space="0" w:color="000000"/>
            </w:tcBorders>
          </w:tcPr>
          <w:p w:rsidR="006E4BE9" w:rsidRPr="006D0102" w:rsidRDefault="006E4BE9" w:rsidP="006E4BE9">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58" w:type="pct"/>
            <w:gridSpan w:val="2"/>
            <w:tcBorders>
              <w:top w:val="single" w:sz="4" w:space="0" w:color="000000"/>
              <w:left w:val="single" w:sz="4" w:space="0" w:color="000000"/>
              <w:bottom w:val="single" w:sz="4" w:space="0" w:color="000000"/>
              <w:right w:val="nil"/>
            </w:tcBorders>
          </w:tcPr>
          <w:p w:rsidR="006E4BE9" w:rsidRPr="006D0102" w:rsidRDefault="006E4BE9" w:rsidP="006E4BE9">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9" w:type="pct"/>
            <w:tcBorders>
              <w:top w:val="single" w:sz="4" w:space="0" w:color="000000"/>
              <w:left w:val="single" w:sz="4" w:space="0" w:color="000000"/>
              <w:bottom w:val="single" w:sz="4" w:space="0" w:color="000000"/>
              <w:right w:val="nil"/>
            </w:tcBorders>
          </w:tcPr>
          <w:p w:rsidR="006E4BE9" w:rsidRPr="00DF5F0A" w:rsidRDefault="006E4BE9" w:rsidP="006E4BE9">
            <w:pPr>
              <w:pStyle w:val="TableParagraph"/>
              <w:tabs>
                <w:tab w:val="left" w:pos="3126"/>
                <w:tab w:val="left" w:pos="6786"/>
                <w:tab w:val="left" w:pos="7008"/>
              </w:tabs>
              <w:spacing w:before="33"/>
              <w:jc w:val="both"/>
              <w:rPr>
                <w:b/>
                <w:bCs/>
                <w:color w:val="000000" w:themeColor="text1"/>
                <w:sz w:val="20"/>
                <w:szCs w:val="20"/>
                <w:lang w:val="tr-TR"/>
              </w:rPr>
            </w:pPr>
            <w:r w:rsidRPr="00DF5F0A">
              <w:rPr>
                <w:b/>
                <w:i/>
                <w:color w:val="000000" w:themeColor="text1"/>
                <w:w w:val="105"/>
                <w:sz w:val="20"/>
                <w:szCs w:val="20"/>
                <w:lang w:val="tr-TR"/>
              </w:rPr>
              <w:t>28/08/2025</w:t>
            </w:r>
          </w:p>
        </w:tc>
        <w:tc>
          <w:tcPr>
            <w:tcW w:w="814" w:type="pct"/>
            <w:tcBorders>
              <w:top w:val="single" w:sz="4" w:space="0" w:color="000000"/>
              <w:left w:val="single" w:sz="4" w:space="0" w:color="000000"/>
              <w:bottom w:val="single" w:sz="4" w:space="0" w:color="000000"/>
              <w:right w:val="nil"/>
            </w:tcBorders>
          </w:tcPr>
          <w:p w:rsidR="006E4BE9" w:rsidRPr="006D0102" w:rsidRDefault="006E4BE9" w:rsidP="006E4BE9">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4" w:type="pct"/>
            <w:gridSpan w:val="5"/>
            <w:tcBorders>
              <w:top w:val="single" w:sz="4" w:space="0" w:color="000000"/>
              <w:left w:val="single" w:sz="4" w:space="0" w:color="000000"/>
              <w:bottom w:val="single" w:sz="4" w:space="0" w:color="000000"/>
              <w:right w:val="single" w:sz="4" w:space="0" w:color="auto"/>
            </w:tcBorders>
          </w:tcPr>
          <w:p w:rsidR="006E4BE9" w:rsidRPr="006D0102" w:rsidRDefault="006E4BE9" w:rsidP="006E4BE9">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r>
      <w:tr w:rsidR="006E4BE9" w:rsidRPr="006D0102" w:rsidTr="006E4BE9">
        <w:trPr>
          <w:trHeight w:val="242"/>
        </w:trPr>
        <w:tc>
          <w:tcPr>
            <w:tcW w:w="1320" w:type="pct"/>
            <w:gridSpan w:val="3"/>
            <w:tcBorders>
              <w:top w:val="single" w:sz="4" w:space="0" w:color="000000"/>
              <w:left w:val="single" w:sz="8" w:space="0" w:color="000000"/>
              <w:bottom w:val="single" w:sz="4" w:space="0" w:color="000000"/>
              <w:right w:val="single" w:sz="4" w:space="0" w:color="000000"/>
            </w:tcBorders>
          </w:tcPr>
          <w:p w:rsidR="006E4BE9" w:rsidRPr="006D0102" w:rsidRDefault="006E4BE9" w:rsidP="006E4BE9">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rsidR="006E4BE9" w:rsidRPr="006D0102" w:rsidRDefault="006E4BE9" w:rsidP="006E4BE9">
            <w:pPr>
              <w:pStyle w:val="TableParagraph"/>
              <w:rPr>
                <w:color w:val="000000" w:themeColor="text1"/>
                <w:sz w:val="20"/>
                <w:szCs w:val="20"/>
                <w:lang w:val="tr-TR"/>
              </w:rPr>
            </w:pPr>
            <w:r w:rsidRPr="005A70B0">
              <w:rPr>
                <w:color w:val="000000" w:themeColor="text1"/>
                <w:sz w:val="20"/>
                <w:szCs w:val="20"/>
                <w:lang w:val="tr-TR"/>
              </w:rPr>
              <w:t>https:</w:t>
            </w:r>
            <w:r>
              <w:rPr>
                <w:color w:val="000000" w:themeColor="text1"/>
                <w:sz w:val="20"/>
                <w:szCs w:val="20"/>
                <w:lang w:val="tr-TR"/>
              </w:rPr>
              <w:t>//fef.dpu.edu.tr</w:t>
            </w: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rsidR="006E4BE9" w:rsidRPr="006D0102" w:rsidRDefault="006E4BE9" w:rsidP="006E4BE9">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rsidR="006E4BE9" w:rsidRPr="006D0102" w:rsidRDefault="006E4BE9" w:rsidP="006E4BE9">
            <w:pPr>
              <w:pStyle w:val="TableParagraph"/>
              <w:rPr>
                <w:b/>
                <w:bCs/>
                <w:color w:val="000000" w:themeColor="text1"/>
                <w:sz w:val="20"/>
                <w:szCs w:val="20"/>
                <w:lang w:val="tr-TR"/>
              </w:rPr>
            </w:pPr>
            <w:r>
              <w:rPr>
                <w:b/>
                <w:bCs/>
                <w:color w:val="000000" w:themeColor="text1"/>
                <w:sz w:val="20"/>
                <w:szCs w:val="20"/>
                <w:lang w:val="tr-TR"/>
              </w:rPr>
              <w:t>×</w:t>
            </w:r>
          </w:p>
        </w:tc>
        <w:tc>
          <w:tcPr>
            <w:tcW w:w="397" w:type="pct"/>
            <w:tcBorders>
              <w:top w:val="single" w:sz="4" w:space="0" w:color="000000"/>
              <w:left w:val="single" w:sz="8" w:space="0" w:color="000000"/>
              <w:bottom w:val="single" w:sz="4" w:space="0" w:color="000000"/>
              <w:right w:val="single" w:sz="4" w:space="0" w:color="000000"/>
            </w:tcBorders>
          </w:tcPr>
          <w:p w:rsidR="006E4BE9" w:rsidRPr="006D0102" w:rsidRDefault="006E4BE9" w:rsidP="006E4BE9">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3" w:type="pct"/>
            <w:tcBorders>
              <w:top w:val="single" w:sz="4" w:space="0" w:color="000000"/>
              <w:left w:val="single" w:sz="8" w:space="0" w:color="000000"/>
              <w:bottom w:val="single" w:sz="4" w:space="0" w:color="000000"/>
              <w:right w:val="single" w:sz="4" w:space="0" w:color="000000"/>
            </w:tcBorders>
          </w:tcPr>
          <w:p w:rsidR="006E4BE9" w:rsidRPr="006D0102" w:rsidRDefault="006E4BE9" w:rsidP="006E4BE9">
            <w:pPr>
              <w:pStyle w:val="TableParagraph"/>
              <w:rPr>
                <w:color w:val="000000" w:themeColor="text1"/>
                <w:sz w:val="20"/>
                <w:szCs w:val="20"/>
                <w:lang w:val="tr-TR"/>
              </w:rPr>
            </w:pPr>
          </w:p>
        </w:tc>
      </w:tr>
      <w:tr w:rsidR="006E4BE9" w:rsidRPr="006D0102" w:rsidTr="006E4BE9">
        <w:trPr>
          <w:trHeight w:val="276"/>
        </w:trPr>
        <w:tc>
          <w:tcPr>
            <w:tcW w:w="1320" w:type="pct"/>
            <w:gridSpan w:val="3"/>
            <w:tcBorders>
              <w:top w:val="single" w:sz="4" w:space="0" w:color="000000"/>
              <w:left w:val="single" w:sz="8" w:space="0" w:color="000000"/>
              <w:right w:val="single" w:sz="4" w:space="0" w:color="000000"/>
            </w:tcBorders>
          </w:tcPr>
          <w:p w:rsidR="006E4BE9" w:rsidRPr="006D0102" w:rsidRDefault="006E4BE9" w:rsidP="006E4BE9">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80" w:type="pct"/>
            <w:gridSpan w:val="8"/>
            <w:tcBorders>
              <w:top w:val="single" w:sz="4" w:space="0" w:color="000000"/>
              <w:left w:val="single" w:sz="8" w:space="0" w:color="000000"/>
              <w:right w:val="single" w:sz="4" w:space="0" w:color="000000"/>
            </w:tcBorders>
          </w:tcPr>
          <w:p w:rsidR="006E4BE9" w:rsidRPr="006D0102" w:rsidRDefault="006E4BE9" w:rsidP="006E4BE9">
            <w:pPr>
              <w:pStyle w:val="TableParagraph"/>
              <w:rPr>
                <w:color w:val="000000" w:themeColor="text1"/>
                <w:sz w:val="20"/>
                <w:szCs w:val="20"/>
                <w:lang w:val="tr-TR"/>
              </w:rPr>
            </w:pPr>
            <w:r>
              <w:rPr>
                <w:color w:val="000000" w:themeColor="text1"/>
                <w:sz w:val="20"/>
                <w:szCs w:val="20"/>
                <w:lang w:val="tr-TR"/>
              </w:rPr>
              <w:t>Ağustos / 2025</w:t>
            </w:r>
          </w:p>
        </w:tc>
      </w:tr>
    </w:tbl>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3256"/>
        <w:gridCol w:w="4921"/>
        <w:gridCol w:w="2591"/>
      </w:tblGrid>
      <w:tr w:rsidR="006E4BE9" w:rsidRPr="00D75E32" w:rsidTr="00735F94">
        <w:trPr>
          <w:trHeight w:val="274"/>
        </w:trPr>
        <w:tc>
          <w:tcPr>
            <w:tcW w:w="3256" w:type="dxa"/>
            <w:vAlign w:val="center"/>
          </w:tcPr>
          <w:p w:rsidR="006E4BE9" w:rsidRPr="00E163C3" w:rsidRDefault="006E4BE9" w:rsidP="006E4BE9">
            <w:pPr>
              <w:ind w:right="-290"/>
              <w:jc w:val="center"/>
              <w:rPr>
                <w:rFonts w:eastAsia="Times New Roman"/>
                <w:b/>
                <w:bCs/>
                <w:i/>
                <w:sz w:val="16"/>
                <w:szCs w:val="16"/>
              </w:rPr>
            </w:pPr>
          </w:p>
        </w:tc>
        <w:tc>
          <w:tcPr>
            <w:tcW w:w="4921" w:type="dxa"/>
            <w:vAlign w:val="center"/>
          </w:tcPr>
          <w:p w:rsidR="006E4BE9" w:rsidRPr="00E163C3" w:rsidRDefault="006E4BE9" w:rsidP="006E4BE9">
            <w:pPr>
              <w:jc w:val="center"/>
              <w:rPr>
                <w:rFonts w:eastAsia="Calibri"/>
                <w:b/>
                <w:sz w:val="16"/>
                <w:szCs w:val="16"/>
              </w:rPr>
            </w:pPr>
            <w:r w:rsidRPr="00E163C3">
              <w:rPr>
                <w:rFonts w:eastAsia="Calibri"/>
                <w:b/>
                <w:sz w:val="16"/>
                <w:szCs w:val="16"/>
              </w:rPr>
              <w:t>BİRİM GÖREV TANIM FORMU</w:t>
            </w:r>
          </w:p>
        </w:tc>
        <w:tc>
          <w:tcPr>
            <w:tcW w:w="2591" w:type="dxa"/>
            <w:vAlign w:val="center"/>
          </w:tcPr>
          <w:p w:rsidR="006E4BE9" w:rsidRPr="00E163C3" w:rsidRDefault="006E4BE9" w:rsidP="006E4BE9">
            <w:pPr>
              <w:ind w:right="-290"/>
              <w:jc w:val="center"/>
              <w:rPr>
                <w:rFonts w:eastAsia="Times New Roman"/>
                <w:b/>
                <w:bCs/>
                <w:i/>
                <w:sz w:val="16"/>
                <w:szCs w:val="16"/>
              </w:rPr>
            </w:pPr>
          </w:p>
        </w:tc>
      </w:tr>
      <w:tr w:rsidR="006E4BE9" w:rsidRPr="00D75E32" w:rsidTr="00735F94">
        <w:trPr>
          <w:trHeight w:val="274"/>
        </w:trPr>
        <w:tc>
          <w:tcPr>
            <w:tcW w:w="3256" w:type="dxa"/>
            <w:vAlign w:val="center"/>
          </w:tcPr>
          <w:p w:rsidR="006E4BE9" w:rsidRPr="00E163C3" w:rsidRDefault="006E4BE9" w:rsidP="006E4BE9">
            <w:pPr>
              <w:jc w:val="center"/>
              <w:rPr>
                <w:rFonts w:eastAsia="Times New Roman"/>
                <w:b/>
                <w:sz w:val="16"/>
                <w:szCs w:val="16"/>
              </w:rPr>
            </w:pPr>
            <w:r w:rsidRPr="00E163C3">
              <w:rPr>
                <w:rFonts w:eastAsia="Times New Roman"/>
                <w:b/>
                <w:sz w:val="16"/>
                <w:szCs w:val="16"/>
              </w:rPr>
              <w:t>Birim Adı</w:t>
            </w:r>
          </w:p>
        </w:tc>
        <w:tc>
          <w:tcPr>
            <w:tcW w:w="7512" w:type="dxa"/>
            <w:gridSpan w:val="2"/>
            <w:vAlign w:val="center"/>
          </w:tcPr>
          <w:p w:rsidR="006E4BE9" w:rsidRPr="00E163C3" w:rsidRDefault="006E4BE9" w:rsidP="006E4BE9">
            <w:pPr>
              <w:rPr>
                <w:rFonts w:eastAsia="Times New Roman"/>
                <w:b/>
                <w:sz w:val="16"/>
                <w:szCs w:val="16"/>
              </w:rPr>
            </w:pPr>
            <w:r w:rsidRPr="00E163C3">
              <w:rPr>
                <w:rFonts w:eastAsia="Times New Roman"/>
                <w:b/>
                <w:sz w:val="16"/>
                <w:szCs w:val="16"/>
              </w:rPr>
              <w:t>FEN EDEBİYAT FAKÜLTESİ</w:t>
            </w:r>
          </w:p>
        </w:tc>
      </w:tr>
      <w:tr w:rsidR="006E4BE9" w:rsidRPr="00D75E32" w:rsidTr="00735F94">
        <w:trPr>
          <w:trHeight w:val="552"/>
        </w:trPr>
        <w:tc>
          <w:tcPr>
            <w:tcW w:w="3256" w:type="dxa"/>
            <w:vAlign w:val="center"/>
          </w:tcPr>
          <w:p w:rsidR="006E4BE9" w:rsidRPr="00E163C3" w:rsidRDefault="006E4BE9" w:rsidP="006E4BE9">
            <w:pPr>
              <w:jc w:val="center"/>
              <w:rPr>
                <w:rFonts w:eastAsia="Times New Roman"/>
                <w:b/>
                <w:sz w:val="16"/>
                <w:szCs w:val="16"/>
              </w:rPr>
            </w:pPr>
            <w:r w:rsidRPr="00E163C3">
              <w:rPr>
                <w:rFonts w:eastAsia="Times New Roman"/>
                <w:b/>
                <w:sz w:val="16"/>
                <w:szCs w:val="16"/>
              </w:rPr>
              <w:t>Alt Birim Adı</w:t>
            </w:r>
          </w:p>
        </w:tc>
        <w:tc>
          <w:tcPr>
            <w:tcW w:w="7512" w:type="dxa"/>
            <w:gridSpan w:val="2"/>
            <w:vAlign w:val="center"/>
          </w:tcPr>
          <w:p w:rsidR="006E4BE9" w:rsidRPr="00E163C3" w:rsidRDefault="006E4BE9" w:rsidP="006E4BE9">
            <w:pPr>
              <w:rPr>
                <w:rFonts w:eastAsia="Times New Roman"/>
                <w:b/>
                <w:sz w:val="16"/>
                <w:szCs w:val="16"/>
              </w:rPr>
            </w:pPr>
            <w:r w:rsidRPr="00E163C3">
              <w:rPr>
                <w:rFonts w:eastAsia="Times New Roman"/>
                <w:b/>
                <w:sz w:val="16"/>
                <w:szCs w:val="16"/>
              </w:rPr>
              <w:t>Öğrenci İşleri Birimi</w:t>
            </w:r>
          </w:p>
        </w:tc>
      </w:tr>
      <w:tr w:rsidR="006E4BE9" w:rsidRPr="00D75E32" w:rsidTr="00735F94">
        <w:trPr>
          <w:trHeight w:val="276"/>
        </w:trPr>
        <w:tc>
          <w:tcPr>
            <w:tcW w:w="3256" w:type="dxa"/>
            <w:vAlign w:val="center"/>
          </w:tcPr>
          <w:p w:rsidR="006E4BE9" w:rsidRPr="00E163C3" w:rsidRDefault="006E4BE9" w:rsidP="006E4BE9">
            <w:pPr>
              <w:jc w:val="center"/>
              <w:rPr>
                <w:rFonts w:eastAsia="Times New Roman"/>
                <w:b/>
                <w:sz w:val="16"/>
                <w:szCs w:val="16"/>
              </w:rPr>
            </w:pPr>
            <w:r w:rsidRPr="00E163C3">
              <w:rPr>
                <w:rFonts w:eastAsia="Times New Roman"/>
                <w:b/>
                <w:sz w:val="16"/>
                <w:szCs w:val="16"/>
              </w:rPr>
              <w:t>Görev Amacı</w:t>
            </w:r>
          </w:p>
        </w:tc>
        <w:tc>
          <w:tcPr>
            <w:tcW w:w="7512" w:type="dxa"/>
            <w:gridSpan w:val="2"/>
            <w:vAlign w:val="center"/>
          </w:tcPr>
          <w:p w:rsidR="006E4BE9" w:rsidRPr="00E163C3" w:rsidRDefault="003D4640" w:rsidP="005167F2">
            <w:pPr>
              <w:jc w:val="both"/>
              <w:rPr>
                <w:rFonts w:eastAsia="Times New Roman"/>
                <w:b/>
                <w:sz w:val="16"/>
                <w:szCs w:val="16"/>
              </w:rPr>
            </w:pPr>
            <w:r>
              <w:rPr>
                <w:rFonts w:eastAsia="Times New Roman"/>
                <w:b/>
                <w:sz w:val="16"/>
                <w:szCs w:val="16"/>
              </w:rPr>
              <w:t xml:space="preserve">Fakültenin </w:t>
            </w:r>
            <w:r w:rsidR="005167F2">
              <w:rPr>
                <w:rFonts w:eastAsia="Times New Roman"/>
                <w:b/>
                <w:sz w:val="16"/>
                <w:szCs w:val="16"/>
              </w:rPr>
              <w:t>Eğitim - Öğretim Faaliyetlerinin yürütülmesini sağlamak.</w:t>
            </w:r>
          </w:p>
        </w:tc>
      </w:tr>
      <w:tr w:rsidR="006E4BE9" w:rsidRPr="00D75E32" w:rsidTr="00735F94">
        <w:trPr>
          <w:trHeight w:val="1660"/>
        </w:trPr>
        <w:tc>
          <w:tcPr>
            <w:tcW w:w="3256" w:type="dxa"/>
            <w:vAlign w:val="center"/>
          </w:tcPr>
          <w:p w:rsidR="006E4BE9" w:rsidRPr="00E163C3" w:rsidRDefault="006E4BE9" w:rsidP="006E4BE9">
            <w:pPr>
              <w:jc w:val="center"/>
              <w:rPr>
                <w:rFonts w:eastAsia="Times New Roman"/>
                <w:b/>
                <w:sz w:val="16"/>
                <w:szCs w:val="16"/>
              </w:rPr>
            </w:pPr>
            <w:r w:rsidRPr="00E163C3">
              <w:rPr>
                <w:rFonts w:eastAsia="Times New Roman"/>
                <w:b/>
                <w:sz w:val="16"/>
                <w:szCs w:val="16"/>
              </w:rPr>
              <w:t>Temel İş ve Sorumluluklar</w:t>
            </w:r>
          </w:p>
        </w:tc>
        <w:tc>
          <w:tcPr>
            <w:tcW w:w="7512" w:type="dxa"/>
            <w:gridSpan w:val="2"/>
            <w:vAlign w:val="center"/>
          </w:tcPr>
          <w:p w:rsidR="006E4BE9" w:rsidRPr="00E163C3" w:rsidRDefault="006E4BE9" w:rsidP="006E4BE9">
            <w:pPr>
              <w:pStyle w:val="ListeParagraf"/>
              <w:numPr>
                <w:ilvl w:val="0"/>
                <w:numId w:val="7"/>
              </w:numPr>
              <w:tabs>
                <w:tab w:val="left" w:pos="185"/>
              </w:tabs>
              <w:ind w:left="185" w:hanging="142"/>
              <w:jc w:val="both"/>
              <w:rPr>
                <w:rFonts w:eastAsia="Times New Roman"/>
                <w:bCs/>
                <w:sz w:val="16"/>
                <w:szCs w:val="16"/>
              </w:rPr>
            </w:pPr>
            <w:r w:rsidRPr="00E163C3">
              <w:rPr>
                <w:rFonts w:eastAsia="Times New Roman"/>
                <w:bCs/>
                <w:sz w:val="16"/>
                <w:szCs w:val="16"/>
              </w:rPr>
              <w:t>ÖSYM tarafından Fakültemize yerleştirilen yeni öğrenciler ile DGS, Yatay Geçiş, YÖS kapsamında yerleşen öğrencilerin ve Yaz Okulu için Diğer Üniversitelerden Fakültemize gelen öğrencilerin kayıt işlemlerini yapmak.</w:t>
            </w:r>
          </w:p>
          <w:p w:rsidR="006E4BE9" w:rsidRPr="00E163C3" w:rsidRDefault="006E4BE9" w:rsidP="006E4BE9">
            <w:pPr>
              <w:pStyle w:val="ListeParagraf"/>
              <w:numPr>
                <w:ilvl w:val="0"/>
                <w:numId w:val="7"/>
              </w:numPr>
              <w:tabs>
                <w:tab w:val="left" w:pos="185"/>
              </w:tabs>
              <w:ind w:left="185" w:hanging="142"/>
              <w:jc w:val="both"/>
              <w:rPr>
                <w:rFonts w:eastAsia="Times New Roman"/>
                <w:bCs/>
                <w:sz w:val="16"/>
                <w:szCs w:val="16"/>
              </w:rPr>
            </w:pPr>
            <w:r w:rsidRPr="00E163C3">
              <w:rPr>
                <w:rFonts w:eastAsia="Times New Roman"/>
                <w:bCs/>
                <w:sz w:val="16"/>
                <w:szCs w:val="16"/>
              </w:rPr>
              <w:t>Öğrencilerin Öğrenci Bilgi Sistemindeki bilgilerini ve fotoğraflarını güncellemek.</w:t>
            </w:r>
          </w:p>
          <w:p w:rsidR="006E4BE9" w:rsidRPr="00E163C3" w:rsidRDefault="006E4BE9" w:rsidP="006E4BE9">
            <w:pPr>
              <w:pStyle w:val="ListeParagraf"/>
              <w:numPr>
                <w:ilvl w:val="0"/>
                <w:numId w:val="7"/>
              </w:numPr>
              <w:tabs>
                <w:tab w:val="left" w:pos="185"/>
              </w:tabs>
              <w:ind w:left="185" w:hanging="142"/>
              <w:jc w:val="both"/>
              <w:rPr>
                <w:rFonts w:eastAsia="Times New Roman"/>
                <w:bCs/>
                <w:sz w:val="16"/>
                <w:szCs w:val="16"/>
              </w:rPr>
            </w:pPr>
            <w:r w:rsidRPr="00E163C3">
              <w:rPr>
                <w:rFonts w:eastAsia="Times New Roman"/>
                <w:bCs/>
                <w:sz w:val="16"/>
                <w:szCs w:val="16"/>
              </w:rPr>
              <w:t>Öğrenci Askerlik Erteleme İşlemlerini yapmak.</w:t>
            </w:r>
          </w:p>
          <w:p w:rsidR="006E4BE9" w:rsidRPr="00E163C3" w:rsidRDefault="006E4BE9" w:rsidP="006E4BE9">
            <w:pPr>
              <w:pStyle w:val="ListeParagraf"/>
              <w:numPr>
                <w:ilvl w:val="0"/>
                <w:numId w:val="7"/>
              </w:numPr>
              <w:tabs>
                <w:tab w:val="left" w:pos="185"/>
              </w:tabs>
              <w:ind w:left="185" w:hanging="142"/>
              <w:jc w:val="both"/>
              <w:rPr>
                <w:rFonts w:eastAsia="Times New Roman"/>
                <w:bCs/>
                <w:sz w:val="16"/>
                <w:szCs w:val="16"/>
              </w:rPr>
            </w:pPr>
            <w:r w:rsidRPr="00E163C3">
              <w:rPr>
                <w:rFonts w:eastAsia="Times New Roman"/>
                <w:bCs/>
                <w:sz w:val="16"/>
                <w:szCs w:val="16"/>
              </w:rPr>
              <w:t>Öğrenci sayılarını ilgili birimlere bildirmek.</w:t>
            </w:r>
          </w:p>
          <w:p w:rsidR="006E4BE9" w:rsidRPr="00E163C3" w:rsidRDefault="006E4BE9" w:rsidP="006E4BE9">
            <w:pPr>
              <w:pStyle w:val="ListeParagraf"/>
              <w:numPr>
                <w:ilvl w:val="0"/>
                <w:numId w:val="7"/>
              </w:numPr>
              <w:tabs>
                <w:tab w:val="left" w:pos="185"/>
              </w:tabs>
              <w:ind w:left="185" w:hanging="142"/>
              <w:jc w:val="both"/>
              <w:rPr>
                <w:rFonts w:eastAsia="Times New Roman"/>
                <w:bCs/>
                <w:sz w:val="16"/>
                <w:szCs w:val="16"/>
              </w:rPr>
            </w:pPr>
            <w:r w:rsidRPr="00E163C3">
              <w:rPr>
                <w:rFonts w:eastAsia="Times New Roman"/>
                <w:bCs/>
                <w:sz w:val="16"/>
                <w:szCs w:val="16"/>
              </w:rPr>
              <w:t>Öğrencilerle ilgili disiplin iş ve işlemlerini yapmak.</w:t>
            </w:r>
          </w:p>
          <w:p w:rsidR="006E4BE9" w:rsidRPr="00E163C3" w:rsidRDefault="006E4BE9" w:rsidP="006E4BE9">
            <w:pPr>
              <w:pStyle w:val="ListeParagraf"/>
              <w:numPr>
                <w:ilvl w:val="0"/>
                <w:numId w:val="7"/>
              </w:numPr>
              <w:tabs>
                <w:tab w:val="left" w:pos="185"/>
              </w:tabs>
              <w:ind w:left="185" w:hanging="142"/>
              <w:jc w:val="both"/>
              <w:rPr>
                <w:rFonts w:eastAsia="Times New Roman"/>
                <w:bCs/>
                <w:sz w:val="16"/>
                <w:szCs w:val="16"/>
              </w:rPr>
            </w:pPr>
            <w:r w:rsidRPr="00E163C3">
              <w:rPr>
                <w:rFonts w:eastAsia="Times New Roman"/>
                <w:bCs/>
                <w:sz w:val="16"/>
                <w:szCs w:val="16"/>
              </w:rPr>
              <w:t>İlişik kesme işlemlerini yapmak.</w:t>
            </w:r>
          </w:p>
          <w:p w:rsidR="006E4BE9" w:rsidRPr="00E163C3" w:rsidRDefault="006E4BE9" w:rsidP="006E4BE9">
            <w:pPr>
              <w:pStyle w:val="ListeParagraf"/>
              <w:numPr>
                <w:ilvl w:val="0"/>
                <w:numId w:val="7"/>
              </w:numPr>
              <w:tabs>
                <w:tab w:val="left" w:pos="185"/>
              </w:tabs>
              <w:ind w:left="185" w:hanging="142"/>
              <w:jc w:val="both"/>
              <w:rPr>
                <w:rFonts w:eastAsia="Times New Roman"/>
                <w:bCs/>
                <w:sz w:val="16"/>
                <w:szCs w:val="16"/>
              </w:rPr>
            </w:pPr>
            <w:r w:rsidRPr="00E163C3">
              <w:rPr>
                <w:rFonts w:eastAsia="Times New Roman"/>
                <w:bCs/>
                <w:sz w:val="16"/>
                <w:szCs w:val="16"/>
              </w:rPr>
              <w:t>Öğrencilerin diplomalarını (varsa diploma eklerini) imza karşılığında öğrencilere vermek.</w:t>
            </w:r>
          </w:p>
          <w:p w:rsidR="006E4BE9" w:rsidRPr="00E163C3" w:rsidRDefault="006E4BE9" w:rsidP="006E4BE9">
            <w:pPr>
              <w:pStyle w:val="ListeParagraf"/>
              <w:numPr>
                <w:ilvl w:val="0"/>
                <w:numId w:val="7"/>
              </w:numPr>
              <w:tabs>
                <w:tab w:val="left" w:pos="185"/>
              </w:tabs>
              <w:ind w:left="185" w:hanging="142"/>
              <w:jc w:val="both"/>
              <w:rPr>
                <w:rFonts w:eastAsia="Times New Roman"/>
                <w:bCs/>
                <w:sz w:val="16"/>
                <w:szCs w:val="16"/>
              </w:rPr>
            </w:pPr>
            <w:r w:rsidRPr="00E163C3">
              <w:rPr>
                <w:rFonts w:eastAsia="Times New Roman"/>
                <w:bCs/>
                <w:sz w:val="16"/>
                <w:szCs w:val="16"/>
              </w:rPr>
              <w:t>Öğrenci Belgesi, Transkript vb. belgeleri talep eden öğrencilere vermek.</w:t>
            </w:r>
          </w:p>
          <w:p w:rsidR="006E4BE9" w:rsidRPr="00E163C3" w:rsidRDefault="006E4BE9" w:rsidP="006E4BE9">
            <w:pPr>
              <w:pStyle w:val="ListeParagraf"/>
              <w:numPr>
                <w:ilvl w:val="0"/>
                <w:numId w:val="7"/>
              </w:numPr>
              <w:tabs>
                <w:tab w:val="left" w:pos="185"/>
              </w:tabs>
              <w:ind w:left="185" w:hanging="142"/>
              <w:jc w:val="both"/>
              <w:rPr>
                <w:rFonts w:eastAsia="Times New Roman"/>
                <w:bCs/>
                <w:sz w:val="16"/>
                <w:szCs w:val="16"/>
              </w:rPr>
            </w:pPr>
            <w:r w:rsidRPr="00E163C3">
              <w:rPr>
                <w:rFonts w:eastAsia="Times New Roman"/>
                <w:bCs/>
                <w:sz w:val="16"/>
                <w:szCs w:val="16"/>
              </w:rPr>
              <w:t>Kesinleşen %10 listelerinin Öğrenci Bilgi Sistemine aktarım işlemlerini yapmak ve yapılmasını sağlamak.</w:t>
            </w:r>
          </w:p>
          <w:p w:rsidR="006E4BE9" w:rsidRPr="00E163C3" w:rsidRDefault="006E4BE9" w:rsidP="006E4BE9">
            <w:pPr>
              <w:pStyle w:val="ListeParagraf"/>
              <w:numPr>
                <w:ilvl w:val="0"/>
                <w:numId w:val="7"/>
              </w:numPr>
              <w:tabs>
                <w:tab w:val="left" w:pos="185"/>
              </w:tabs>
              <w:ind w:left="185" w:hanging="142"/>
              <w:jc w:val="both"/>
              <w:rPr>
                <w:rFonts w:eastAsia="Times New Roman"/>
                <w:bCs/>
                <w:sz w:val="16"/>
                <w:szCs w:val="16"/>
              </w:rPr>
            </w:pPr>
            <w:r w:rsidRPr="00E163C3">
              <w:rPr>
                <w:rFonts w:eastAsia="Times New Roman"/>
                <w:bCs/>
                <w:sz w:val="16"/>
                <w:szCs w:val="16"/>
              </w:rPr>
              <w:t>Çift Anadal (ÇAP), Yandal Öğrencilerinin ders kopyalama işlemlerini yapmak.</w:t>
            </w:r>
          </w:p>
          <w:p w:rsidR="006E4BE9" w:rsidRPr="00E163C3" w:rsidRDefault="006E4BE9" w:rsidP="006E4BE9">
            <w:pPr>
              <w:pStyle w:val="ListeParagraf"/>
              <w:numPr>
                <w:ilvl w:val="0"/>
                <w:numId w:val="7"/>
              </w:numPr>
              <w:tabs>
                <w:tab w:val="left" w:pos="185"/>
              </w:tabs>
              <w:ind w:left="185" w:hanging="142"/>
              <w:jc w:val="both"/>
              <w:rPr>
                <w:rFonts w:eastAsia="Times New Roman"/>
                <w:bCs/>
                <w:sz w:val="16"/>
                <w:szCs w:val="16"/>
              </w:rPr>
            </w:pPr>
            <w:r w:rsidRPr="00E163C3">
              <w:rPr>
                <w:rFonts w:eastAsia="Times New Roman"/>
                <w:bCs/>
                <w:sz w:val="16"/>
                <w:szCs w:val="16"/>
              </w:rPr>
              <w:t>Öğrenci dosyalarının düzenini ve muhafazası sağlamak.</w:t>
            </w:r>
          </w:p>
          <w:p w:rsidR="006E4BE9" w:rsidRPr="00E163C3" w:rsidRDefault="006E4BE9" w:rsidP="006E4BE9">
            <w:pPr>
              <w:pStyle w:val="ListeParagraf"/>
              <w:numPr>
                <w:ilvl w:val="0"/>
                <w:numId w:val="7"/>
              </w:numPr>
              <w:tabs>
                <w:tab w:val="left" w:pos="185"/>
              </w:tabs>
              <w:ind w:left="185" w:hanging="142"/>
              <w:jc w:val="both"/>
              <w:rPr>
                <w:rFonts w:eastAsia="Times New Roman"/>
                <w:bCs/>
                <w:sz w:val="16"/>
                <w:szCs w:val="16"/>
              </w:rPr>
            </w:pPr>
            <w:r w:rsidRPr="00E163C3">
              <w:rPr>
                <w:rFonts w:eastAsia="Times New Roman"/>
                <w:bCs/>
                <w:sz w:val="16"/>
                <w:szCs w:val="16"/>
              </w:rPr>
              <w:t>Fakülte Yönetim Kurulunca alınan Mezuniyet, Kayıt Dondurma, Maddi Hata gibi öğrenci işleri yetkisinde olan kararları uygulamak.</w:t>
            </w:r>
          </w:p>
          <w:p w:rsidR="006E4BE9" w:rsidRPr="00E163C3" w:rsidRDefault="006E4BE9" w:rsidP="006E4BE9">
            <w:pPr>
              <w:pStyle w:val="ListeParagraf"/>
              <w:numPr>
                <w:ilvl w:val="0"/>
                <w:numId w:val="7"/>
              </w:numPr>
              <w:tabs>
                <w:tab w:val="left" w:pos="185"/>
              </w:tabs>
              <w:ind w:left="185" w:hanging="142"/>
              <w:jc w:val="both"/>
              <w:rPr>
                <w:rFonts w:eastAsia="Times New Roman"/>
                <w:bCs/>
                <w:sz w:val="16"/>
                <w:szCs w:val="16"/>
              </w:rPr>
            </w:pPr>
            <w:r w:rsidRPr="00E163C3">
              <w:rPr>
                <w:rFonts w:eastAsia="Times New Roman"/>
                <w:bCs/>
                <w:sz w:val="16"/>
                <w:szCs w:val="16"/>
              </w:rPr>
              <w:t>EBYS üzerinden gelen öğrenci işleri yetkisi dahilinde olan yazıların gereğini yapmak.</w:t>
            </w:r>
          </w:p>
          <w:p w:rsidR="006E4BE9" w:rsidRPr="00E163C3" w:rsidRDefault="006E4BE9" w:rsidP="006E4BE9">
            <w:pPr>
              <w:pStyle w:val="ListeParagraf"/>
              <w:numPr>
                <w:ilvl w:val="0"/>
                <w:numId w:val="7"/>
              </w:numPr>
              <w:tabs>
                <w:tab w:val="left" w:pos="185"/>
              </w:tabs>
              <w:ind w:left="185" w:hanging="142"/>
              <w:jc w:val="both"/>
              <w:rPr>
                <w:rFonts w:eastAsia="Times New Roman"/>
                <w:bCs/>
                <w:sz w:val="16"/>
                <w:szCs w:val="16"/>
              </w:rPr>
            </w:pPr>
            <w:r w:rsidRPr="00E163C3">
              <w:rPr>
                <w:rFonts w:eastAsia="Times New Roman"/>
                <w:bCs/>
                <w:sz w:val="16"/>
                <w:szCs w:val="16"/>
              </w:rPr>
              <w:t>Kurum İçi - Dışı Yazışmaları Yapmak</w:t>
            </w:r>
          </w:p>
          <w:p w:rsidR="006E4BE9" w:rsidRPr="00E163C3" w:rsidRDefault="006E4BE9" w:rsidP="006E4BE9">
            <w:pPr>
              <w:pStyle w:val="ListeParagraf"/>
              <w:numPr>
                <w:ilvl w:val="0"/>
                <w:numId w:val="8"/>
              </w:numPr>
              <w:tabs>
                <w:tab w:val="left" w:pos="185"/>
              </w:tabs>
              <w:jc w:val="both"/>
              <w:rPr>
                <w:rFonts w:eastAsia="Times New Roman"/>
                <w:bCs/>
                <w:sz w:val="16"/>
                <w:szCs w:val="16"/>
              </w:rPr>
            </w:pPr>
            <w:r w:rsidRPr="00E163C3">
              <w:rPr>
                <w:rFonts w:eastAsia="Times New Roman"/>
                <w:bCs/>
                <w:sz w:val="16"/>
                <w:szCs w:val="16"/>
              </w:rPr>
              <w:t>Harç İadeleri</w:t>
            </w:r>
          </w:p>
          <w:p w:rsidR="006E4BE9" w:rsidRPr="00E163C3" w:rsidRDefault="006E4BE9" w:rsidP="006E4BE9">
            <w:pPr>
              <w:pStyle w:val="ListeParagraf"/>
              <w:numPr>
                <w:ilvl w:val="0"/>
                <w:numId w:val="8"/>
              </w:numPr>
              <w:tabs>
                <w:tab w:val="left" w:pos="185"/>
              </w:tabs>
              <w:jc w:val="both"/>
              <w:rPr>
                <w:rFonts w:eastAsia="Times New Roman"/>
                <w:bCs/>
                <w:sz w:val="16"/>
                <w:szCs w:val="16"/>
              </w:rPr>
            </w:pPr>
            <w:r w:rsidRPr="00E163C3">
              <w:rPr>
                <w:rFonts w:eastAsia="Times New Roman"/>
                <w:bCs/>
                <w:sz w:val="16"/>
                <w:szCs w:val="16"/>
              </w:rPr>
              <w:t>Yabancı uyruklu öğrenci işlemleri</w:t>
            </w:r>
          </w:p>
          <w:p w:rsidR="006E4BE9" w:rsidRPr="00E163C3" w:rsidRDefault="006E4BE9" w:rsidP="006E4BE9">
            <w:pPr>
              <w:pStyle w:val="ListeParagraf"/>
              <w:numPr>
                <w:ilvl w:val="0"/>
                <w:numId w:val="8"/>
              </w:numPr>
              <w:tabs>
                <w:tab w:val="left" w:pos="185"/>
              </w:tabs>
              <w:jc w:val="both"/>
              <w:rPr>
                <w:rFonts w:eastAsia="Times New Roman"/>
                <w:bCs/>
                <w:sz w:val="16"/>
                <w:szCs w:val="16"/>
              </w:rPr>
            </w:pPr>
            <w:r w:rsidRPr="00E163C3">
              <w:rPr>
                <w:rFonts w:eastAsia="Times New Roman"/>
                <w:bCs/>
                <w:sz w:val="16"/>
                <w:szCs w:val="16"/>
              </w:rPr>
              <w:t>Yatay geçiş işlemleri</w:t>
            </w:r>
          </w:p>
          <w:p w:rsidR="006E4BE9" w:rsidRPr="00E163C3" w:rsidRDefault="006E4BE9" w:rsidP="006E4BE9">
            <w:pPr>
              <w:pStyle w:val="ListeParagraf"/>
              <w:numPr>
                <w:ilvl w:val="0"/>
                <w:numId w:val="8"/>
              </w:numPr>
              <w:tabs>
                <w:tab w:val="left" w:pos="185"/>
              </w:tabs>
              <w:jc w:val="both"/>
              <w:rPr>
                <w:rFonts w:eastAsia="Times New Roman"/>
                <w:bCs/>
                <w:sz w:val="16"/>
                <w:szCs w:val="16"/>
              </w:rPr>
            </w:pPr>
            <w:r w:rsidRPr="00E163C3">
              <w:rPr>
                <w:rFonts w:eastAsia="Times New Roman"/>
                <w:bCs/>
                <w:sz w:val="16"/>
                <w:szCs w:val="16"/>
              </w:rPr>
              <w:t>Öğrenci Disiplin İşlemleri</w:t>
            </w:r>
          </w:p>
          <w:p w:rsidR="006E4BE9" w:rsidRPr="00E163C3" w:rsidRDefault="006E4BE9" w:rsidP="006E4BE9">
            <w:pPr>
              <w:pStyle w:val="ListeParagraf"/>
              <w:numPr>
                <w:ilvl w:val="0"/>
                <w:numId w:val="8"/>
              </w:numPr>
              <w:tabs>
                <w:tab w:val="left" w:pos="185"/>
              </w:tabs>
              <w:jc w:val="both"/>
              <w:rPr>
                <w:rFonts w:eastAsia="Times New Roman"/>
                <w:bCs/>
                <w:sz w:val="16"/>
                <w:szCs w:val="16"/>
              </w:rPr>
            </w:pPr>
            <w:r w:rsidRPr="00E163C3">
              <w:rPr>
                <w:rFonts w:eastAsia="Times New Roman"/>
                <w:bCs/>
                <w:sz w:val="16"/>
                <w:szCs w:val="16"/>
              </w:rPr>
              <w:t>Dilekçe İşlemleri</w:t>
            </w:r>
          </w:p>
          <w:p w:rsidR="006E4BE9" w:rsidRPr="00E163C3" w:rsidRDefault="006E4BE9" w:rsidP="006E4BE9">
            <w:pPr>
              <w:pStyle w:val="ListeParagraf"/>
              <w:numPr>
                <w:ilvl w:val="0"/>
                <w:numId w:val="8"/>
              </w:numPr>
              <w:tabs>
                <w:tab w:val="left" w:pos="185"/>
              </w:tabs>
              <w:jc w:val="both"/>
              <w:rPr>
                <w:rFonts w:eastAsia="Times New Roman"/>
                <w:bCs/>
                <w:sz w:val="16"/>
                <w:szCs w:val="16"/>
              </w:rPr>
            </w:pPr>
            <w:r w:rsidRPr="00E163C3">
              <w:rPr>
                <w:rFonts w:eastAsia="Times New Roman"/>
                <w:bCs/>
                <w:sz w:val="16"/>
                <w:szCs w:val="16"/>
              </w:rPr>
              <w:t>Burs ve Kredi İşlemleri</w:t>
            </w:r>
          </w:p>
          <w:p w:rsidR="006E4BE9" w:rsidRPr="00E163C3" w:rsidRDefault="006E4BE9" w:rsidP="006E4BE9">
            <w:pPr>
              <w:pStyle w:val="ListeParagraf"/>
              <w:numPr>
                <w:ilvl w:val="0"/>
                <w:numId w:val="8"/>
              </w:numPr>
              <w:tabs>
                <w:tab w:val="left" w:pos="185"/>
              </w:tabs>
              <w:jc w:val="both"/>
              <w:rPr>
                <w:rFonts w:eastAsia="Times New Roman"/>
                <w:bCs/>
                <w:sz w:val="16"/>
                <w:szCs w:val="16"/>
              </w:rPr>
            </w:pPr>
            <w:r w:rsidRPr="00E163C3">
              <w:rPr>
                <w:rFonts w:eastAsia="Times New Roman"/>
                <w:bCs/>
                <w:sz w:val="16"/>
                <w:szCs w:val="16"/>
              </w:rPr>
              <w:t>Öğrenci İşleri Eğitim Öğretim İşlemleri Genel</w:t>
            </w:r>
          </w:p>
          <w:p w:rsidR="006E4BE9" w:rsidRPr="00E163C3" w:rsidRDefault="006E4BE9" w:rsidP="006E4BE9">
            <w:pPr>
              <w:pStyle w:val="ListeParagraf"/>
              <w:numPr>
                <w:ilvl w:val="0"/>
                <w:numId w:val="7"/>
              </w:numPr>
              <w:tabs>
                <w:tab w:val="left" w:pos="185"/>
              </w:tabs>
              <w:ind w:left="185" w:hanging="142"/>
              <w:jc w:val="both"/>
              <w:rPr>
                <w:rFonts w:eastAsia="Times New Roman"/>
                <w:bCs/>
                <w:sz w:val="16"/>
                <w:szCs w:val="16"/>
              </w:rPr>
            </w:pPr>
            <w:r w:rsidRPr="00E163C3">
              <w:rPr>
                <w:rFonts w:eastAsia="Times New Roman"/>
                <w:bCs/>
                <w:sz w:val="16"/>
                <w:szCs w:val="16"/>
              </w:rPr>
              <w:t>Öğrenci İşlerinde işlerin diğer memurlar arasında dağılımı, iş akışı ve koordinesi ile yeni gelen memurun yetiştirilmesi öğrenci işleri sorumlu memurunun yetkisi ve sorumluluğundadır. Öğrenci işleri sorumlu memurunun izinli veya raporlu olduğu durumlarda vekâlet verdiği kişi bu görevi ve sorumluluğu üstlenir.</w:t>
            </w:r>
          </w:p>
          <w:p w:rsidR="006E4BE9" w:rsidRPr="00E163C3" w:rsidRDefault="006E4BE9" w:rsidP="006E4BE9">
            <w:pPr>
              <w:pStyle w:val="ListeParagraf"/>
              <w:numPr>
                <w:ilvl w:val="0"/>
                <w:numId w:val="7"/>
              </w:numPr>
              <w:tabs>
                <w:tab w:val="left" w:pos="185"/>
              </w:tabs>
              <w:ind w:left="185" w:hanging="142"/>
              <w:jc w:val="both"/>
              <w:rPr>
                <w:rFonts w:eastAsia="Times New Roman"/>
                <w:bCs/>
                <w:sz w:val="16"/>
                <w:szCs w:val="16"/>
              </w:rPr>
            </w:pPr>
            <w:r w:rsidRPr="00E163C3">
              <w:rPr>
                <w:rFonts w:eastAsia="Times New Roman"/>
                <w:bCs/>
                <w:sz w:val="16"/>
                <w:szCs w:val="16"/>
              </w:rPr>
              <w:t>Amirleri tarafından verilen diğer görevleri yerine getirmek.</w:t>
            </w:r>
          </w:p>
        </w:tc>
      </w:tr>
      <w:tr w:rsidR="006E4BE9" w:rsidRPr="00D75E32" w:rsidTr="00735F94">
        <w:trPr>
          <w:trHeight w:val="957"/>
        </w:trPr>
        <w:tc>
          <w:tcPr>
            <w:tcW w:w="3256" w:type="dxa"/>
            <w:vAlign w:val="center"/>
          </w:tcPr>
          <w:p w:rsidR="006E4BE9" w:rsidRPr="00E163C3" w:rsidRDefault="006E4BE9" w:rsidP="006E4BE9">
            <w:pPr>
              <w:jc w:val="center"/>
              <w:rPr>
                <w:rFonts w:eastAsia="Times New Roman"/>
                <w:b/>
                <w:sz w:val="16"/>
                <w:szCs w:val="16"/>
              </w:rPr>
            </w:pPr>
            <w:r w:rsidRPr="00E163C3">
              <w:rPr>
                <w:rFonts w:eastAsia="Times New Roman"/>
                <w:b/>
                <w:sz w:val="16"/>
                <w:szCs w:val="16"/>
              </w:rPr>
              <w:t>Görev İle İlgili Mevzuatlar</w:t>
            </w:r>
          </w:p>
        </w:tc>
        <w:tc>
          <w:tcPr>
            <w:tcW w:w="7512" w:type="dxa"/>
            <w:gridSpan w:val="2"/>
            <w:vAlign w:val="center"/>
          </w:tcPr>
          <w:p w:rsidR="006E4BE9" w:rsidRPr="00E163C3" w:rsidRDefault="006E4BE9" w:rsidP="006E4BE9">
            <w:pPr>
              <w:tabs>
                <w:tab w:val="left" w:pos="185"/>
              </w:tabs>
              <w:jc w:val="both"/>
              <w:rPr>
                <w:rFonts w:eastAsia="Times New Roman"/>
                <w:sz w:val="16"/>
                <w:szCs w:val="16"/>
              </w:rPr>
            </w:pPr>
            <w:r w:rsidRPr="00E163C3">
              <w:rPr>
                <w:rFonts w:eastAsia="Times New Roman"/>
                <w:sz w:val="16"/>
                <w:szCs w:val="16"/>
              </w:rPr>
              <w:t>•</w:t>
            </w:r>
            <w:r w:rsidRPr="00E163C3">
              <w:rPr>
                <w:rFonts w:eastAsia="Times New Roman"/>
                <w:sz w:val="16"/>
                <w:szCs w:val="16"/>
              </w:rPr>
              <w:tab/>
              <w:t>657 sayılı Devlet Memurları Kanunu</w:t>
            </w:r>
          </w:p>
          <w:p w:rsidR="006E4BE9" w:rsidRPr="00E163C3" w:rsidRDefault="006E4BE9" w:rsidP="006E4BE9">
            <w:pPr>
              <w:tabs>
                <w:tab w:val="left" w:pos="185"/>
              </w:tabs>
              <w:jc w:val="both"/>
              <w:rPr>
                <w:rFonts w:eastAsia="Times New Roman"/>
                <w:sz w:val="16"/>
                <w:szCs w:val="16"/>
              </w:rPr>
            </w:pPr>
            <w:r w:rsidRPr="00E163C3">
              <w:rPr>
                <w:rFonts w:eastAsia="Times New Roman"/>
                <w:sz w:val="16"/>
                <w:szCs w:val="16"/>
              </w:rPr>
              <w:t>•</w:t>
            </w:r>
            <w:r w:rsidRPr="00E163C3">
              <w:rPr>
                <w:rFonts w:eastAsia="Times New Roman"/>
                <w:sz w:val="16"/>
                <w:szCs w:val="16"/>
              </w:rPr>
              <w:tab/>
              <w:t>2547 sayılı Yükseköğretim Kanunu</w:t>
            </w:r>
          </w:p>
          <w:p w:rsidR="006E4BE9" w:rsidRPr="00E163C3" w:rsidRDefault="006E4BE9" w:rsidP="006E4BE9">
            <w:pPr>
              <w:tabs>
                <w:tab w:val="left" w:pos="185"/>
              </w:tabs>
              <w:jc w:val="both"/>
              <w:rPr>
                <w:rFonts w:eastAsia="Times New Roman"/>
                <w:sz w:val="16"/>
                <w:szCs w:val="16"/>
              </w:rPr>
            </w:pPr>
            <w:r w:rsidRPr="00E163C3">
              <w:rPr>
                <w:rFonts w:eastAsia="Times New Roman"/>
                <w:sz w:val="16"/>
                <w:szCs w:val="16"/>
              </w:rPr>
              <w:t>•</w:t>
            </w:r>
            <w:r w:rsidRPr="00E163C3">
              <w:rPr>
                <w:rFonts w:eastAsia="Times New Roman"/>
                <w:sz w:val="16"/>
                <w:szCs w:val="16"/>
              </w:rPr>
              <w:tab/>
              <w:t>2914 sayılı Yükseköğretim Personel Kanunu</w:t>
            </w:r>
          </w:p>
          <w:p w:rsidR="006E4BE9" w:rsidRPr="00E163C3" w:rsidRDefault="006E4BE9" w:rsidP="006E4BE9">
            <w:pPr>
              <w:tabs>
                <w:tab w:val="left" w:pos="185"/>
              </w:tabs>
              <w:jc w:val="both"/>
              <w:rPr>
                <w:rFonts w:eastAsia="Times New Roman"/>
                <w:sz w:val="16"/>
                <w:szCs w:val="16"/>
              </w:rPr>
            </w:pPr>
            <w:r w:rsidRPr="00E163C3">
              <w:rPr>
                <w:rFonts w:eastAsia="Times New Roman"/>
                <w:sz w:val="16"/>
                <w:szCs w:val="16"/>
              </w:rPr>
              <w:t>•</w:t>
            </w:r>
            <w:r w:rsidRPr="00E163C3">
              <w:rPr>
                <w:rFonts w:eastAsia="Times New Roman"/>
                <w:sz w:val="16"/>
                <w:szCs w:val="16"/>
              </w:rPr>
              <w:tab/>
              <w:t>Resmî Yazışmalarda Uygulanacak Usul ve Esaslar Hakkında Yönetmelik</w:t>
            </w:r>
          </w:p>
          <w:p w:rsidR="006E4BE9" w:rsidRPr="00E163C3" w:rsidRDefault="006E4BE9" w:rsidP="006E4BE9">
            <w:pPr>
              <w:tabs>
                <w:tab w:val="left" w:pos="185"/>
              </w:tabs>
              <w:jc w:val="both"/>
              <w:rPr>
                <w:rFonts w:eastAsia="Times New Roman"/>
                <w:sz w:val="16"/>
                <w:szCs w:val="16"/>
              </w:rPr>
            </w:pPr>
            <w:r w:rsidRPr="00E163C3">
              <w:rPr>
                <w:rFonts w:eastAsia="Times New Roman"/>
                <w:sz w:val="16"/>
                <w:szCs w:val="16"/>
              </w:rPr>
              <w:t>•</w:t>
            </w:r>
            <w:r w:rsidRPr="00E163C3">
              <w:rPr>
                <w:rFonts w:eastAsia="Times New Roman"/>
                <w:sz w:val="16"/>
                <w:szCs w:val="16"/>
              </w:rPr>
              <w:tab/>
              <w:t>4483 Memur ve Diğer Kamu Görevlilerinin Yargılanması Hakkında Kanun</w:t>
            </w:r>
          </w:p>
          <w:p w:rsidR="006E4BE9" w:rsidRPr="00E163C3" w:rsidRDefault="006E4BE9" w:rsidP="006E4BE9">
            <w:pPr>
              <w:tabs>
                <w:tab w:val="left" w:pos="185"/>
              </w:tabs>
              <w:jc w:val="both"/>
              <w:rPr>
                <w:rFonts w:eastAsia="Times New Roman"/>
                <w:sz w:val="16"/>
                <w:szCs w:val="16"/>
              </w:rPr>
            </w:pPr>
            <w:r w:rsidRPr="00E163C3">
              <w:rPr>
                <w:rFonts w:eastAsia="Times New Roman"/>
                <w:sz w:val="16"/>
                <w:szCs w:val="16"/>
              </w:rPr>
              <w:t>•</w:t>
            </w:r>
            <w:r w:rsidRPr="00E163C3">
              <w:rPr>
                <w:rFonts w:eastAsia="Times New Roman"/>
                <w:sz w:val="16"/>
                <w:szCs w:val="16"/>
              </w:rPr>
              <w:tab/>
              <w:t>Yükseköğretim Kurumları Öğrenci Disiplin Yönetmeliği</w:t>
            </w:r>
          </w:p>
        </w:tc>
      </w:tr>
      <w:tr w:rsidR="006E4BE9" w:rsidRPr="00D75E32" w:rsidTr="006E4BE9">
        <w:trPr>
          <w:trHeight w:val="480"/>
        </w:trPr>
        <w:tc>
          <w:tcPr>
            <w:tcW w:w="10768" w:type="dxa"/>
            <w:gridSpan w:val="3"/>
            <w:vAlign w:val="center"/>
          </w:tcPr>
          <w:p w:rsidR="006E4BE9" w:rsidRPr="00E163C3" w:rsidRDefault="006E4BE9" w:rsidP="006E4BE9">
            <w:pPr>
              <w:jc w:val="center"/>
              <w:rPr>
                <w:rFonts w:eastAsia="Times New Roman"/>
                <w:b/>
                <w:sz w:val="16"/>
                <w:szCs w:val="16"/>
              </w:rPr>
            </w:pPr>
            <w:r w:rsidRPr="00E163C3">
              <w:rPr>
                <w:rFonts w:eastAsia="Times New Roman"/>
                <w:b/>
                <w:sz w:val="16"/>
                <w:szCs w:val="16"/>
              </w:rPr>
              <w:t>ONAYLAYAN</w:t>
            </w:r>
          </w:p>
        </w:tc>
      </w:tr>
      <w:tr w:rsidR="006E4BE9" w:rsidRPr="00D75E32" w:rsidTr="006E4BE9">
        <w:trPr>
          <w:trHeight w:val="1045"/>
        </w:trPr>
        <w:tc>
          <w:tcPr>
            <w:tcW w:w="10768" w:type="dxa"/>
            <w:gridSpan w:val="3"/>
            <w:vAlign w:val="center"/>
          </w:tcPr>
          <w:p w:rsidR="006E4BE9" w:rsidRPr="00E163C3" w:rsidRDefault="006E4BE9" w:rsidP="006E4BE9">
            <w:pPr>
              <w:jc w:val="center"/>
              <w:rPr>
                <w:rFonts w:eastAsia="Times New Roman"/>
                <w:b/>
                <w:sz w:val="16"/>
                <w:szCs w:val="16"/>
              </w:rPr>
            </w:pPr>
          </w:p>
          <w:p w:rsidR="006E4BE9" w:rsidRPr="00E163C3" w:rsidRDefault="006E4BE9" w:rsidP="006E4BE9">
            <w:pPr>
              <w:jc w:val="center"/>
              <w:rPr>
                <w:rFonts w:eastAsia="Times New Roman"/>
                <w:b/>
                <w:sz w:val="16"/>
                <w:szCs w:val="16"/>
              </w:rPr>
            </w:pPr>
            <w:r w:rsidRPr="00E163C3">
              <w:rPr>
                <w:rFonts w:eastAsia="Times New Roman"/>
                <w:b/>
                <w:sz w:val="16"/>
                <w:szCs w:val="16"/>
              </w:rPr>
              <w:t>Prof. Dr. Bülent ZEYBEK</w:t>
            </w:r>
          </w:p>
          <w:p w:rsidR="006E4BE9" w:rsidRPr="00E163C3" w:rsidRDefault="006E4BE9" w:rsidP="006E4BE9">
            <w:pPr>
              <w:jc w:val="center"/>
              <w:rPr>
                <w:rFonts w:eastAsia="Times New Roman"/>
                <w:b/>
                <w:sz w:val="16"/>
                <w:szCs w:val="16"/>
              </w:rPr>
            </w:pPr>
            <w:r w:rsidRPr="00E163C3">
              <w:rPr>
                <w:rFonts w:eastAsia="Times New Roman"/>
                <w:b/>
                <w:sz w:val="16"/>
                <w:szCs w:val="16"/>
              </w:rPr>
              <w:t>Dekan</w:t>
            </w:r>
          </w:p>
          <w:p w:rsidR="006E4BE9" w:rsidRPr="00E163C3" w:rsidRDefault="006E4BE9" w:rsidP="006E4BE9">
            <w:pPr>
              <w:jc w:val="center"/>
              <w:rPr>
                <w:rFonts w:eastAsia="Times New Roman"/>
                <w:b/>
                <w:sz w:val="16"/>
                <w:szCs w:val="16"/>
              </w:rPr>
            </w:pPr>
          </w:p>
        </w:tc>
      </w:tr>
    </w:tbl>
    <w:p w:rsidR="006E4BE9" w:rsidRDefault="006E4BE9" w:rsidP="0085539D">
      <w:pPr>
        <w:jc w:val="both"/>
      </w:pPr>
    </w:p>
    <w:tbl>
      <w:tblPr>
        <w:tblStyle w:val="TableNormal"/>
        <w:tblpPr w:leftFromText="141" w:rightFromText="141" w:vertAnchor="page" w:horzAnchor="margin" w:tblpX="-1003" w:tblpY="361"/>
        <w:tblW w:w="602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8"/>
        <w:gridCol w:w="1350"/>
        <w:gridCol w:w="1455"/>
        <w:gridCol w:w="1472"/>
        <w:gridCol w:w="1597"/>
        <w:gridCol w:w="218"/>
        <w:gridCol w:w="617"/>
        <w:gridCol w:w="216"/>
        <w:gridCol w:w="742"/>
        <w:gridCol w:w="1121"/>
      </w:tblGrid>
      <w:tr w:rsidR="002108F2" w:rsidRPr="002108F2" w:rsidTr="00735F94">
        <w:trPr>
          <w:trHeight w:val="544"/>
        </w:trPr>
        <w:tc>
          <w:tcPr>
            <w:tcW w:w="971" w:type="pct"/>
            <w:vMerge w:val="restart"/>
            <w:tcBorders>
              <w:left w:val="single" w:sz="8" w:space="0" w:color="000000"/>
              <w:right w:val="single" w:sz="4" w:space="0" w:color="000000"/>
            </w:tcBorders>
          </w:tcPr>
          <w:p w:rsidR="002108F2" w:rsidRPr="00E163C3" w:rsidRDefault="002108F2" w:rsidP="002108F2">
            <w:pPr>
              <w:pStyle w:val="TableParagraph"/>
              <w:spacing w:line="132" w:lineRule="exact"/>
              <w:ind w:left="1500"/>
              <w:rPr>
                <w:noProof/>
                <w:color w:val="000000" w:themeColor="text1"/>
                <w:sz w:val="24"/>
                <w:szCs w:val="24"/>
                <w:lang w:val="tr-TR"/>
              </w:rPr>
            </w:pPr>
          </w:p>
          <w:p w:rsidR="002108F2" w:rsidRPr="00E163C3" w:rsidRDefault="002108F2" w:rsidP="002108F2">
            <w:pPr>
              <w:pStyle w:val="TableParagraph"/>
              <w:spacing w:line="132" w:lineRule="exact"/>
              <w:ind w:left="22"/>
              <w:rPr>
                <w:noProof/>
                <w:color w:val="000000" w:themeColor="text1"/>
                <w:sz w:val="24"/>
                <w:szCs w:val="24"/>
                <w:lang w:val="tr-TR"/>
              </w:rPr>
            </w:pPr>
          </w:p>
          <w:p w:rsidR="002108F2" w:rsidRPr="00E163C3" w:rsidRDefault="002108F2" w:rsidP="002108F2">
            <w:pPr>
              <w:pStyle w:val="TableParagraph"/>
              <w:spacing w:line="132" w:lineRule="exact"/>
              <w:ind w:left="1500"/>
              <w:rPr>
                <w:noProof/>
                <w:color w:val="000000" w:themeColor="text1"/>
                <w:sz w:val="24"/>
                <w:szCs w:val="24"/>
                <w:lang w:val="tr-TR"/>
              </w:rPr>
            </w:pPr>
          </w:p>
          <w:p w:rsidR="002108F2" w:rsidRPr="00E163C3" w:rsidRDefault="002108F2" w:rsidP="002108F2">
            <w:pPr>
              <w:pStyle w:val="TableParagraph"/>
              <w:spacing w:line="132" w:lineRule="exact"/>
              <w:ind w:left="1500"/>
              <w:rPr>
                <w:noProof/>
                <w:color w:val="000000" w:themeColor="text1"/>
                <w:sz w:val="24"/>
                <w:szCs w:val="24"/>
                <w:lang w:val="tr-TR"/>
              </w:rPr>
            </w:pPr>
          </w:p>
          <w:p w:rsidR="002108F2" w:rsidRPr="00E163C3" w:rsidRDefault="002108F2" w:rsidP="002108F2">
            <w:pPr>
              <w:pStyle w:val="TableParagraph"/>
              <w:spacing w:line="132" w:lineRule="exact"/>
              <w:ind w:left="1500"/>
              <w:rPr>
                <w:noProof/>
                <w:color w:val="000000" w:themeColor="text1"/>
                <w:sz w:val="24"/>
                <w:szCs w:val="24"/>
                <w:lang w:val="tr-TR"/>
              </w:rPr>
            </w:pPr>
          </w:p>
          <w:p w:rsidR="002108F2" w:rsidRPr="00E163C3" w:rsidRDefault="002108F2" w:rsidP="002108F2">
            <w:pPr>
              <w:pStyle w:val="TableParagraph"/>
              <w:spacing w:line="132" w:lineRule="exact"/>
              <w:ind w:left="1500"/>
              <w:rPr>
                <w:noProof/>
                <w:color w:val="000000" w:themeColor="text1"/>
                <w:sz w:val="24"/>
                <w:szCs w:val="24"/>
                <w:lang w:val="tr-TR"/>
              </w:rPr>
            </w:pPr>
          </w:p>
          <w:p w:rsidR="002108F2" w:rsidRPr="00E163C3" w:rsidRDefault="002108F2" w:rsidP="002108F2">
            <w:pPr>
              <w:pStyle w:val="TableParagraph"/>
              <w:spacing w:line="132" w:lineRule="exact"/>
              <w:ind w:left="1500"/>
              <w:rPr>
                <w:noProof/>
                <w:color w:val="000000" w:themeColor="text1"/>
                <w:sz w:val="24"/>
                <w:szCs w:val="24"/>
                <w:lang w:val="tr-TR"/>
              </w:rPr>
            </w:pPr>
          </w:p>
          <w:p w:rsidR="002108F2" w:rsidRPr="00E163C3" w:rsidRDefault="002108F2" w:rsidP="002108F2">
            <w:pPr>
              <w:pStyle w:val="TableParagraph"/>
              <w:spacing w:line="132" w:lineRule="exact"/>
              <w:ind w:left="1500"/>
              <w:rPr>
                <w:noProof/>
                <w:color w:val="000000" w:themeColor="text1"/>
                <w:sz w:val="24"/>
                <w:szCs w:val="24"/>
                <w:lang w:val="tr-TR"/>
              </w:rPr>
            </w:pPr>
          </w:p>
          <w:p w:rsidR="002108F2" w:rsidRPr="00E163C3" w:rsidRDefault="002108F2" w:rsidP="002108F2">
            <w:pPr>
              <w:pStyle w:val="TableParagraph"/>
              <w:spacing w:line="132" w:lineRule="exact"/>
              <w:ind w:left="1500"/>
              <w:rPr>
                <w:noProof/>
                <w:color w:val="000000" w:themeColor="text1"/>
                <w:sz w:val="24"/>
                <w:szCs w:val="24"/>
                <w:lang w:val="tr-TR"/>
              </w:rPr>
            </w:pPr>
          </w:p>
          <w:p w:rsidR="002108F2" w:rsidRPr="00E163C3" w:rsidRDefault="002108F2" w:rsidP="002108F2">
            <w:pPr>
              <w:pStyle w:val="TableParagraph"/>
              <w:spacing w:line="132" w:lineRule="exact"/>
              <w:ind w:left="1500"/>
              <w:rPr>
                <w:noProof/>
                <w:color w:val="000000" w:themeColor="text1"/>
                <w:sz w:val="24"/>
                <w:szCs w:val="24"/>
                <w:lang w:val="tr-TR"/>
              </w:rPr>
            </w:pPr>
          </w:p>
          <w:p w:rsidR="002108F2" w:rsidRPr="00E163C3" w:rsidRDefault="002108F2" w:rsidP="002108F2">
            <w:pPr>
              <w:pStyle w:val="TableParagraph"/>
              <w:spacing w:line="132" w:lineRule="exact"/>
              <w:jc w:val="center"/>
              <w:rPr>
                <w:noProof/>
                <w:color w:val="000000" w:themeColor="text1"/>
                <w:sz w:val="24"/>
                <w:szCs w:val="24"/>
                <w:lang w:val="tr-TR"/>
              </w:rPr>
            </w:pPr>
            <w:r w:rsidRPr="00E163C3">
              <w:rPr>
                <w:noProof/>
                <w:color w:val="000000" w:themeColor="text1"/>
                <w:sz w:val="24"/>
                <w:szCs w:val="24"/>
                <w:lang w:bidi="ar-SA"/>
              </w:rPr>
              <w:drawing>
                <wp:inline distT="0" distB="0" distL="0" distR="0" wp14:anchorId="5464113D" wp14:editId="1DF64321">
                  <wp:extent cx="810895" cy="813773"/>
                  <wp:effectExtent l="0" t="0" r="0" b="0"/>
                  <wp:docPr id="74521466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2108F2" w:rsidRPr="00E163C3" w:rsidRDefault="002108F2" w:rsidP="002108F2">
            <w:pPr>
              <w:pStyle w:val="TableParagraph"/>
              <w:spacing w:line="132" w:lineRule="exact"/>
              <w:ind w:left="1500"/>
              <w:rPr>
                <w:color w:val="000000" w:themeColor="text1"/>
                <w:sz w:val="24"/>
                <w:szCs w:val="24"/>
                <w:lang w:val="tr-TR"/>
              </w:rPr>
            </w:pPr>
          </w:p>
        </w:tc>
        <w:tc>
          <w:tcPr>
            <w:tcW w:w="4029" w:type="pct"/>
            <w:gridSpan w:val="9"/>
            <w:tcBorders>
              <w:left w:val="single" w:sz="4" w:space="0" w:color="000000"/>
              <w:right w:val="single" w:sz="8" w:space="0" w:color="000000"/>
            </w:tcBorders>
            <w:vAlign w:val="center"/>
          </w:tcPr>
          <w:p w:rsidR="002108F2" w:rsidRPr="00E163C3" w:rsidRDefault="002108F2" w:rsidP="002108F2">
            <w:pPr>
              <w:pStyle w:val="TableParagraph"/>
              <w:spacing w:line="300" w:lineRule="atLeast"/>
              <w:ind w:left="97"/>
              <w:jc w:val="center"/>
              <w:rPr>
                <w:b/>
                <w:color w:val="000000" w:themeColor="text1"/>
                <w:w w:val="110"/>
                <w:sz w:val="24"/>
                <w:szCs w:val="24"/>
                <w:lang w:val="tr-TR"/>
              </w:rPr>
            </w:pPr>
          </w:p>
          <w:p w:rsidR="002108F2" w:rsidRPr="00E163C3" w:rsidRDefault="002108F2" w:rsidP="002108F2">
            <w:pPr>
              <w:pStyle w:val="TableParagraph"/>
              <w:spacing w:line="300" w:lineRule="atLeast"/>
              <w:ind w:left="97"/>
              <w:jc w:val="center"/>
              <w:rPr>
                <w:b/>
                <w:color w:val="000000" w:themeColor="text1"/>
                <w:sz w:val="24"/>
                <w:szCs w:val="24"/>
                <w:lang w:val="tr-TR"/>
              </w:rPr>
            </w:pPr>
            <w:r w:rsidRPr="00E163C3">
              <w:rPr>
                <w:b/>
                <w:color w:val="000000" w:themeColor="text1"/>
                <w:w w:val="110"/>
                <w:sz w:val="24"/>
                <w:szCs w:val="24"/>
                <w:lang w:val="tr-TR"/>
              </w:rPr>
              <w:t>KÜTAHYA DUMLUPINAR ÜNİVERSİTESİ</w:t>
            </w:r>
          </w:p>
          <w:p w:rsidR="002108F2" w:rsidRPr="00E163C3" w:rsidRDefault="002108F2" w:rsidP="002108F2">
            <w:pPr>
              <w:pStyle w:val="TableParagraph"/>
              <w:ind w:left="1270" w:right="1392"/>
              <w:jc w:val="center"/>
              <w:rPr>
                <w:b/>
                <w:color w:val="EE0000"/>
                <w:sz w:val="24"/>
                <w:szCs w:val="24"/>
                <w:lang w:val="tr-TR"/>
              </w:rPr>
            </w:pPr>
            <w:r w:rsidRPr="00E163C3">
              <w:rPr>
                <w:b/>
                <w:color w:val="EE0000"/>
                <w:sz w:val="24"/>
                <w:szCs w:val="24"/>
                <w:lang w:val="tr-TR"/>
              </w:rPr>
              <w:t>FEN EDEBİYAT FAKÜLTESİ</w:t>
            </w:r>
          </w:p>
          <w:p w:rsidR="002108F2" w:rsidRPr="00E163C3" w:rsidRDefault="002108F2" w:rsidP="002108F2">
            <w:pPr>
              <w:pStyle w:val="TableParagraph"/>
              <w:ind w:left="1270" w:right="1392"/>
              <w:jc w:val="center"/>
              <w:rPr>
                <w:b/>
                <w:color w:val="000000" w:themeColor="text1"/>
                <w:sz w:val="24"/>
                <w:szCs w:val="24"/>
                <w:lang w:val="tr-TR"/>
              </w:rPr>
            </w:pPr>
          </w:p>
        </w:tc>
      </w:tr>
      <w:tr w:rsidR="002108F2" w:rsidRPr="002108F2" w:rsidTr="00735F94">
        <w:trPr>
          <w:trHeight w:val="289"/>
        </w:trPr>
        <w:tc>
          <w:tcPr>
            <w:tcW w:w="971" w:type="pct"/>
            <w:vMerge/>
            <w:tcBorders>
              <w:left w:val="single" w:sz="8" w:space="0" w:color="000000"/>
              <w:bottom w:val="single" w:sz="4" w:space="0" w:color="000000"/>
              <w:right w:val="single" w:sz="4" w:space="0" w:color="000000"/>
            </w:tcBorders>
          </w:tcPr>
          <w:p w:rsidR="002108F2" w:rsidRPr="00E163C3" w:rsidRDefault="002108F2" w:rsidP="002108F2">
            <w:pPr>
              <w:pStyle w:val="TableParagraph"/>
              <w:spacing w:line="132" w:lineRule="exact"/>
              <w:ind w:left="1500"/>
              <w:rPr>
                <w:noProof/>
                <w:color w:val="000000" w:themeColor="text1"/>
                <w:sz w:val="24"/>
                <w:szCs w:val="24"/>
                <w:lang w:val="tr-TR"/>
              </w:rPr>
            </w:pPr>
          </w:p>
        </w:tc>
        <w:tc>
          <w:tcPr>
            <w:tcW w:w="4029" w:type="pct"/>
            <w:gridSpan w:val="9"/>
            <w:tcBorders>
              <w:left w:val="single" w:sz="4" w:space="0" w:color="000000"/>
              <w:right w:val="single" w:sz="8" w:space="0" w:color="000000"/>
            </w:tcBorders>
            <w:vAlign w:val="center"/>
          </w:tcPr>
          <w:p w:rsidR="002108F2" w:rsidRPr="00E163C3" w:rsidRDefault="002108F2" w:rsidP="002108F2">
            <w:pPr>
              <w:pStyle w:val="TableParagraph"/>
              <w:spacing w:before="84"/>
              <w:jc w:val="center"/>
              <w:rPr>
                <w:b/>
                <w:color w:val="000000" w:themeColor="text1"/>
                <w:sz w:val="24"/>
                <w:szCs w:val="24"/>
                <w:lang w:val="tr-TR"/>
              </w:rPr>
            </w:pPr>
            <w:r w:rsidRPr="00E163C3">
              <w:rPr>
                <w:b/>
                <w:color w:val="000000" w:themeColor="text1"/>
                <w:sz w:val="24"/>
                <w:szCs w:val="24"/>
                <w:lang w:val="tr-TR"/>
              </w:rPr>
              <w:t>BİRİM GÖREV TANIM FORMU</w:t>
            </w:r>
          </w:p>
        </w:tc>
      </w:tr>
      <w:tr w:rsidR="002108F2" w:rsidRPr="002108F2" w:rsidTr="00735F94">
        <w:trPr>
          <w:trHeight w:val="178"/>
        </w:trPr>
        <w:tc>
          <w:tcPr>
            <w:tcW w:w="971" w:type="pct"/>
            <w:tcBorders>
              <w:top w:val="single" w:sz="4" w:space="0" w:color="000000"/>
              <w:left w:val="single" w:sz="8" w:space="0" w:color="000000"/>
              <w:bottom w:val="single" w:sz="4" w:space="0" w:color="000000"/>
              <w:right w:val="single" w:sz="4" w:space="0" w:color="000000"/>
            </w:tcBorders>
          </w:tcPr>
          <w:p w:rsidR="002108F2" w:rsidRPr="00E163C3" w:rsidRDefault="002108F2" w:rsidP="002108F2">
            <w:pPr>
              <w:pStyle w:val="TableParagraph"/>
              <w:spacing w:before="52"/>
              <w:ind w:left="164"/>
              <w:rPr>
                <w:color w:val="000000" w:themeColor="text1"/>
                <w:sz w:val="18"/>
                <w:szCs w:val="18"/>
                <w:lang w:val="tr-TR"/>
              </w:rPr>
            </w:pPr>
            <w:r w:rsidRPr="00E163C3">
              <w:rPr>
                <w:b/>
                <w:bCs/>
                <w:color w:val="000000" w:themeColor="text1"/>
                <w:sz w:val="18"/>
                <w:szCs w:val="18"/>
                <w:lang w:val="tr-TR"/>
              </w:rPr>
              <w:t>Dok. Kodu</w:t>
            </w:r>
            <w:r w:rsidRPr="00E163C3">
              <w:rPr>
                <w:color w:val="000000" w:themeColor="text1"/>
                <w:sz w:val="18"/>
                <w:szCs w:val="18"/>
                <w:lang w:val="tr-TR"/>
              </w:rPr>
              <w:t>: İK. LS.</w:t>
            </w:r>
          </w:p>
        </w:tc>
        <w:tc>
          <w:tcPr>
            <w:tcW w:w="1286" w:type="pct"/>
            <w:gridSpan w:val="2"/>
            <w:tcBorders>
              <w:top w:val="single" w:sz="4" w:space="0" w:color="000000"/>
              <w:left w:val="single" w:sz="4" w:space="0" w:color="000000"/>
              <w:bottom w:val="single" w:sz="4" w:space="0" w:color="000000"/>
              <w:right w:val="nil"/>
            </w:tcBorders>
          </w:tcPr>
          <w:p w:rsidR="002108F2" w:rsidRPr="00E163C3" w:rsidRDefault="002108F2" w:rsidP="002108F2">
            <w:pPr>
              <w:pStyle w:val="TableParagraph"/>
              <w:tabs>
                <w:tab w:val="left" w:pos="3126"/>
                <w:tab w:val="left" w:pos="6786"/>
                <w:tab w:val="left" w:pos="7008"/>
              </w:tabs>
              <w:spacing w:before="33"/>
              <w:ind w:left="130"/>
              <w:jc w:val="both"/>
              <w:rPr>
                <w:color w:val="000000" w:themeColor="text1"/>
                <w:sz w:val="18"/>
                <w:szCs w:val="18"/>
                <w:lang w:val="tr-TR"/>
              </w:rPr>
            </w:pPr>
            <w:r w:rsidRPr="00E163C3">
              <w:rPr>
                <w:b/>
                <w:bCs/>
                <w:color w:val="000000" w:themeColor="text1"/>
                <w:sz w:val="18"/>
                <w:szCs w:val="18"/>
                <w:lang w:val="tr-TR"/>
              </w:rPr>
              <w:t>Yayın Tarihi:</w:t>
            </w:r>
          </w:p>
        </w:tc>
        <w:tc>
          <w:tcPr>
            <w:tcW w:w="675" w:type="pct"/>
            <w:tcBorders>
              <w:top w:val="single" w:sz="4" w:space="0" w:color="000000"/>
              <w:left w:val="single" w:sz="4" w:space="0" w:color="000000"/>
              <w:bottom w:val="single" w:sz="4" w:space="0" w:color="000000"/>
              <w:right w:val="nil"/>
            </w:tcBorders>
          </w:tcPr>
          <w:p w:rsidR="002108F2" w:rsidRPr="00E163C3" w:rsidRDefault="002108F2" w:rsidP="002108F2">
            <w:pPr>
              <w:pStyle w:val="TableParagraph"/>
              <w:tabs>
                <w:tab w:val="left" w:pos="3126"/>
                <w:tab w:val="left" w:pos="6786"/>
                <w:tab w:val="left" w:pos="7008"/>
              </w:tabs>
              <w:spacing w:before="33"/>
              <w:jc w:val="both"/>
              <w:rPr>
                <w:b/>
                <w:bCs/>
                <w:color w:val="000000" w:themeColor="text1"/>
                <w:sz w:val="18"/>
                <w:szCs w:val="18"/>
                <w:lang w:val="tr-TR"/>
              </w:rPr>
            </w:pPr>
            <w:r w:rsidRPr="00E163C3">
              <w:rPr>
                <w:i/>
                <w:color w:val="000000" w:themeColor="text1"/>
                <w:w w:val="105"/>
                <w:sz w:val="18"/>
                <w:szCs w:val="18"/>
                <w:lang w:val="tr-TR"/>
              </w:rPr>
              <w:t xml:space="preserve"> </w:t>
            </w:r>
            <w:r w:rsidRPr="00E163C3">
              <w:rPr>
                <w:b/>
                <w:bCs/>
                <w:i/>
                <w:color w:val="000000" w:themeColor="text1"/>
                <w:w w:val="105"/>
                <w:sz w:val="18"/>
                <w:szCs w:val="18"/>
                <w:lang w:val="tr-TR"/>
              </w:rPr>
              <w:t>28/08/2025</w:t>
            </w:r>
          </w:p>
        </w:tc>
        <w:tc>
          <w:tcPr>
            <w:tcW w:w="732" w:type="pct"/>
            <w:tcBorders>
              <w:top w:val="single" w:sz="4" w:space="0" w:color="000000"/>
              <w:left w:val="single" w:sz="4" w:space="0" w:color="000000"/>
              <w:bottom w:val="single" w:sz="4" w:space="0" w:color="000000"/>
              <w:right w:val="nil"/>
            </w:tcBorders>
          </w:tcPr>
          <w:p w:rsidR="002108F2" w:rsidRPr="00E163C3" w:rsidRDefault="002108F2" w:rsidP="002108F2">
            <w:pPr>
              <w:pStyle w:val="TableParagraph"/>
              <w:tabs>
                <w:tab w:val="left" w:pos="3126"/>
                <w:tab w:val="left" w:pos="6786"/>
                <w:tab w:val="left" w:pos="7008"/>
              </w:tabs>
              <w:spacing w:before="33"/>
              <w:ind w:left="130"/>
              <w:rPr>
                <w:color w:val="000000" w:themeColor="text1"/>
                <w:sz w:val="18"/>
                <w:szCs w:val="18"/>
                <w:lang w:val="tr-TR"/>
              </w:rPr>
            </w:pPr>
            <w:r w:rsidRPr="00E163C3">
              <w:rPr>
                <w:b/>
                <w:bCs/>
                <w:color w:val="000000" w:themeColor="text1"/>
                <w:sz w:val="18"/>
                <w:szCs w:val="18"/>
                <w:lang w:val="tr-TR"/>
              </w:rPr>
              <w:t>Revizyon</w:t>
            </w:r>
            <w:r w:rsidRPr="00E163C3">
              <w:rPr>
                <w:b/>
                <w:bCs/>
                <w:color w:val="000000" w:themeColor="text1"/>
                <w:spacing w:val="35"/>
                <w:sz w:val="18"/>
                <w:szCs w:val="18"/>
                <w:lang w:val="tr-TR"/>
              </w:rPr>
              <w:t xml:space="preserve"> </w:t>
            </w:r>
            <w:r w:rsidRPr="00E163C3">
              <w:rPr>
                <w:b/>
                <w:bCs/>
                <w:color w:val="000000" w:themeColor="text1"/>
                <w:sz w:val="18"/>
                <w:szCs w:val="18"/>
                <w:lang w:val="tr-TR"/>
              </w:rPr>
              <w:t>Tarihi:</w:t>
            </w:r>
          </w:p>
        </w:tc>
        <w:tc>
          <w:tcPr>
            <w:tcW w:w="1337" w:type="pct"/>
            <w:gridSpan w:val="5"/>
            <w:tcBorders>
              <w:top w:val="single" w:sz="4" w:space="0" w:color="000000"/>
              <w:left w:val="single" w:sz="4" w:space="0" w:color="000000"/>
              <w:bottom w:val="single" w:sz="4" w:space="0" w:color="000000"/>
              <w:right w:val="single" w:sz="4" w:space="0" w:color="auto"/>
            </w:tcBorders>
          </w:tcPr>
          <w:p w:rsidR="002108F2" w:rsidRPr="00E163C3" w:rsidRDefault="002108F2" w:rsidP="002108F2">
            <w:pPr>
              <w:pStyle w:val="TableParagraph"/>
              <w:ind w:right="6"/>
              <w:rPr>
                <w:b/>
                <w:bCs/>
                <w:color w:val="000000" w:themeColor="text1"/>
                <w:sz w:val="18"/>
                <w:szCs w:val="18"/>
                <w:lang w:val="tr-TR"/>
              </w:rPr>
            </w:pPr>
            <w:r w:rsidRPr="00E163C3">
              <w:rPr>
                <w:i/>
                <w:color w:val="000000" w:themeColor="text1"/>
                <w:w w:val="105"/>
                <w:sz w:val="18"/>
                <w:szCs w:val="18"/>
                <w:lang w:val="tr-TR"/>
              </w:rPr>
              <w:t xml:space="preserve">        </w:t>
            </w:r>
            <w:r w:rsidRPr="00E163C3">
              <w:rPr>
                <w:b/>
                <w:bCs/>
                <w:i/>
                <w:color w:val="000000" w:themeColor="text1"/>
                <w:w w:val="105"/>
                <w:sz w:val="18"/>
                <w:szCs w:val="18"/>
                <w:lang w:val="tr-TR"/>
              </w:rPr>
              <w:t>..../….. /202…</w:t>
            </w:r>
          </w:p>
        </w:tc>
      </w:tr>
      <w:tr w:rsidR="002108F2" w:rsidRPr="002108F2" w:rsidTr="002108F2">
        <w:trPr>
          <w:trHeight w:val="237"/>
        </w:trPr>
        <w:tc>
          <w:tcPr>
            <w:tcW w:w="1590" w:type="pct"/>
            <w:gridSpan w:val="2"/>
            <w:tcBorders>
              <w:top w:val="single" w:sz="4" w:space="0" w:color="000000"/>
              <w:left w:val="single" w:sz="8" w:space="0" w:color="000000"/>
              <w:bottom w:val="single" w:sz="4" w:space="0" w:color="000000"/>
              <w:right w:val="single" w:sz="4" w:space="0" w:color="000000"/>
            </w:tcBorders>
          </w:tcPr>
          <w:p w:rsidR="002108F2" w:rsidRPr="00E163C3" w:rsidRDefault="002108F2" w:rsidP="002108F2">
            <w:pPr>
              <w:pStyle w:val="TableParagraph"/>
              <w:ind w:left="164"/>
              <w:rPr>
                <w:color w:val="000000" w:themeColor="text1"/>
                <w:sz w:val="18"/>
                <w:szCs w:val="18"/>
                <w:lang w:val="tr-TR"/>
              </w:rPr>
            </w:pPr>
            <w:r w:rsidRPr="00E163C3">
              <w:rPr>
                <w:b/>
                <w:color w:val="000000" w:themeColor="text1"/>
                <w:sz w:val="18"/>
                <w:szCs w:val="18"/>
                <w:lang w:val="tr-TR"/>
              </w:rPr>
              <w:t>Web Sayfası Linki:</w:t>
            </w:r>
          </w:p>
        </w:tc>
        <w:tc>
          <w:tcPr>
            <w:tcW w:w="2174" w:type="pct"/>
            <w:gridSpan w:val="4"/>
            <w:tcBorders>
              <w:top w:val="single" w:sz="4" w:space="0" w:color="000000"/>
              <w:left w:val="single" w:sz="8" w:space="0" w:color="000000"/>
              <w:bottom w:val="single" w:sz="4" w:space="0" w:color="000000"/>
              <w:right w:val="single" w:sz="4" w:space="0" w:color="000000"/>
            </w:tcBorders>
          </w:tcPr>
          <w:p w:rsidR="002108F2" w:rsidRPr="00E163C3" w:rsidRDefault="002108F2" w:rsidP="002108F2">
            <w:pPr>
              <w:pStyle w:val="TableParagraph"/>
              <w:rPr>
                <w:color w:val="000000" w:themeColor="text1"/>
                <w:sz w:val="18"/>
                <w:szCs w:val="18"/>
                <w:lang w:val="tr-TR"/>
              </w:rPr>
            </w:pPr>
            <w:r w:rsidRPr="00E163C3">
              <w:rPr>
                <w:color w:val="000000" w:themeColor="text1"/>
                <w:sz w:val="18"/>
                <w:szCs w:val="18"/>
                <w:lang w:val="tr-TR"/>
              </w:rPr>
              <w:t xml:space="preserve">https://fef.dpu.edu.tr                                                                                                                          </w:t>
            </w:r>
          </w:p>
        </w:tc>
        <w:tc>
          <w:tcPr>
            <w:tcW w:w="283" w:type="pct"/>
            <w:tcBorders>
              <w:top w:val="single" w:sz="4" w:space="0" w:color="000000"/>
              <w:left w:val="single" w:sz="8" w:space="0" w:color="000000"/>
              <w:bottom w:val="single" w:sz="4" w:space="0" w:color="000000"/>
              <w:right w:val="single" w:sz="4" w:space="0" w:color="000000"/>
            </w:tcBorders>
          </w:tcPr>
          <w:p w:rsidR="002108F2" w:rsidRPr="00E163C3" w:rsidRDefault="002108F2" w:rsidP="002108F2">
            <w:pPr>
              <w:pStyle w:val="TableParagraph"/>
              <w:rPr>
                <w:b/>
                <w:bCs/>
                <w:color w:val="000000" w:themeColor="text1"/>
                <w:sz w:val="18"/>
                <w:szCs w:val="18"/>
                <w:lang w:val="tr-TR"/>
              </w:rPr>
            </w:pPr>
            <w:r w:rsidRPr="00E163C3">
              <w:rPr>
                <w:b/>
                <w:bCs/>
                <w:color w:val="000000" w:themeColor="text1"/>
                <w:sz w:val="18"/>
                <w:szCs w:val="18"/>
                <w:lang w:val="tr-TR"/>
              </w:rPr>
              <w:t xml:space="preserve">Türkçe   </w:t>
            </w:r>
          </w:p>
        </w:tc>
        <w:tc>
          <w:tcPr>
            <w:tcW w:w="99" w:type="pct"/>
            <w:tcBorders>
              <w:top w:val="single" w:sz="4" w:space="0" w:color="000000"/>
              <w:left w:val="single" w:sz="8" w:space="0" w:color="000000"/>
              <w:bottom w:val="single" w:sz="4" w:space="0" w:color="000000"/>
              <w:right w:val="single" w:sz="4" w:space="0" w:color="000000"/>
            </w:tcBorders>
          </w:tcPr>
          <w:p w:rsidR="002108F2" w:rsidRPr="00E163C3" w:rsidRDefault="002108F2" w:rsidP="002108F2">
            <w:pPr>
              <w:pStyle w:val="TableParagraph"/>
              <w:rPr>
                <w:b/>
                <w:bCs/>
                <w:color w:val="000000" w:themeColor="text1"/>
                <w:sz w:val="18"/>
                <w:szCs w:val="18"/>
                <w:lang w:val="tr-TR"/>
              </w:rPr>
            </w:pPr>
            <w:r w:rsidRPr="00E163C3">
              <w:rPr>
                <w:b/>
                <w:bCs/>
                <w:color w:val="000000" w:themeColor="text1"/>
                <w:sz w:val="18"/>
                <w:szCs w:val="18"/>
                <w:lang w:val="tr-TR"/>
              </w:rPr>
              <w:t>×</w:t>
            </w:r>
          </w:p>
        </w:tc>
        <w:tc>
          <w:tcPr>
            <w:tcW w:w="340" w:type="pct"/>
            <w:tcBorders>
              <w:top w:val="single" w:sz="4" w:space="0" w:color="000000"/>
              <w:left w:val="single" w:sz="8" w:space="0" w:color="000000"/>
              <w:bottom w:val="single" w:sz="4" w:space="0" w:color="000000"/>
              <w:right w:val="single" w:sz="4" w:space="0" w:color="000000"/>
            </w:tcBorders>
          </w:tcPr>
          <w:p w:rsidR="002108F2" w:rsidRPr="00E163C3" w:rsidRDefault="002108F2" w:rsidP="002108F2">
            <w:pPr>
              <w:pStyle w:val="TableParagraph"/>
              <w:rPr>
                <w:b/>
                <w:bCs/>
                <w:color w:val="000000" w:themeColor="text1"/>
                <w:sz w:val="18"/>
                <w:szCs w:val="18"/>
                <w:lang w:val="tr-TR"/>
              </w:rPr>
            </w:pPr>
            <w:r w:rsidRPr="00E163C3">
              <w:rPr>
                <w:b/>
                <w:bCs/>
                <w:color w:val="000000" w:themeColor="text1"/>
                <w:sz w:val="18"/>
                <w:szCs w:val="18"/>
                <w:lang w:val="tr-TR"/>
              </w:rPr>
              <w:t>İngilizce</w:t>
            </w:r>
          </w:p>
        </w:tc>
        <w:tc>
          <w:tcPr>
            <w:tcW w:w="514" w:type="pct"/>
            <w:tcBorders>
              <w:top w:val="single" w:sz="4" w:space="0" w:color="000000"/>
              <w:left w:val="single" w:sz="8" w:space="0" w:color="000000"/>
              <w:bottom w:val="single" w:sz="4" w:space="0" w:color="000000"/>
              <w:right w:val="single" w:sz="4" w:space="0" w:color="000000"/>
            </w:tcBorders>
          </w:tcPr>
          <w:p w:rsidR="002108F2" w:rsidRPr="00E163C3" w:rsidRDefault="002108F2" w:rsidP="002108F2">
            <w:pPr>
              <w:pStyle w:val="TableParagraph"/>
              <w:rPr>
                <w:color w:val="000000" w:themeColor="text1"/>
                <w:sz w:val="18"/>
                <w:szCs w:val="18"/>
                <w:lang w:val="tr-TR"/>
              </w:rPr>
            </w:pPr>
          </w:p>
        </w:tc>
      </w:tr>
      <w:tr w:rsidR="002108F2" w:rsidRPr="002108F2" w:rsidTr="002108F2">
        <w:trPr>
          <w:trHeight w:val="276"/>
        </w:trPr>
        <w:tc>
          <w:tcPr>
            <w:tcW w:w="1590" w:type="pct"/>
            <w:gridSpan w:val="2"/>
            <w:tcBorders>
              <w:top w:val="single" w:sz="4" w:space="0" w:color="000000"/>
              <w:left w:val="single" w:sz="8" w:space="0" w:color="000000"/>
              <w:right w:val="single" w:sz="4" w:space="0" w:color="000000"/>
            </w:tcBorders>
          </w:tcPr>
          <w:p w:rsidR="002108F2" w:rsidRPr="00E163C3" w:rsidRDefault="002108F2" w:rsidP="002108F2">
            <w:pPr>
              <w:pStyle w:val="TableParagraph"/>
              <w:ind w:left="164"/>
              <w:rPr>
                <w:color w:val="000000" w:themeColor="text1"/>
                <w:sz w:val="18"/>
                <w:szCs w:val="18"/>
                <w:lang w:val="tr-TR"/>
              </w:rPr>
            </w:pPr>
            <w:r w:rsidRPr="00E163C3">
              <w:rPr>
                <w:b/>
                <w:color w:val="000000" w:themeColor="text1"/>
                <w:sz w:val="18"/>
                <w:szCs w:val="18"/>
                <w:lang w:val="tr-TR"/>
              </w:rPr>
              <w:t>Kontrolün Yapıldığı Ay/Yıl:</w:t>
            </w:r>
          </w:p>
        </w:tc>
        <w:tc>
          <w:tcPr>
            <w:tcW w:w="3410" w:type="pct"/>
            <w:gridSpan w:val="8"/>
            <w:tcBorders>
              <w:top w:val="single" w:sz="4" w:space="0" w:color="000000"/>
              <w:left w:val="single" w:sz="8" w:space="0" w:color="000000"/>
              <w:right w:val="single" w:sz="4" w:space="0" w:color="000000"/>
            </w:tcBorders>
          </w:tcPr>
          <w:p w:rsidR="002108F2" w:rsidRPr="00E163C3" w:rsidRDefault="002108F2" w:rsidP="002108F2">
            <w:pPr>
              <w:pStyle w:val="TableParagraph"/>
              <w:rPr>
                <w:color w:val="000000" w:themeColor="text1"/>
                <w:sz w:val="18"/>
                <w:szCs w:val="18"/>
                <w:lang w:val="tr-TR"/>
              </w:rPr>
            </w:pPr>
            <w:r w:rsidRPr="00E163C3">
              <w:rPr>
                <w:color w:val="000000" w:themeColor="text1"/>
                <w:sz w:val="18"/>
                <w:szCs w:val="18"/>
                <w:lang w:val="tr-TR"/>
              </w:rPr>
              <w:t>Ağustos / 2025</w:t>
            </w:r>
          </w:p>
        </w:tc>
      </w:tr>
    </w:tbl>
    <w:tbl>
      <w:tblPr>
        <w:tblStyle w:val="TabloKlavuzu"/>
        <w:tblpPr w:leftFromText="141" w:rightFromText="141" w:vertAnchor="text" w:horzAnchor="margin" w:tblpXSpec="center" w:tblpY="-10567"/>
        <w:tblOverlap w:val="never"/>
        <w:tblW w:w="10915" w:type="dxa"/>
        <w:tblLayout w:type="fixed"/>
        <w:tblLook w:val="04A0" w:firstRow="1" w:lastRow="0" w:firstColumn="1" w:lastColumn="0" w:noHBand="0" w:noVBand="1"/>
      </w:tblPr>
      <w:tblGrid>
        <w:gridCol w:w="1980"/>
        <w:gridCol w:w="6344"/>
        <w:gridCol w:w="2591"/>
      </w:tblGrid>
      <w:tr w:rsidR="002108F2" w:rsidRPr="002108F2" w:rsidTr="00735F94">
        <w:trPr>
          <w:trHeight w:val="274"/>
        </w:trPr>
        <w:tc>
          <w:tcPr>
            <w:tcW w:w="1980" w:type="dxa"/>
            <w:vAlign w:val="center"/>
          </w:tcPr>
          <w:p w:rsidR="002108F2" w:rsidRPr="002108F2" w:rsidRDefault="002108F2" w:rsidP="002108F2">
            <w:pPr>
              <w:ind w:right="-290"/>
              <w:jc w:val="center"/>
              <w:rPr>
                <w:rFonts w:eastAsia="Times New Roman"/>
                <w:b/>
                <w:bCs/>
                <w:i/>
                <w:sz w:val="16"/>
                <w:szCs w:val="16"/>
              </w:rPr>
            </w:pPr>
          </w:p>
        </w:tc>
        <w:tc>
          <w:tcPr>
            <w:tcW w:w="6344" w:type="dxa"/>
            <w:vAlign w:val="center"/>
          </w:tcPr>
          <w:p w:rsidR="002108F2" w:rsidRPr="002108F2" w:rsidRDefault="002108F2" w:rsidP="002108F2">
            <w:pPr>
              <w:jc w:val="center"/>
              <w:rPr>
                <w:rFonts w:eastAsia="Calibri"/>
                <w:b/>
                <w:sz w:val="16"/>
                <w:szCs w:val="16"/>
              </w:rPr>
            </w:pPr>
            <w:r w:rsidRPr="002108F2">
              <w:rPr>
                <w:rFonts w:eastAsia="Calibri"/>
                <w:b/>
                <w:sz w:val="16"/>
                <w:szCs w:val="16"/>
              </w:rPr>
              <w:t>BİRİM GÖREV TANIM FORMU</w:t>
            </w:r>
          </w:p>
        </w:tc>
        <w:tc>
          <w:tcPr>
            <w:tcW w:w="2591" w:type="dxa"/>
            <w:vAlign w:val="center"/>
          </w:tcPr>
          <w:p w:rsidR="002108F2" w:rsidRPr="002108F2" w:rsidRDefault="002108F2" w:rsidP="002108F2">
            <w:pPr>
              <w:ind w:right="-290"/>
              <w:jc w:val="center"/>
              <w:rPr>
                <w:rFonts w:eastAsia="Times New Roman"/>
                <w:b/>
                <w:bCs/>
                <w:i/>
                <w:sz w:val="16"/>
                <w:szCs w:val="16"/>
              </w:rPr>
            </w:pPr>
          </w:p>
        </w:tc>
      </w:tr>
      <w:tr w:rsidR="002108F2" w:rsidRPr="002108F2" w:rsidTr="00735F94">
        <w:trPr>
          <w:trHeight w:val="273"/>
        </w:trPr>
        <w:tc>
          <w:tcPr>
            <w:tcW w:w="1980" w:type="dxa"/>
            <w:vAlign w:val="center"/>
          </w:tcPr>
          <w:p w:rsidR="002108F2" w:rsidRPr="002108F2" w:rsidRDefault="002108F2" w:rsidP="002108F2">
            <w:pPr>
              <w:jc w:val="center"/>
              <w:rPr>
                <w:rFonts w:eastAsia="Times New Roman"/>
                <w:b/>
                <w:sz w:val="16"/>
                <w:szCs w:val="16"/>
              </w:rPr>
            </w:pPr>
            <w:r w:rsidRPr="002108F2">
              <w:rPr>
                <w:rFonts w:eastAsia="Times New Roman"/>
                <w:b/>
                <w:sz w:val="16"/>
                <w:szCs w:val="16"/>
              </w:rPr>
              <w:t>Birim Adı</w:t>
            </w:r>
          </w:p>
        </w:tc>
        <w:tc>
          <w:tcPr>
            <w:tcW w:w="8935" w:type="dxa"/>
            <w:gridSpan w:val="2"/>
            <w:vAlign w:val="center"/>
          </w:tcPr>
          <w:p w:rsidR="002108F2" w:rsidRPr="002108F2" w:rsidRDefault="002108F2" w:rsidP="002108F2">
            <w:pPr>
              <w:rPr>
                <w:rFonts w:eastAsia="Times New Roman"/>
                <w:b/>
                <w:sz w:val="16"/>
                <w:szCs w:val="16"/>
              </w:rPr>
            </w:pPr>
            <w:r w:rsidRPr="002108F2">
              <w:rPr>
                <w:rFonts w:eastAsia="Times New Roman"/>
                <w:b/>
                <w:sz w:val="16"/>
                <w:szCs w:val="16"/>
              </w:rPr>
              <w:t>FEN EDEBİYAT FAKÜLTESİ</w:t>
            </w:r>
          </w:p>
        </w:tc>
      </w:tr>
      <w:tr w:rsidR="002108F2" w:rsidRPr="002108F2" w:rsidTr="00735F94">
        <w:trPr>
          <w:trHeight w:val="278"/>
        </w:trPr>
        <w:tc>
          <w:tcPr>
            <w:tcW w:w="1980" w:type="dxa"/>
            <w:vAlign w:val="center"/>
          </w:tcPr>
          <w:p w:rsidR="002108F2" w:rsidRPr="002108F2" w:rsidRDefault="002108F2" w:rsidP="002108F2">
            <w:pPr>
              <w:jc w:val="center"/>
              <w:rPr>
                <w:rFonts w:eastAsia="Times New Roman"/>
                <w:b/>
                <w:sz w:val="16"/>
                <w:szCs w:val="16"/>
              </w:rPr>
            </w:pPr>
            <w:r w:rsidRPr="002108F2">
              <w:rPr>
                <w:rFonts w:eastAsia="Times New Roman"/>
                <w:b/>
                <w:sz w:val="16"/>
                <w:szCs w:val="16"/>
              </w:rPr>
              <w:t>Alt Birim Adı</w:t>
            </w:r>
          </w:p>
        </w:tc>
        <w:tc>
          <w:tcPr>
            <w:tcW w:w="8935" w:type="dxa"/>
            <w:gridSpan w:val="2"/>
            <w:vAlign w:val="center"/>
          </w:tcPr>
          <w:p w:rsidR="002108F2" w:rsidRPr="002108F2" w:rsidRDefault="002108F2" w:rsidP="002108F2">
            <w:pPr>
              <w:rPr>
                <w:rFonts w:eastAsia="Times New Roman"/>
                <w:b/>
                <w:sz w:val="16"/>
                <w:szCs w:val="16"/>
              </w:rPr>
            </w:pPr>
            <w:r w:rsidRPr="002108F2">
              <w:rPr>
                <w:rFonts w:eastAsia="Times New Roman"/>
                <w:b/>
                <w:sz w:val="16"/>
                <w:szCs w:val="16"/>
              </w:rPr>
              <w:t>Taşınır Kayıt Kontrol</w:t>
            </w:r>
          </w:p>
        </w:tc>
      </w:tr>
      <w:tr w:rsidR="002108F2" w:rsidRPr="002108F2" w:rsidTr="00735F94">
        <w:trPr>
          <w:trHeight w:val="276"/>
        </w:trPr>
        <w:tc>
          <w:tcPr>
            <w:tcW w:w="1980" w:type="dxa"/>
            <w:vAlign w:val="center"/>
          </w:tcPr>
          <w:p w:rsidR="002108F2" w:rsidRPr="002108F2" w:rsidRDefault="002108F2" w:rsidP="002108F2">
            <w:pPr>
              <w:jc w:val="center"/>
              <w:rPr>
                <w:rFonts w:eastAsia="Times New Roman"/>
                <w:b/>
                <w:sz w:val="16"/>
                <w:szCs w:val="16"/>
              </w:rPr>
            </w:pPr>
            <w:r w:rsidRPr="002108F2">
              <w:rPr>
                <w:rFonts w:eastAsia="Times New Roman"/>
                <w:b/>
                <w:sz w:val="16"/>
                <w:szCs w:val="16"/>
              </w:rPr>
              <w:t>Görev Amacı</w:t>
            </w:r>
          </w:p>
        </w:tc>
        <w:tc>
          <w:tcPr>
            <w:tcW w:w="8935" w:type="dxa"/>
            <w:gridSpan w:val="2"/>
            <w:vAlign w:val="center"/>
          </w:tcPr>
          <w:p w:rsidR="002108F2" w:rsidRPr="002108F2" w:rsidRDefault="005167F2" w:rsidP="002108F2">
            <w:pPr>
              <w:jc w:val="both"/>
              <w:rPr>
                <w:rFonts w:eastAsia="Times New Roman"/>
                <w:b/>
                <w:sz w:val="16"/>
                <w:szCs w:val="16"/>
              </w:rPr>
            </w:pPr>
            <w:r>
              <w:rPr>
                <w:rFonts w:eastAsia="Times New Roman"/>
                <w:b/>
                <w:sz w:val="16"/>
                <w:szCs w:val="16"/>
              </w:rPr>
              <w:t>Faküldeki Taşınır Kayıt işlemlerini sağlamak.</w:t>
            </w:r>
          </w:p>
        </w:tc>
      </w:tr>
      <w:tr w:rsidR="002108F2" w:rsidRPr="002108F2" w:rsidTr="00735F94">
        <w:trPr>
          <w:trHeight w:val="1660"/>
        </w:trPr>
        <w:tc>
          <w:tcPr>
            <w:tcW w:w="1980" w:type="dxa"/>
            <w:vAlign w:val="center"/>
          </w:tcPr>
          <w:p w:rsidR="002108F2" w:rsidRPr="002108F2" w:rsidRDefault="002108F2" w:rsidP="002108F2">
            <w:pPr>
              <w:jc w:val="center"/>
              <w:rPr>
                <w:rFonts w:eastAsia="Times New Roman"/>
                <w:b/>
                <w:sz w:val="16"/>
                <w:szCs w:val="16"/>
              </w:rPr>
            </w:pPr>
            <w:r w:rsidRPr="002108F2">
              <w:rPr>
                <w:rFonts w:eastAsia="Times New Roman"/>
                <w:b/>
                <w:sz w:val="16"/>
                <w:szCs w:val="16"/>
              </w:rPr>
              <w:t>Temel İş ve Sorumluluklar</w:t>
            </w:r>
          </w:p>
        </w:tc>
        <w:tc>
          <w:tcPr>
            <w:tcW w:w="8935" w:type="dxa"/>
            <w:gridSpan w:val="2"/>
            <w:vAlign w:val="center"/>
          </w:tcPr>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Taşınırların giriş ve çıkışına ilişkin kayıtları tutmak, bunlara ilişkin belge ve cetvelleri düzenlemek ve taşınır yönetim hesap cetvellerini konsolide görevlisine göndermek,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Muayene ve kabul işlemi hemen yapılmayan taşınırları kontrol ederek teslim almak, bunların kesin kabulü yapılmadan kullanıma verilmesine engel olmak,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Demirbaş ve diğer malzemelerle ilgili kayıtları muhasebe kayıtları ile kontrol ederek mutabakatını sağlamak,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Hizmet alanına giren konularda kendisine verilen görevleri kanun, tüzük, yönetmelik ve diğer mevzuat hükümleri çerçevesinde yürütmek,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Gerek ürün gerekse malzemenin her türlü giriş ve çıkışlarında diğer ilgililerle koordineli çalışarak formları düzenlemek ve düzenlenen formları kontrol ederek varsa noksanlıkları gidermek, kayıtları usulüne uygun tutmak, gerekli yazıları yazmak, periyodik cetvelleri zamanında ilgili yerlere göndermek,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Kullanımda bulunan dayanıklı taşınırları bulundukları yerlerde kontrol etmek, sayımlarını yapmak ve yaptırmak,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Harcama biriminin malzeme ihtiyaç planlamasının yapılmasına yardımcı olmak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Kayıtlarını tuttuğu taşınırların yönetim hesabını hazırlamak ve harcama yetkilisine sunmak,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Birimler ve çalışma odalarında bulunan demirbaşların kayıtlarını tutarak barkodlarını yapıştırmak, zimmetlerini yapmak, demirbaş listesini odalara asmak,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Birimlerce iade edilen demirbaş malzemeyi almak, bozuk, tamiri mümkün olmayanların kayıtlardan silinmesi, hurdaya ayrılan malzemenin imha edilmesi ya da gösterilen yere tutanakla teslim edilmesini sağlamak,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Bağış ve hibe yoluyla verilen malzemeleri kayıt altına almak,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Yılsonu itibariyle taşınır malların giriş</w:t>
            </w:r>
            <w:r w:rsidRPr="002108F2">
              <w:rPr>
                <w:rFonts w:ascii="Cambria Math" w:eastAsia="Times New Roman" w:hAnsi="Cambria Math" w:cs="Cambria Math"/>
                <w:bCs/>
                <w:sz w:val="16"/>
                <w:szCs w:val="16"/>
              </w:rPr>
              <w:t>‐</w:t>
            </w:r>
            <w:r w:rsidRPr="002108F2">
              <w:rPr>
                <w:rFonts w:eastAsia="Times New Roman"/>
                <w:bCs/>
                <w:sz w:val="16"/>
                <w:szCs w:val="16"/>
              </w:rPr>
              <w:t>çıkış kayıtlarının ve demirbaş eşyaların kesin hesaplarının hazırlanarak imzalandıktan sonra ilgili birimlere gönderilmesini sağlamak,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İhtiyaç taleplerinin planlı ve bir takvime bağlı olarak verilmesini sağlamak,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Dekan ve Fakülte Sekreteri’nin onayı olmadan kişilere malzeme, bilgi ve belge verilmesini önlemek,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Birimi ile ilgili bilgilerin yedeklerini almak,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Fakülte etik kurallarına uymak,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Görevlerinin hassas ve çok yüksek risk içerdiğini bilmek ve buna uygun hareket etmek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Harcama birimlerince edinilen taşınırlardan muayene ve kabulü yapılan her türlü malzemeyi cins ve niteliklerine göre sayarak teslim almak, tasnif etmek, depoda ayrılan yerlerine koymak, doğrudan tüketilmeyen ve kullanıma verilmeyen taşınırları sorumluğundaki depoda muhafaza etmek,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Depoların temiz ve düzenli olmasını sağlamak, depolanan her türlü ürünün kıymet kaybına uğramadan korunması için havalandırma, kurutma, nakil, her türlü ilaçlama, eleme, temizleme gibi gerekli tedbirlerin alınmasını sağlamak,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Ambar sayımı, stok kontrolü ve giriş çıkışlarını yapmak, harcama yetkilisince belirlenen asgari stok seviyesinin altına düşen taşınır ve diğer tüketim malzemesi ihtiyaçlarını harcama yetkilisine bildirmek, ihtiyaçları izleyip zamanında temin edilmesini sağlamak, depodan malzeme çıkışını talep formu ile yapmak ve ilgililere teslim etmek,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Sorumlu oldukları depolarda kasıt, kusur, ihmal veya tedbirsizlik nedeniyle meydana gelebilecek kayıp ve zararları önleyici tedbirleri almak ve harcama yetkilisine bildirmek, özellikle depoların büyük zarara neden olan yangın ve su baskını gibi tehlikelere karşı korunması için gerekli tedbirleri almak ve alınmasını sağlamak,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Sorumluğunda bulunan depoları devir teslim yapmadan görevinden ayrılmamak,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Birimlerin malzeme taleplerini depo mevcudu oranında karşılamak,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Ambarda çalınma veya olağanüstü nedenlerden dolayı meydana gelen azalmaları harcama yetkilisine bildirmek,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Depoda kayıt dışı malzeme bulundurmamak, çıkışı yapılan ya da tüketime verilen malzemenin derhal depodan alınmasını sağlamak, denetimlerde “yüksek kusur” olarak görülen depoda fazlalık ya da noksanlık konusunda mevzuata uygun hareket etmek,</w:t>
            </w:r>
          </w:p>
          <w:p w:rsidR="002108F2" w:rsidRPr="002108F2" w:rsidRDefault="002108F2" w:rsidP="002108F2">
            <w:pPr>
              <w:pStyle w:val="ListeParagraf"/>
              <w:numPr>
                <w:ilvl w:val="0"/>
                <w:numId w:val="2"/>
              </w:numPr>
              <w:tabs>
                <w:tab w:val="left" w:pos="185"/>
              </w:tabs>
              <w:ind w:left="185" w:hanging="142"/>
              <w:jc w:val="both"/>
              <w:rPr>
                <w:rFonts w:eastAsia="Times New Roman"/>
                <w:bCs/>
                <w:sz w:val="16"/>
                <w:szCs w:val="16"/>
              </w:rPr>
            </w:pPr>
            <w:r w:rsidRPr="002108F2">
              <w:rPr>
                <w:rFonts w:eastAsia="Times New Roman"/>
                <w:bCs/>
                <w:sz w:val="16"/>
                <w:szCs w:val="16"/>
              </w:rPr>
              <w:t>Amirleri tarafından verilen diğer görevleri yerine getirmek.</w:t>
            </w:r>
          </w:p>
        </w:tc>
      </w:tr>
    </w:tbl>
    <w:p w:rsidR="002108F2" w:rsidRDefault="002108F2" w:rsidP="002108F2">
      <w:pPr>
        <w:jc w:val="both"/>
      </w:pPr>
    </w:p>
    <w:tbl>
      <w:tblPr>
        <w:tblStyle w:val="TabloKlavuzu"/>
        <w:tblpPr w:leftFromText="141" w:rightFromText="141" w:vertAnchor="text" w:horzAnchor="margin" w:tblpXSpec="center" w:tblpY="-1383"/>
        <w:tblOverlap w:val="never"/>
        <w:tblW w:w="10915" w:type="dxa"/>
        <w:tblLayout w:type="fixed"/>
        <w:tblLook w:val="04A0" w:firstRow="1" w:lastRow="0" w:firstColumn="1" w:lastColumn="0" w:noHBand="0" w:noVBand="1"/>
      </w:tblPr>
      <w:tblGrid>
        <w:gridCol w:w="1980"/>
        <w:gridCol w:w="8935"/>
      </w:tblGrid>
      <w:tr w:rsidR="002108F2" w:rsidRPr="002108F2" w:rsidTr="00735F94">
        <w:trPr>
          <w:trHeight w:val="957"/>
        </w:trPr>
        <w:tc>
          <w:tcPr>
            <w:tcW w:w="1980" w:type="dxa"/>
            <w:vAlign w:val="center"/>
          </w:tcPr>
          <w:p w:rsidR="002108F2" w:rsidRPr="002108F2" w:rsidRDefault="002108F2" w:rsidP="002108F2">
            <w:pPr>
              <w:jc w:val="center"/>
              <w:rPr>
                <w:rFonts w:eastAsia="Times New Roman"/>
                <w:b/>
                <w:sz w:val="16"/>
                <w:szCs w:val="16"/>
              </w:rPr>
            </w:pPr>
            <w:r w:rsidRPr="002108F2">
              <w:rPr>
                <w:rFonts w:eastAsia="Times New Roman"/>
                <w:b/>
                <w:sz w:val="16"/>
                <w:szCs w:val="16"/>
              </w:rPr>
              <w:t>Görev İle İlgili Mevzuatlar</w:t>
            </w:r>
          </w:p>
        </w:tc>
        <w:tc>
          <w:tcPr>
            <w:tcW w:w="8935" w:type="dxa"/>
            <w:vAlign w:val="center"/>
          </w:tcPr>
          <w:p w:rsidR="002108F2" w:rsidRPr="002108F2" w:rsidRDefault="002108F2" w:rsidP="002108F2">
            <w:pPr>
              <w:tabs>
                <w:tab w:val="left" w:pos="185"/>
              </w:tabs>
              <w:jc w:val="both"/>
              <w:rPr>
                <w:rFonts w:eastAsia="Times New Roman"/>
                <w:sz w:val="16"/>
                <w:szCs w:val="16"/>
              </w:rPr>
            </w:pPr>
            <w:r w:rsidRPr="002108F2">
              <w:rPr>
                <w:rFonts w:eastAsia="Times New Roman"/>
                <w:sz w:val="16"/>
                <w:szCs w:val="16"/>
              </w:rPr>
              <w:t>•</w:t>
            </w:r>
            <w:r w:rsidRPr="002108F2">
              <w:rPr>
                <w:rFonts w:eastAsia="Times New Roman"/>
                <w:sz w:val="16"/>
                <w:szCs w:val="16"/>
              </w:rPr>
              <w:tab/>
              <w:t>657 sayılı Devlet Memurları Kanunu</w:t>
            </w:r>
          </w:p>
          <w:p w:rsidR="002108F2" w:rsidRPr="002108F2" w:rsidRDefault="002108F2" w:rsidP="002108F2">
            <w:pPr>
              <w:tabs>
                <w:tab w:val="left" w:pos="185"/>
              </w:tabs>
              <w:jc w:val="both"/>
              <w:rPr>
                <w:rFonts w:eastAsia="Times New Roman"/>
                <w:sz w:val="16"/>
                <w:szCs w:val="16"/>
              </w:rPr>
            </w:pPr>
            <w:r w:rsidRPr="002108F2">
              <w:rPr>
                <w:rFonts w:eastAsia="Times New Roman"/>
                <w:sz w:val="16"/>
                <w:szCs w:val="16"/>
              </w:rPr>
              <w:t>•</w:t>
            </w:r>
            <w:r w:rsidRPr="002108F2">
              <w:rPr>
                <w:rFonts w:eastAsia="Times New Roman"/>
                <w:sz w:val="16"/>
                <w:szCs w:val="16"/>
              </w:rPr>
              <w:tab/>
              <w:t>2547 sayılı Yükseköğretim Kanunu</w:t>
            </w:r>
          </w:p>
          <w:p w:rsidR="002108F2" w:rsidRPr="002108F2" w:rsidRDefault="002108F2" w:rsidP="002108F2">
            <w:pPr>
              <w:tabs>
                <w:tab w:val="left" w:pos="185"/>
              </w:tabs>
              <w:jc w:val="both"/>
              <w:rPr>
                <w:rFonts w:eastAsia="Times New Roman"/>
                <w:sz w:val="16"/>
                <w:szCs w:val="16"/>
              </w:rPr>
            </w:pPr>
            <w:r w:rsidRPr="002108F2">
              <w:rPr>
                <w:rFonts w:eastAsia="Times New Roman"/>
                <w:sz w:val="16"/>
                <w:szCs w:val="16"/>
              </w:rPr>
              <w:t>•</w:t>
            </w:r>
            <w:r w:rsidRPr="002108F2">
              <w:rPr>
                <w:rFonts w:eastAsia="Times New Roman"/>
                <w:sz w:val="16"/>
                <w:szCs w:val="16"/>
              </w:rPr>
              <w:tab/>
              <w:t>2914 sayılı Yükseköğretim Personel Kanunu</w:t>
            </w:r>
          </w:p>
          <w:p w:rsidR="002108F2" w:rsidRPr="002108F2" w:rsidRDefault="002108F2" w:rsidP="002108F2">
            <w:pPr>
              <w:tabs>
                <w:tab w:val="left" w:pos="185"/>
              </w:tabs>
              <w:jc w:val="both"/>
              <w:rPr>
                <w:rFonts w:eastAsia="Times New Roman"/>
                <w:sz w:val="16"/>
                <w:szCs w:val="16"/>
              </w:rPr>
            </w:pPr>
            <w:r w:rsidRPr="002108F2">
              <w:rPr>
                <w:rFonts w:eastAsia="Times New Roman"/>
                <w:sz w:val="16"/>
                <w:szCs w:val="16"/>
              </w:rPr>
              <w:t>•</w:t>
            </w:r>
            <w:r w:rsidRPr="002108F2">
              <w:rPr>
                <w:rFonts w:eastAsia="Times New Roman"/>
                <w:sz w:val="16"/>
                <w:szCs w:val="16"/>
              </w:rPr>
              <w:tab/>
              <w:t>Resmî Yazışmalarda Uygulanacak Usul ve Esaslar Hakkında Yönetmelik</w:t>
            </w:r>
          </w:p>
          <w:p w:rsidR="002108F2" w:rsidRPr="002108F2" w:rsidRDefault="002108F2" w:rsidP="002108F2">
            <w:pPr>
              <w:tabs>
                <w:tab w:val="left" w:pos="185"/>
              </w:tabs>
              <w:jc w:val="both"/>
              <w:rPr>
                <w:rFonts w:eastAsia="Times New Roman"/>
                <w:sz w:val="16"/>
                <w:szCs w:val="16"/>
              </w:rPr>
            </w:pPr>
            <w:r w:rsidRPr="002108F2">
              <w:rPr>
                <w:rFonts w:eastAsia="Times New Roman"/>
                <w:sz w:val="16"/>
                <w:szCs w:val="16"/>
              </w:rPr>
              <w:t>•</w:t>
            </w:r>
            <w:r w:rsidRPr="002108F2">
              <w:rPr>
                <w:rFonts w:eastAsia="Times New Roman"/>
                <w:sz w:val="16"/>
                <w:szCs w:val="16"/>
              </w:rPr>
              <w:tab/>
              <w:t>4483 Memur ve Diğer Kamu Görevlilerinin Yargılanması Hakkında Kanun</w:t>
            </w:r>
          </w:p>
          <w:p w:rsidR="002108F2" w:rsidRPr="002108F2" w:rsidRDefault="002108F2" w:rsidP="002108F2">
            <w:pPr>
              <w:tabs>
                <w:tab w:val="left" w:pos="185"/>
              </w:tabs>
              <w:jc w:val="both"/>
              <w:rPr>
                <w:rFonts w:eastAsia="Times New Roman"/>
                <w:sz w:val="16"/>
                <w:szCs w:val="16"/>
              </w:rPr>
            </w:pPr>
            <w:r w:rsidRPr="002108F2">
              <w:rPr>
                <w:rFonts w:eastAsia="Times New Roman"/>
                <w:sz w:val="16"/>
                <w:szCs w:val="16"/>
              </w:rPr>
              <w:t>•</w:t>
            </w:r>
            <w:r w:rsidRPr="002108F2">
              <w:rPr>
                <w:rFonts w:eastAsia="Times New Roman"/>
                <w:sz w:val="16"/>
                <w:szCs w:val="16"/>
              </w:rPr>
              <w:tab/>
              <w:t>Yükseköğretim Kurumları Öğrenci Disiplin Yönetmeliği</w:t>
            </w:r>
          </w:p>
        </w:tc>
      </w:tr>
      <w:tr w:rsidR="002108F2" w:rsidRPr="002108F2" w:rsidTr="002108F2">
        <w:trPr>
          <w:trHeight w:val="480"/>
        </w:trPr>
        <w:tc>
          <w:tcPr>
            <w:tcW w:w="10915" w:type="dxa"/>
            <w:gridSpan w:val="2"/>
            <w:vAlign w:val="center"/>
          </w:tcPr>
          <w:p w:rsidR="002108F2" w:rsidRPr="002108F2" w:rsidRDefault="002108F2" w:rsidP="002108F2">
            <w:pPr>
              <w:jc w:val="center"/>
              <w:rPr>
                <w:rFonts w:eastAsia="Times New Roman"/>
                <w:b/>
                <w:sz w:val="16"/>
                <w:szCs w:val="16"/>
              </w:rPr>
            </w:pPr>
            <w:r w:rsidRPr="002108F2">
              <w:rPr>
                <w:rFonts w:eastAsia="Times New Roman"/>
                <w:b/>
                <w:sz w:val="16"/>
                <w:szCs w:val="16"/>
              </w:rPr>
              <w:t>ONAYLAYAN</w:t>
            </w:r>
          </w:p>
        </w:tc>
      </w:tr>
      <w:tr w:rsidR="002108F2" w:rsidRPr="002108F2" w:rsidTr="002108F2">
        <w:trPr>
          <w:trHeight w:val="70"/>
        </w:trPr>
        <w:tc>
          <w:tcPr>
            <w:tcW w:w="10915" w:type="dxa"/>
            <w:gridSpan w:val="2"/>
            <w:vAlign w:val="center"/>
          </w:tcPr>
          <w:p w:rsidR="002108F2" w:rsidRPr="002108F2" w:rsidRDefault="002108F2" w:rsidP="002108F2">
            <w:pPr>
              <w:jc w:val="center"/>
              <w:rPr>
                <w:rFonts w:eastAsia="Times New Roman"/>
                <w:b/>
                <w:sz w:val="16"/>
                <w:szCs w:val="16"/>
              </w:rPr>
            </w:pPr>
            <w:r w:rsidRPr="002108F2">
              <w:rPr>
                <w:rFonts w:eastAsia="Times New Roman"/>
                <w:b/>
                <w:sz w:val="16"/>
                <w:szCs w:val="16"/>
              </w:rPr>
              <w:t>Prof. Dr. Bülent ZEYBEK</w:t>
            </w:r>
          </w:p>
          <w:p w:rsidR="002108F2" w:rsidRPr="002108F2" w:rsidRDefault="002108F2" w:rsidP="002108F2">
            <w:pPr>
              <w:jc w:val="center"/>
              <w:rPr>
                <w:rFonts w:eastAsia="Times New Roman"/>
                <w:b/>
                <w:sz w:val="16"/>
                <w:szCs w:val="16"/>
              </w:rPr>
            </w:pPr>
            <w:r w:rsidRPr="002108F2">
              <w:rPr>
                <w:rFonts w:eastAsia="Times New Roman"/>
                <w:b/>
                <w:sz w:val="16"/>
                <w:szCs w:val="16"/>
              </w:rPr>
              <w:t>Dekan</w:t>
            </w:r>
          </w:p>
        </w:tc>
      </w:tr>
    </w:tbl>
    <w:p w:rsidR="002108F2" w:rsidRPr="002108F2" w:rsidRDefault="002108F2" w:rsidP="0085539D">
      <w:pPr>
        <w:jc w:val="both"/>
        <w:rPr>
          <w:sz w:val="16"/>
          <w:szCs w:val="16"/>
        </w:rPr>
      </w:pPr>
    </w:p>
    <w:p w:rsidR="00AB592E" w:rsidRPr="002108F2" w:rsidRDefault="00AB592E">
      <w:pPr>
        <w:rPr>
          <w:sz w:val="16"/>
          <w:szCs w:val="16"/>
        </w:rPr>
      </w:pPr>
    </w:p>
    <w:p w:rsidR="0085539D" w:rsidRPr="002108F2" w:rsidRDefault="0085539D">
      <w:pPr>
        <w:rPr>
          <w:sz w:val="16"/>
          <w:szCs w:val="16"/>
        </w:rPr>
      </w:pPr>
    </w:p>
    <w:p w:rsidR="006E4BE9" w:rsidRDefault="006E4BE9"/>
    <w:p w:rsidR="006E4BE9" w:rsidRDefault="006E4BE9"/>
    <w:tbl>
      <w:tblPr>
        <w:tblStyle w:val="TableNormal"/>
        <w:tblpPr w:leftFromText="141" w:rightFromText="141" w:vertAnchor="page" w:horzAnchor="page" w:tblpX="481" w:tblpY="376"/>
        <w:tblW w:w="602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557"/>
        <w:gridCol w:w="122"/>
        <w:gridCol w:w="739"/>
        <w:gridCol w:w="460"/>
        <w:gridCol w:w="1178"/>
        <w:gridCol w:w="1505"/>
        <w:gridCol w:w="1544"/>
        <w:gridCol w:w="676"/>
        <w:gridCol w:w="201"/>
        <w:gridCol w:w="810"/>
        <w:gridCol w:w="2114"/>
      </w:tblGrid>
      <w:tr w:rsidR="005167F2" w:rsidRPr="006D0102" w:rsidTr="005167F2">
        <w:trPr>
          <w:trHeight w:val="544"/>
        </w:trPr>
        <w:tc>
          <w:tcPr>
            <w:tcW w:w="714" w:type="pct"/>
            <w:vMerge w:val="restart"/>
            <w:tcBorders>
              <w:left w:val="single" w:sz="8" w:space="0" w:color="000000"/>
              <w:right w:val="single" w:sz="4" w:space="0" w:color="000000"/>
            </w:tcBorders>
          </w:tcPr>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ind w:left="22"/>
              <w:rPr>
                <w:noProof/>
                <w:color w:val="000000" w:themeColor="text1"/>
                <w:lang w:val="tr-TR"/>
              </w:rPr>
            </w:pPr>
          </w:p>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5A52D290" wp14:editId="3664D48D">
                  <wp:extent cx="810895" cy="813773"/>
                  <wp:effectExtent l="0" t="0" r="0" b="0"/>
                  <wp:docPr id="150576250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5167F2" w:rsidRPr="006D0102" w:rsidRDefault="005167F2" w:rsidP="005167F2">
            <w:pPr>
              <w:pStyle w:val="TableParagraph"/>
              <w:spacing w:line="132" w:lineRule="exact"/>
              <w:ind w:left="1500"/>
              <w:rPr>
                <w:color w:val="000000" w:themeColor="text1"/>
                <w:sz w:val="7"/>
                <w:lang w:val="tr-TR"/>
              </w:rPr>
            </w:pPr>
          </w:p>
        </w:tc>
        <w:tc>
          <w:tcPr>
            <w:tcW w:w="4286" w:type="pct"/>
            <w:gridSpan w:val="10"/>
            <w:tcBorders>
              <w:left w:val="single" w:sz="4" w:space="0" w:color="000000"/>
              <w:right w:val="single" w:sz="8" w:space="0" w:color="000000"/>
            </w:tcBorders>
            <w:vAlign w:val="center"/>
          </w:tcPr>
          <w:p w:rsidR="005167F2" w:rsidRPr="006D0102" w:rsidRDefault="005167F2" w:rsidP="005167F2">
            <w:pPr>
              <w:pStyle w:val="TableParagraph"/>
              <w:spacing w:line="300" w:lineRule="atLeast"/>
              <w:ind w:left="97"/>
              <w:jc w:val="center"/>
              <w:rPr>
                <w:b/>
                <w:color w:val="000000" w:themeColor="text1"/>
                <w:w w:val="110"/>
                <w:sz w:val="24"/>
                <w:szCs w:val="24"/>
                <w:lang w:val="tr-TR"/>
              </w:rPr>
            </w:pPr>
          </w:p>
          <w:p w:rsidR="005167F2" w:rsidRPr="006D0102" w:rsidRDefault="005167F2" w:rsidP="005167F2">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rsidR="005167F2" w:rsidRPr="006D0102" w:rsidRDefault="005167F2" w:rsidP="005167F2">
            <w:pPr>
              <w:pStyle w:val="TableParagraph"/>
              <w:ind w:left="1270" w:right="1392"/>
              <w:jc w:val="center"/>
              <w:rPr>
                <w:b/>
                <w:color w:val="EE0000"/>
                <w:sz w:val="28"/>
                <w:szCs w:val="24"/>
                <w:lang w:val="tr-TR"/>
              </w:rPr>
            </w:pPr>
            <w:r>
              <w:rPr>
                <w:b/>
                <w:color w:val="EE0000"/>
                <w:sz w:val="28"/>
                <w:szCs w:val="24"/>
                <w:lang w:val="tr-TR"/>
              </w:rPr>
              <w:t>FEN EDEBİYAT FAKÜLTESİ</w:t>
            </w:r>
          </w:p>
          <w:p w:rsidR="005167F2" w:rsidRPr="006D0102" w:rsidRDefault="005167F2" w:rsidP="005167F2">
            <w:pPr>
              <w:pStyle w:val="TableParagraph"/>
              <w:ind w:left="1270" w:right="1392"/>
              <w:jc w:val="center"/>
              <w:rPr>
                <w:b/>
                <w:color w:val="000000" w:themeColor="text1"/>
                <w:sz w:val="26"/>
                <w:lang w:val="tr-TR"/>
              </w:rPr>
            </w:pPr>
          </w:p>
        </w:tc>
      </w:tr>
      <w:tr w:rsidR="005167F2" w:rsidRPr="006D0102" w:rsidTr="005167F2">
        <w:trPr>
          <w:trHeight w:val="596"/>
        </w:trPr>
        <w:tc>
          <w:tcPr>
            <w:tcW w:w="714" w:type="pct"/>
            <w:vMerge/>
            <w:tcBorders>
              <w:left w:val="single" w:sz="8" w:space="0" w:color="000000"/>
              <w:bottom w:val="single" w:sz="4" w:space="0" w:color="000000"/>
              <w:right w:val="single" w:sz="4" w:space="0" w:color="000000"/>
            </w:tcBorders>
          </w:tcPr>
          <w:p w:rsidR="005167F2" w:rsidRPr="006D0102" w:rsidRDefault="005167F2" w:rsidP="005167F2">
            <w:pPr>
              <w:pStyle w:val="TableParagraph"/>
              <w:spacing w:line="132" w:lineRule="exact"/>
              <w:ind w:left="1500"/>
              <w:rPr>
                <w:noProof/>
                <w:color w:val="000000" w:themeColor="text1"/>
                <w:lang w:val="tr-TR"/>
              </w:rPr>
            </w:pPr>
          </w:p>
        </w:tc>
        <w:tc>
          <w:tcPr>
            <w:tcW w:w="4286" w:type="pct"/>
            <w:gridSpan w:val="10"/>
            <w:tcBorders>
              <w:left w:val="single" w:sz="4" w:space="0" w:color="000000"/>
              <w:right w:val="single" w:sz="8" w:space="0" w:color="000000"/>
            </w:tcBorders>
            <w:vAlign w:val="center"/>
          </w:tcPr>
          <w:p w:rsidR="005167F2" w:rsidRPr="006D0102" w:rsidRDefault="005167F2" w:rsidP="005167F2">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5167F2" w:rsidRPr="006D0102" w:rsidTr="005167F2">
        <w:trPr>
          <w:trHeight w:val="178"/>
        </w:trPr>
        <w:tc>
          <w:tcPr>
            <w:tcW w:w="770" w:type="pct"/>
            <w:gridSpan w:val="2"/>
            <w:tcBorders>
              <w:top w:val="single" w:sz="4" w:space="0" w:color="000000"/>
              <w:left w:val="single" w:sz="8" w:space="0" w:color="000000"/>
              <w:bottom w:val="single" w:sz="4" w:space="0" w:color="000000"/>
              <w:right w:val="single" w:sz="4" w:space="0" w:color="000000"/>
            </w:tcBorders>
          </w:tcPr>
          <w:p w:rsidR="005167F2" w:rsidRPr="006D0102" w:rsidRDefault="005167F2" w:rsidP="005167F2">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550" w:type="pct"/>
            <w:gridSpan w:val="2"/>
            <w:tcBorders>
              <w:top w:val="single" w:sz="4" w:space="0" w:color="000000"/>
              <w:left w:val="single" w:sz="4" w:space="0" w:color="000000"/>
              <w:bottom w:val="single" w:sz="4" w:space="0" w:color="000000"/>
              <w:right w:val="nil"/>
            </w:tcBorders>
          </w:tcPr>
          <w:p w:rsidR="005167F2" w:rsidRPr="006D0102" w:rsidRDefault="005167F2" w:rsidP="005167F2">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540" w:type="pct"/>
            <w:tcBorders>
              <w:top w:val="single" w:sz="4" w:space="0" w:color="000000"/>
              <w:left w:val="single" w:sz="4" w:space="0" w:color="000000"/>
              <w:bottom w:val="single" w:sz="4" w:space="0" w:color="000000"/>
              <w:right w:val="nil"/>
            </w:tcBorders>
          </w:tcPr>
          <w:p w:rsidR="005167F2" w:rsidRPr="006D0102" w:rsidRDefault="005167F2" w:rsidP="005167F2">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r>
              <w:rPr>
                <w:b/>
                <w:bCs/>
                <w:i/>
                <w:color w:val="000000" w:themeColor="text1"/>
                <w:w w:val="105"/>
                <w:sz w:val="20"/>
                <w:szCs w:val="20"/>
                <w:lang w:val="tr-TR"/>
              </w:rPr>
              <w:t>28/08 /2025</w:t>
            </w:r>
          </w:p>
        </w:tc>
        <w:tc>
          <w:tcPr>
            <w:tcW w:w="690" w:type="pct"/>
            <w:tcBorders>
              <w:top w:val="single" w:sz="4" w:space="0" w:color="000000"/>
              <w:left w:val="single" w:sz="4" w:space="0" w:color="000000"/>
              <w:bottom w:val="single" w:sz="4" w:space="0" w:color="000000"/>
              <w:right w:val="nil"/>
            </w:tcBorders>
          </w:tcPr>
          <w:p w:rsidR="005167F2" w:rsidRPr="006D0102" w:rsidRDefault="005167F2" w:rsidP="005167F2">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2451" w:type="pct"/>
            <w:gridSpan w:val="5"/>
            <w:tcBorders>
              <w:top w:val="single" w:sz="4" w:space="0" w:color="000000"/>
              <w:left w:val="single" w:sz="4" w:space="0" w:color="000000"/>
              <w:bottom w:val="single" w:sz="4" w:space="0" w:color="000000"/>
              <w:right w:val="single" w:sz="4" w:space="0" w:color="auto"/>
            </w:tcBorders>
          </w:tcPr>
          <w:p w:rsidR="005167F2" w:rsidRPr="006D0102" w:rsidRDefault="005167F2" w:rsidP="005167F2">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r>
      <w:tr w:rsidR="005167F2" w:rsidRPr="006D0102" w:rsidTr="005167F2">
        <w:trPr>
          <w:trHeight w:val="242"/>
        </w:trPr>
        <w:tc>
          <w:tcPr>
            <w:tcW w:w="1109" w:type="pct"/>
            <w:gridSpan w:val="3"/>
            <w:tcBorders>
              <w:top w:val="single" w:sz="4" w:space="0" w:color="000000"/>
              <w:left w:val="single" w:sz="8" w:space="0" w:color="000000"/>
              <w:bottom w:val="single" w:sz="4" w:space="0" w:color="000000"/>
              <w:right w:val="single" w:sz="4" w:space="0" w:color="000000"/>
            </w:tcBorders>
          </w:tcPr>
          <w:p w:rsidR="005167F2" w:rsidRPr="006D0102" w:rsidRDefault="005167F2" w:rsidP="005167F2">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149" w:type="pct"/>
            <w:gridSpan w:val="4"/>
            <w:tcBorders>
              <w:top w:val="single" w:sz="4" w:space="0" w:color="000000"/>
              <w:left w:val="single" w:sz="8" w:space="0" w:color="000000"/>
              <w:bottom w:val="single" w:sz="4" w:space="0" w:color="000000"/>
              <w:right w:val="single" w:sz="4" w:space="0" w:color="000000"/>
            </w:tcBorders>
          </w:tcPr>
          <w:p w:rsidR="005167F2" w:rsidRPr="006D0102" w:rsidRDefault="005167F2" w:rsidP="005167F2">
            <w:pPr>
              <w:pStyle w:val="TableParagraph"/>
              <w:rPr>
                <w:color w:val="000000" w:themeColor="text1"/>
                <w:sz w:val="20"/>
                <w:szCs w:val="20"/>
                <w:lang w:val="tr-TR"/>
              </w:rPr>
            </w:pPr>
            <w:r w:rsidRPr="005A70B0">
              <w:rPr>
                <w:color w:val="000000" w:themeColor="text1"/>
                <w:sz w:val="20"/>
                <w:szCs w:val="20"/>
                <w:lang w:val="tr-TR"/>
              </w:rPr>
              <w:t>https:</w:t>
            </w:r>
            <w:r>
              <w:rPr>
                <w:color w:val="000000" w:themeColor="text1"/>
                <w:sz w:val="20"/>
                <w:szCs w:val="20"/>
                <w:lang w:val="tr-TR"/>
              </w:rPr>
              <w:t>//fef.dpu.edu.tr</w:t>
            </w:r>
            <w:r w:rsidRPr="006D0102">
              <w:rPr>
                <w:color w:val="000000" w:themeColor="text1"/>
                <w:sz w:val="20"/>
                <w:szCs w:val="20"/>
                <w:lang w:val="tr-TR"/>
              </w:rPr>
              <w:t xml:space="preserve">                                                          </w:t>
            </w:r>
          </w:p>
        </w:tc>
        <w:tc>
          <w:tcPr>
            <w:tcW w:w="310" w:type="pct"/>
            <w:tcBorders>
              <w:top w:val="single" w:sz="4" w:space="0" w:color="000000"/>
              <w:left w:val="single" w:sz="8" w:space="0" w:color="000000"/>
              <w:bottom w:val="single" w:sz="4" w:space="0" w:color="000000"/>
              <w:right w:val="single" w:sz="4" w:space="0" w:color="000000"/>
            </w:tcBorders>
          </w:tcPr>
          <w:p w:rsidR="005167F2" w:rsidRPr="006D0102" w:rsidRDefault="005167F2" w:rsidP="005167F2">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92" w:type="pct"/>
            <w:tcBorders>
              <w:top w:val="single" w:sz="4" w:space="0" w:color="000000"/>
              <w:left w:val="single" w:sz="8" w:space="0" w:color="000000"/>
              <w:bottom w:val="single" w:sz="4" w:space="0" w:color="000000"/>
              <w:right w:val="single" w:sz="4" w:space="0" w:color="000000"/>
            </w:tcBorders>
          </w:tcPr>
          <w:p w:rsidR="005167F2" w:rsidRPr="006D0102" w:rsidRDefault="005167F2" w:rsidP="005167F2">
            <w:pPr>
              <w:pStyle w:val="TableParagraph"/>
              <w:rPr>
                <w:b/>
                <w:bCs/>
                <w:color w:val="000000" w:themeColor="text1"/>
                <w:sz w:val="20"/>
                <w:szCs w:val="20"/>
                <w:lang w:val="tr-TR"/>
              </w:rPr>
            </w:pPr>
            <w:r>
              <w:rPr>
                <w:b/>
                <w:bCs/>
                <w:color w:val="000000" w:themeColor="text1"/>
                <w:sz w:val="20"/>
                <w:szCs w:val="20"/>
                <w:lang w:val="tr-TR"/>
              </w:rPr>
              <w:t>×</w:t>
            </w:r>
          </w:p>
        </w:tc>
        <w:tc>
          <w:tcPr>
            <w:tcW w:w="371" w:type="pct"/>
            <w:tcBorders>
              <w:top w:val="single" w:sz="4" w:space="0" w:color="000000"/>
              <w:left w:val="single" w:sz="8" w:space="0" w:color="000000"/>
              <w:bottom w:val="single" w:sz="4" w:space="0" w:color="000000"/>
              <w:right w:val="single" w:sz="4" w:space="0" w:color="000000"/>
            </w:tcBorders>
          </w:tcPr>
          <w:p w:rsidR="005167F2" w:rsidRPr="006D0102" w:rsidRDefault="005167F2" w:rsidP="005167F2">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969" w:type="pct"/>
            <w:tcBorders>
              <w:top w:val="single" w:sz="4" w:space="0" w:color="000000"/>
              <w:left w:val="single" w:sz="8" w:space="0" w:color="000000"/>
              <w:bottom w:val="single" w:sz="4" w:space="0" w:color="000000"/>
              <w:right w:val="single" w:sz="4" w:space="0" w:color="000000"/>
            </w:tcBorders>
          </w:tcPr>
          <w:p w:rsidR="005167F2" w:rsidRPr="006D0102" w:rsidRDefault="005167F2" w:rsidP="005167F2">
            <w:pPr>
              <w:pStyle w:val="TableParagraph"/>
              <w:rPr>
                <w:color w:val="000000" w:themeColor="text1"/>
                <w:sz w:val="20"/>
                <w:szCs w:val="20"/>
                <w:lang w:val="tr-TR"/>
              </w:rPr>
            </w:pPr>
          </w:p>
        </w:tc>
      </w:tr>
      <w:tr w:rsidR="005167F2" w:rsidRPr="006D0102" w:rsidTr="005167F2">
        <w:trPr>
          <w:trHeight w:val="276"/>
        </w:trPr>
        <w:tc>
          <w:tcPr>
            <w:tcW w:w="1109" w:type="pct"/>
            <w:gridSpan w:val="3"/>
            <w:tcBorders>
              <w:top w:val="single" w:sz="4" w:space="0" w:color="000000"/>
              <w:left w:val="single" w:sz="8" w:space="0" w:color="000000"/>
              <w:right w:val="single" w:sz="4" w:space="0" w:color="000000"/>
            </w:tcBorders>
          </w:tcPr>
          <w:p w:rsidR="005167F2" w:rsidRPr="006D0102" w:rsidRDefault="005167F2" w:rsidP="005167F2">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891" w:type="pct"/>
            <w:gridSpan w:val="8"/>
            <w:tcBorders>
              <w:top w:val="single" w:sz="4" w:space="0" w:color="000000"/>
              <w:left w:val="single" w:sz="8" w:space="0" w:color="000000"/>
              <w:right w:val="single" w:sz="4" w:space="0" w:color="000000"/>
            </w:tcBorders>
          </w:tcPr>
          <w:p w:rsidR="005167F2" w:rsidRPr="006D0102" w:rsidRDefault="005167F2" w:rsidP="005167F2">
            <w:pPr>
              <w:pStyle w:val="TableParagraph"/>
              <w:rPr>
                <w:color w:val="000000" w:themeColor="text1"/>
                <w:sz w:val="20"/>
                <w:szCs w:val="20"/>
                <w:lang w:val="tr-TR"/>
              </w:rPr>
            </w:pPr>
            <w:r>
              <w:rPr>
                <w:color w:val="000000" w:themeColor="text1"/>
                <w:sz w:val="20"/>
                <w:szCs w:val="20"/>
                <w:lang w:val="tr-TR"/>
              </w:rPr>
              <w:t>Ağustos / 2025</w:t>
            </w:r>
          </w:p>
        </w:tc>
      </w:tr>
    </w:tbl>
    <w:tbl>
      <w:tblPr>
        <w:tblStyle w:val="TabloKlavuzu"/>
        <w:tblpPr w:leftFromText="141" w:rightFromText="141" w:vertAnchor="text" w:horzAnchor="page" w:tblpX="563" w:tblpY="-1114"/>
        <w:tblOverlap w:val="never"/>
        <w:tblW w:w="10768" w:type="dxa"/>
        <w:tblLayout w:type="fixed"/>
        <w:tblLook w:val="04A0" w:firstRow="1" w:lastRow="0" w:firstColumn="1" w:lastColumn="0" w:noHBand="0" w:noVBand="1"/>
      </w:tblPr>
      <w:tblGrid>
        <w:gridCol w:w="1555"/>
        <w:gridCol w:w="6099"/>
        <w:gridCol w:w="3114"/>
      </w:tblGrid>
      <w:tr w:rsidR="005167F2" w:rsidRPr="00D75E32" w:rsidTr="00735F94">
        <w:trPr>
          <w:trHeight w:val="274"/>
        </w:trPr>
        <w:tc>
          <w:tcPr>
            <w:tcW w:w="1555" w:type="dxa"/>
            <w:vAlign w:val="center"/>
          </w:tcPr>
          <w:p w:rsidR="005167F2" w:rsidRPr="005167F2" w:rsidRDefault="005167F2" w:rsidP="005167F2">
            <w:pPr>
              <w:ind w:right="-290"/>
              <w:jc w:val="center"/>
              <w:rPr>
                <w:rFonts w:eastAsia="Times New Roman"/>
                <w:b/>
                <w:bCs/>
                <w:i/>
                <w:sz w:val="16"/>
                <w:szCs w:val="16"/>
              </w:rPr>
            </w:pPr>
          </w:p>
        </w:tc>
        <w:tc>
          <w:tcPr>
            <w:tcW w:w="6099" w:type="dxa"/>
            <w:vAlign w:val="center"/>
          </w:tcPr>
          <w:p w:rsidR="005167F2" w:rsidRPr="005167F2" w:rsidRDefault="005167F2" w:rsidP="005167F2">
            <w:pPr>
              <w:jc w:val="center"/>
              <w:rPr>
                <w:rFonts w:eastAsia="Calibri"/>
                <w:b/>
                <w:sz w:val="16"/>
                <w:szCs w:val="16"/>
              </w:rPr>
            </w:pPr>
            <w:r w:rsidRPr="005167F2">
              <w:rPr>
                <w:rFonts w:eastAsia="Calibri"/>
                <w:b/>
                <w:sz w:val="16"/>
                <w:szCs w:val="16"/>
              </w:rPr>
              <w:t>BİRİM GÖREV TANIM FORMU</w:t>
            </w:r>
          </w:p>
        </w:tc>
        <w:tc>
          <w:tcPr>
            <w:tcW w:w="3114" w:type="dxa"/>
            <w:vAlign w:val="center"/>
          </w:tcPr>
          <w:p w:rsidR="005167F2" w:rsidRPr="005167F2" w:rsidRDefault="005167F2" w:rsidP="005167F2">
            <w:pPr>
              <w:ind w:right="-290"/>
              <w:jc w:val="center"/>
              <w:rPr>
                <w:rFonts w:eastAsia="Times New Roman"/>
                <w:b/>
                <w:bCs/>
                <w:i/>
                <w:sz w:val="16"/>
                <w:szCs w:val="16"/>
              </w:rPr>
            </w:pPr>
          </w:p>
        </w:tc>
      </w:tr>
      <w:tr w:rsidR="005167F2" w:rsidRPr="00DF5F0A" w:rsidTr="00735F94">
        <w:trPr>
          <w:trHeight w:val="552"/>
        </w:trPr>
        <w:tc>
          <w:tcPr>
            <w:tcW w:w="1555" w:type="dxa"/>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Birim Adı</w:t>
            </w:r>
          </w:p>
        </w:tc>
        <w:tc>
          <w:tcPr>
            <w:tcW w:w="9213" w:type="dxa"/>
            <w:gridSpan w:val="2"/>
            <w:vAlign w:val="center"/>
          </w:tcPr>
          <w:p w:rsidR="005167F2" w:rsidRPr="005167F2" w:rsidRDefault="005167F2" w:rsidP="005167F2">
            <w:pPr>
              <w:rPr>
                <w:rFonts w:eastAsia="Times New Roman"/>
                <w:b/>
                <w:sz w:val="16"/>
                <w:szCs w:val="16"/>
              </w:rPr>
            </w:pPr>
            <w:r w:rsidRPr="005167F2">
              <w:rPr>
                <w:rFonts w:eastAsia="Times New Roman"/>
                <w:b/>
                <w:sz w:val="16"/>
                <w:szCs w:val="16"/>
              </w:rPr>
              <w:t>FEN EDEBİYAT FAKÜLTESİ</w:t>
            </w:r>
          </w:p>
        </w:tc>
      </w:tr>
      <w:tr w:rsidR="005167F2" w:rsidRPr="00D75E32" w:rsidTr="00735F94">
        <w:trPr>
          <w:trHeight w:val="552"/>
        </w:trPr>
        <w:tc>
          <w:tcPr>
            <w:tcW w:w="1555" w:type="dxa"/>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Alt Birim Adı</w:t>
            </w:r>
          </w:p>
        </w:tc>
        <w:tc>
          <w:tcPr>
            <w:tcW w:w="9213" w:type="dxa"/>
            <w:gridSpan w:val="2"/>
            <w:vAlign w:val="center"/>
          </w:tcPr>
          <w:p w:rsidR="005167F2" w:rsidRPr="005167F2" w:rsidRDefault="005167F2" w:rsidP="005167F2">
            <w:pPr>
              <w:rPr>
                <w:rFonts w:eastAsia="Times New Roman"/>
                <w:b/>
                <w:sz w:val="16"/>
                <w:szCs w:val="16"/>
              </w:rPr>
            </w:pPr>
            <w:r w:rsidRPr="005167F2">
              <w:rPr>
                <w:rFonts w:eastAsia="Times New Roman"/>
                <w:b/>
                <w:sz w:val="16"/>
                <w:szCs w:val="16"/>
              </w:rPr>
              <w:t>Baskı ve Fotokopi Birimi</w:t>
            </w:r>
          </w:p>
        </w:tc>
      </w:tr>
      <w:tr w:rsidR="005167F2" w:rsidRPr="00D75E32" w:rsidTr="00735F94">
        <w:trPr>
          <w:trHeight w:val="276"/>
        </w:trPr>
        <w:tc>
          <w:tcPr>
            <w:tcW w:w="1555" w:type="dxa"/>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Görev Amacı</w:t>
            </w:r>
          </w:p>
        </w:tc>
        <w:tc>
          <w:tcPr>
            <w:tcW w:w="9213" w:type="dxa"/>
            <w:gridSpan w:val="2"/>
            <w:vAlign w:val="center"/>
          </w:tcPr>
          <w:p w:rsidR="005167F2" w:rsidRPr="005167F2" w:rsidRDefault="005167F2" w:rsidP="005167F2">
            <w:pPr>
              <w:jc w:val="both"/>
              <w:rPr>
                <w:rFonts w:eastAsia="Times New Roman"/>
                <w:b/>
                <w:sz w:val="16"/>
                <w:szCs w:val="16"/>
              </w:rPr>
            </w:pPr>
            <w:r w:rsidRPr="005167F2">
              <w:rPr>
                <w:rFonts w:eastAsia="Times New Roman"/>
                <w:b/>
                <w:sz w:val="16"/>
                <w:szCs w:val="16"/>
              </w:rPr>
              <w:t>Fakültenin fotokopi ve baskı işlemlerini yerine getirmek</w:t>
            </w:r>
          </w:p>
        </w:tc>
      </w:tr>
      <w:tr w:rsidR="005167F2" w:rsidRPr="00D75E32" w:rsidTr="00735F94">
        <w:trPr>
          <w:trHeight w:val="1660"/>
        </w:trPr>
        <w:tc>
          <w:tcPr>
            <w:tcW w:w="1555" w:type="dxa"/>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Temel İş ve Sorumluluklar</w:t>
            </w:r>
          </w:p>
        </w:tc>
        <w:tc>
          <w:tcPr>
            <w:tcW w:w="9213" w:type="dxa"/>
            <w:gridSpan w:val="2"/>
            <w:vAlign w:val="center"/>
          </w:tcPr>
          <w:p w:rsidR="005167F2" w:rsidRPr="005167F2" w:rsidRDefault="005167F2" w:rsidP="005167F2">
            <w:pPr>
              <w:tabs>
                <w:tab w:val="left" w:pos="185"/>
              </w:tabs>
              <w:ind w:left="185" w:hanging="185"/>
              <w:jc w:val="both"/>
              <w:rPr>
                <w:rFonts w:eastAsia="Times New Roman"/>
                <w:bCs/>
                <w:sz w:val="16"/>
                <w:szCs w:val="16"/>
              </w:rPr>
            </w:pPr>
            <w:r w:rsidRPr="005167F2">
              <w:rPr>
                <w:rFonts w:eastAsia="Times New Roman"/>
                <w:bCs/>
                <w:sz w:val="16"/>
                <w:szCs w:val="16"/>
              </w:rPr>
              <w:t>•</w:t>
            </w:r>
            <w:r w:rsidRPr="005167F2">
              <w:rPr>
                <w:rFonts w:eastAsia="Times New Roman"/>
                <w:bCs/>
                <w:sz w:val="16"/>
                <w:szCs w:val="16"/>
              </w:rPr>
              <w:tab/>
              <w:t>Sınav soruları ve uygulama notlarını basmak, dekanlık birimlerinden gelen fotokopi ve baskı isteklerini yerine getirmek,</w:t>
            </w:r>
          </w:p>
          <w:p w:rsidR="005167F2" w:rsidRPr="005167F2" w:rsidRDefault="005167F2" w:rsidP="005167F2">
            <w:pPr>
              <w:tabs>
                <w:tab w:val="left" w:pos="185"/>
              </w:tabs>
              <w:ind w:left="185" w:hanging="185"/>
              <w:jc w:val="both"/>
              <w:rPr>
                <w:rFonts w:eastAsia="Times New Roman"/>
                <w:bCs/>
                <w:sz w:val="16"/>
                <w:szCs w:val="16"/>
              </w:rPr>
            </w:pPr>
            <w:r w:rsidRPr="005167F2">
              <w:rPr>
                <w:rFonts w:eastAsia="Times New Roman"/>
                <w:bCs/>
                <w:sz w:val="16"/>
                <w:szCs w:val="16"/>
              </w:rPr>
              <w:t>•</w:t>
            </w:r>
            <w:r w:rsidRPr="005167F2">
              <w:rPr>
                <w:rFonts w:eastAsia="Times New Roman"/>
                <w:bCs/>
                <w:sz w:val="16"/>
                <w:szCs w:val="16"/>
              </w:rPr>
              <w:tab/>
              <w:t>Her baskıdan sonra makinelerde kopya kalıp kalmadığını baskıyı yaptıranın yanında kontrol etmek,</w:t>
            </w:r>
          </w:p>
          <w:p w:rsidR="005167F2" w:rsidRPr="005167F2" w:rsidRDefault="005167F2" w:rsidP="005167F2">
            <w:pPr>
              <w:tabs>
                <w:tab w:val="left" w:pos="185"/>
              </w:tabs>
              <w:ind w:left="185" w:hanging="185"/>
              <w:jc w:val="both"/>
              <w:rPr>
                <w:rFonts w:eastAsia="Times New Roman"/>
                <w:bCs/>
                <w:sz w:val="16"/>
                <w:szCs w:val="16"/>
              </w:rPr>
            </w:pPr>
            <w:r w:rsidRPr="005167F2">
              <w:rPr>
                <w:rFonts w:eastAsia="Times New Roman"/>
                <w:bCs/>
                <w:sz w:val="16"/>
                <w:szCs w:val="16"/>
              </w:rPr>
              <w:t>•</w:t>
            </w:r>
            <w:r w:rsidRPr="005167F2">
              <w:rPr>
                <w:rFonts w:eastAsia="Times New Roman"/>
                <w:bCs/>
                <w:sz w:val="16"/>
                <w:szCs w:val="16"/>
              </w:rPr>
              <w:tab/>
              <w:t>Makinelerin özel işler için kullanılmasını önlemek. Hizmetin herkese eşit düzeyde uygulanmasına dikkat etmek,</w:t>
            </w:r>
          </w:p>
          <w:p w:rsidR="005167F2" w:rsidRPr="005167F2" w:rsidRDefault="005167F2" w:rsidP="005167F2">
            <w:pPr>
              <w:tabs>
                <w:tab w:val="left" w:pos="185"/>
              </w:tabs>
              <w:ind w:left="185" w:hanging="185"/>
              <w:jc w:val="both"/>
              <w:rPr>
                <w:rFonts w:eastAsia="Times New Roman"/>
                <w:bCs/>
                <w:sz w:val="16"/>
                <w:szCs w:val="16"/>
              </w:rPr>
            </w:pPr>
            <w:r w:rsidRPr="005167F2">
              <w:rPr>
                <w:rFonts w:eastAsia="Times New Roman"/>
                <w:bCs/>
                <w:sz w:val="16"/>
                <w:szCs w:val="16"/>
              </w:rPr>
              <w:t>•</w:t>
            </w:r>
            <w:r w:rsidRPr="005167F2">
              <w:rPr>
                <w:rFonts w:eastAsia="Times New Roman"/>
                <w:bCs/>
                <w:sz w:val="16"/>
                <w:szCs w:val="16"/>
              </w:rPr>
              <w:tab/>
              <w:t>Baskı odasının sürekli açık tutulmasını sağlamak, fotokopi ve baskı taleplerini ekonomik ve hızlı bir şekilde yerine getirmek,</w:t>
            </w:r>
          </w:p>
          <w:p w:rsidR="005167F2" w:rsidRPr="005167F2" w:rsidRDefault="005167F2" w:rsidP="005167F2">
            <w:pPr>
              <w:tabs>
                <w:tab w:val="left" w:pos="185"/>
              </w:tabs>
              <w:ind w:left="185" w:hanging="185"/>
              <w:jc w:val="both"/>
              <w:rPr>
                <w:rFonts w:eastAsia="Times New Roman"/>
                <w:bCs/>
                <w:sz w:val="16"/>
                <w:szCs w:val="16"/>
              </w:rPr>
            </w:pPr>
            <w:r w:rsidRPr="005167F2">
              <w:rPr>
                <w:rFonts w:eastAsia="Times New Roman"/>
                <w:bCs/>
                <w:sz w:val="16"/>
                <w:szCs w:val="16"/>
              </w:rPr>
              <w:t>•</w:t>
            </w:r>
            <w:r w:rsidRPr="005167F2">
              <w:rPr>
                <w:rFonts w:eastAsia="Times New Roman"/>
                <w:bCs/>
                <w:sz w:val="16"/>
                <w:szCs w:val="16"/>
              </w:rPr>
              <w:tab/>
              <w:t>Baskı ve fotokopi makinesinde yapılan işlerin kaydını tutmak,</w:t>
            </w:r>
          </w:p>
          <w:p w:rsidR="005167F2" w:rsidRPr="005167F2" w:rsidRDefault="005167F2" w:rsidP="005167F2">
            <w:pPr>
              <w:tabs>
                <w:tab w:val="left" w:pos="185"/>
              </w:tabs>
              <w:ind w:left="185" w:hanging="185"/>
              <w:jc w:val="both"/>
              <w:rPr>
                <w:rFonts w:eastAsia="Times New Roman"/>
                <w:bCs/>
                <w:sz w:val="16"/>
                <w:szCs w:val="16"/>
              </w:rPr>
            </w:pPr>
            <w:r w:rsidRPr="005167F2">
              <w:rPr>
                <w:rFonts w:eastAsia="Times New Roman"/>
                <w:bCs/>
                <w:sz w:val="16"/>
                <w:szCs w:val="16"/>
              </w:rPr>
              <w:t>•</w:t>
            </w:r>
            <w:r w:rsidRPr="005167F2">
              <w:rPr>
                <w:rFonts w:eastAsia="Times New Roman"/>
                <w:bCs/>
                <w:sz w:val="16"/>
                <w:szCs w:val="16"/>
              </w:rPr>
              <w:tab/>
              <w:t>Baskı ve fotokopi ile ilgili ihtiyaç duyulan malzeme ve yedek parçanın temin edilmesini, stokların en az 6 aylık ihtiyacı karşılayacak düzeyde tutulmasını sağlamak,</w:t>
            </w:r>
          </w:p>
          <w:p w:rsidR="005167F2" w:rsidRPr="005167F2" w:rsidRDefault="005167F2" w:rsidP="005167F2">
            <w:pPr>
              <w:tabs>
                <w:tab w:val="left" w:pos="185"/>
              </w:tabs>
              <w:ind w:left="185" w:hanging="185"/>
              <w:jc w:val="both"/>
              <w:rPr>
                <w:rFonts w:eastAsia="Times New Roman"/>
                <w:bCs/>
                <w:sz w:val="16"/>
                <w:szCs w:val="16"/>
              </w:rPr>
            </w:pPr>
            <w:r w:rsidRPr="005167F2">
              <w:rPr>
                <w:rFonts w:eastAsia="Times New Roman"/>
                <w:bCs/>
                <w:sz w:val="16"/>
                <w:szCs w:val="16"/>
              </w:rPr>
              <w:t>•</w:t>
            </w:r>
            <w:r w:rsidRPr="005167F2">
              <w:rPr>
                <w:rFonts w:eastAsia="Times New Roman"/>
                <w:bCs/>
                <w:sz w:val="16"/>
                <w:szCs w:val="16"/>
              </w:rPr>
              <w:tab/>
              <w:t>Fotokopi ve baskı makinelerinin günlük temizlik, bakım ve basit onarımlarını yapmak,</w:t>
            </w:r>
          </w:p>
          <w:p w:rsidR="005167F2" w:rsidRPr="005167F2" w:rsidRDefault="005167F2" w:rsidP="005167F2">
            <w:pPr>
              <w:tabs>
                <w:tab w:val="left" w:pos="185"/>
              </w:tabs>
              <w:ind w:left="185" w:hanging="185"/>
              <w:jc w:val="both"/>
              <w:rPr>
                <w:rFonts w:eastAsia="Times New Roman"/>
                <w:bCs/>
                <w:sz w:val="16"/>
                <w:szCs w:val="16"/>
              </w:rPr>
            </w:pPr>
            <w:r w:rsidRPr="005167F2">
              <w:rPr>
                <w:rFonts w:eastAsia="Times New Roman"/>
                <w:bCs/>
                <w:sz w:val="16"/>
                <w:szCs w:val="16"/>
              </w:rPr>
              <w:t>•</w:t>
            </w:r>
            <w:r w:rsidRPr="005167F2">
              <w:rPr>
                <w:rFonts w:eastAsia="Times New Roman"/>
                <w:bCs/>
                <w:sz w:val="16"/>
                <w:szCs w:val="16"/>
              </w:rPr>
              <w:tab/>
              <w:t>Bu birimde yapılan işlerin büyük bir bölümünün hassas görevler olduğu ve çok yüksek düzeyde risk içerdiğini bilmek, bu konuda amirlerinin emir ve talimatlarına titizlikle uymak,</w:t>
            </w:r>
          </w:p>
          <w:p w:rsidR="005167F2" w:rsidRPr="005167F2" w:rsidRDefault="005167F2" w:rsidP="005167F2">
            <w:pPr>
              <w:tabs>
                <w:tab w:val="left" w:pos="185"/>
              </w:tabs>
              <w:ind w:left="185" w:hanging="185"/>
              <w:jc w:val="both"/>
              <w:rPr>
                <w:rFonts w:eastAsia="Times New Roman"/>
                <w:bCs/>
                <w:sz w:val="16"/>
                <w:szCs w:val="16"/>
              </w:rPr>
            </w:pPr>
            <w:r w:rsidRPr="005167F2">
              <w:rPr>
                <w:rFonts w:eastAsia="Times New Roman"/>
                <w:bCs/>
                <w:sz w:val="16"/>
                <w:szCs w:val="16"/>
              </w:rPr>
              <w:t>•</w:t>
            </w:r>
            <w:r w:rsidRPr="005167F2">
              <w:rPr>
                <w:rFonts w:eastAsia="Times New Roman"/>
                <w:bCs/>
                <w:sz w:val="16"/>
                <w:szCs w:val="16"/>
              </w:rPr>
              <w:tab/>
              <w:t>Fotokopi baskı odasına sınav dönemlerinde ilgisiz kişilerin girmesini önlemek. Özellikle sınav dönemlerinde sorumlu öğretim elemanları ya da görevlendirdikleri yardımcıları tarafından getirilen soruları basmak, bölümlerden sınav programlarını temin ederek, unutulan sınavlarla ilgili öğretim elemanlarını uyarmak, Hafta sonu Cumartesi ve Pazar günlerine sarkan sınavlar için gerekli önlemleri almak, gerekirse bu günlerde Fakültede bulunmak.</w:t>
            </w:r>
          </w:p>
          <w:p w:rsidR="005167F2" w:rsidRPr="005167F2" w:rsidRDefault="005167F2" w:rsidP="005167F2">
            <w:pPr>
              <w:pStyle w:val="ListeParagraf"/>
              <w:numPr>
                <w:ilvl w:val="0"/>
                <w:numId w:val="3"/>
              </w:numPr>
              <w:tabs>
                <w:tab w:val="left" w:pos="185"/>
              </w:tabs>
              <w:jc w:val="both"/>
              <w:rPr>
                <w:rFonts w:eastAsia="Times New Roman"/>
                <w:bCs/>
                <w:sz w:val="16"/>
                <w:szCs w:val="16"/>
              </w:rPr>
            </w:pPr>
            <w:r w:rsidRPr="005167F2">
              <w:rPr>
                <w:rFonts w:eastAsia="Times New Roman"/>
                <w:bCs/>
                <w:sz w:val="16"/>
                <w:szCs w:val="16"/>
              </w:rPr>
              <w:t>Görevleriyle ilgili olarak verilecek diğer isleri yapmak.</w:t>
            </w:r>
          </w:p>
        </w:tc>
      </w:tr>
      <w:tr w:rsidR="005167F2" w:rsidRPr="00D75E32" w:rsidTr="00735F94">
        <w:trPr>
          <w:trHeight w:val="957"/>
        </w:trPr>
        <w:tc>
          <w:tcPr>
            <w:tcW w:w="1555" w:type="dxa"/>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Görev İle İlgili Mevzuatlar</w:t>
            </w:r>
          </w:p>
        </w:tc>
        <w:tc>
          <w:tcPr>
            <w:tcW w:w="9213" w:type="dxa"/>
            <w:gridSpan w:val="2"/>
            <w:vAlign w:val="center"/>
          </w:tcPr>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657 sayılı Devlet Memurları Kanunu</w:t>
            </w:r>
          </w:p>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2547 sayılı Yükseköğretim Kanunu</w:t>
            </w:r>
          </w:p>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2914 sayılı Yükseköğretim Personel Kanunu</w:t>
            </w:r>
          </w:p>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Resmî Yazışmalarda Uygulanacak Usul ve Esaslar Hakkında Yönetmelik</w:t>
            </w:r>
          </w:p>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4483 Memur ve Diğer Kamu Görevlilerinin Yargılanması Hakkında Kanun</w:t>
            </w:r>
          </w:p>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Yükseköğretim Kurumları Öğrenci Disiplin Yönetmeliği</w:t>
            </w:r>
          </w:p>
        </w:tc>
      </w:tr>
      <w:tr w:rsidR="005167F2" w:rsidRPr="00D75E32" w:rsidTr="005167F2">
        <w:trPr>
          <w:trHeight w:val="480"/>
        </w:trPr>
        <w:tc>
          <w:tcPr>
            <w:tcW w:w="10768" w:type="dxa"/>
            <w:gridSpan w:val="3"/>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ONAYLAYAN</w:t>
            </w:r>
          </w:p>
        </w:tc>
      </w:tr>
      <w:tr w:rsidR="005167F2" w:rsidRPr="00D75E32" w:rsidTr="005167F2">
        <w:trPr>
          <w:trHeight w:val="267"/>
        </w:trPr>
        <w:tc>
          <w:tcPr>
            <w:tcW w:w="10768" w:type="dxa"/>
            <w:gridSpan w:val="3"/>
            <w:vAlign w:val="center"/>
          </w:tcPr>
          <w:p w:rsidR="005167F2" w:rsidRPr="005167F2" w:rsidRDefault="005167F2" w:rsidP="005167F2">
            <w:pPr>
              <w:jc w:val="center"/>
              <w:rPr>
                <w:rFonts w:eastAsia="Times New Roman"/>
                <w:b/>
                <w:sz w:val="16"/>
                <w:szCs w:val="16"/>
              </w:rPr>
            </w:pPr>
          </w:p>
          <w:p w:rsidR="005167F2" w:rsidRPr="005167F2" w:rsidRDefault="005167F2" w:rsidP="005167F2">
            <w:pPr>
              <w:jc w:val="center"/>
              <w:rPr>
                <w:rFonts w:eastAsia="Times New Roman"/>
                <w:b/>
                <w:sz w:val="16"/>
                <w:szCs w:val="16"/>
              </w:rPr>
            </w:pPr>
            <w:r w:rsidRPr="005167F2">
              <w:rPr>
                <w:rFonts w:eastAsia="Times New Roman"/>
                <w:b/>
                <w:sz w:val="16"/>
                <w:szCs w:val="16"/>
              </w:rPr>
              <w:t>Prof. Dr. Bülent ZEYBEK</w:t>
            </w:r>
          </w:p>
          <w:p w:rsidR="005167F2" w:rsidRPr="005167F2" w:rsidRDefault="005167F2" w:rsidP="005167F2">
            <w:pPr>
              <w:jc w:val="center"/>
              <w:rPr>
                <w:rFonts w:eastAsia="Times New Roman"/>
                <w:b/>
                <w:sz w:val="16"/>
                <w:szCs w:val="16"/>
              </w:rPr>
            </w:pPr>
            <w:r w:rsidRPr="005167F2">
              <w:rPr>
                <w:rFonts w:eastAsia="Times New Roman"/>
                <w:b/>
                <w:sz w:val="16"/>
                <w:szCs w:val="16"/>
              </w:rPr>
              <w:t>Dekan</w:t>
            </w:r>
          </w:p>
          <w:p w:rsidR="005167F2" w:rsidRPr="005167F2" w:rsidRDefault="005167F2" w:rsidP="005167F2">
            <w:pPr>
              <w:jc w:val="center"/>
              <w:rPr>
                <w:rFonts w:eastAsia="Times New Roman"/>
                <w:b/>
                <w:sz w:val="16"/>
                <w:szCs w:val="16"/>
              </w:rPr>
            </w:pPr>
          </w:p>
        </w:tc>
      </w:tr>
    </w:tbl>
    <w:p w:rsidR="005167F2" w:rsidRDefault="005167F2" w:rsidP="005167F2">
      <w:pPr>
        <w:jc w:val="both"/>
      </w:pPr>
    </w:p>
    <w:p w:rsidR="005167F2" w:rsidRDefault="005167F2"/>
    <w:p w:rsidR="005167F2" w:rsidRDefault="005167F2"/>
    <w:p w:rsidR="005167F2" w:rsidRDefault="005167F2"/>
    <w:p w:rsidR="005167F2" w:rsidRDefault="005167F2"/>
    <w:p w:rsidR="005167F2" w:rsidRDefault="005167F2"/>
    <w:p w:rsidR="005167F2" w:rsidRDefault="005167F2"/>
    <w:p w:rsidR="005167F2" w:rsidRDefault="005167F2"/>
    <w:p w:rsidR="005167F2" w:rsidRDefault="005167F2"/>
    <w:p w:rsidR="005167F2" w:rsidRDefault="005167F2"/>
    <w:p w:rsidR="005167F2" w:rsidRDefault="005167F2"/>
    <w:p w:rsidR="005167F2" w:rsidRDefault="005167F2"/>
    <w:p w:rsidR="005167F2" w:rsidRDefault="005167F2"/>
    <w:p w:rsidR="005167F2" w:rsidRDefault="005167F2"/>
    <w:p w:rsidR="005167F2" w:rsidRPr="005167F2" w:rsidRDefault="005167F2">
      <w:pPr>
        <w:rPr>
          <w:sz w:val="16"/>
          <w:szCs w:val="16"/>
        </w:rPr>
      </w:pPr>
    </w:p>
    <w:tbl>
      <w:tblPr>
        <w:tblStyle w:val="TableNormal"/>
        <w:tblpPr w:leftFromText="141" w:rightFromText="141" w:vertAnchor="page" w:horzAnchor="page" w:tblpX="406" w:tblpY="361"/>
        <w:tblW w:w="610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34"/>
        <w:gridCol w:w="630"/>
        <w:gridCol w:w="1456"/>
        <w:gridCol w:w="1474"/>
        <w:gridCol w:w="1597"/>
        <w:gridCol w:w="86"/>
        <w:gridCol w:w="742"/>
        <w:gridCol w:w="217"/>
        <w:gridCol w:w="1023"/>
        <w:gridCol w:w="1988"/>
      </w:tblGrid>
      <w:tr w:rsidR="005167F2" w:rsidRPr="005167F2" w:rsidTr="005167F2">
        <w:trPr>
          <w:trHeight w:val="821"/>
        </w:trPr>
        <w:tc>
          <w:tcPr>
            <w:tcW w:w="830" w:type="pct"/>
            <w:vMerge w:val="restart"/>
            <w:tcBorders>
              <w:left w:val="single" w:sz="8" w:space="0" w:color="000000"/>
              <w:right w:val="single" w:sz="4" w:space="0" w:color="000000"/>
            </w:tcBorders>
          </w:tcPr>
          <w:p w:rsidR="005167F2" w:rsidRPr="005167F2" w:rsidRDefault="005167F2" w:rsidP="005167F2">
            <w:pPr>
              <w:pStyle w:val="TableParagraph"/>
              <w:spacing w:line="132" w:lineRule="exact"/>
              <w:ind w:left="1500"/>
              <w:rPr>
                <w:noProof/>
                <w:color w:val="000000" w:themeColor="text1"/>
                <w:sz w:val="20"/>
                <w:szCs w:val="20"/>
                <w:lang w:val="tr-TR"/>
              </w:rPr>
            </w:pPr>
          </w:p>
          <w:p w:rsidR="005167F2" w:rsidRPr="005167F2" w:rsidRDefault="005167F2" w:rsidP="005167F2">
            <w:pPr>
              <w:pStyle w:val="TableParagraph"/>
              <w:spacing w:line="132" w:lineRule="exact"/>
              <w:ind w:left="22"/>
              <w:rPr>
                <w:noProof/>
                <w:color w:val="000000" w:themeColor="text1"/>
                <w:sz w:val="20"/>
                <w:szCs w:val="20"/>
                <w:lang w:val="tr-TR"/>
              </w:rPr>
            </w:pPr>
          </w:p>
          <w:p w:rsidR="005167F2" w:rsidRPr="005167F2" w:rsidRDefault="005167F2" w:rsidP="005167F2">
            <w:pPr>
              <w:pStyle w:val="TableParagraph"/>
              <w:spacing w:line="132" w:lineRule="exact"/>
              <w:ind w:left="1500"/>
              <w:rPr>
                <w:noProof/>
                <w:color w:val="000000" w:themeColor="text1"/>
                <w:sz w:val="20"/>
                <w:szCs w:val="20"/>
                <w:lang w:val="tr-TR"/>
              </w:rPr>
            </w:pPr>
          </w:p>
          <w:p w:rsidR="005167F2" w:rsidRPr="005167F2" w:rsidRDefault="005167F2" w:rsidP="005167F2">
            <w:pPr>
              <w:pStyle w:val="TableParagraph"/>
              <w:spacing w:line="132" w:lineRule="exact"/>
              <w:ind w:left="1500"/>
              <w:rPr>
                <w:noProof/>
                <w:color w:val="000000" w:themeColor="text1"/>
                <w:sz w:val="20"/>
                <w:szCs w:val="20"/>
                <w:lang w:val="tr-TR"/>
              </w:rPr>
            </w:pPr>
          </w:p>
          <w:p w:rsidR="005167F2" w:rsidRPr="005167F2" w:rsidRDefault="005167F2" w:rsidP="005167F2">
            <w:pPr>
              <w:pStyle w:val="TableParagraph"/>
              <w:spacing w:line="132" w:lineRule="exact"/>
              <w:ind w:left="1500"/>
              <w:rPr>
                <w:noProof/>
                <w:color w:val="000000" w:themeColor="text1"/>
                <w:sz w:val="20"/>
                <w:szCs w:val="20"/>
                <w:lang w:val="tr-TR"/>
              </w:rPr>
            </w:pPr>
          </w:p>
          <w:p w:rsidR="005167F2" w:rsidRPr="005167F2" w:rsidRDefault="005167F2" w:rsidP="005167F2">
            <w:pPr>
              <w:pStyle w:val="TableParagraph"/>
              <w:spacing w:line="132" w:lineRule="exact"/>
              <w:ind w:left="1500"/>
              <w:rPr>
                <w:noProof/>
                <w:color w:val="000000" w:themeColor="text1"/>
                <w:sz w:val="20"/>
                <w:szCs w:val="20"/>
                <w:lang w:val="tr-TR"/>
              </w:rPr>
            </w:pPr>
          </w:p>
          <w:p w:rsidR="005167F2" w:rsidRPr="005167F2" w:rsidRDefault="005167F2" w:rsidP="005167F2">
            <w:pPr>
              <w:pStyle w:val="TableParagraph"/>
              <w:spacing w:line="132" w:lineRule="exact"/>
              <w:ind w:left="1500"/>
              <w:rPr>
                <w:noProof/>
                <w:color w:val="000000" w:themeColor="text1"/>
                <w:sz w:val="20"/>
                <w:szCs w:val="20"/>
                <w:lang w:val="tr-TR"/>
              </w:rPr>
            </w:pPr>
          </w:p>
          <w:p w:rsidR="005167F2" w:rsidRPr="005167F2" w:rsidRDefault="005167F2" w:rsidP="005167F2">
            <w:pPr>
              <w:pStyle w:val="TableParagraph"/>
              <w:spacing w:line="132" w:lineRule="exact"/>
              <w:ind w:left="1500"/>
              <w:rPr>
                <w:noProof/>
                <w:color w:val="000000" w:themeColor="text1"/>
                <w:sz w:val="20"/>
                <w:szCs w:val="20"/>
                <w:lang w:val="tr-TR"/>
              </w:rPr>
            </w:pPr>
          </w:p>
          <w:p w:rsidR="005167F2" w:rsidRPr="005167F2" w:rsidRDefault="005167F2" w:rsidP="005167F2">
            <w:pPr>
              <w:pStyle w:val="TableParagraph"/>
              <w:spacing w:line="132" w:lineRule="exact"/>
              <w:ind w:left="1500"/>
              <w:rPr>
                <w:noProof/>
                <w:color w:val="000000" w:themeColor="text1"/>
                <w:sz w:val="20"/>
                <w:szCs w:val="20"/>
                <w:lang w:val="tr-TR"/>
              </w:rPr>
            </w:pPr>
          </w:p>
          <w:p w:rsidR="005167F2" w:rsidRPr="005167F2" w:rsidRDefault="005167F2" w:rsidP="005167F2">
            <w:pPr>
              <w:pStyle w:val="TableParagraph"/>
              <w:spacing w:line="132" w:lineRule="exact"/>
              <w:ind w:left="1500"/>
              <w:rPr>
                <w:noProof/>
                <w:color w:val="000000" w:themeColor="text1"/>
                <w:sz w:val="20"/>
                <w:szCs w:val="20"/>
                <w:lang w:val="tr-TR"/>
              </w:rPr>
            </w:pPr>
          </w:p>
          <w:p w:rsidR="005167F2" w:rsidRPr="005167F2" w:rsidRDefault="005167F2" w:rsidP="005167F2">
            <w:pPr>
              <w:pStyle w:val="TableParagraph"/>
              <w:spacing w:line="132" w:lineRule="exact"/>
              <w:jc w:val="center"/>
              <w:rPr>
                <w:noProof/>
                <w:color w:val="000000" w:themeColor="text1"/>
                <w:sz w:val="20"/>
                <w:szCs w:val="20"/>
                <w:lang w:val="tr-TR"/>
              </w:rPr>
            </w:pPr>
            <w:r w:rsidRPr="005167F2">
              <w:rPr>
                <w:noProof/>
                <w:color w:val="000000" w:themeColor="text1"/>
                <w:sz w:val="20"/>
                <w:szCs w:val="20"/>
                <w:lang w:bidi="ar-SA"/>
              </w:rPr>
              <w:drawing>
                <wp:inline distT="0" distB="0" distL="0" distR="0" wp14:anchorId="2068D235" wp14:editId="705509B4">
                  <wp:extent cx="810895" cy="813773"/>
                  <wp:effectExtent l="0" t="0" r="0" b="0"/>
                  <wp:docPr id="42683169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5167F2" w:rsidRPr="005167F2" w:rsidRDefault="005167F2" w:rsidP="005167F2">
            <w:pPr>
              <w:pStyle w:val="TableParagraph"/>
              <w:spacing w:line="132" w:lineRule="exact"/>
              <w:ind w:left="1500"/>
              <w:rPr>
                <w:color w:val="000000" w:themeColor="text1"/>
                <w:sz w:val="20"/>
                <w:szCs w:val="20"/>
                <w:lang w:val="tr-TR"/>
              </w:rPr>
            </w:pPr>
          </w:p>
        </w:tc>
        <w:tc>
          <w:tcPr>
            <w:tcW w:w="4170" w:type="pct"/>
            <w:gridSpan w:val="9"/>
            <w:tcBorders>
              <w:left w:val="single" w:sz="4" w:space="0" w:color="000000"/>
              <w:right w:val="single" w:sz="8" w:space="0" w:color="000000"/>
            </w:tcBorders>
            <w:vAlign w:val="center"/>
          </w:tcPr>
          <w:p w:rsidR="005167F2" w:rsidRPr="005167F2" w:rsidRDefault="005167F2" w:rsidP="005167F2">
            <w:pPr>
              <w:pStyle w:val="TableParagraph"/>
              <w:spacing w:line="300" w:lineRule="atLeast"/>
              <w:ind w:left="97"/>
              <w:jc w:val="center"/>
              <w:rPr>
                <w:b/>
                <w:color w:val="000000" w:themeColor="text1"/>
                <w:w w:val="110"/>
                <w:sz w:val="24"/>
                <w:szCs w:val="24"/>
                <w:lang w:val="tr-TR"/>
              </w:rPr>
            </w:pPr>
          </w:p>
          <w:p w:rsidR="005167F2" w:rsidRPr="005167F2" w:rsidRDefault="005167F2" w:rsidP="005167F2">
            <w:pPr>
              <w:pStyle w:val="TableParagraph"/>
              <w:spacing w:line="300" w:lineRule="atLeast"/>
              <w:ind w:left="97"/>
              <w:jc w:val="center"/>
              <w:rPr>
                <w:b/>
                <w:color w:val="000000" w:themeColor="text1"/>
                <w:sz w:val="24"/>
                <w:szCs w:val="24"/>
                <w:lang w:val="tr-TR"/>
              </w:rPr>
            </w:pPr>
            <w:r w:rsidRPr="005167F2">
              <w:rPr>
                <w:b/>
                <w:color w:val="000000" w:themeColor="text1"/>
                <w:w w:val="110"/>
                <w:sz w:val="24"/>
                <w:szCs w:val="24"/>
                <w:lang w:val="tr-TR"/>
              </w:rPr>
              <w:t>KÜTAHYA DUMLUPINAR ÜNİVERSİTESİ</w:t>
            </w:r>
          </w:p>
          <w:p w:rsidR="005167F2" w:rsidRPr="005167F2" w:rsidRDefault="005167F2" w:rsidP="005167F2">
            <w:pPr>
              <w:pStyle w:val="TableParagraph"/>
              <w:ind w:left="1270" w:right="1392"/>
              <w:jc w:val="center"/>
              <w:rPr>
                <w:b/>
                <w:color w:val="EE0000"/>
                <w:sz w:val="24"/>
                <w:szCs w:val="24"/>
                <w:lang w:val="tr-TR"/>
              </w:rPr>
            </w:pPr>
            <w:r w:rsidRPr="005167F2">
              <w:rPr>
                <w:b/>
                <w:color w:val="EE0000"/>
                <w:sz w:val="24"/>
                <w:szCs w:val="24"/>
                <w:lang w:val="tr-TR"/>
              </w:rPr>
              <w:t>FEN EDEBİYAT FAKÜLTESİ</w:t>
            </w:r>
          </w:p>
          <w:p w:rsidR="005167F2" w:rsidRPr="005167F2" w:rsidRDefault="005167F2" w:rsidP="005167F2">
            <w:pPr>
              <w:pStyle w:val="TableParagraph"/>
              <w:ind w:left="1270" w:right="1392"/>
              <w:jc w:val="center"/>
              <w:rPr>
                <w:b/>
                <w:color w:val="000000" w:themeColor="text1"/>
                <w:sz w:val="24"/>
                <w:szCs w:val="24"/>
                <w:lang w:val="tr-TR"/>
              </w:rPr>
            </w:pPr>
          </w:p>
        </w:tc>
      </w:tr>
      <w:tr w:rsidR="005167F2" w:rsidRPr="005167F2" w:rsidTr="005167F2">
        <w:trPr>
          <w:trHeight w:val="289"/>
        </w:trPr>
        <w:tc>
          <w:tcPr>
            <w:tcW w:w="830" w:type="pct"/>
            <w:vMerge/>
            <w:tcBorders>
              <w:left w:val="single" w:sz="8" w:space="0" w:color="000000"/>
              <w:bottom w:val="single" w:sz="4" w:space="0" w:color="000000"/>
              <w:right w:val="single" w:sz="4" w:space="0" w:color="000000"/>
            </w:tcBorders>
          </w:tcPr>
          <w:p w:rsidR="005167F2" w:rsidRPr="005167F2" w:rsidRDefault="005167F2" w:rsidP="005167F2">
            <w:pPr>
              <w:pStyle w:val="TableParagraph"/>
              <w:spacing w:line="132" w:lineRule="exact"/>
              <w:ind w:left="1500"/>
              <w:rPr>
                <w:noProof/>
                <w:color w:val="000000" w:themeColor="text1"/>
                <w:sz w:val="20"/>
                <w:szCs w:val="20"/>
                <w:lang w:val="tr-TR"/>
              </w:rPr>
            </w:pPr>
          </w:p>
        </w:tc>
        <w:tc>
          <w:tcPr>
            <w:tcW w:w="4170" w:type="pct"/>
            <w:gridSpan w:val="9"/>
            <w:tcBorders>
              <w:left w:val="single" w:sz="4" w:space="0" w:color="000000"/>
              <w:right w:val="single" w:sz="8" w:space="0" w:color="000000"/>
            </w:tcBorders>
            <w:vAlign w:val="center"/>
          </w:tcPr>
          <w:p w:rsidR="005167F2" w:rsidRPr="005167F2" w:rsidRDefault="005167F2" w:rsidP="005167F2">
            <w:pPr>
              <w:pStyle w:val="TableParagraph"/>
              <w:spacing w:before="84"/>
              <w:jc w:val="center"/>
              <w:rPr>
                <w:b/>
                <w:color w:val="000000" w:themeColor="text1"/>
                <w:sz w:val="24"/>
                <w:szCs w:val="24"/>
                <w:lang w:val="tr-TR"/>
              </w:rPr>
            </w:pPr>
            <w:r w:rsidRPr="005167F2">
              <w:rPr>
                <w:b/>
                <w:color w:val="000000" w:themeColor="text1"/>
                <w:sz w:val="24"/>
                <w:szCs w:val="24"/>
                <w:lang w:val="tr-TR"/>
              </w:rPr>
              <w:t>BİRİM GÖREV TANIM FORMU</w:t>
            </w:r>
          </w:p>
        </w:tc>
      </w:tr>
      <w:tr w:rsidR="005167F2" w:rsidRPr="005167F2" w:rsidTr="005167F2">
        <w:trPr>
          <w:trHeight w:val="178"/>
        </w:trPr>
        <w:tc>
          <w:tcPr>
            <w:tcW w:w="830" w:type="pct"/>
            <w:tcBorders>
              <w:top w:val="single" w:sz="4" w:space="0" w:color="000000"/>
              <w:left w:val="single" w:sz="8" w:space="0" w:color="000000"/>
              <w:bottom w:val="single" w:sz="4" w:space="0" w:color="000000"/>
              <w:right w:val="single" w:sz="4" w:space="0" w:color="000000"/>
            </w:tcBorders>
          </w:tcPr>
          <w:p w:rsidR="005167F2" w:rsidRPr="005167F2" w:rsidRDefault="005167F2" w:rsidP="005167F2">
            <w:pPr>
              <w:pStyle w:val="TableParagraph"/>
              <w:spacing w:before="52"/>
              <w:ind w:left="164"/>
              <w:rPr>
                <w:color w:val="000000" w:themeColor="text1"/>
                <w:sz w:val="20"/>
                <w:szCs w:val="20"/>
                <w:lang w:val="tr-TR"/>
              </w:rPr>
            </w:pPr>
            <w:r w:rsidRPr="005167F2">
              <w:rPr>
                <w:b/>
                <w:bCs/>
                <w:color w:val="000000" w:themeColor="text1"/>
                <w:sz w:val="20"/>
                <w:szCs w:val="20"/>
                <w:lang w:val="tr-TR"/>
              </w:rPr>
              <w:t>Dok. Kodu</w:t>
            </w:r>
            <w:r w:rsidRPr="005167F2">
              <w:rPr>
                <w:color w:val="000000" w:themeColor="text1"/>
                <w:sz w:val="20"/>
                <w:szCs w:val="20"/>
                <w:lang w:val="tr-TR"/>
              </w:rPr>
              <w:t>: İK. LS.</w:t>
            </w:r>
          </w:p>
        </w:tc>
        <w:tc>
          <w:tcPr>
            <w:tcW w:w="944" w:type="pct"/>
            <w:gridSpan w:val="2"/>
            <w:tcBorders>
              <w:top w:val="single" w:sz="4" w:space="0" w:color="000000"/>
              <w:left w:val="single" w:sz="4" w:space="0" w:color="000000"/>
              <w:bottom w:val="single" w:sz="4" w:space="0" w:color="000000"/>
              <w:right w:val="nil"/>
            </w:tcBorders>
          </w:tcPr>
          <w:p w:rsidR="005167F2" w:rsidRPr="005167F2" w:rsidRDefault="005167F2" w:rsidP="005167F2">
            <w:pPr>
              <w:pStyle w:val="TableParagraph"/>
              <w:tabs>
                <w:tab w:val="left" w:pos="3126"/>
                <w:tab w:val="left" w:pos="6786"/>
                <w:tab w:val="left" w:pos="7008"/>
              </w:tabs>
              <w:spacing w:before="33"/>
              <w:ind w:left="130"/>
              <w:jc w:val="both"/>
              <w:rPr>
                <w:color w:val="000000" w:themeColor="text1"/>
                <w:sz w:val="20"/>
                <w:szCs w:val="20"/>
                <w:lang w:val="tr-TR"/>
              </w:rPr>
            </w:pPr>
            <w:r w:rsidRPr="005167F2">
              <w:rPr>
                <w:b/>
                <w:bCs/>
                <w:color w:val="000000" w:themeColor="text1"/>
                <w:sz w:val="20"/>
                <w:szCs w:val="20"/>
                <w:lang w:val="tr-TR"/>
              </w:rPr>
              <w:t>Yayın Tarihi:</w:t>
            </w:r>
          </w:p>
        </w:tc>
        <w:tc>
          <w:tcPr>
            <w:tcW w:w="667" w:type="pct"/>
            <w:tcBorders>
              <w:top w:val="single" w:sz="4" w:space="0" w:color="000000"/>
              <w:left w:val="single" w:sz="4" w:space="0" w:color="000000"/>
              <w:bottom w:val="single" w:sz="4" w:space="0" w:color="000000"/>
              <w:right w:val="nil"/>
            </w:tcBorders>
          </w:tcPr>
          <w:p w:rsidR="005167F2" w:rsidRPr="005167F2" w:rsidRDefault="005167F2" w:rsidP="005167F2">
            <w:pPr>
              <w:pStyle w:val="TableParagraph"/>
              <w:tabs>
                <w:tab w:val="left" w:pos="3126"/>
                <w:tab w:val="left" w:pos="6786"/>
                <w:tab w:val="left" w:pos="7008"/>
              </w:tabs>
              <w:spacing w:before="33"/>
              <w:jc w:val="both"/>
              <w:rPr>
                <w:b/>
                <w:bCs/>
                <w:color w:val="000000" w:themeColor="text1"/>
                <w:sz w:val="20"/>
                <w:szCs w:val="20"/>
                <w:lang w:val="tr-TR"/>
              </w:rPr>
            </w:pPr>
            <w:r w:rsidRPr="005167F2">
              <w:rPr>
                <w:i/>
                <w:color w:val="000000" w:themeColor="text1"/>
                <w:w w:val="105"/>
                <w:sz w:val="20"/>
                <w:szCs w:val="20"/>
                <w:lang w:val="tr-TR"/>
              </w:rPr>
              <w:t xml:space="preserve"> </w:t>
            </w:r>
            <w:r w:rsidRPr="005167F2">
              <w:rPr>
                <w:b/>
                <w:bCs/>
                <w:i/>
                <w:color w:val="000000" w:themeColor="text1"/>
                <w:w w:val="105"/>
                <w:sz w:val="20"/>
                <w:szCs w:val="20"/>
                <w:lang w:val="tr-TR"/>
              </w:rPr>
              <w:t>28/08/2025</w:t>
            </w:r>
          </w:p>
        </w:tc>
        <w:tc>
          <w:tcPr>
            <w:tcW w:w="723" w:type="pct"/>
            <w:tcBorders>
              <w:top w:val="single" w:sz="4" w:space="0" w:color="000000"/>
              <w:left w:val="single" w:sz="4" w:space="0" w:color="000000"/>
              <w:bottom w:val="single" w:sz="4" w:space="0" w:color="000000"/>
              <w:right w:val="nil"/>
            </w:tcBorders>
          </w:tcPr>
          <w:p w:rsidR="005167F2" w:rsidRPr="005167F2" w:rsidRDefault="005167F2" w:rsidP="005167F2">
            <w:pPr>
              <w:pStyle w:val="TableParagraph"/>
              <w:tabs>
                <w:tab w:val="left" w:pos="3126"/>
                <w:tab w:val="left" w:pos="6786"/>
                <w:tab w:val="left" w:pos="7008"/>
              </w:tabs>
              <w:spacing w:before="33"/>
              <w:ind w:left="130"/>
              <w:rPr>
                <w:color w:val="000000" w:themeColor="text1"/>
                <w:sz w:val="20"/>
                <w:szCs w:val="20"/>
                <w:lang w:val="tr-TR"/>
              </w:rPr>
            </w:pPr>
            <w:r w:rsidRPr="005167F2">
              <w:rPr>
                <w:b/>
                <w:bCs/>
                <w:color w:val="000000" w:themeColor="text1"/>
                <w:sz w:val="20"/>
                <w:szCs w:val="20"/>
                <w:lang w:val="tr-TR"/>
              </w:rPr>
              <w:t>Revizyon</w:t>
            </w:r>
            <w:r w:rsidRPr="005167F2">
              <w:rPr>
                <w:b/>
                <w:bCs/>
                <w:color w:val="000000" w:themeColor="text1"/>
                <w:spacing w:val="35"/>
                <w:sz w:val="20"/>
                <w:szCs w:val="20"/>
                <w:lang w:val="tr-TR"/>
              </w:rPr>
              <w:t xml:space="preserve"> </w:t>
            </w:r>
            <w:r w:rsidRPr="005167F2">
              <w:rPr>
                <w:b/>
                <w:bCs/>
                <w:color w:val="000000" w:themeColor="text1"/>
                <w:sz w:val="20"/>
                <w:szCs w:val="20"/>
                <w:lang w:val="tr-TR"/>
              </w:rPr>
              <w:t>Tarihi:</w:t>
            </w:r>
          </w:p>
        </w:tc>
        <w:tc>
          <w:tcPr>
            <w:tcW w:w="1836" w:type="pct"/>
            <w:gridSpan w:val="5"/>
            <w:tcBorders>
              <w:top w:val="single" w:sz="4" w:space="0" w:color="000000"/>
              <w:left w:val="single" w:sz="4" w:space="0" w:color="000000"/>
              <w:bottom w:val="single" w:sz="4" w:space="0" w:color="000000"/>
              <w:right w:val="single" w:sz="4" w:space="0" w:color="auto"/>
            </w:tcBorders>
          </w:tcPr>
          <w:p w:rsidR="005167F2" w:rsidRPr="005167F2" w:rsidRDefault="005167F2" w:rsidP="005167F2">
            <w:pPr>
              <w:pStyle w:val="TableParagraph"/>
              <w:ind w:right="6"/>
              <w:rPr>
                <w:b/>
                <w:bCs/>
                <w:color w:val="000000" w:themeColor="text1"/>
                <w:sz w:val="20"/>
                <w:szCs w:val="20"/>
                <w:lang w:val="tr-TR"/>
              </w:rPr>
            </w:pPr>
            <w:r w:rsidRPr="005167F2">
              <w:rPr>
                <w:i/>
                <w:color w:val="000000" w:themeColor="text1"/>
                <w:w w:val="105"/>
                <w:sz w:val="20"/>
                <w:szCs w:val="20"/>
                <w:lang w:val="tr-TR"/>
              </w:rPr>
              <w:t xml:space="preserve">        </w:t>
            </w:r>
            <w:r w:rsidRPr="005167F2">
              <w:rPr>
                <w:b/>
                <w:bCs/>
                <w:i/>
                <w:color w:val="000000" w:themeColor="text1"/>
                <w:w w:val="105"/>
                <w:sz w:val="20"/>
                <w:szCs w:val="20"/>
                <w:lang w:val="tr-TR"/>
              </w:rPr>
              <w:t>..../….. /202…</w:t>
            </w:r>
          </w:p>
        </w:tc>
      </w:tr>
      <w:tr w:rsidR="005167F2" w:rsidRPr="005167F2" w:rsidTr="005167F2">
        <w:trPr>
          <w:trHeight w:val="242"/>
        </w:trPr>
        <w:tc>
          <w:tcPr>
            <w:tcW w:w="1115" w:type="pct"/>
            <w:gridSpan w:val="2"/>
            <w:tcBorders>
              <w:top w:val="single" w:sz="4" w:space="0" w:color="000000"/>
              <w:left w:val="single" w:sz="8" w:space="0" w:color="000000"/>
              <w:bottom w:val="single" w:sz="4" w:space="0" w:color="000000"/>
              <w:right w:val="single" w:sz="4" w:space="0" w:color="000000"/>
            </w:tcBorders>
          </w:tcPr>
          <w:p w:rsidR="005167F2" w:rsidRPr="005167F2" w:rsidRDefault="005167F2" w:rsidP="005167F2">
            <w:pPr>
              <w:pStyle w:val="TableParagraph"/>
              <w:ind w:left="164"/>
              <w:rPr>
                <w:color w:val="000000" w:themeColor="text1"/>
                <w:sz w:val="20"/>
                <w:szCs w:val="20"/>
                <w:lang w:val="tr-TR"/>
              </w:rPr>
            </w:pPr>
            <w:r w:rsidRPr="005167F2">
              <w:rPr>
                <w:b/>
                <w:color w:val="000000" w:themeColor="text1"/>
                <w:sz w:val="20"/>
                <w:szCs w:val="20"/>
                <w:lang w:val="tr-TR"/>
              </w:rPr>
              <w:t>Web Sayfası Linki:</w:t>
            </w:r>
          </w:p>
        </w:tc>
        <w:tc>
          <w:tcPr>
            <w:tcW w:w="2088" w:type="pct"/>
            <w:gridSpan w:val="4"/>
            <w:tcBorders>
              <w:top w:val="single" w:sz="4" w:space="0" w:color="000000"/>
              <w:left w:val="single" w:sz="8" w:space="0" w:color="000000"/>
              <w:bottom w:val="single" w:sz="4" w:space="0" w:color="000000"/>
              <w:right w:val="single" w:sz="4" w:space="0" w:color="000000"/>
            </w:tcBorders>
          </w:tcPr>
          <w:p w:rsidR="005167F2" w:rsidRPr="005167F2" w:rsidRDefault="005167F2" w:rsidP="005167F2">
            <w:pPr>
              <w:pStyle w:val="TableParagraph"/>
              <w:rPr>
                <w:color w:val="000000" w:themeColor="text1"/>
                <w:sz w:val="20"/>
                <w:szCs w:val="20"/>
                <w:lang w:val="tr-TR"/>
              </w:rPr>
            </w:pPr>
            <w:r w:rsidRPr="005167F2">
              <w:rPr>
                <w:color w:val="000000" w:themeColor="text1"/>
                <w:sz w:val="20"/>
                <w:szCs w:val="20"/>
                <w:lang w:val="tr-TR"/>
              </w:rPr>
              <w:t xml:space="preserve">https://fef.dpu.edu.tr                                                                                      </w:t>
            </w:r>
          </w:p>
        </w:tc>
        <w:tc>
          <w:tcPr>
            <w:tcW w:w="336" w:type="pct"/>
            <w:tcBorders>
              <w:top w:val="single" w:sz="4" w:space="0" w:color="000000"/>
              <w:left w:val="single" w:sz="8" w:space="0" w:color="000000"/>
              <w:bottom w:val="single" w:sz="4" w:space="0" w:color="000000"/>
              <w:right w:val="single" w:sz="4" w:space="0" w:color="000000"/>
            </w:tcBorders>
          </w:tcPr>
          <w:p w:rsidR="005167F2" w:rsidRPr="005167F2" w:rsidRDefault="005167F2" w:rsidP="005167F2">
            <w:pPr>
              <w:pStyle w:val="TableParagraph"/>
              <w:rPr>
                <w:b/>
                <w:bCs/>
                <w:color w:val="000000" w:themeColor="text1"/>
                <w:sz w:val="20"/>
                <w:szCs w:val="20"/>
                <w:lang w:val="tr-TR"/>
              </w:rPr>
            </w:pPr>
            <w:r w:rsidRPr="005167F2">
              <w:rPr>
                <w:b/>
                <w:bCs/>
                <w:color w:val="000000" w:themeColor="text1"/>
                <w:sz w:val="20"/>
                <w:szCs w:val="20"/>
                <w:lang w:val="tr-TR"/>
              </w:rPr>
              <w:t xml:space="preserve">Türkçe   </w:t>
            </w:r>
          </w:p>
        </w:tc>
        <w:tc>
          <w:tcPr>
            <w:tcW w:w="98" w:type="pct"/>
            <w:tcBorders>
              <w:top w:val="single" w:sz="4" w:space="0" w:color="000000"/>
              <w:left w:val="single" w:sz="8" w:space="0" w:color="000000"/>
              <w:bottom w:val="single" w:sz="4" w:space="0" w:color="000000"/>
              <w:right w:val="single" w:sz="4" w:space="0" w:color="000000"/>
            </w:tcBorders>
          </w:tcPr>
          <w:p w:rsidR="005167F2" w:rsidRPr="005167F2" w:rsidRDefault="005167F2" w:rsidP="005167F2">
            <w:pPr>
              <w:pStyle w:val="TableParagraph"/>
              <w:rPr>
                <w:b/>
                <w:bCs/>
                <w:color w:val="000000" w:themeColor="text1"/>
                <w:sz w:val="20"/>
                <w:szCs w:val="20"/>
                <w:lang w:val="tr-TR"/>
              </w:rPr>
            </w:pPr>
            <w:r w:rsidRPr="005167F2">
              <w:rPr>
                <w:b/>
                <w:bCs/>
                <w:color w:val="000000" w:themeColor="text1"/>
                <w:sz w:val="20"/>
                <w:szCs w:val="20"/>
                <w:lang w:val="tr-TR"/>
              </w:rPr>
              <w:t>×</w:t>
            </w:r>
          </w:p>
        </w:tc>
        <w:tc>
          <w:tcPr>
            <w:tcW w:w="463" w:type="pct"/>
            <w:tcBorders>
              <w:top w:val="single" w:sz="4" w:space="0" w:color="000000"/>
              <w:left w:val="single" w:sz="8" w:space="0" w:color="000000"/>
              <w:bottom w:val="single" w:sz="4" w:space="0" w:color="000000"/>
              <w:right w:val="single" w:sz="4" w:space="0" w:color="000000"/>
            </w:tcBorders>
          </w:tcPr>
          <w:p w:rsidR="005167F2" w:rsidRPr="005167F2" w:rsidRDefault="005167F2" w:rsidP="005167F2">
            <w:pPr>
              <w:pStyle w:val="TableParagraph"/>
              <w:rPr>
                <w:b/>
                <w:bCs/>
                <w:color w:val="000000" w:themeColor="text1"/>
                <w:sz w:val="20"/>
                <w:szCs w:val="20"/>
                <w:lang w:val="tr-TR"/>
              </w:rPr>
            </w:pPr>
            <w:r w:rsidRPr="005167F2">
              <w:rPr>
                <w:b/>
                <w:bCs/>
                <w:color w:val="000000" w:themeColor="text1"/>
                <w:sz w:val="20"/>
                <w:szCs w:val="20"/>
                <w:lang w:val="tr-TR"/>
              </w:rPr>
              <w:t>İngilizce</w:t>
            </w:r>
          </w:p>
        </w:tc>
        <w:tc>
          <w:tcPr>
            <w:tcW w:w="899" w:type="pct"/>
            <w:tcBorders>
              <w:top w:val="single" w:sz="4" w:space="0" w:color="000000"/>
              <w:left w:val="single" w:sz="8" w:space="0" w:color="000000"/>
              <w:bottom w:val="single" w:sz="4" w:space="0" w:color="000000"/>
              <w:right w:val="single" w:sz="4" w:space="0" w:color="000000"/>
            </w:tcBorders>
          </w:tcPr>
          <w:p w:rsidR="005167F2" w:rsidRPr="005167F2" w:rsidRDefault="005167F2" w:rsidP="005167F2">
            <w:pPr>
              <w:pStyle w:val="TableParagraph"/>
              <w:rPr>
                <w:color w:val="000000" w:themeColor="text1"/>
                <w:sz w:val="20"/>
                <w:szCs w:val="20"/>
                <w:lang w:val="tr-TR"/>
              </w:rPr>
            </w:pPr>
          </w:p>
        </w:tc>
      </w:tr>
      <w:tr w:rsidR="005167F2" w:rsidRPr="005167F2" w:rsidTr="005167F2">
        <w:trPr>
          <w:trHeight w:val="315"/>
        </w:trPr>
        <w:tc>
          <w:tcPr>
            <w:tcW w:w="1115" w:type="pct"/>
            <w:gridSpan w:val="2"/>
            <w:tcBorders>
              <w:top w:val="single" w:sz="4" w:space="0" w:color="000000"/>
              <w:left w:val="single" w:sz="8" w:space="0" w:color="000000"/>
              <w:right w:val="single" w:sz="4" w:space="0" w:color="000000"/>
            </w:tcBorders>
          </w:tcPr>
          <w:p w:rsidR="005167F2" w:rsidRPr="005167F2" w:rsidRDefault="005167F2" w:rsidP="005167F2">
            <w:pPr>
              <w:pStyle w:val="TableParagraph"/>
              <w:ind w:left="164"/>
              <w:rPr>
                <w:color w:val="000000" w:themeColor="text1"/>
                <w:sz w:val="20"/>
                <w:szCs w:val="20"/>
                <w:lang w:val="tr-TR"/>
              </w:rPr>
            </w:pPr>
            <w:r w:rsidRPr="005167F2">
              <w:rPr>
                <w:b/>
                <w:color w:val="000000" w:themeColor="text1"/>
                <w:sz w:val="20"/>
                <w:szCs w:val="20"/>
                <w:lang w:val="tr-TR"/>
              </w:rPr>
              <w:t>Kontrolün Yapıldığı Ay/Yıl:</w:t>
            </w:r>
          </w:p>
        </w:tc>
        <w:tc>
          <w:tcPr>
            <w:tcW w:w="3885" w:type="pct"/>
            <w:gridSpan w:val="8"/>
            <w:tcBorders>
              <w:top w:val="single" w:sz="4" w:space="0" w:color="000000"/>
              <w:left w:val="single" w:sz="8" w:space="0" w:color="000000"/>
              <w:right w:val="single" w:sz="4" w:space="0" w:color="000000"/>
            </w:tcBorders>
          </w:tcPr>
          <w:p w:rsidR="005167F2" w:rsidRPr="005167F2" w:rsidRDefault="005167F2" w:rsidP="005167F2">
            <w:pPr>
              <w:pStyle w:val="TableParagraph"/>
              <w:rPr>
                <w:color w:val="000000" w:themeColor="text1"/>
                <w:sz w:val="20"/>
                <w:szCs w:val="20"/>
                <w:lang w:val="tr-TR"/>
              </w:rPr>
            </w:pPr>
            <w:r w:rsidRPr="005167F2">
              <w:rPr>
                <w:color w:val="000000" w:themeColor="text1"/>
                <w:sz w:val="20"/>
                <w:szCs w:val="20"/>
                <w:lang w:val="tr-TR"/>
              </w:rPr>
              <w:t>Ağustos / 2025</w:t>
            </w:r>
          </w:p>
        </w:tc>
      </w:tr>
    </w:tbl>
    <w:p w:rsidR="005167F2" w:rsidRPr="005167F2" w:rsidRDefault="005167F2">
      <w:pPr>
        <w:rPr>
          <w:sz w:val="16"/>
          <w:szCs w:val="16"/>
        </w:rPr>
      </w:pPr>
    </w:p>
    <w:p w:rsidR="005167F2" w:rsidRPr="005167F2" w:rsidRDefault="005167F2">
      <w:pPr>
        <w:rPr>
          <w:sz w:val="16"/>
          <w:szCs w:val="16"/>
        </w:rPr>
      </w:pPr>
    </w:p>
    <w:p w:rsidR="005167F2" w:rsidRPr="005167F2" w:rsidRDefault="005167F2" w:rsidP="005167F2">
      <w:pPr>
        <w:jc w:val="both"/>
        <w:rPr>
          <w:sz w:val="16"/>
          <w:szCs w:val="16"/>
        </w:rPr>
      </w:pPr>
    </w:p>
    <w:tbl>
      <w:tblPr>
        <w:tblStyle w:val="TabloKlavuzu"/>
        <w:tblpPr w:leftFromText="141" w:rightFromText="141" w:vertAnchor="text" w:horzAnchor="margin" w:tblpXSpec="center" w:tblpY="-11784"/>
        <w:tblOverlap w:val="never"/>
        <w:tblW w:w="11057" w:type="dxa"/>
        <w:tblLayout w:type="fixed"/>
        <w:tblLook w:val="04A0" w:firstRow="1" w:lastRow="0" w:firstColumn="1" w:lastColumn="0" w:noHBand="0" w:noVBand="1"/>
      </w:tblPr>
      <w:tblGrid>
        <w:gridCol w:w="1838"/>
        <w:gridCol w:w="6667"/>
        <w:gridCol w:w="2552"/>
      </w:tblGrid>
      <w:tr w:rsidR="005167F2" w:rsidRPr="005167F2" w:rsidTr="00735F94">
        <w:trPr>
          <w:trHeight w:val="274"/>
        </w:trPr>
        <w:tc>
          <w:tcPr>
            <w:tcW w:w="1838" w:type="dxa"/>
            <w:vAlign w:val="center"/>
          </w:tcPr>
          <w:p w:rsidR="005167F2" w:rsidRPr="005167F2" w:rsidRDefault="005167F2" w:rsidP="005167F2">
            <w:pPr>
              <w:ind w:right="-290"/>
              <w:jc w:val="center"/>
              <w:rPr>
                <w:rFonts w:eastAsia="Times New Roman"/>
                <w:b/>
                <w:bCs/>
                <w:i/>
                <w:sz w:val="16"/>
                <w:szCs w:val="16"/>
              </w:rPr>
            </w:pPr>
          </w:p>
        </w:tc>
        <w:tc>
          <w:tcPr>
            <w:tcW w:w="6667" w:type="dxa"/>
            <w:vAlign w:val="center"/>
          </w:tcPr>
          <w:p w:rsidR="005167F2" w:rsidRPr="005167F2" w:rsidRDefault="005167F2" w:rsidP="005167F2">
            <w:pPr>
              <w:jc w:val="center"/>
              <w:rPr>
                <w:rFonts w:eastAsia="Calibri"/>
                <w:b/>
                <w:sz w:val="16"/>
                <w:szCs w:val="16"/>
              </w:rPr>
            </w:pPr>
            <w:r w:rsidRPr="005167F2">
              <w:rPr>
                <w:rFonts w:eastAsia="Calibri"/>
                <w:b/>
                <w:sz w:val="16"/>
                <w:szCs w:val="16"/>
              </w:rPr>
              <w:t>BİRİM GÖREV TANIM FORMU</w:t>
            </w:r>
          </w:p>
        </w:tc>
        <w:tc>
          <w:tcPr>
            <w:tcW w:w="2552" w:type="dxa"/>
            <w:vAlign w:val="center"/>
          </w:tcPr>
          <w:p w:rsidR="005167F2" w:rsidRPr="005167F2" w:rsidRDefault="005167F2" w:rsidP="005167F2">
            <w:pPr>
              <w:ind w:right="-290"/>
              <w:jc w:val="center"/>
              <w:rPr>
                <w:rFonts w:eastAsia="Times New Roman"/>
                <w:b/>
                <w:bCs/>
                <w:i/>
                <w:sz w:val="16"/>
                <w:szCs w:val="16"/>
              </w:rPr>
            </w:pPr>
          </w:p>
        </w:tc>
      </w:tr>
      <w:tr w:rsidR="005167F2" w:rsidRPr="005167F2" w:rsidTr="00735F94">
        <w:trPr>
          <w:trHeight w:val="273"/>
        </w:trPr>
        <w:tc>
          <w:tcPr>
            <w:tcW w:w="1838" w:type="dxa"/>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Birim Adı</w:t>
            </w:r>
          </w:p>
        </w:tc>
        <w:tc>
          <w:tcPr>
            <w:tcW w:w="9219" w:type="dxa"/>
            <w:gridSpan w:val="2"/>
            <w:vAlign w:val="center"/>
          </w:tcPr>
          <w:p w:rsidR="005167F2" w:rsidRPr="005167F2" w:rsidRDefault="005167F2" w:rsidP="005167F2">
            <w:pPr>
              <w:rPr>
                <w:rFonts w:eastAsia="Times New Roman"/>
                <w:b/>
                <w:sz w:val="16"/>
                <w:szCs w:val="16"/>
              </w:rPr>
            </w:pPr>
            <w:r w:rsidRPr="005167F2">
              <w:rPr>
                <w:rFonts w:eastAsia="Times New Roman"/>
                <w:b/>
                <w:sz w:val="16"/>
                <w:szCs w:val="16"/>
              </w:rPr>
              <w:t>FEN EDEBİYAT FAKÜLTESİ</w:t>
            </w:r>
          </w:p>
        </w:tc>
      </w:tr>
      <w:tr w:rsidR="005167F2" w:rsidRPr="005167F2" w:rsidTr="00735F94">
        <w:trPr>
          <w:trHeight w:val="278"/>
        </w:trPr>
        <w:tc>
          <w:tcPr>
            <w:tcW w:w="1838" w:type="dxa"/>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Alt Birim Adı</w:t>
            </w:r>
          </w:p>
        </w:tc>
        <w:tc>
          <w:tcPr>
            <w:tcW w:w="9219" w:type="dxa"/>
            <w:gridSpan w:val="2"/>
            <w:vAlign w:val="center"/>
          </w:tcPr>
          <w:p w:rsidR="005167F2" w:rsidRPr="005167F2" w:rsidRDefault="005167F2" w:rsidP="005167F2">
            <w:pPr>
              <w:rPr>
                <w:rFonts w:eastAsia="Times New Roman"/>
                <w:b/>
                <w:sz w:val="16"/>
                <w:szCs w:val="16"/>
              </w:rPr>
            </w:pPr>
            <w:r w:rsidRPr="005167F2">
              <w:rPr>
                <w:rFonts w:eastAsia="Times New Roman"/>
                <w:b/>
                <w:sz w:val="16"/>
                <w:szCs w:val="16"/>
              </w:rPr>
              <w:t>Kalorifer ve Kazan Dairesi Birimi</w:t>
            </w:r>
          </w:p>
        </w:tc>
      </w:tr>
      <w:tr w:rsidR="005167F2" w:rsidRPr="005167F2" w:rsidTr="00735F94">
        <w:trPr>
          <w:trHeight w:val="276"/>
        </w:trPr>
        <w:tc>
          <w:tcPr>
            <w:tcW w:w="1838" w:type="dxa"/>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Görev Amacı</w:t>
            </w:r>
          </w:p>
        </w:tc>
        <w:tc>
          <w:tcPr>
            <w:tcW w:w="9219" w:type="dxa"/>
            <w:gridSpan w:val="2"/>
            <w:vAlign w:val="center"/>
          </w:tcPr>
          <w:p w:rsidR="005167F2" w:rsidRPr="005167F2" w:rsidRDefault="0008382D" w:rsidP="005167F2">
            <w:pPr>
              <w:jc w:val="both"/>
              <w:rPr>
                <w:rFonts w:eastAsia="Times New Roman"/>
                <w:b/>
                <w:sz w:val="16"/>
                <w:szCs w:val="16"/>
              </w:rPr>
            </w:pPr>
            <w:r>
              <w:rPr>
                <w:rFonts w:eastAsia="Times New Roman"/>
                <w:b/>
                <w:sz w:val="16"/>
                <w:szCs w:val="16"/>
              </w:rPr>
              <w:t xml:space="preserve">Fakültenin </w:t>
            </w:r>
            <w:r w:rsidR="003D4640">
              <w:rPr>
                <w:rFonts w:eastAsia="Times New Roman"/>
                <w:b/>
                <w:sz w:val="16"/>
                <w:szCs w:val="16"/>
              </w:rPr>
              <w:t>kış aylarında ısınmasını ve yaz aylarında teçziatın rutin bakımlarını yapmak yaptırmak.</w:t>
            </w:r>
          </w:p>
        </w:tc>
      </w:tr>
      <w:tr w:rsidR="005167F2" w:rsidRPr="005167F2" w:rsidTr="00735F94">
        <w:trPr>
          <w:trHeight w:val="1660"/>
        </w:trPr>
        <w:tc>
          <w:tcPr>
            <w:tcW w:w="1838" w:type="dxa"/>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Temel İş ve Sorumluluklar</w:t>
            </w:r>
          </w:p>
        </w:tc>
        <w:tc>
          <w:tcPr>
            <w:tcW w:w="9219" w:type="dxa"/>
            <w:gridSpan w:val="2"/>
            <w:vAlign w:val="center"/>
          </w:tcPr>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Fakültemize ait binalarda meydana gelen kalorifer, su, kapı, kilit, pencere ve diğer teçhizatla ilgili küçük çaplı onarımları yapmak, yapılamayanları ilgililere bildirerek yapılmasını sağlamak,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Hizmet alanına giren konularda kendisine verilen görevleri kanun, tüzük, yönetmelik ve diğer mevzuat hükümleri çerçevesinde yürütmek,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İşi gereği kullandığı alet ve malzemenin sürekli bakımlı ve çalışır durumda tutulmasını sağlamak, bunları fiilen kullanmak, korumak, makinelerin aylık periyodik bakımlarının yapılıp yapılmadığını takip etmek, garanti belgeleri, sözleşmeler, bakım tutanakları ve raporlarını muhafaza etmek malzemelerin ilgisiz kişiler tarafından kullanılmasını önlemek,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İşi ile ilgili ihtiyaç duyulan malzeme, cihaz ve yedek parçaların belirlenerek satın alınması, kontrol edilmesi ve stoklanmasını sağlamak, bunlarla ilgili şartname ve bakım talimatlarını hazırlamak, konusu ile ilgili bilirkişilik yapmak,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Binaların su ve kalorifer sistemine ait kroki ve şemaları hazır bulundurmak.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Görevlerinin bir kısmımın can ve mal kaybına yol açma gibi yüksek risk içerdiğini, fotokopi ve baskı ile ilgili görevlerinin hassas ve çok yüksek risk taşıdığını bilmek, buna göre önlemler geliştirmek ve uygulamak,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Bozulan ve kullanım süresi dolan makine ve teçhizat ile ilgili fayda</w:t>
            </w:r>
            <w:r w:rsidRPr="005167F2">
              <w:rPr>
                <w:rFonts w:ascii="Cambria Math" w:eastAsia="Times New Roman" w:hAnsi="Cambria Math" w:cs="Cambria Math"/>
                <w:bCs/>
                <w:sz w:val="16"/>
                <w:szCs w:val="16"/>
              </w:rPr>
              <w:t>‐</w:t>
            </w:r>
            <w:r w:rsidRPr="005167F2">
              <w:rPr>
                <w:rFonts w:eastAsia="Times New Roman"/>
                <w:bCs/>
                <w:sz w:val="16"/>
                <w:szCs w:val="16"/>
              </w:rPr>
              <w:t>maliyet analizi yaparak teknolojilerinin yenilenmesini sağlamak,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Yaptığı işle ilgili yılda en az iki kere amirlerine detaylı rapor vermek.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Üzerine zimmetli makine teçhizat ve diğer kaynakları verimli ve ekonomik kullanmak,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Fakülte etik kurallarına uymak,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Çalışma odasında tehlikeli olabilecek ocak, ısıtıcı, çay makinesi gibi cihazları kullanmamak, mesai bitiminde bilgisayar, yazıcı gibi elektronik aletleri kontrol etmek, kapı ve pencerelerin kapalı tutulmasını sağlamak,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Kazanların sürekli temiz ve bakımlı tutulmasını, arızasız çalışmasını sağlamak, brülör ve sisteme ait diğer parçaların bakım ve onarımlarını yapmak, yaptırmak,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Kazan dairesinin temiz tutulmasını ve yangın ve diğer tehlikelere karsı gerekli önlemlerin alınmasını sağlamak,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Görevlerine ilişkin gerekli yedek parça, malzeme ve akaryakıt ihtiyacını belirleyerek bağlı bulunduğu yöneticiye iletmek ve karşılanmasını sağlamak, tüketilen kullanılan malzeme ve yedek parça miktarını tespit etmek,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Bu birimde yapılan işlerin hassas ve yüksek düzeyde risk içerdiğini bilmek, bu konuda</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Amirlerinin emir ve talimatlarına titizlikle uymak.</w:t>
            </w:r>
          </w:p>
        </w:tc>
      </w:tr>
      <w:tr w:rsidR="005167F2" w:rsidRPr="005167F2" w:rsidTr="00735F94">
        <w:trPr>
          <w:trHeight w:val="957"/>
        </w:trPr>
        <w:tc>
          <w:tcPr>
            <w:tcW w:w="1838" w:type="dxa"/>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Görev İle İlgili Mevzuatlar</w:t>
            </w:r>
          </w:p>
        </w:tc>
        <w:tc>
          <w:tcPr>
            <w:tcW w:w="9219" w:type="dxa"/>
            <w:gridSpan w:val="2"/>
            <w:vAlign w:val="center"/>
          </w:tcPr>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657 sayılı Devlet Memurları Kanunu</w:t>
            </w:r>
          </w:p>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2547 sayılı Yükseköğretim Kanunu</w:t>
            </w:r>
          </w:p>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2914 sayılı Yükseköğretim Personel Kanunu</w:t>
            </w:r>
          </w:p>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Resmî Yazışmalarda Uygulanacak Usul ve Esaslar Hakkında Yönetmelik</w:t>
            </w:r>
          </w:p>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4483 Memur ve Diğer Kamu Görevlilerinin Yargılanması Hakkında Kanun</w:t>
            </w:r>
          </w:p>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Yükseköğretim Kurumları Öğrenci Disiplin Yönetmeliği</w:t>
            </w:r>
          </w:p>
        </w:tc>
      </w:tr>
      <w:tr w:rsidR="005167F2" w:rsidRPr="005167F2" w:rsidTr="005167F2">
        <w:trPr>
          <w:trHeight w:val="480"/>
        </w:trPr>
        <w:tc>
          <w:tcPr>
            <w:tcW w:w="11057" w:type="dxa"/>
            <w:gridSpan w:val="3"/>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ONAYLAYAN</w:t>
            </w:r>
          </w:p>
        </w:tc>
      </w:tr>
      <w:tr w:rsidR="005167F2" w:rsidRPr="005167F2" w:rsidTr="005167F2">
        <w:trPr>
          <w:trHeight w:val="70"/>
        </w:trPr>
        <w:tc>
          <w:tcPr>
            <w:tcW w:w="11057" w:type="dxa"/>
            <w:gridSpan w:val="3"/>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Prof. Dr. Bülent ZEYBEK</w:t>
            </w:r>
          </w:p>
          <w:p w:rsidR="005167F2" w:rsidRPr="005167F2" w:rsidRDefault="005167F2" w:rsidP="005167F2">
            <w:pPr>
              <w:jc w:val="center"/>
              <w:rPr>
                <w:rFonts w:eastAsia="Times New Roman"/>
                <w:b/>
                <w:sz w:val="16"/>
                <w:szCs w:val="16"/>
              </w:rPr>
            </w:pPr>
            <w:r w:rsidRPr="005167F2">
              <w:rPr>
                <w:rFonts w:eastAsia="Times New Roman"/>
                <w:b/>
                <w:sz w:val="16"/>
                <w:szCs w:val="16"/>
              </w:rPr>
              <w:t>Dekan</w:t>
            </w:r>
          </w:p>
        </w:tc>
      </w:tr>
    </w:tbl>
    <w:p w:rsidR="005167F2" w:rsidRPr="006D0102" w:rsidRDefault="005167F2" w:rsidP="005167F2">
      <w:pPr>
        <w:jc w:val="both"/>
      </w:pPr>
    </w:p>
    <w:p w:rsidR="005167F2" w:rsidRDefault="005167F2"/>
    <w:p w:rsidR="005167F2" w:rsidRDefault="005167F2"/>
    <w:p w:rsidR="005167F2" w:rsidRDefault="005167F2"/>
    <w:p w:rsidR="005167F2" w:rsidRDefault="005167F2"/>
    <w:p w:rsidR="005167F2" w:rsidRDefault="005167F2"/>
    <w:p w:rsidR="005167F2" w:rsidRDefault="005167F2"/>
    <w:p w:rsidR="005167F2" w:rsidRDefault="005167F2"/>
    <w:p w:rsidR="005167F2" w:rsidRDefault="005167F2"/>
    <w:tbl>
      <w:tblPr>
        <w:tblStyle w:val="TableNormal"/>
        <w:tblpPr w:leftFromText="141" w:rightFromText="141" w:vertAnchor="page" w:horzAnchor="page" w:tblpX="448" w:tblpY="391"/>
        <w:tblW w:w="6029"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8"/>
        <w:gridCol w:w="633"/>
        <w:gridCol w:w="1454"/>
        <w:gridCol w:w="1474"/>
        <w:gridCol w:w="1535"/>
        <w:gridCol w:w="63"/>
        <w:gridCol w:w="832"/>
        <w:gridCol w:w="216"/>
        <w:gridCol w:w="1015"/>
        <w:gridCol w:w="1995"/>
      </w:tblGrid>
      <w:tr w:rsidR="005167F2" w:rsidRPr="006D0102" w:rsidTr="005167F2">
        <w:trPr>
          <w:trHeight w:val="544"/>
        </w:trPr>
        <w:tc>
          <w:tcPr>
            <w:tcW w:w="778" w:type="pct"/>
            <w:vMerge w:val="restart"/>
            <w:tcBorders>
              <w:left w:val="single" w:sz="8" w:space="0" w:color="000000"/>
              <w:right w:val="single" w:sz="4" w:space="0" w:color="000000"/>
            </w:tcBorders>
          </w:tcPr>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ind w:left="22"/>
              <w:rPr>
                <w:noProof/>
                <w:color w:val="000000" w:themeColor="text1"/>
                <w:lang w:val="tr-TR"/>
              </w:rPr>
            </w:pPr>
          </w:p>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ind w:left="1500"/>
              <w:rPr>
                <w:noProof/>
                <w:color w:val="000000" w:themeColor="text1"/>
                <w:lang w:val="tr-TR"/>
              </w:rPr>
            </w:pPr>
          </w:p>
          <w:p w:rsidR="005167F2" w:rsidRPr="006D0102" w:rsidRDefault="005167F2" w:rsidP="005167F2">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759BF748" wp14:editId="7B6A7878">
                  <wp:extent cx="810895" cy="813773"/>
                  <wp:effectExtent l="0" t="0" r="0" b="0"/>
                  <wp:docPr id="220824755"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5167F2" w:rsidRPr="006D0102" w:rsidRDefault="005167F2" w:rsidP="005167F2">
            <w:pPr>
              <w:pStyle w:val="TableParagraph"/>
              <w:spacing w:line="132" w:lineRule="exact"/>
              <w:ind w:left="1500"/>
              <w:rPr>
                <w:color w:val="000000" w:themeColor="text1"/>
                <w:sz w:val="7"/>
                <w:lang w:val="tr-TR"/>
              </w:rPr>
            </w:pPr>
          </w:p>
        </w:tc>
        <w:tc>
          <w:tcPr>
            <w:tcW w:w="4222" w:type="pct"/>
            <w:gridSpan w:val="9"/>
            <w:tcBorders>
              <w:left w:val="single" w:sz="4" w:space="0" w:color="000000"/>
              <w:right w:val="single" w:sz="8" w:space="0" w:color="000000"/>
            </w:tcBorders>
            <w:vAlign w:val="center"/>
          </w:tcPr>
          <w:p w:rsidR="005167F2" w:rsidRPr="006D0102" w:rsidRDefault="005167F2" w:rsidP="005167F2">
            <w:pPr>
              <w:pStyle w:val="TableParagraph"/>
              <w:spacing w:line="300" w:lineRule="atLeast"/>
              <w:ind w:left="97"/>
              <w:jc w:val="center"/>
              <w:rPr>
                <w:b/>
                <w:color w:val="000000" w:themeColor="text1"/>
                <w:w w:val="110"/>
                <w:sz w:val="24"/>
                <w:szCs w:val="24"/>
                <w:lang w:val="tr-TR"/>
              </w:rPr>
            </w:pPr>
          </w:p>
          <w:p w:rsidR="005167F2" w:rsidRPr="006D0102" w:rsidRDefault="005167F2" w:rsidP="005167F2">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rsidR="005167F2" w:rsidRPr="006D0102" w:rsidRDefault="005167F2" w:rsidP="005167F2">
            <w:pPr>
              <w:pStyle w:val="TableParagraph"/>
              <w:ind w:left="1270" w:right="1392"/>
              <w:jc w:val="center"/>
              <w:rPr>
                <w:b/>
                <w:color w:val="EE0000"/>
                <w:sz w:val="28"/>
                <w:szCs w:val="24"/>
                <w:lang w:val="tr-TR"/>
              </w:rPr>
            </w:pPr>
            <w:r>
              <w:rPr>
                <w:b/>
                <w:color w:val="EE0000"/>
                <w:sz w:val="28"/>
                <w:szCs w:val="24"/>
                <w:lang w:val="tr-TR"/>
              </w:rPr>
              <w:t>FEN EDEBİYAT FAKÜLTESİ</w:t>
            </w:r>
          </w:p>
          <w:p w:rsidR="005167F2" w:rsidRPr="006D0102" w:rsidRDefault="005167F2" w:rsidP="005167F2">
            <w:pPr>
              <w:pStyle w:val="TableParagraph"/>
              <w:ind w:left="1270" w:right="1392"/>
              <w:jc w:val="center"/>
              <w:rPr>
                <w:b/>
                <w:color w:val="000000" w:themeColor="text1"/>
                <w:sz w:val="26"/>
                <w:lang w:val="tr-TR"/>
              </w:rPr>
            </w:pPr>
          </w:p>
        </w:tc>
      </w:tr>
      <w:tr w:rsidR="005167F2" w:rsidRPr="006D0102" w:rsidTr="005167F2">
        <w:trPr>
          <w:trHeight w:val="596"/>
        </w:trPr>
        <w:tc>
          <w:tcPr>
            <w:tcW w:w="778" w:type="pct"/>
            <w:vMerge/>
            <w:tcBorders>
              <w:left w:val="single" w:sz="8" w:space="0" w:color="000000"/>
              <w:bottom w:val="single" w:sz="4" w:space="0" w:color="000000"/>
              <w:right w:val="single" w:sz="4" w:space="0" w:color="000000"/>
            </w:tcBorders>
          </w:tcPr>
          <w:p w:rsidR="005167F2" w:rsidRPr="006D0102" w:rsidRDefault="005167F2" w:rsidP="005167F2">
            <w:pPr>
              <w:pStyle w:val="TableParagraph"/>
              <w:spacing w:line="132" w:lineRule="exact"/>
              <w:ind w:left="1500"/>
              <w:rPr>
                <w:noProof/>
                <w:color w:val="000000" w:themeColor="text1"/>
                <w:lang w:val="tr-TR"/>
              </w:rPr>
            </w:pPr>
          </w:p>
        </w:tc>
        <w:tc>
          <w:tcPr>
            <w:tcW w:w="4222" w:type="pct"/>
            <w:gridSpan w:val="9"/>
            <w:tcBorders>
              <w:left w:val="single" w:sz="4" w:space="0" w:color="000000"/>
              <w:right w:val="single" w:sz="8" w:space="0" w:color="000000"/>
            </w:tcBorders>
            <w:vAlign w:val="center"/>
          </w:tcPr>
          <w:p w:rsidR="005167F2" w:rsidRPr="006D0102" w:rsidRDefault="005167F2" w:rsidP="005167F2">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5167F2" w:rsidRPr="006D0102" w:rsidTr="005167F2">
        <w:trPr>
          <w:trHeight w:val="178"/>
        </w:trPr>
        <w:tc>
          <w:tcPr>
            <w:tcW w:w="778" w:type="pct"/>
            <w:tcBorders>
              <w:top w:val="single" w:sz="4" w:space="0" w:color="000000"/>
              <w:left w:val="single" w:sz="8" w:space="0" w:color="000000"/>
              <w:bottom w:val="single" w:sz="4" w:space="0" w:color="000000"/>
              <w:right w:val="single" w:sz="4" w:space="0" w:color="000000"/>
            </w:tcBorders>
          </w:tcPr>
          <w:p w:rsidR="005167F2" w:rsidRPr="006D0102" w:rsidRDefault="005167F2" w:rsidP="005167F2">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956" w:type="pct"/>
            <w:gridSpan w:val="2"/>
            <w:tcBorders>
              <w:top w:val="single" w:sz="4" w:space="0" w:color="000000"/>
              <w:left w:val="single" w:sz="4" w:space="0" w:color="000000"/>
              <w:bottom w:val="single" w:sz="4" w:space="0" w:color="000000"/>
              <w:right w:val="nil"/>
            </w:tcBorders>
          </w:tcPr>
          <w:p w:rsidR="005167F2" w:rsidRPr="006D0102" w:rsidRDefault="005167F2" w:rsidP="005167F2">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75" w:type="pct"/>
            <w:tcBorders>
              <w:top w:val="single" w:sz="4" w:space="0" w:color="000000"/>
              <w:left w:val="single" w:sz="4" w:space="0" w:color="000000"/>
              <w:bottom w:val="single" w:sz="4" w:space="0" w:color="000000"/>
              <w:right w:val="nil"/>
            </w:tcBorders>
          </w:tcPr>
          <w:p w:rsidR="005167F2" w:rsidRPr="006D0102" w:rsidRDefault="005167F2" w:rsidP="005167F2">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r>
              <w:rPr>
                <w:b/>
                <w:bCs/>
                <w:i/>
                <w:color w:val="000000" w:themeColor="text1"/>
                <w:w w:val="105"/>
                <w:sz w:val="20"/>
                <w:szCs w:val="20"/>
                <w:lang w:val="tr-TR"/>
              </w:rPr>
              <w:t>28/08/2025</w:t>
            </w:r>
          </w:p>
        </w:tc>
        <w:tc>
          <w:tcPr>
            <w:tcW w:w="732" w:type="pct"/>
            <w:gridSpan w:val="2"/>
            <w:tcBorders>
              <w:top w:val="single" w:sz="4" w:space="0" w:color="000000"/>
              <w:left w:val="single" w:sz="4" w:space="0" w:color="000000"/>
              <w:bottom w:val="single" w:sz="4" w:space="0" w:color="000000"/>
              <w:right w:val="nil"/>
            </w:tcBorders>
          </w:tcPr>
          <w:p w:rsidR="005167F2" w:rsidRPr="006D0102" w:rsidRDefault="005167F2" w:rsidP="005167F2">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859" w:type="pct"/>
            <w:gridSpan w:val="4"/>
            <w:tcBorders>
              <w:top w:val="single" w:sz="4" w:space="0" w:color="000000"/>
              <w:left w:val="single" w:sz="4" w:space="0" w:color="000000"/>
              <w:bottom w:val="single" w:sz="4" w:space="0" w:color="000000"/>
              <w:right w:val="single" w:sz="4" w:space="0" w:color="auto"/>
            </w:tcBorders>
          </w:tcPr>
          <w:p w:rsidR="005167F2" w:rsidRPr="006D0102" w:rsidRDefault="005167F2" w:rsidP="005167F2">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r>
      <w:tr w:rsidR="005167F2" w:rsidRPr="006D0102" w:rsidTr="005167F2">
        <w:trPr>
          <w:trHeight w:val="242"/>
        </w:trPr>
        <w:tc>
          <w:tcPr>
            <w:tcW w:w="1068" w:type="pct"/>
            <w:gridSpan w:val="2"/>
            <w:tcBorders>
              <w:top w:val="single" w:sz="4" w:space="0" w:color="000000"/>
              <w:left w:val="single" w:sz="8" w:space="0" w:color="000000"/>
              <w:bottom w:val="single" w:sz="4" w:space="0" w:color="000000"/>
              <w:right w:val="single" w:sz="4" w:space="0" w:color="000000"/>
            </w:tcBorders>
          </w:tcPr>
          <w:p w:rsidR="005167F2" w:rsidRPr="006D0102" w:rsidRDefault="005167F2" w:rsidP="005167F2">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044" w:type="pct"/>
            <w:gridSpan w:val="3"/>
            <w:tcBorders>
              <w:top w:val="single" w:sz="4" w:space="0" w:color="000000"/>
              <w:left w:val="single" w:sz="8" w:space="0" w:color="000000"/>
              <w:bottom w:val="single" w:sz="4" w:space="0" w:color="000000"/>
              <w:right w:val="single" w:sz="4" w:space="0" w:color="000000"/>
            </w:tcBorders>
          </w:tcPr>
          <w:p w:rsidR="005167F2" w:rsidRPr="006D0102" w:rsidRDefault="005167F2" w:rsidP="005167F2">
            <w:pPr>
              <w:pStyle w:val="TableParagraph"/>
              <w:rPr>
                <w:color w:val="000000" w:themeColor="text1"/>
                <w:sz w:val="20"/>
                <w:szCs w:val="20"/>
                <w:lang w:val="tr-TR"/>
              </w:rPr>
            </w:pPr>
            <w:r w:rsidRPr="005A70B0">
              <w:rPr>
                <w:color w:val="000000" w:themeColor="text1"/>
                <w:sz w:val="20"/>
                <w:szCs w:val="20"/>
                <w:lang w:val="tr-TR"/>
              </w:rPr>
              <w:t>https:</w:t>
            </w:r>
            <w:r>
              <w:rPr>
                <w:color w:val="000000" w:themeColor="text1"/>
                <w:sz w:val="20"/>
                <w:szCs w:val="20"/>
                <w:lang w:val="tr-TR"/>
              </w:rPr>
              <w:t>//fef.dpu.edu.tr</w:t>
            </w:r>
            <w:r w:rsidRPr="006D0102">
              <w:rPr>
                <w:color w:val="000000" w:themeColor="text1"/>
                <w:sz w:val="20"/>
                <w:szCs w:val="20"/>
                <w:lang w:val="tr-TR"/>
              </w:rPr>
              <w:t xml:space="preserve">                                                                                                                                                             </w:t>
            </w:r>
          </w:p>
        </w:tc>
        <w:tc>
          <w:tcPr>
            <w:tcW w:w="410" w:type="pct"/>
            <w:gridSpan w:val="2"/>
            <w:tcBorders>
              <w:top w:val="single" w:sz="4" w:space="0" w:color="000000"/>
              <w:left w:val="single" w:sz="8" w:space="0" w:color="000000"/>
              <w:bottom w:val="single" w:sz="4" w:space="0" w:color="000000"/>
              <w:right w:val="single" w:sz="4" w:space="0" w:color="000000"/>
            </w:tcBorders>
          </w:tcPr>
          <w:p w:rsidR="005167F2" w:rsidRPr="006D0102" w:rsidRDefault="005167F2" w:rsidP="005167F2">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99" w:type="pct"/>
            <w:tcBorders>
              <w:top w:val="single" w:sz="4" w:space="0" w:color="000000"/>
              <w:left w:val="single" w:sz="8" w:space="0" w:color="000000"/>
              <w:bottom w:val="single" w:sz="4" w:space="0" w:color="000000"/>
              <w:right w:val="single" w:sz="4" w:space="0" w:color="000000"/>
            </w:tcBorders>
          </w:tcPr>
          <w:p w:rsidR="005167F2" w:rsidRPr="006D0102" w:rsidRDefault="005167F2" w:rsidP="005167F2">
            <w:pPr>
              <w:pStyle w:val="TableParagraph"/>
              <w:rPr>
                <w:b/>
                <w:bCs/>
                <w:color w:val="000000" w:themeColor="text1"/>
                <w:sz w:val="20"/>
                <w:szCs w:val="20"/>
                <w:lang w:val="tr-TR"/>
              </w:rPr>
            </w:pPr>
            <w:r>
              <w:rPr>
                <w:b/>
                <w:bCs/>
                <w:color w:val="000000" w:themeColor="text1"/>
                <w:sz w:val="20"/>
                <w:szCs w:val="20"/>
                <w:lang w:val="tr-TR"/>
              </w:rPr>
              <w:t>×</w:t>
            </w:r>
          </w:p>
        </w:tc>
        <w:tc>
          <w:tcPr>
            <w:tcW w:w="465" w:type="pct"/>
            <w:tcBorders>
              <w:top w:val="single" w:sz="4" w:space="0" w:color="000000"/>
              <w:left w:val="single" w:sz="8" w:space="0" w:color="000000"/>
              <w:bottom w:val="single" w:sz="4" w:space="0" w:color="000000"/>
              <w:right w:val="single" w:sz="4" w:space="0" w:color="000000"/>
            </w:tcBorders>
          </w:tcPr>
          <w:p w:rsidR="005167F2" w:rsidRPr="006D0102" w:rsidRDefault="005167F2" w:rsidP="005167F2">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914" w:type="pct"/>
            <w:tcBorders>
              <w:top w:val="single" w:sz="4" w:space="0" w:color="000000"/>
              <w:left w:val="single" w:sz="8" w:space="0" w:color="000000"/>
              <w:bottom w:val="single" w:sz="4" w:space="0" w:color="000000"/>
              <w:right w:val="single" w:sz="4" w:space="0" w:color="000000"/>
            </w:tcBorders>
          </w:tcPr>
          <w:p w:rsidR="005167F2" w:rsidRPr="006D0102" w:rsidRDefault="005167F2" w:rsidP="005167F2">
            <w:pPr>
              <w:pStyle w:val="TableParagraph"/>
              <w:rPr>
                <w:color w:val="000000" w:themeColor="text1"/>
                <w:sz w:val="20"/>
                <w:szCs w:val="20"/>
                <w:lang w:val="tr-TR"/>
              </w:rPr>
            </w:pPr>
          </w:p>
        </w:tc>
      </w:tr>
      <w:tr w:rsidR="005167F2" w:rsidRPr="006D0102" w:rsidTr="005167F2">
        <w:trPr>
          <w:trHeight w:val="276"/>
        </w:trPr>
        <w:tc>
          <w:tcPr>
            <w:tcW w:w="1068" w:type="pct"/>
            <w:gridSpan w:val="2"/>
            <w:tcBorders>
              <w:top w:val="single" w:sz="4" w:space="0" w:color="000000"/>
              <w:left w:val="single" w:sz="8" w:space="0" w:color="000000"/>
              <w:right w:val="single" w:sz="4" w:space="0" w:color="000000"/>
            </w:tcBorders>
          </w:tcPr>
          <w:p w:rsidR="005167F2" w:rsidRPr="006D0102" w:rsidRDefault="005167F2" w:rsidP="005167F2">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932" w:type="pct"/>
            <w:gridSpan w:val="8"/>
            <w:tcBorders>
              <w:top w:val="single" w:sz="4" w:space="0" w:color="000000"/>
              <w:left w:val="single" w:sz="8" w:space="0" w:color="000000"/>
              <w:right w:val="single" w:sz="4" w:space="0" w:color="000000"/>
            </w:tcBorders>
          </w:tcPr>
          <w:p w:rsidR="005167F2" w:rsidRPr="006D0102" w:rsidRDefault="005167F2" w:rsidP="005167F2">
            <w:pPr>
              <w:pStyle w:val="TableParagraph"/>
              <w:rPr>
                <w:color w:val="000000" w:themeColor="text1"/>
                <w:sz w:val="20"/>
                <w:szCs w:val="20"/>
                <w:lang w:val="tr-TR"/>
              </w:rPr>
            </w:pPr>
            <w:r>
              <w:rPr>
                <w:color w:val="000000" w:themeColor="text1"/>
                <w:sz w:val="20"/>
                <w:szCs w:val="20"/>
                <w:lang w:val="tr-TR"/>
              </w:rPr>
              <w:t>Ağustos / 2025</w:t>
            </w:r>
          </w:p>
        </w:tc>
      </w:tr>
    </w:tbl>
    <w:tbl>
      <w:tblPr>
        <w:tblStyle w:val="TabloKlavuzu"/>
        <w:tblpPr w:leftFromText="141" w:rightFromText="141" w:vertAnchor="text" w:horzAnchor="margin" w:tblpXSpec="center" w:tblpY="-9082"/>
        <w:tblOverlap w:val="never"/>
        <w:tblW w:w="10910" w:type="dxa"/>
        <w:tblLayout w:type="fixed"/>
        <w:tblLook w:val="04A0" w:firstRow="1" w:lastRow="0" w:firstColumn="1" w:lastColumn="0" w:noHBand="0" w:noVBand="1"/>
      </w:tblPr>
      <w:tblGrid>
        <w:gridCol w:w="1696"/>
        <w:gridCol w:w="6912"/>
        <w:gridCol w:w="2302"/>
      </w:tblGrid>
      <w:tr w:rsidR="005167F2" w:rsidRPr="00D75E32" w:rsidTr="00735F94">
        <w:trPr>
          <w:trHeight w:val="274"/>
        </w:trPr>
        <w:tc>
          <w:tcPr>
            <w:tcW w:w="1696" w:type="dxa"/>
            <w:vAlign w:val="center"/>
          </w:tcPr>
          <w:p w:rsidR="005167F2" w:rsidRPr="005167F2" w:rsidRDefault="005167F2" w:rsidP="005167F2">
            <w:pPr>
              <w:ind w:right="-290"/>
              <w:jc w:val="center"/>
              <w:rPr>
                <w:rFonts w:eastAsia="Times New Roman"/>
                <w:b/>
                <w:bCs/>
                <w:i/>
                <w:sz w:val="16"/>
                <w:szCs w:val="16"/>
              </w:rPr>
            </w:pPr>
          </w:p>
        </w:tc>
        <w:tc>
          <w:tcPr>
            <w:tcW w:w="6912" w:type="dxa"/>
            <w:vAlign w:val="center"/>
          </w:tcPr>
          <w:p w:rsidR="005167F2" w:rsidRPr="005167F2" w:rsidRDefault="005167F2" w:rsidP="005167F2">
            <w:pPr>
              <w:jc w:val="center"/>
              <w:rPr>
                <w:rFonts w:eastAsia="Calibri"/>
                <w:b/>
                <w:sz w:val="16"/>
                <w:szCs w:val="16"/>
              </w:rPr>
            </w:pPr>
            <w:r w:rsidRPr="005167F2">
              <w:rPr>
                <w:rFonts w:eastAsia="Calibri"/>
                <w:b/>
                <w:sz w:val="16"/>
                <w:szCs w:val="16"/>
              </w:rPr>
              <w:t>BİRİM GÖREV TANIM FORMU</w:t>
            </w:r>
          </w:p>
        </w:tc>
        <w:tc>
          <w:tcPr>
            <w:tcW w:w="2302" w:type="dxa"/>
            <w:vAlign w:val="center"/>
          </w:tcPr>
          <w:p w:rsidR="005167F2" w:rsidRPr="005167F2" w:rsidRDefault="005167F2" w:rsidP="005167F2">
            <w:pPr>
              <w:ind w:right="-290"/>
              <w:jc w:val="center"/>
              <w:rPr>
                <w:rFonts w:eastAsia="Times New Roman"/>
                <w:b/>
                <w:bCs/>
                <w:i/>
                <w:sz w:val="16"/>
                <w:szCs w:val="16"/>
              </w:rPr>
            </w:pPr>
          </w:p>
        </w:tc>
      </w:tr>
      <w:tr w:rsidR="005167F2" w:rsidRPr="00D75E32" w:rsidTr="00735F94">
        <w:trPr>
          <w:trHeight w:val="273"/>
        </w:trPr>
        <w:tc>
          <w:tcPr>
            <w:tcW w:w="1696" w:type="dxa"/>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Birim Adı</w:t>
            </w:r>
          </w:p>
        </w:tc>
        <w:tc>
          <w:tcPr>
            <w:tcW w:w="9214" w:type="dxa"/>
            <w:gridSpan w:val="2"/>
            <w:vAlign w:val="center"/>
          </w:tcPr>
          <w:p w:rsidR="005167F2" w:rsidRPr="005167F2" w:rsidRDefault="005167F2" w:rsidP="005167F2">
            <w:pPr>
              <w:rPr>
                <w:rFonts w:eastAsia="Times New Roman"/>
                <w:b/>
                <w:sz w:val="16"/>
                <w:szCs w:val="16"/>
              </w:rPr>
            </w:pPr>
            <w:r w:rsidRPr="005167F2">
              <w:rPr>
                <w:rFonts w:eastAsia="Times New Roman"/>
                <w:b/>
                <w:sz w:val="16"/>
                <w:szCs w:val="16"/>
              </w:rPr>
              <w:t>FEN EDEBİYAT FAKÜLTESİ</w:t>
            </w:r>
          </w:p>
        </w:tc>
      </w:tr>
      <w:tr w:rsidR="005167F2" w:rsidRPr="00D75E32" w:rsidTr="00735F94">
        <w:trPr>
          <w:trHeight w:val="278"/>
        </w:trPr>
        <w:tc>
          <w:tcPr>
            <w:tcW w:w="1696" w:type="dxa"/>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Alt Birim Adı</w:t>
            </w:r>
          </w:p>
        </w:tc>
        <w:tc>
          <w:tcPr>
            <w:tcW w:w="9214" w:type="dxa"/>
            <w:gridSpan w:val="2"/>
            <w:vAlign w:val="center"/>
          </w:tcPr>
          <w:p w:rsidR="005167F2" w:rsidRPr="005167F2" w:rsidRDefault="005167F2" w:rsidP="005167F2">
            <w:pPr>
              <w:rPr>
                <w:rFonts w:eastAsia="Times New Roman"/>
                <w:b/>
                <w:bCs/>
                <w:sz w:val="16"/>
                <w:szCs w:val="16"/>
              </w:rPr>
            </w:pPr>
            <w:r w:rsidRPr="005167F2">
              <w:rPr>
                <w:b/>
                <w:bCs/>
                <w:sz w:val="16"/>
                <w:szCs w:val="16"/>
              </w:rPr>
              <w:t>Teknik İşler Birimi</w:t>
            </w:r>
          </w:p>
        </w:tc>
      </w:tr>
      <w:tr w:rsidR="005167F2" w:rsidRPr="00D75E32" w:rsidTr="00735F94">
        <w:trPr>
          <w:trHeight w:val="276"/>
        </w:trPr>
        <w:tc>
          <w:tcPr>
            <w:tcW w:w="1696" w:type="dxa"/>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Görev Amacı</w:t>
            </w:r>
          </w:p>
        </w:tc>
        <w:tc>
          <w:tcPr>
            <w:tcW w:w="9214" w:type="dxa"/>
            <w:gridSpan w:val="2"/>
            <w:vAlign w:val="center"/>
          </w:tcPr>
          <w:p w:rsidR="005167F2" w:rsidRPr="005167F2" w:rsidRDefault="003D4640" w:rsidP="005167F2">
            <w:pPr>
              <w:jc w:val="both"/>
              <w:rPr>
                <w:rFonts w:eastAsia="Times New Roman"/>
                <w:b/>
                <w:sz w:val="16"/>
                <w:szCs w:val="16"/>
              </w:rPr>
            </w:pPr>
            <w:r>
              <w:rPr>
                <w:rFonts w:eastAsia="Times New Roman"/>
                <w:b/>
                <w:sz w:val="16"/>
                <w:szCs w:val="16"/>
              </w:rPr>
              <w:t>Fakültenin Teknik İşlerini yapmak yaptırmak.</w:t>
            </w:r>
          </w:p>
        </w:tc>
      </w:tr>
      <w:tr w:rsidR="005167F2" w:rsidRPr="00D75E32" w:rsidTr="00735F94">
        <w:trPr>
          <w:trHeight w:val="1660"/>
        </w:trPr>
        <w:tc>
          <w:tcPr>
            <w:tcW w:w="1696" w:type="dxa"/>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Temel İş ve Sorumluluklar</w:t>
            </w:r>
          </w:p>
        </w:tc>
        <w:tc>
          <w:tcPr>
            <w:tcW w:w="9214" w:type="dxa"/>
            <w:gridSpan w:val="2"/>
            <w:vAlign w:val="center"/>
          </w:tcPr>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Fakülteye ait binalarda meydana gelen elektrik, kalorifer, su, kapı, kilit, pencere, inşaat ve diğer teçhizatla ilgili küçük çaplı onarımları yapmak, yapılamayanları ilgililere bildirerek yapılmasını sağlamak,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Hizmet alanına giren konularda kendisine verilen görevleri kanun, tüzük, yönetmelik ve diğer mevzuat hükümleri çerçevesinde yürütmek,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İhtiyaç duyulan malzemelerin belirlenerek satın alınması, kontrol edilmesi ve stoklanması sağlamak,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İşi gereği kullandığı alet ve malzemenin sürekli bakımlı ve çalışır durumda tutulması sağlamak, bunları fiilen kullanmak, malzemelerin ilgisiz kişiler tarafından kullanılmasını önlemek,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Diğer birimlerle iş birliğini geliştirmek, iş verimi ve kalitesinin arttırılması yönünde araştırmalar yapmak, önerilerde bulunmak,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Bozulan ve kullanma süresi dolan makine ve teçhizat ile ilgili fayda</w:t>
            </w:r>
            <w:r w:rsidRPr="005167F2">
              <w:rPr>
                <w:rFonts w:ascii="Cambria Math" w:eastAsia="Times New Roman" w:hAnsi="Cambria Math" w:cs="Cambria Math"/>
                <w:bCs/>
                <w:sz w:val="16"/>
                <w:szCs w:val="16"/>
              </w:rPr>
              <w:t>‐</w:t>
            </w:r>
            <w:r w:rsidRPr="005167F2">
              <w:rPr>
                <w:rFonts w:eastAsia="Times New Roman"/>
                <w:bCs/>
                <w:sz w:val="16"/>
                <w:szCs w:val="16"/>
              </w:rPr>
              <w:t>maliyet analizi yaparak teknolojilerinin yenilenmesini sağlamak,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Binaların donanımlarına ait kroki ve şema gibi belgeleri hazır bulundurmak, sistemin güvenliği bakımından elektrik panoları ve trafo merkezi gibi riskli alanların kapalı tutulmasının sağlamak ve anahtarlarını muhafaza etmek,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Elektrik kesintilerine karşı eğitim</w:t>
            </w:r>
            <w:r w:rsidRPr="005167F2">
              <w:rPr>
                <w:rFonts w:ascii="Cambria Math" w:eastAsia="Times New Roman" w:hAnsi="Cambria Math" w:cs="Cambria Math"/>
                <w:bCs/>
                <w:sz w:val="16"/>
                <w:szCs w:val="16"/>
              </w:rPr>
              <w:t>‐</w:t>
            </w:r>
            <w:r w:rsidRPr="005167F2">
              <w:rPr>
                <w:rFonts w:eastAsia="Times New Roman"/>
                <w:bCs/>
                <w:sz w:val="16"/>
                <w:szCs w:val="16"/>
              </w:rPr>
              <w:t>öğretimin aksamaması için jeneratörü daima çalışır durumda tutmak,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Bina çevresindeki rögar, kanal, akar, su gibi yerleri kontrol ederek olası tehlikeleri ilgililere bildirmek,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Sözleşme yapılan cihazlarla ilgili bilgi ve belgeleri saklamak,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Fotokopi ve baskı hizmetlerine yardımcı olmak,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Yaptığı işle ilgili yılda en az iki kere amirlerine detaylı rapor vermek,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Üzerine zimmetli malzemeyi verimli ve ekonomik kullanmak,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Fakülte etik kurallarına uymak,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Sivil savunma çalışmalarına katılmak,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Yaptığı görevlerin can ve mal kaybına yol açma gibi yüksek risk içerdiğini bilmek, risk düzeyine uygun olarak tedbirli çalışmak,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Çalışma odasında tehlikeli olabilecek ocak, ısıtıcı, çay makinesi gibi cihazları kullanmamak, mesai bitiminde bilgisayar, yazıcı gibi elektronik aletleri kontrol etmek, kapı ve pencerelerin kapalı tutulmasını sağlamak</w:t>
            </w:r>
          </w:p>
          <w:p w:rsidR="005167F2" w:rsidRPr="005167F2" w:rsidRDefault="005167F2" w:rsidP="005167F2">
            <w:pPr>
              <w:pStyle w:val="ListeParagraf"/>
              <w:numPr>
                <w:ilvl w:val="0"/>
                <w:numId w:val="2"/>
              </w:numPr>
              <w:tabs>
                <w:tab w:val="left" w:pos="185"/>
              </w:tabs>
              <w:ind w:left="185" w:hanging="142"/>
              <w:jc w:val="both"/>
              <w:rPr>
                <w:rFonts w:eastAsia="Times New Roman"/>
                <w:bCs/>
                <w:sz w:val="16"/>
                <w:szCs w:val="16"/>
              </w:rPr>
            </w:pPr>
            <w:r w:rsidRPr="005167F2">
              <w:rPr>
                <w:rFonts w:eastAsia="Times New Roman"/>
                <w:bCs/>
                <w:sz w:val="16"/>
                <w:szCs w:val="16"/>
              </w:rPr>
              <w:t>Amirleri tarafından verilen diğer görevleri yerine getirmek.</w:t>
            </w:r>
          </w:p>
        </w:tc>
      </w:tr>
      <w:tr w:rsidR="005167F2" w:rsidRPr="00D75E32" w:rsidTr="00735F94">
        <w:trPr>
          <w:trHeight w:val="957"/>
        </w:trPr>
        <w:tc>
          <w:tcPr>
            <w:tcW w:w="1696" w:type="dxa"/>
            <w:vAlign w:val="center"/>
          </w:tcPr>
          <w:p w:rsidR="005167F2" w:rsidRPr="005167F2" w:rsidRDefault="005167F2" w:rsidP="005167F2">
            <w:pPr>
              <w:jc w:val="center"/>
              <w:rPr>
                <w:rFonts w:eastAsia="Times New Roman"/>
                <w:b/>
                <w:sz w:val="16"/>
                <w:szCs w:val="16"/>
              </w:rPr>
            </w:pPr>
            <w:r w:rsidRPr="005167F2">
              <w:rPr>
                <w:rFonts w:eastAsia="Times New Roman"/>
                <w:b/>
                <w:sz w:val="16"/>
                <w:szCs w:val="16"/>
              </w:rPr>
              <w:t>Görev İle İlgili Mevzuatlar</w:t>
            </w:r>
          </w:p>
        </w:tc>
        <w:tc>
          <w:tcPr>
            <w:tcW w:w="9214" w:type="dxa"/>
            <w:gridSpan w:val="2"/>
            <w:vAlign w:val="center"/>
          </w:tcPr>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657 sayılı Devlet Memurları Kanunu</w:t>
            </w:r>
          </w:p>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2547 sayılı Yükseköğretim Kanunu</w:t>
            </w:r>
          </w:p>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2914 sayılı Yükseköğretim Personel Kanunu</w:t>
            </w:r>
          </w:p>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Resmî Yazışmalarda Uygulanacak Usul ve Esaslar Hakkında Yönetmelik</w:t>
            </w:r>
          </w:p>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4483 Memur ve Diğer Kamu Görevlilerinin Yargılanması Hakkında Kanun</w:t>
            </w:r>
          </w:p>
          <w:p w:rsidR="005167F2" w:rsidRPr="005167F2" w:rsidRDefault="005167F2" w:rsidP="005167F2">
            <w:pPr>
              <w:tabs>
                <w:tab w:val="left" w:pos="185"/>
              </w:tabs>
              <w:jc w:val="both"/>
              <w:rPr>
                <w:rFonts w:eastAsia="Times New Roman"/>
                <w:sz w:val="16"/>
                <w:szCs w:val="16"/>
              </w:rPr>
            </w:pPr>
            <w:r w:rsidRPr="005167F2">
              <w:rPr>
                <w:rFonts w:eastAsia="Times New Roman"/>
                <w:sz w:val="16"/>
                <w:szCs w:val="16"/>
              </w:rPr>
              <w:t>•</w:t>
            </w:r>
            <w:r w:rsidRPr="005167F2">
              <w:rPr>
                <w:rFonts w:eastAsia="Times New Roman"/>
                <w:sz w:val="16"/>
                <w:szCs w:val="16"/>
              </w:rPr>
              <w:tab/>
              <w:t>Yükseköğretim Kurumları Öğrenci Disiplin Yönetmeliği</w:t>
            </w:r>
          </w:p>
        </w:tc>
      </w:tr>
      <w:tr w:rsidR="005167F2" w:rsidRPr="00D75E32" w:rsidTr="005167F2">
        <w:trPr>
          <w:trHeight w:val="480"/>
        </w:trPr>
        <w:tc>
          <w:tcPr>
            <w:tcW w:w="10910" w:type="dxa"/>
            <w:gridSpan w:val="3"/>
            <w:vAlign w:val="center"/>
          </w:tcPr>
          <w:p w:rsidR="005167F2" w:rsidRPr="00D75E32" w:rsidRDefault="005167F2" w:rsidP="005167F2">
            <w:pPr>
              <w:jc w:val="center"/>
              <w:rPr>
                <w:rFonts w:eastAsia="Times New Roman"/>
                <w:b/>
                <w:sz w:val="20"/>
                <w:szCs w:val="20"/>
              </w:rPr>
            </w:pPr>
            <w:r w:rsidRPr="00D75E32">
              <w:rPr>
                <w:rFonts w:eastAsia="Times New Roman"/>
                <w:b/>
                <w:sz w:val="20"/>
                <w:szCs w:val="20"/>
              </w:rPr>
              <w:t>ONAYLAYAN</w:t>
            </w:r>
          </w:p>
        </w:tc>
      </w:tr>
      <w:tr w:rsidR="005167F2" w:rsidRPr="00D75E32" w:rsidTr="005167F2">
        <w:trPr>
          <w:trHeight w:val="401"/>
        </w:trPr>
        <w:tc>
          <w:tcPr>
            <w:tcW w:w="10910" w:type="dxa"/>
            <w:gridSpan w:val="3"/>
            <w:vAlign w:val="center"/>
          </w:tcPr>
          <w:p w:rsidR="005167F2" w:rsidRPr="00D75E32" w:rsidRDefault="005167F2" w:rsidP="005167F2">
            <w:pPr>
              <w:jc w:val="center"/>
              <w:rPr>
                <w:rFonts w:eastAsia="Times New Roman"/>
                <w:b/>
                <w:sz w:val="20"/>
                <w:szCs w:val="20"/>
              </w:rPr>
            </w:pPr>
            <w:r>
              <w:rPr>
                <w:rFonts w:eastAsia="Times New Roman"/>
                <w:b/>
                <w:sz w:val="20"/>
                <w:szCs w:val="20"/>
              </w:rPr>
              <w:t>Prof. Dr. Bülent ZEYBEK</w:t>
            </w:r>
          </w:p>
          <w:p w:rsidR="005167F2" w:rsidRPr="00D75E32" w:rsidRDefault="005167F2" w:rsidP="005167F2">
            <w:pPr>
              <w:jc w:val="center"/>
              <w:rPr>
                <w:rFonts w:eastAsia="Times New Roman"/>
                <w:b/>
                <w:sz w:val="20"/>
                <w:szCs w:val="20"/>
              </w:rPr>
            </w:pPr>
            <w:r>
              <w:rPr>
                <w:rFonts w:eastAsia="Times New Roman"/>
                <w:b/>
                <w:sz w:val="20"/>
                <w:szCs w:val="20"/>
              </w:rPr>
              <w:t>Dekan</w:t>
            </w:r>
          </w:p>
        </w:tc>
      </w:tr>
    </w:tbl>
    <w:p w:rsidR="005167F2" w:rsidRDefault="005167F2" w:rsidP="005167F2">
      <w:pPr>
        <w:jc w:val="both"/>
      </w:pPr>
    </w:p>
    <w:p w:rsidR="005167F2" w:rsidRDefault="005167F2"/>
    <w:sectPr w:rsidR="005167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7D2" w:rsidRDefault="000137D2" w:rsidP="006E4BE9">
      <w:r>
        <w:separator/>
      </w:r>
    </w:p>
  </w:endnote>
  <w:endnote w:type="continuationSeparator" w:id="0">
    <w:p w:rsidR="000137D2" w:rsidRDefault="000137D2" w:rsidP="006E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7D2" w:rsidRDefault="000137D2" w:rsidP="006E4BE9">
      <w:r>
        <w:separator/>
      </w:r>
    </w:p>
  </w:footnote>
  <w:footnote w:type="continuationSeparator" w:id="0">
    <w:p w:rsidR="000137D2" w:rsidRDefault="000137D2" w:rsidP="006E4B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5331"/>
    <w:multiLevelType w:val="hybridMultilevel"/>
    <w:tmpl w:val="6A62A56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4A2AFC"/>
    <w:multiLevelType w:val="hybridMultilevel"/>
    <w:tmpl w:val="7DFCA9AE"/>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E8331E"/>
    <w:multiLevelType w:val="hybridMultilevel"/>
    <w:tmpl w:val="A8100154"/>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24363E"/>
    <w:multiLevelType w:val="hybridMultilevel"/>
    <w:tmpl w:val="0CB269BA"/>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2FE1277"/>
    <w:multiLevelType w:val="hybridMultilevel"/>
    <w:tmpl w:val="1416112C"/>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A67968"/>
    <w:multiLevelType w:val="hybridMultilevel"/>
    <w:tmpl w:val="93E43034"/>
    <w:lvl w:ilvl="0" w:tplc="8E3E798E">
      <w:numFmt w:val="bullet"/>
      <w:lvlText w:val="•"/>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61303DA9"/>
    <w:multiLevelType w:val="hybridMultilevel"/>
    <w:tmpl w:val="67324F06"/>
    <w:lvl w:ilvl="0" w:tplc="8E3E798E">
      <w:numFmt w:val="bullet"/>
      <w:lvlText w:val="•"/>
      <w:lvlJc w:val="left"/>
      <w:pPr>
        <w:ind w:left="502" w:hanging="360"/>
      </w:pPr>
      <w:rPr>
        <w:rFont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7" w15:restartNumberingAfterBreak="0">
    <w:nsid w:val="788B35D4"/>
    <w:multiLevelType w:val="hybridMultilevel"/>
    <w:tmpl w:val="95D0F6B8"/>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2E"/>
    <w:rsid w:val="000137D2"/>
    <w:rsid w:val="0008382D"/>
    <w:rsid w:val="002108F2"/>
    <w:rsid w:val="00314E75"/>
    <w:rsid w:val="003600EF"/>
    <w:rsid w:val="003D4640"/>
    <w:rsid w:val="005167F2"/>
    <w:rsid w:val="005955DB"/>
    <w:rsid w:val="006E4BE9"/>
    <w:rsid w:val="00735F94"/>
    <w:rsid w:val="0085539D"/>
    <w:rsid w:val="00862087"/>
    <w:rsid w:val="009126E8"/>
    <w:rsid w:val="00913C78"/>
    <w:rsid w:val="0093332C"/>
    <w:rsid w:val="00AB592E"/>
    <w:rsid w:val="00B10BF4"/>
    <w:rsid w:val="00C875F2"/>
    <w:rsid w:val="00E163C3"/>
    <w:rsid w:val="00F318F2"/>
    <w:rsid w:val="00F375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C8FE"/>
  <w15:chartTrackingRefBased/>
  <w15:docId w15:val="{FCB37325-E3A7-4316-A0F2-E4562B61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92E"/>
    <w:pPr>
      <w:widowControl w:val="0"/>
      <w:autoSpaceDE w:val="0"/>
      <w:autoSpaceDN w:val="0"/>
      <w:spacing w:after="0" w:line="240" w:lineRule="auto"/>
    </w:pPr>
    <w:rPr>
      <w:rFonts w:ascii="Arial" w:eastAsia="Arial" w:hAnsi="Arial" w:cs="Arial"/>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592E"/>
    <w:pPr>
      <w:ind w:left="720"/>
      <w:contextualSpacing/>
    </w:pPr>
  </w:style>
  <w:style w:type="table" w:customStyle="1" w:styleId="TableNormal">
    <w:name w:val="Table Normal"/>
    <w:uiPriority w:val="2"/>
    <w:semiHidden/>
    <w:unhideWhenUsed/>
    <w:qFormat/>
    <w:rsid w:val="00AB59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592E"/>
  </w:style>
  <w:style w:type="table" w:styleId="TabloKlavuzu">
    <w:name w:val="Table Grid"/>
    <w:basedOn w:val="NormalTablo"/>
    <w:uiPriority w:val="59"/>
    <w:rsid w:val="00AB5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B59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1">
    <w:name w:val="Tablo Kılavuzu1"/>
    <w:basedOn w:val="NormalTablo"/>
    <w:next w:val="TabloKlavuzu"/>
    <w:uiPriority w:val="59"/>
    <w:rsid w:val="00AB5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B59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2">
    <w:name w:val="Tablo Kılavuzu2"/>
    <w:basedOn w:val="NormalTablo"/>
    <w:next w:val="TabloKlavuzu"/>
    <w:uiPriority w:val="59"/>
    <w:rsid w:val="00AB5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4BE9"/>
    <w:pPr>
      <w:tabs>
        <w:tab w:val="center" w:pos="4536"/>
        <w:tab w:val="right" w:pos="9072"/>
      </w:tabs>
    </w:pPr>
  </w:style>
  <w:style w:type="character" w:customStyle="1" w:styleId="stBilgiChar">
    <w:name w:val="Üst Bilgi Char"/>
    <w:basedOn w:val="VarsaylanParagrafYazTipi"/>
    <w:link w:val="stBilgi"/>
    <w:uiPriority w:val="99"/>
    <w:rsid w:val="006E4BE9"/>
    <w:rPr>
      <w:rFonts w:ascii="Arial" w:eastAsia="Arial" w:hAnsi="Arial" w:cs="Arial"/>
      <w:lang w:eastAsia="tr-TR" w:bidi="tr-TR"/>
    </w:rPr>
  </w:style>
  <w:style w:type="paragraph" w:styleId="AltBilgi">
    <w:name w:val="footer"/>
    <w:basedOn w:val="Normal"/>
    <w:link w:val="AltBilgiChar"/>
    <w:uiPriority w:val="99"/>
    <w:unhideWhenUsed/>
    <w:rsid w:val="006E4BE9"/>
    <w:pPr>
      <w:tabs>
        <w:tab w:val="center" w:pos="4536"/>
        <w:tab w:val="right" w:pos="9072"/>
      </w:tabs>
    </w:pPr>
  </w:style>
  <w:style w:type="character" w:customStyle="1" w:styleId="AltBilgiChar">
    <w:name w:val="Alt Bilgi Char"/>
    <w:basedOn w:val="VarsaylanParagrafYazTipi"/>
    <w:link w:val="AltBilgi"/>
    <w:uiPriority w:val="99"/>
    <w:rsid w:val="006E4BE9"/>
    <w:rPr>
      <w:rFonts w:ascii="Arial" w:eastAsia="Arial" w:hAnsi="Arial" w:cs="Arial"/>
      <w:lang w:eastAsia="tr-TR" w:bidi="tr-TR"/>
    </w:rPr>
  </w:style>
  <w:style w:type="character" w:styleId="Kpr">
    <w:name w:val="Hyperlink"/>
    <w:basedOn w:val="VarsaylanParagrafYazTipi"/>
    <w:uiPriority w:val="99"/>
    <w:unhideWhenUsed/>
    <w:rsid w:val="00C875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709AC-C952-44B8-B9F4-E588A9E1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13</Pages>
  <Words>7312</Words>
  <Characters>41685</Characters>
  <Application>Microsoft Office Word</Application>
  <DocSecurity>0</DocSecurity>
  <Lines>347</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dc:creator>
  <cp:keywords/>
  <dc:description/>
  <cp:lastModifiedBy>exper</cp:lastModifiedBy>
  <cp:revision>8</cp:revision>
  <dcterms:created xsi:type="dcterms:W3CDTF">2025-08-14T08:18:00Z</dcterms:created>
  <dcterms:modified xsi:type="dcterms:W3CDTF">2025-08-27T08:34:00Z</dcterms:modified>
</cp:coreProperties>
</file>