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2"/>
        <w:tblW w:w="9923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152"/>
        <w:gridCol w:w="681"/>
        <w:gridCol w:w="1559"/>
        <w:gridCol w:w="3273"/>
        <w:gridCol w:w="1937"/>
        <w:gridCol w:w="1248"/>
        <w:gridCol w:w="63"/>
      </w:tblGrid>
      <w:tr w:rsidR="0064130C" w:rsidRPr="0064130C" w14:paraId="01BE3EBE" w14:textId="77777777" w:rsidTr="0064130C">
        <w:trPr>
          <w:gridBefore w:val="1"/>
          <w:wBefore w:w="10" w:type="dxa"/>
          <w:trHeight w:val="268"/>
        </w:trPr>
        <w:tc>
          <w:tcPr>
            <w:tcW w:w="1152" w:type="dxa"/>
            <w:vMerge w:val="restart"/>
          </w:tcPr>
          <w:p w14:paraId="336C81E1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drawing>
                <wp:anchor distT="0" distB="0" distL="0" distR="0" simplePos="0" relativeHeight="251661312" behindDoc="1" locked="0" layoutInCell="1" allowOverlap="1" wp14:anchorId="4F0811CF" wp14:editId="03A00C58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-3810</wp:posOffset>
                  </wp:positionV>
                  <wp:extent cx="674145" cy="678180"/>
                  <wp:effectExtent l="0" t="0" r="0" b="7620"/>
                  <wp:wrapNone/>
                  <wp:docPr id="3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513" w:type="dxa"/>
            <w:gridSpan w:val="3"/>
            <w:vMerge w:val="restart"/>
          </w:tcPr>
          <w:p w14:paraId="64BF54CD" w14:textId="77777777" w:rsidR="0064130C" w:rsidRPr="0064130C" w:rsidRDefault="0064130C" w:rsidP="0064130C">
            <w:pPr>
              <w:spacing w:before="114"/>
              <w:ind w:left="1176"/>
              <w:rPr>
                <w:rFonts w:ascii="Times New Roman" w:eastAsia="Calibri" w:hAnsi="Times New Roman" w:cs="Times New Roman"/>
                <w:b/>
              </w:rPr>
            </w:pPr>
            <w:r w:rsidRPr="0064130C">
              <w:rPr>
                <w:rFonts w:ascii="Times New Roman" w:eastAsia="Calibri" w:hAnsi="Times New Roman" w:cs="Times New Roman"/>
                <w:b/>
                <w:color w:val="ADABAB"/>
              </w:rPr>
              <w:t>KALİTE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6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</w:rPr>
              <w:t>KOORDİNATÖRLÜĞÜ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7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2"/>
              </w:rPr>
              <w:t>FORMLARI</w:t>
            </w:r>
          </w:p>
        </w:tc>
        <w:tc>
          <w:tcPr>
            <w:tcW w:w="1937" w:type="dxa"/>
          </w:tcPr>
          <w:p w14:paraId="1B2521EE" w14:textId="77777777" w:rsidR="0064130C" w:rsidRPr="0064130C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Doküman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4"/>
                <w:sz w:val="18"/>
              </w:rPr>
              <w:t>Kodu</w:t>
            </w:r>
            <w:proofErr w:type="spellEnd"/>
          </w:p>
        </w:tc>
        <w:tc>
          <w:tcPr>
            <w:tcW w:w="1311" w:type="dxa"/>
            <w:gridSpan w:val="2"/>
          </w:tcPr>
          <w:p w14:paraId="7A9358B0" w14:textId="77777777" w:rsidR="0064130C" w:rsidRPr="0064130C" w:rsidRDefault="0064130C" w:rsidP="0064130C">
            <w:pPr>
              <w:spacing w:before="25"/>
              <w:ind w:left="503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1D12CB60" w14:textId="77777777" w:rsidTr="0064130C">
        <w:trPr>
          <w:gridBefore w:val="1"/>
          <w:wBefore w:w="10" w:type="dxa"/>
          <w:trHeight w:val="220"/>
        </w:trPr>
        <w:tc>
          <w:tcPr>
            <w:tcW w:w="1152" w:type="dxa"/>
            <w:vMerge/>
            <w:tcBorders>
              <w:top w:val="nil"/>
            </w:tcBorders>
          </w:tcPr>
          <w:p w14:paraId="7A79BA97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2AF81C35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37" w:type="dxa"/>
          </w:tcPr>
          <w:p w14:paraId="0B5EF6A6" w14:textId="77777777" w:rsidR="0064130C" w:rsidRPr="0064130C" w:rsidRDefault="0064130C" w:rsidP="0064130C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64130C">
              <w:rPr>
                <w:rFonts w:ascii="Times New Roman" w:eastAsia="Calibri" w:hAnsi="Times New Roman" w:cs="Times New Roman"/>
                <w:sz w:val="18"/>
              </w:rPr>
              <w:t>İlk</w:t>
            </w:r>
            <w:r w:rsidRPr="0064130C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Yayın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1311" w:type="dxa"/>
            <w:gridSpan w:val="2"/>
          </w:tcPr>
          <w:p w14:paraId="5528E62A" w14:textId="77777777" w:rsidR="0064130C" w:rsidRPr="0064130C" w:rsidRDefault="0064130C" w:rsidP="0064130C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75B757EE" w14:textId="77777777" w:rsidTr="0064130C">
        <w:trPr>
          <w:gridBefore w:val="1"/>
          <w:wBefore w:w="10" w:type="dxa"/>
          <w:trHeight w:val="263"/>
        </w:trPr>
        <w:tc>
          <w:tcPr>
            <w:tcW w:w="1152" w:type="dxa"/>
            <w:vMerge/>
            <w:tcBorders>
              <w:top w:val="nil"/>
            </w:tcBorders>
          </w:tcPr>
          <w:p w14:paraId="7510EDD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 w:val="restart"/>
          </w:tcPr>
          <w:p w14:paraId="2581A514" w14:textId="0CE5091A" w:rsidR="0064130C" w:rsidRPr="0064130C" w:rsidRDefault="00D45836" w:rsidP="0064130C">
            <w:pPr>
              <w:spacing w:before="136"/>
              <w:ind w:left="1387"/>
              <w:rPr>
                <w:rFonts w:ascii="Times New Roman" w:eastAsia="Calibri" w:hAnsi="Times New Roman" w:cs="Times New Roman"/>
                <w:b/>
                <w:color w:val="C45911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TOPLUMSAL KATKI</w:t>
            </w:r>
            <w:r w:rsidR="0064130C">
              <w:rPr>
                <w:rFonts w:ascii="Times New Roman" w:eastAsia="Calibri" w:hAnsi="Times New Roman" w:cs="Times New Roman"/>
                <w:b/>
                <w:color w:val="000000"/>
              </w:rPr>
              <w:t xml:space="preserve"> ÖLÇÜTÜ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PUK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Ö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TEMELLİ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EYLEM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PLANI</w:t>
            </w:r>
          </w:p>
        </w:tc>
        <w:tc>
          <w:tcPr>
            <w:tcW w:w="1937" w:type="dxa"/>
          </w:tcPr>
          <w:p w14:paraId="79A6C4DB" w14:textId="77777777" w:rsidR="0064130C" w:rsidRPr="0064130C" w:rsidRDefault="0064130C" w:rsidP="0064130C">
            <w:pPr>
              <w:spacing w:before="23"/>
              <w:ind w:right="113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Revizyon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Tarihi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18"/>
              </w:rPr>
              <w:t>/</w:t>
            </w:r>
            <w:r w:rsidRPr="0064130C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18"/>
              </w:rPr>
              <w:t>No</w:t>
            </w:r>
          </w:p>
        </w:tc>
        <w:tc>
          <w:tcPr>
            <w:tcW w:w="1248" w:type="dxa"/>
          </w:tcPr>
          <w:p w14:paraId="0DDB088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" w:type="dxa"/>
          </w:tcPr>
          <w:p w14:paraId="26E336BA" w14:textId="77777777" w:rsidR="0064130C" w:rsidRPr="0064130C" w:rsidRDefault="0064130C" w:rsidP="0064130C">
            <w:pPr>
              <w:spacing w:before="23"/>
              <w:ind w:right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0CBF21D7" w14:textId="77777777" w:rsidTr="0064130C">
        <w:trPr>
          <w:gridBefore w:val="1"/>
          <w:wBefore w:w="10" w:type="dxa"/>
          <w:trHeight w:val="270"/>
        </w:trPr>
        <w:tc>
          <w:tcPr>
            <w:tcW w:w="1152" w:type="dxa"/>
            <w:vMerge/>
            <w:tcBorders>
              <w:top w:val="nil"/>
            </w:tcBorders>
          </w:tcPr>
          <w:p w14:paraId="15B547EA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6694989F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37" w:type="dxa"/>
          </w:tcPr>
          <w:p w14:paraId="6DB009F0" w14:textId="77777777" w:rsidR="0064130C" w:rsidRPr="0064130C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>Sayfa</w:t>
            </w:r>
            <w:proofErr w:type="spellEnd"/>
          </w:p>
        </w:tc>
        <w:tc>
          <w:tcPr>
            <w:tcW w:w="1311" w:type="dxa"/>
            <w:gridSpan w:val="2"/>
          </w:tcPr>
          <w:p w14:paraId="157A37E6" w14:textId="77777777" w:rsidR="0064130C" w:rsidRPr="0064130C" w:rsidRDefault="0064130C" w:rsidP="0064130C">
            <w:pPr>
              <w:spacing w:before="25"/>
              <w:ind w:left="6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18"/>
              </w:rPr>
              <w:t>1/</w:t>
            </w:r>
            <w:r w:rsidRPr="0064130C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>2</w:t>
            </w:r>
          </w:p>
        </w:tc>
      </w:tr>
      <w:tr w:rsidR="0064130C" w:rsidRPr="0064130C" w14:paraId="5F8E274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23" w:type="dxa"/>
            <w:gridSpan w:val="8"/>
          </w:tcPr>
          <w:p w14:paraId="1B81D9D3" w14:textId="77777777" w:rsidR="0064130C" w:rsidRPr="0064130C" w:rsidRDefault="0064130C" w:rsidP="0064130C">
            <w:pPr>
              <w:spacing w:before="78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Tanımlama</w:t>
            </w:r>
            <w:proofErr w:type="spellEnd"/>
          </w:p>
        </w:tc>
      </w:tr>
      <w:tr w:rsidR="0064130C" w:rsidRPr="0064130C" w14:paraId="155167B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402" w:type="dxa"/>
            <w:gridSpan w:val="4"/>
          </w:tcPr>
          <w:p w14:paraId="6B85AE66" w14:textId="77777777" w:rsidR="0064130C" w:rsidRPr="0064130C" w:rsidRDefault="0064130C" w:rsidP="0064130C">
            <w:pPr>
              <w:spacing w:before="75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02807692" w14:textId="288F8F2F" w:rsidR="0064130C" w:rsidRPr="0064130C" w:rsidRDefault="00C823D3" w:rsidP="0064130C">
            <w:pPr>
              <w:spacing w:before="75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>Emet</w:t>
            </w:r>
            <w:proofErr w:type="spellEnd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>Meslek</w:t>
            </w:r>
            <w:proofErr w:type="spellEnd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63820"/>
                <w:spacing w:val="-2"/>
                <w:sz w:val="20"/>
                <w:shd w:val="clear" w:color="auto" w:fill="FFE49F"/>
              </w:rPr>
              <w:t>Yüksekokulu</w:t>
            </w:r>
            <w:proofErr w:type="spellEnd"/>
          </w:p>
        </w:tc>
      </w:tr>
      <w:tr w:rsidR="0064130C" w:rsidRPr="0064130C" w14:paraId="1D8CF34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402" w:type="dxa"/>
            <w:gridSpan w:val="4"/>
          </w:tcPr>
          <w:p w14:paraId="6F05163F" w14:textId="77777777" w:rsidR="0064130C" w:rsidRPr="0064130C" w:rsidRDefault="0064130C" w:rsidP="0064130C">
            <w:pPr>
              <w:spacing w:before="59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Amaç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Hedef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</w:tcPr>
          <w:p w14:paraId="31337143" w14:textId="4102E169" w:rsidR="0064130C" w:rsidRPr="0064130C" w:rsidRDefault="0031046D" w:rsidP="00FC49DC">
            <w:pPr>
              <w:spacing w:before="59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Katkı</w:t>
            </w:r>
            <w:proofErr w:type="spellEnd"/>
            <w:r w:rsidRPr="0031046D">
              <w:rPr>
                <w:rFonts w:ascii="Times New Roman" w:eastAsia="Calibri" w:hAnsi="Times New Roman" w:cs="Times New Roman"/>
                <w:sz w:val="20"/>
              </w:rPr>
              <w:t xml:space="preserve"> Alt </w:t>
            </w:r>
            <w:proofErr w:type="spellStart"/>
            <w:r w:rsidRPr="0031046D">
              <w:rPr>
                <w:rFonts w:ascii="Times New Roman" w:eastAsia="Calibri" w:hAnsi="Times New Roman" w:cs="Times New Roman"/>
                <w:sz w:val="20"/>
              </w:rPr>
              <w:t>Ça</w:t>
            </w:r>
            <w:r>
              <w:rPr>
                <w:rFonts w:ascii="Times New Roman" w:eastAsia="Calibri" w:hAnsi="Times New Roman" w:cs="Times New Roman"/>
                <w:sz w:val="20"/>
              </w:rPr>
              <w:t>lışma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Grubunun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misyonu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gereği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,</w:t>
            </w:r>
            <w:r w:rsidR="00B83EA3"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ö</w:t>
            </w:r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>ğrencilerimiz</w:t>
            </w:r>
            <w:proofErr w:type="spellEnd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>arasında</w:t>
            </w:r>
            <w:proofErr w:type="spellEnd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>çevre</w:t>
            </w:r>
            <w:proofErr w:type="spellEnd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>bilincini</w:t>
            </w:r>
            <w:proofErr w:type="spellEnd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>artırmaya</w:t>
            </w:r>
            <w:proofErr w:type="spellEnd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 w:rsidRPr="00FC49DC">
              <w:rPr>
                <w:rFonts w:ascii="Times New Roman" w:eastAsia="Calibri" w:hAnsi="Times New Roman" w:cs="Times New Roman"/>
                <w:sz w:val="20"/>
              </w:rPr>
              <w:t>yön</w:t>
            </w:r>
            <w:r w:rsidR="00FC49DC">
              <w:rPr>
                <w:rFonts w:ascii="Times New Roman" w:eastAsia="Calibri" w:hAnsi="Times New Roman" w:cs="Times New Roman"/>
                <w:sz w:val="20"/>
              </w:rPr>
              <w:t>elik</w:t>
            </w:r>
            <w:proofErr w:type="spellEnd"/>
            <w:r w:rsid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>
              <w:rPr>
                <w:rFonts w:ascii="Times New Roman" w:eastAsia="Calibri" w:hAnsi="Times New Roman" w:cs="Times New Roman"/>
                <w:sz w:val="20"/>
              </w:rPr>
              <w:t>projeler</w:t>
            </w:r>
            <w:proofErr w:type="spellEnd"/>
            <w:r w:rsid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>
              <w:rPr>
                <w:rFonts w:ascii="Times New Roman" w:eastAsia="Calibri" w:hAnsi="Times New Roman" w:cs="Times New Roman"/>
                <w:sz w:val="20"/>
              </w:rPr>
              <w:t>geliştirilmesi</w:t>
            </w:r>
            <w:proofErr w:type="spellEnd"/>
            <w:r w:rsidR="00FC49D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C49DC">
              <w:rPr>
                <w:rFonts w:ascii="Times New Roman" w:eastAsia="Calibri" w:hAnsi="Times New Roman" w:cs="Times New Roman"/>
                <w:sz w:val="20"/>
              </w:rPr>
              <w:t>planlanmaktadır</w:t>
            </w:r>
            <w:proofErr w:type="spellEnd"/>
            <w:r w:rsidR="00FC49DC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539CA72D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402" w:type="dxa"/>
            <w:gridSpan w:val="4"/>
          </w:tcPr>
          <w:p w14:paraId="435DBFC3" w14:textId="77777777" w:rsidR="0064130C" w:rsidRPr="0064130C" w:rsidRDefault="0064130C" w:rsidP="0064130C">
            <w:pPr>
              <w:spacing w:before="97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Ölçüt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</w:tcPr>
          <w:p w14:paraId="7E9274ED" w14:textId="77777777" w:rsidR="0064130C" w:rsidRPr="0064130C" w:rsidRDefault="00B03865" w:rsidP="0064130C">
            <w:pPr>
              <w:spacing w:before="97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hyperlink r:id="rId9"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Birim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İç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Değerlendirme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Raporu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Hazırlama</w:t>
              </w:r>
              <w:proofErr w:type="spellEnd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64130C" w:rsidRPr="0064130C">
                <w:rPr>
                  <w:rFonts w:ascii="Times New Roman" w:eastAsia="Calibri" w:hAnsi="Times New Roman" w:cs="Times New Roman"/>
                  <w:color w:val="0000ED"/>
                  <w:sz w:val="20"/>
                  <w:szCs w:val="20"/>
                  <w:u w:val="single"/>
                </w:rPr>
                <w:t>R</w:t>
              </w:r>
            </w:hyperlink>
            <w:r w:rsidR="0064130C" w:rsidRPr="0064130C">
              <w:rPr>
                <w:rFonts w:ascii="Times New Roman" w:eastAsia="Calibri" w:hAnsi="Times New Roman" w:cs="Times New Roman"/>
                <w:color w:val="0000ED"/>
                <w:sz w:val="20"/>
                <w:szCs w:val="20"/>
                <w:u w:val="single"/>
              </w:rPr>
              <w:t>ehberi</w:t>
            </w:r>
            <w:proofErr w:type="spellEnd"/>
          </w:p>
        </w:tc>
      </w:tr>
      <w:tr w:rsidR="0064130C" w:rsidRPr="0064130C" w14:paraId="7DB6FA0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402" w:type="dxa"/>
            <w:gridSpan w:val="4"/>
          </w:tcPr>
          <w:p w14:paraId="3BC64596" w14:textId="77777777" w:rsidR="0064130C" w:rsidRPr="0064130C" w:rsidRDefault="0064130C" w:rsidP="0064130C">
            <w:pPr>
              <w:spacing w:before="95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Ölçüt</w:t>
            </w:r>
            <w:proofErr w:type="spellEnd"/>
          </w:p>
        </w:tc>
        <w:tc>
          <w:tcPr>
            <w:tcW w:w="6521" w:type="dxa"/>
            <w:gridSpan w:val="4"/>
          </w:tcPr>
          <w:p w14:paraId="406855F9" w14:textId="324BE00D" w:rsidR="0064130C" w:rsidRPr="0064130C" w:rsidRDefault="005777F8" w:rsidP="0064130C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D.1.1. </w:t>
            </w:r>
            <w:proofErr w:type="spellStart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Toplumsal</w:t>
            </w:r>
            <w:proofErr w:type="spellEnd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Katkı</w:t>
            </w:r>
            <w:proofErr w:type="spellEnd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Süreçlerinin</w:t>
            </w:r>
            <w:proofErr w:type="spellEnd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777F8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Yönetimi</w:t>
            </w:r>
            <w:proofErr w:type="spellEnd"/>
          </w:p>
        </w:tc>
      </w:tr>
      <w:tr w:rsidR="0064130C" w:rsidRPr="0064130C" w14:paraId="34A7C58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402" w:type="dxa"/>
            <w:gridSpan w:val="4"/>
          </w:tcPr>
          <w:p w14:paraId="6FA41206" w14:textId="77777777" w:rsidR="0064130C" w:rsidRPr="0064130C" w:rsidRDefault="0064130C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4"/>
                <w:sz w:val="20"/>
              </w:rPr>
              <w:t>Konu</w:t>
            </w:r>
            <w:proofErr w:type="spellEnd"/>
          </w:p>
        </w:tc>
        <w:tc>
          <w:tcPr>
            <w:tcW w:w="6521" w:type="dxa"/>
            <w:gridSpan w:val="4"/>
          </w:tcPr>
          <w:p w14:paraId="045464B2" w14:textId="2D388513" w:rsidR="0064130C" w:rsidRPr="0064130C" w:rsidRDefault="00C823D3" w:rsidP="00B83EA3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Üniversite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bünyesinde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katkı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C823D3">
              <w:rPr>
                <w:rFonts w:ascii="Times New Roman" w:eastAsia="Calibri" w:hAnsi="Times New Roman" w:cs="Times New Roman"/>
                <w:sz w:val="20"/>
              </w:rPr>
              <w:t>kapsamında</w:t>
            </w:r>
            <w:proofErr w:type="spellEnd"/>
            <w:r w:rsidRPr="00C823D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çevre</w:t>
            </w:r>
            <w:proofErr w:type="spellEnd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bilincini</w:t>
            </w:r>
            <w:proofErr w:type="spellEnd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farkınd</w:t>
            </w:r>
            <w:r w:rsidR="005777F8">
              <w:rPr>
                <w:rFonts w:ascii="Times New Roman" w:eastAsia="Calibri" w:hAnsi="Times New Roman" w:cs="Times New Roman"/>
                <w:sz w:val="20"/>
              </w:rPr>
              <w:t>alığı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artırmaya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yönelik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faaliyetler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09048F5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3402" w:type="dxa"/>
            <w:gridSpan w:val="4"/>
          </w:tcPr>
          <w:p w14:paraId="23517CC0" w14:textId="77777777" w:rsidR="0064130C" w:rsidRPr="0064130C" w:rsidRDefault="0064130C" w:rsidP="0064130C">
            <w:pPr>
              <w:spacing w:before="6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İlgili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Faaliyeti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Paydaş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Katılımı</w:t>
            </w:r>
            <w:proofErr w:type="spellEnd"/>
          </w:p>
        </w:tc>
        <w:tc>
          <w:tcPr>
            <w:tcW w:w="6521" w:type="dxa"/>
            <w:gridSpan w:val="4"/>
          </w:tcPr>
          <w:p w14:paraId="082B87C7" w14:textId="20EADC74" w:rsidR="0064130C" w:rsidRPr="0064130C" w:rsidRDefault="00C823D3" w:rsidP="00FA1F4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Akademik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İdari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personel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,</w:t>
            </w:r>
            <w:r w:rsid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öğrenciler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ilgili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dış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paydaşlar</w:t>
            </w:r>
            <w:proofErr w:type="spellEnd"/>
          </w:p>
        </w:tc>
      </w:tr>
      <w:tr w:rsidR="0064130C" w:rsidRPr="0064130C" w14:paraId="6413039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402" w:type="dxa"/>
            <w:gridSpan w:val="4"/>
          </w:tcPr>
          <w:p w14:paraId="0EFC09B3" w14:textId="77777777" w:rsidR="0064130C" w:rsidRPr="0064130C" w:rsidRDefault="0064130C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İyileştirme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1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21" w:type="dxa"/>
            <w:gridSpan w:val="4"/>
          </w:tcPr>
          <w:p w14:paraId="760CCCA0" w14:textId="2892DF61" w:rsidR="0064130C" w:rsidRPr="0064130C" w:rsidRDefault="00C823D3" w:rsidP="00086A6B">
            <w:pPr>
              <w:spacing w:before="78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6A6B">
              <w:rPr>
                <w:rFonts w:ascii="Times New Roman" w:eastAsia="Calibri" w:hAnsi="Times New Roman" w:cs="Times New Roman"/>
                <w:sz w:val="20"/>
                <w:szCs w:val="20"/>
              </w:rPr>
              <w:t>Bahar</w:t>
            </w:r>
            <w:proofErr w:type="spellEnd"/>
            <w:r w:rsidR="00086A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Dönemi</w:t>
            </w:r>
            <w:proofErr w:type="spellEnd"/>
          </w:p>
        </w:tc>
      </w:tr>
      <w:tr w:rsidR="0064130C" w:rsidRPr="0064130C" w14:paraId="1C38900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23" w:type="dxa"/>
            <w:gridSpan w:val="8"/>
          </w:tcPr>
          <w:p w14:paraId="487DC698" w14:textId="77777777" w:rsidR="0064130C" w:rsidRPr="0064130C" w:rsidRDefault="0064130C" w:rsidP="0064130C">
            <w:pPr>
              <w:spacing w:before="78"/>
              <w:ind w:left="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PUKO</w:t>
            </w:r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DÖNGÜSÜ</w:t>
            </w:r>
          </w:p>
        </w:tc>
      </w:tr>
      <w:tr w:rsidR="0064130C" w:rsidRPr="0064130C" w14:paraId="67030EA4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40FA6271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09F533A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B48D187" w14:textId="77777777" w:rsidR="0064130C" w:rsidRPr="0064130C" w:rsidRDefault="0064130C" w:rsidP="0064130C">
            <w:pPr>
              <w:spacing w:before="43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39B12BE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3F2ACFAD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686DF2B7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5D0552A3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3040103B" w14:textId="77777777" w:rsidR="0064130C" w:rsidRPr="0064130C" w:rsidRDefault="0064130C" w:rsidP="0064130C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PLANLAMA</w:t>
            </w:r>
          </w:p>
        </w:tc>
        <w:tc>
          <w:tcPr>
            <w:tcW w:w="1559" w:type="dxa"/>
          </w:tcPr>
          <w:p w14:paraId="24BB792F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Amaç</w:t>
            </w:r>
            <w:proofErr w:type="spellEnd"/>
          </w:p>
        </w:tc>
        <w:tc>
          <w:tcPr>
            <w:tcW w:w="6521" w:type="dxa"/>
            <w:gridSpan w:val="4"/>
          </w:tcPr>
          <w:p w14:paraId="4724BA12" w14:textId="4C6995ED" w:rsidR="0064130C" w:rsidRPr="0064130C" w:rsidRDefault="008C3567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Üniversite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bünyesinde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toplumsal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katkı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kapsamında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çevre</w:t>
            </w:r>
            <w:proofErr w:type="spellEnd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bilincini</w:t>
            </w:r>
            <w:proofErr w:type="spellEnd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="005777F8"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farkındalığı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arttırmak</w:t>
            </w:r>
            <w:proofErr w:type="spellEnd"/>
          </w:p>
        </w:tc>
      </w:tr>
      <w:tr w:rsidR="0064130C" w:rsidRPr="0064130C" w14:paraId="1FCB574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843" w:type="dxa"/>
            <w:gridSpan w:val="3"/>
            <w:vMerge/>
          </w:tcPr>
          <w:p w14:paraId="7B559C11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E5126FF" w14:textId="77777777" w:rsidR="0064130C" w:rsidRPr="0064130C" w:rsidRDefault="0064130C" w:rsidP="0064130C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Hedef</w:t>
            </w:r>
            <w:proofErr w:type="spellEnd"/>
          </w:p>
        </w:tc>
        <w:tc>
          <w:tcPr>
            <w:tcW w:w="6521" w:type="dxa"/>
            <w:gridSpan w:val="4"/>
          </w:tcPr>
          <w:p w14:paraId="2A51D0FE" w14:textId="0A3A2E55" w:rsidR="0064130C" w:rsidRPr="0064130C" w:rsidRDefault="005777F8" w:rsidP="005777F8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Ç</w:t>
            </w:r>
            <w:r w:rsidRPr="005777F8">
              <w:rPr>
                <w:rFonts w:ascii="Times New Roman" w:eastAsia="Calibri" w:hAnsi="Times New Roman" w:cs="Times New Roman"/>
                <w:sz w:val="20"/>
              </w:rPr>
              <w:t>evre</w:t>
            </w:r>
            <w:proofErr w:type="spellEnd"/>
            <w:r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5777F8">
              <w:rPr>
                <w:rFonts w:ascii="Times New Roman" w:eastAsia="Calibri" w:hAnsi="Times New Roman" w:cs="Times New Roman"/>
                <w:sz w:val="20"/>
              </w:rPr>
              <w:t>bilincini</w:t>
            </w:r>
            <w:proofErr w:type="spellEnd"/>
            <w:r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5777F8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5777F8">
              <w:rPr>
                <w:rFonts w:ascii="Times New Roman" w:eastAsia="Calibri" w:hAnsi="Times New Roman" w:cs="Times New Roman"/>
                <w:sz w:val="20"/>
              </w:rPr>
              <w:t>farkındalığı</w:t>
            </w:r>
            <w:r>
              <w:rPr>
                <w:rFonts w:ascii="Times New Roman" w:eastAsia="Calibri" w:hAnsi="Times New Roman" w:cs="Times New Roman"/>
                <w:sz w:val="20"/>
              </w:rPr>
              <w:t>nın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arttırılması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83EA3" w:rsidRPr="00B83EA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B83EA3" w:rsidRPr="00B83EA3">
              <w:rPr>
                <w:rFonts w:ascii="Times New Roman" w:eastAsia="Calibri" w:hAnsi="Times New Roman" w:cs="Times New Roman"/>
                <w:sz w:val="20"/>
              </w:rPr>
              <w:t>amaçlanmaktadır</w:t>
            </w:r>
            <w:proofErr w:type="spellEnd"/>
            <w:proofErr w:type="gramEnd"/>
            <w:r w:rsidR="00B83EA3" w:rsidRPr="00B83EA3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738D78C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56DFD858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47B7F7C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Faaliyet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Açıklaması</w:t>
            </w:r>
            <w:proofErr w:type="spellEnd"/>
          </w:p>
        </w:tc>
        <w:tc>
          <w:tcPr>
            <w:tcW w:w="6521" w:type="dxa"/>
            <w:gridSpan w:val="4"/>
          </w:tcPr>
          <w:p w14:paraId="70D697E1" w14:textId="450A8080" w:rsidR="0064130C" w:rsidRPr="0064130C" w:rsidRDefault="00FA1F42" w:rsidP="00B83EA3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Etkinlik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tarihlerinin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belirlenmesi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="00B83EA3">
              <w:rPr>
                <w:rFonts w:ascii="Times New Roman" w:eastAsia="Calibri" w:hAnsi="Times New Roman" w:cs="Times New Roman"/>
                <w:sz w:val="20"/>
              </w:rPr>
              <w:t>öğrencilere</w:t>
            </w:r>
            <w:proofErr w:type="spellEnd"/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B83EA3">
              <w:rPr>
                <w:rFonts w:ascii="Times New Roman" w:eastAsia="Calibri" w:hAnsi="Times New Roman" w:cs="Times New Roman"/>
                <w:sz w:val="20"/>
              </w:rPr>
              <w:t>duyuruların</w:t>
            </w:r>
            <w:proofErr w:type="spellEnd"/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B83EA3">
              <w:rPr>
                <w:rFonts w:ascii="Times New Roman" w:eastAsia="Calibri" w:hAnsi="Times New Roman" w:cs="Times New Roman"/>
                <w:sz w:val="20"/>
              </w:rPr>
              <w:t>yapılması</w:t>
            </w:r>
            <w:proofErr w:type="spellEnd"/>
            <w:proofErr w:type="gramStart"/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mekan</w:t>
            </w:r>
            <w:proofErr w:type="spellEnd"/>
            <w:proofErr w:type="gramEnd"/>
            <w:r w:rsidRPr="00FA1F4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</w:rPr>
              <w:t>v</w:t>
            </w:r>
            <w:r w:rsidR="005777F8">
              <w:rPr>
                <w:rFonts w:ascii="Times New Roman" w:eastAsia="Calibri" w:hAnsi="Times New Roman" w:cs="Times New Roman"/>
                <w:sz w:val="20"/>
              </w:rPr>
              <w:t>e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teknik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altyapının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planlanması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Gerekli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malzeme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tedariki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4741AAF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155FC683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64F3D13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78E6BF31" w14:textId="43D470F0" w:rsidR="0064130C" w:rsidRPr="00FA1F42" w:rsidRDefault="00C823D3" w:rsidP="00B83E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Myo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>Sekreteri</w:t>
            </w:r>
            <w:proofErr w:type="spellEnd"/>
            <w:r w:rsidRPr="00FA1F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  <w:proofErr w:type="spellEnd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>Görevlileri</w:t>
            </w:r>
            <w:proofErr w:type="spellEnd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>Sınıf</w:t>
            </w:r>
            <w:proofErr w:type="spellEnd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>temsilcileri</w:t>
            </w:r>
            <w:proofErr w:type="spellEnd"/>
            <w:r w:rsidR="00B83E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130C" w:rsidRPr="0064130C" w14:paraId="30B3A8C1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3D48C2C9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B6578EE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Gerekli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kaynaklar</w:t>
            </w:r>
            <w:proofErr w:type="spellEnd"/>
          </w:p>
        </w:tc>
        <w:tc>
          <w:tcPr>
            <w:tcW w:w="6521" w:type="dxa"/>
            <w:gridSpan w:val="4"/>
          </w:tcPr>
          <w:p w14:paraId="6EDD091E" w14:textId="3D9DE420" w:rsidR="0064130C" w:rsidRPr="00FA1F42" w:rsidRDefault="00C823D3" w:rsidP="006413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MYO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Amfisi</w:t>
            </w:r>
            <w:proofErr w:type="spellEnd"/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kademik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personel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desteği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İdari</w:t>
            </w:r>
            <w:proofErr w:type="spellEnd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personel</w:t>
            </w:r>
            <w:proofErr w:type="spellEnd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925" w:rsidRPr="00FA1F42">
              <w:rPr>
                <w:rFonts w:ascii="Times New Roman" w:eastAsia="Calibri" w:hAnsi="Times New Roman" w:cs="Times New Roman"/>
                <w:sz w:val="20"/>
                <w:szCs w:val="20"/>
              </w:rPr>
              <w:t>desteği</w:t>
            </w:r>
            <w:proofErr w:type="spellEnd"/>
            <w:r w:rsidR="00FA1F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4130C" w:rsidRPr="0064130C" w14:paraId="4A892C63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775DBA78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1C77CEF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Riskler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önlemler</w:t>
            </w:r>
            <w:proofErr w:type="spellEnd"/>
          </w:p>
        </w:tc>
        <w:tc>
          <w:tcPr>
            <w:tcW w:w="6521" w:type="dxa"/>
            <w:gridSpan w:val="4"/>
          </w:tcPr>
          <w:p w14:paraId="3D10DA08" w14:textId="2BB40E67" w:rsidR="0064130C" w:rsidRPr="0064130C" w:rsidRDefault="008C3567" w:rsidP="00FA1F4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Teknik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aksa</w:t>
            </w:r>
            <w:r w:rsidR="00B83EA3">
              <w:rPr>
                <w:rFonts w:ascii="Times New Roman" w:eastAsia="Calibri" w:hAnsi="Times New Roman" w:cs="Times New Roman"/>
                <w:sz w:val="20"/>
              </w:rPr>
              <w:t>klıklar</w:t>
            </w:r>
            <w:proofErr w:type="spellEnd"/>
            <w:proofErr w:type="gramStart"/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0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Öğrenci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katılım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yetersizliği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,</w:t>
            </w:r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B83EA3">
              <w:rPr>
                <w:rFonts w:ascii="Times New Roman" w:eastAsia="Calibri" w:hAnsi="Times New Roman" w:cs="Times New Roman"/>
                <w:sz w:val="20"/>
              </w:rPr>
              <w:t>Olumsuz</w:t>
            </w:r>
            <w:proofErr w:type="spellEnd"/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B83EA3">
              <w:rPr>
                <w:rFonts w:ascii="Times New Roman" w:eastAsia="Calibri" w:hAnsi="Times New Roman" w:cs="Times New Roman"/>
                <w:sz w:val="20"/>
              </w:rPr>
              <w:t>hava</w:t>
            </w:r>
            <w:proofErr w:type="spellEnd"/>
            <w:r w:rsidR="00B83EA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B83EA3">
              <w:rPr>
                <w:rFonts w:ascii="Times New Roman" w:eastAsia="Calibri" w:hAnsi="Times New Roman" w:cs="Times New Roman"/>
                <w:sz w:val="20"/>
              </w:rPr>
              <w:t>koşulları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Dış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paydaşların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5777F8">
              <w:rPr>
                <w:rFonts w:ascii="Times New Roman" w:eastAsia="Calibri" w:hAnsi="Times New Roman" w:cs="Times New Roman"/>
                <w:sz w:val="20"/>
              </w:rPr>
              <w:t>katılamamaları</w:t>
            </w:r>
            <w:proofErr w:type="spellEnd"/>
            <w:r w:rsidR="005777F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7A11443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0B78B6BF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31077CA1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Ölçütler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Göstergeler</w:t>
            </w:r>
            <w:proofErr w:type="spellEnd"/>
          </w:p>
        </w:tc>
        <w:tc>
          <w:tcPr>
            <w:tcW w:w="6521" w:type="dxa"/>
            <w:gridSpan w:val="4"/>
          </w:tcPr>
          <w:p w14:paraId="0744EBA8" w14:textId="54F3DD27" w:rsidR="0064130C" w:rsidRPr="0064130C" w:rsidRDefault="008C3567" w:rsidP="00FA1F4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Düzenlenen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etkinlik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sayısı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katılımcı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sayısı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, her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etkinlik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sonrası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katılımcılardan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geri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bildirim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8C3567">
              <w:rPr>
                <w:rFonts w:ascii="Times New Roman" w:eastAsia="Calibri" w:hAnsi="Times New Roman" w:cs="Times New Roman"/>
                <w:sz w:val="20"/>
              </w:rPr>
              <w:t>alınması</w:t>
            </w:r>
            <w:proofErr w:type="spellEnd"/>
            <w:r w:rsidRPr="008C3567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64130C" w:rsidRPr="0064130C" w14:paraId="2A11DFF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037347C1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8947321" w14:textId="77777777" w:rsidR="0064130C" w:rsidRPr="0064130C" w:rsidRDefault="006413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Planlama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Tarihleri</w:t>
            </w:r>
            <w:proofErr w:type="spellEnd"/>
          </w:p>
        </w:tc>
        <w:tc>
          <w:tcPr>
            <w:tcW w:w="6521" w:type="dxa"/>
            <w:gridSpan w:val="4"/>
          </w:tcPr>
          <w:p w14:paraId="7211A5C8" w14:textId="6654EB1C" w:rsidR="0064130C" w:rsidRPr="0064130C" w:rsidRDefault="00C823D3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C823D3">
              <w:rPr>
                <w:rFonts w:ascii="Times New Roman" w:eastAsia="Calibri" w:hAnsi="Times New Roman" w:cs="Times New Roman"/>
                <w:sz w:val="20"/>
              </w:rPr>
              <w:t>15/09/2025- 03/01/2026</w:t>
            </w:r>
          </w:p>
        </w:tc>
      </w:tr>
      <w:tr w:rsidR="0064130C" w:rsidRPr="0064130C" w14:paraId="251BE5A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0AC9FFBE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0264DCEA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727BBC05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0FE902CF" w14:textId="77777777" w:rsidR="0064130C" w:rsidRPr="0064130C" w:rsidRDefault="0064130C" w:rsidP="0064130C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791D7478" w14:textId="77777777" w:rsidR="0064130C" w:rsidRPr="0064130C" w:rsidRDefault="0064130C" w:rsidP="0064130C">
            <w:pPr>
              <w:ind w:left="46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</w:p>
        </w:tc>
        <w:tc>
          <w:tcPr>
            <w:tcW w:w="1559" w:type="dxa"/>
          </w:tcPr>
          <w:p w14:paraId="7A0A256A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kısa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özeti</w:t>
            </w:r>
            <w:proofErr w:type="spellEnd"/>
          </w:p>
        </w:tc>
        <w:tc>
          <w:tcPr>
            <w:tcW w:w="6521" w:type="dxa"/>
            <w:gridSpan w:val="4"/>
          </w:tcPr>
          <w:p w14:paraId="724A3D3B" w14:textId="420ECC83" w:rsidR="006413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Emet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Meslek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Yüksekokulu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Emet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Orman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İşletme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Müdürlüğü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tarafından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düzenlenen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Fidan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Dikimi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Etkinliği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, 19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Kasım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2025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Çarşamba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günü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saat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11.00’de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Emet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Meslek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Yüksekokulu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Yerleşkesi’nde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gerçekleştirildi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Etkinliğe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meslek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yüksekokulumuzun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akademik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idari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personeli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, 2025–2026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Eğitim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Öğretim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Dönemi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İŞKUR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Gençlik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Programı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kısmi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zamanlı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çalışan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öğrenciler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ile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diğer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öğrencilerimiz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B02F0C">
              <w:rPr>
                <w:rFonts w:ascii="Times New Roman" w:eastAsia="Calibri" w:hAnsi="Times New Roman" w:cs="Times New Roman"/>
                <w:sz w:val="20"/>
              </w:rPr>
              <w:t>katıldı</w:t>
            </w:r>
            <w:proofErr w:type="spellEnd"/>
            <w:r w:rsidRPr="00B02F0C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B02F0C" w:rsidRPr="0064130C" w14:paraId="0F6FDC24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3A466D85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3AE45B16" w14:textId="77777777" w:rsidR="00B02F0C" w:rsidRPr="0064130C" w:rsidRDefault="00B02F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Uygulamada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görevli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birimler</w:t>
            </w:r>
            <w:proofErr w:type="spellEnd"/>
          </w:p>
        </w:tc>
        <w:tc>
          <w:tcPr>
            <w:tcW w:w="6521" w:type="dxa"/>
            <w:gridSpan w:val="4"/>
          </w:tcPr>
          <w:p w14:paraId="658737AD" w14:textId="3191EE06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Bölge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Emet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Orman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personeli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634838B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515D00F5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7FA9376" w14:textId="77777777" w:rsidR="00B02F0C" w:rsidRPr="0064130C" w:rsidRDefault="00B02F0C" w:rsidP="0064130C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Paydaş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katılımının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belirtilmesi</w:t>
            </w:r>
            <w:proofErr w:type="spellEnd"/>
          </w:p>
        </w:tc>
        <w:tc>
          <w:tcPr>
            <w:tcW w:w="6521" w:type="dxa"/>
            <w:gridSpan w:val="4"/>
          </w:tcPr>
          <w:p w14:paraId="62F81B9D" w14:textId="726092F4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Emet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Orman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33A9CA1E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64B4A6C9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16F52DA" w14:textId="77777777" w:rsidR="00B02F0C" w:rsidRPr="0064130C" w:rsidRDefault="00B02F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Kullanılan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kanıtların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doküman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,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fotoğraf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,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rapor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vb.)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listesi</w:t>
            </w:r>
            <w:proofErr w:type="spellEnd"/>
          </w:p>
        </w:tc>
        <w:tc>
          <w:tcPr>
            <w:tcW w:w="6521" w:type="dxa"/>
            <w:gridSpan w:val="4"/>
          </w:tcPr>
          <w:p w14:paraId="36668672" w14:textId="77777777" w:rsidR="00B02F0C" w:rsidRPr="001A2C03" w:rsidRDefault="00B02F0C" w:rsidP="00E47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Etkinlik fotoğrafları, dikilen fidan sayısı kayıtları, hediyelerin dağıtımına dair belgeler.</w:t>
            </w:r>
          </w:p>
          <w:p w14:paraId="1640A247" w14:textId="77777777" w:rsidR="00B02F0C" w:rsidRPr="001A2C03" w:rsidRDefault="00B02F0C" w:rsidP="00E47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C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EK.1 (Kanıt 1), EK.2 (Kanıt 2)</w:t>
            </w:r>
          </w:p>
          <w:p w14:paraId="26CA22E7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02F0C" w:rsidRPr="0064130C" w14:paraId="5C2C1853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13BBA9D8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16F837F" w14:textId="77777777" w:rsidR="00B02F0C" w:rsidRPr="0064130C" w:rsidRDefault="00B02F0C" w:rsidP="0064130C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  <w:proofErr w:type="spellEnd"/>
          </w:p>
          <w:p w14:paraId="4E146DEC" w14:textId="77777777" w:rsidR="00B02F0C" w:rsidRPr="0064130C" w:rsidRDefault="00B02F0C" w:rsidP="0064130C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6521" w:type="dxa"/>
            <w:gridSpan w:val="4"/>
          </w:tcPr>
          <w:p w14:paraId="00C9E392" w14:textId="62E67E20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B02F0C" w:rsidRPr="0064130C" w14:paraId="00F0F6D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22AE2283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D6ED249" w14:textId="77777777" w:rsidR="00B02F0C" w:rsidRPr="0064130C" w:rsidRDefault="00B02F0C" w:rsidP="0064130C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Karşılaşılan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sorunlar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kısa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açıklamalar</w:t>
            </w:r>
            <w:proofErr w:type="spellEnd"/>
          </w:p>
        </w:tc>
        <w:tc>
          <w:tcPr>
            <w:tcW w:w="6521" w:type="dxa"/>
            <w:gridSpan w:val="4"/>
          </w:tcPr>
          <w:p w14:paraId="7795B895" w14:textId="77777777" w:rsidR="00B02F0C" w:rsidRPr="001A2C03" w:rsidRDefault="00B02F0C" w:rsidP="00E47217">
            <w:pPr>
              <w:pStyle w:val="NormalWeb"/>
              <w:rPr>
                <w:sz w:val="20"/>
                <w:szCs w:val="20"/>
              </w:rPr>
            </w:pPr>
            <w:r w:rsidRPr="001A2C03">
              <w:rPr>
                <w:sz w:val="20"/>
                <w:szCs w:val="20"/>
              </w:rPr>
              <w:t>Herhangi bir sorunla karşılaşılmamıştır.</w:t>
            </w:r>
          </w:p>
          <w:p w14:paraId="6F85F410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02F0C" w:rsidRPr="0064130C" w14:paraId="62E5DC5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 w:val="restart"/>
          </w:tcPr>
          <w:p w14:paraId="373A2E4F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4E0F59E0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3DF7CF20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66D1D5EA" w14:textId="77777777" w:rsidR="00B02F0C" w:rsidRPr="0064130C" w:rsidRDefault="00B02F0C" w:rsidP="0064130C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1B08634D" w14:textId="77777777" w:rsidR="00B02F0C" w:rsidRPr="0064130C" w:rsidRDefault="00B02F0C" w:rsidP="0064130C">
            <w:pPr>
              <w:ind w:left="554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</w:p>
        </w:tc>
        <w:tc>
          <w:tcPr>
            <w:tcW w:w="1559" w:type="dxa"/>
          </w:tcPr>
          <w:p w14:paraId="2BD64D07" w14:textId="77777777" w:rsidR="00B02F0C" w:rsidRPr="0064130C" w:rsidRDefault="00B02F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faaliyetlerinin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açıklaması</w:t>
            </w:r>
            <w:proofErr w:type="spellEnd"/>
          </w:p>
          <w:p w14:paraId="5755C707" w14:textId="77777777" w:rsidR="00B02F0C" w:rsidRPr="0064130C" w:rsidRDefault="00B02F0C" w:rsidP="0064130C">
            <w:pPr>
              <w:spacing w:before="7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521" w:type="dxa"/>
            <w:gridSpan w:val="4"/>
          </w:tcPr>
          <w:p w14:paraId="10C14E4F" w14:textId="00B64C1D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Etkinliğin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planlandığı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gerçekleşip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gerçekleşmediği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durumu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dikilen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fidan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edilmiştir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5D47869E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2743569E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5D5EB0C8" w14:textId="77777777" w:rsidR="00B02F0C" w:rsidRPr="0064130C" w:rsidRDefault="00B02F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Kontrolü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14B0CA24" w14:textId="75173314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Emet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Orman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Bölge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  <w:proofErr w:type="spellEnd"/>
          </w:p>
        </w:tc>
      </w:tr>
      <w:tr w:rsidR="00B02F0C" w:rsidRPr="0064130C" w14:paraId="1DE5F10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1C043670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8A934C3" w14:textId="77777777" w:rsidR="00B02F0C" w:rsidRPr="0064130C" w:rsidRDefault="00B02F0C" w:rsidP="0064130C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değerlendirme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sonuçları</w:t>
            </w:r>
            <w:proofErr w:type="spellEnd"/>
          </w:p>
        </w:tc>
        <w:tc>
          <w:tcPr>
            <w:tcW w:w="6521" w:type="dxa"/>
            <w:gridSpan w:val="4"/>
          </w:tcPr>
          <w:p w14:paraId="3E5A0105" w14:textId="50195A36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Planlanan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fidan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dikilmiş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katılımcı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beklentileri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karşılamıştır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07312D2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195CC668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73438FC" w14:textId="77777777" w:rsidR="00B02F0C" w:rsidRPr="0064130C" w:rsidRDefault="00B02F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Eksiklikler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tespit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edilen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problemler</w:t>
            </w:r>
            <w:proofErr w:type="spellEnd"/>
          </w:p>
        </w:tc>
        <w:tc>
          <w:tcPr>
            <w:tcW w:w="6521" w:type="dxa"/>
            <w:gridSpan w:val="4"/>
          </w:tcPr>
          <w:p w14:paraId="497ACDAC" w14:textId="77A6B523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Belirgin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eksiklik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edilmemiştir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38F9513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14:paraId="049F148F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5E45311" w14:textId="77777777" w:rsidR="00B02F0C" w:rsidRPr="0064130C" w:rsidRDefault="00B02F0C" w:rsidP="0064130C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Geri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bildirim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öneriler</w:t>
            </w:r>
            <w:proofErr w:type="spellEnd"/>
          </w:p>
        </w:tc>
        <w:tc>
          <w:tcPr>
            <w:tcW w:w="6521" w:type="dxa"/>
            <w:gridSpan w:val="4"/>
          </w:tcPr>
          <w:p w14:paraId="035397F5" w14:textId="517FF2A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Gelecek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etkinliklerde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fazla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katılımını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edecek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duyurular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önerilmiştir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7AFCD26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tcBorders>
              <w:top w:val="nil"/>
            </w:tcBorders>
          </w:tcPr>
          <w:p w14:paraId="4FAE9D0E" w14:textId="77777777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8CBF148" w14:textId="77777777" w:rsidR="00B02F0C" w:rsidRPr="0064130C" w:rsidRDefault="00B02F0C" w:rsidP="0064130C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tarihleri</w:t>
            </w:r>
            <w:proofErr w:type="spellEnd"/>
          </w:p>
          <w:p w14:paraId="42F45722" w14:textId="77777777" w:rsidR="00B02F0C" w:rsidRPr="0064130C" w:rsidRDefault="00B02F0C" w:rsidP="0064130C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</w:tc>
        <w:tc>
          <w:tcPr>
            <w:tcW w:w="6521" w:type="dxa"/>
            <w:gridSpan w:val="4"/>
          </w:tcPr>
          <w:p w14:paraId="32BF967C" w14:textId="6C13E1DC" w:rsidR="00B02F0C" w:rsidRPr="0064130C" w:rsidRDefault="00B02F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B02F0C" w:rsidRPr="0064130C" w14:paraId="121839D3" w14:textId="77777777" w:rsidTr="0064130C">
        <w:trPr>
          <w:trHeight w:val="398"/>
        </w:trPr>
        <w:tc>
          <w:tcPr>
            <w:tcW w:w="1838" w:type="dxa"/>
            <w:vMerge w:val="restart"/>
          </w:tcPr>
          <w:p w14:paraId="5021DFCA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3E931EC7" w14:textId="77777777" w:rsidR="00B02F0C" w:rsidRPr="0064130C" w:rsidRDefault="00B02F0C" w:rsidP="00B02F0C">
            <w:pPr>
              <w:spacing w:before="153"/>
              <w:rPr>
                <w:rFonts w:ascii="Times New Roman" w:eastAsia="Calibri" w:hAnsi="Times New Roman" w:cs="Times New Roman"/>
                <w:sz w:val="20"/>
              </w:rPr>
            </w:pPr>
          </w:p>
          <w:p w14:paraId="2D107C54" w14:textId="77777777" w:rsidR="00B02F0C" w:rsidRPr="0064130C" w:rsidRDefault="00B02F0C" w:rsidP="00B02F0C">
            <w:pPr>
              <w:spacing w:line="244" w:lineRule="exact"/>
              <w:ind w:left="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ÖNLEM-</w:t>
            </w:r>
          </w:p>
          <w:p w14:paraId="6C7E79A8" w14:textId="77777777" w:rsidR="00B02F0C" w:rsidRPr="0064130C" w:rsidRDefault="00B02F0C" w:rsidP="00B02F0C">
            <w:pPr>
              <w:spacing w:line="244" w:lineRule="exact"/>
              <w:ind w:left="9" w:right="5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İYİLEŞTRİME</w:t>
            </w:r>
          </w:p>
        </w:tc>
        <w:tc>
          <w:tcPr>
            <w:tcW w:w="1565" w:type="dxa"/>
          </w:tcPr>
          <w:p w14:paraId="4B0E0563" w14:textId="77777777" w:rsidR="00B02F0C" w:rsidRPr="0064130C" w:rsidRDefault="00B02F0C" w:rsidP="00B02F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iyileştirme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</w:t>
            </w:r>
            <w:proofErr w:type="spellEnd"/>
          </w:p>
        </w:tc>
        <w:tc>
          <w:tcPr>
            <w:tcW w:w="6515" w:type="dxa"/>
          </w:tcPr>
          <w:p w14:paraId="73F17B68" w14:textId="3A3882AA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Katılımı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artırmak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daha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kapsamlı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duyuru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paylaşımları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fidan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programının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oluşturulması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12614ADC" w14:textId="77777777" w:rsidTr="0064130C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14:paraId="466EFCA3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2ADEE0C4" w14:textId="77777777" w:rsidR="00B02F0C" w:rsidRPr="0064130C" w:rsidRDefault="00B02F0C" w:rsidP="00B02F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15" w:type="dxa"/>
          </w:tcPr>
          <w:p w14:paraId="43619A17" w14:textId="358707F5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Emet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Orman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Bölge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  <w:proofErr w:type="spellEnd"/>
          </w:p>
        </w:tc>
      </w:tr>
      <w:tr w:rsidR="00B02F0C" w:rsidRPr="0064130C" w14:paraId="312C60E1" w14:textId="77777777" w:rsidTr="0064130C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14:paraId="39819FFB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3CE333A7" w14:textId="77777777" w:rsidR="00B02F0C" w:rsidRPr="0064130C" w:rsidRDefault="00B02F0C" w:rsidP="00B02F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Uygulanacak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yöntemler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kaynaklar</w:t>
            </w:r>
            <w:proofErr w:type="spellEnd"/>
          </w:p>
        </w:tc>
        <w:tc>
          <w:tcPr>
            <w:tcW w:w="6515" w:type="dxa"/>
          </w:tcPr>
          <w:p w14:paraId="734174D7" w14:textId="13416933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Katılımcılara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hatırlatma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e-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postaları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duyuru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panoları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fidan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bakım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planı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sorumluluk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çizelgesi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hazırlanması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4C62C5B4" w14:textId="77777777" w:rsidTr="0064130C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14:paraId="0E8D6C7C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6287953B" w14:textId="77777777" w:rsidR="00B02F0C" w:rsidRPr="0064130C" w:rsidRDefault="00B02F0C" w:rsidP="00B02F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için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belirlenen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zaman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çizelgesi</w:t>
            </w:r>
            <w:proofErr w:type="spellEnd"/>
          </w:p>
        </w:tc>
        <w:tc>
          <w:tcPr>
            <w:tcW w:w="6515" w:type="dxa"/>
          </w:tcPr>
          <w:p w14:paraId="0674DD84" w14:textId="77777777" w:rsidR="00B02F0C" w:rsidRPr="0064130C" w:rsidRDefault="00B02F0C" w:rsidP="00B02F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02F0C" w:rsidRPr="0064130C" w14:paraId="3F6D3BC7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04475F70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1250562" w14:textId="77777777" w:rsidR="00B02F0C" w:rsidRPr="0064130C" w:rsidRDefault="00B02F0C" w:rsidP="00B02F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sonuçlarının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takibi</w:t>
            </w:r>
            <w:proofErr w:type="spellEnd"/>
          </w:p>
        </w:tc>
        <w:tc>
          <w:tcPr>
            <w:tcW w:w="6515" w:type="dxa"/>
          </w:tcPr>
          <w:p w14:paraId="444C5532" w14:textId="4F6D7F53" w:rsidR="00B02F0C" w:rsidRPr="0064130C" w:rsidRDefault="00B02F0C" w:rsidP="00B02F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Dikilen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fidanların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büyüme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durumu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takip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edilecek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gelecek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planlaması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verilere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iyileştirilecektir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F0C" w:rsidRPr="0064130C" w14:paraId="084E602C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5C9B0840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298599D" w14:textId="77777777" w:rsidR="00B02F0C" w:rsidRPr="0064130C" w:rsidRDefault="00B02F0C" w:rsidP="00B02F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döneminde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elde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edilen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kazanımlar</w:t>
            </w:r>
            <w:proofErr w:type="spellEnd"/>
          </w:p>
        </w:tc>
        <w:tc>
          <w:tcPr>
            <w:tcW w:w="6515" w:type="dxa"/>
          </w:tcPr>
          <w:p w14:paraId="69B2B81F" w14:textId="47C3BEE2" w:rsidR="00B02F0C" w:rsidRPr="0064130C" w:rsidRDefault="00B02F0C" w:rsidP="00B02F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toplum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birliği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güçlenmiş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bilinci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doğa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sevgisi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pekiştirilmiştir</w:t>
            </w:r>
            <w:proofErr w:type="spellEnd"/>
            <w:r w:rsidRPr="001A2C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2C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2F0C" w:rsidRPr="0064130C" w14:paraId="6F9AAC92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41CC2278" w14:textId="77777777" w:rsidR="00B02F0C" w:rsidRPr="0064130C" w:rsidRDefault="00B02F0C" w:rsidP="00B02F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F532F0F" w14:textId="77777777" w:rsidR="00B02F0C" w:rsidRPr="0064130C" w:rsidRDefault="00B02F0C" w:rsidP="00B02F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15" w:type="dxa"/>
          </w:tcPr>
          <w:p w14:paraId="2B5B4245" w14:textId="77777777" w:rsidR="00B02F0C" w:rsidRPr="001A2C03" w:rsidRDefault="00B02F0C" w:rsidP="00B02F0C">
            <w:pPr>
              <w:pStyle w:val="NormalWeb"/>
              <w:rPr>
                <w:sz w:val="20"/>
                <w:szCs w:val="20"/>
              </w:rPr>
            </w:pPr>
            <w:r w:rsidRPr="001A2C03">
              <w:rPr>
                <w:sz w:val="20"/>
                <w:szCs w:val="20"/>
              </w:rPr>
              <w:t>6 ay.</w:t>
            </w:r>
          </w:p>
          <w:p w14:paraId="454127A5" w14:textId="77777777" w:rsidR="00B02F0C" w:rsidRPr="0064130C" w:rsidRDefault="00B02F0C" w:rsidP="00B02F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02F0C" w:rsidRPr="0064130C" w14:paraId="478F7C8C" w14:textId="77777777" w:rsidTr="0064130C">
        <w:trPr>
          <w:trHeight w:val="369"/>
        </w:trPr>
        <w:tc>
          <w:tcPr>
            <w:tcW w:w="9918" w:type="dxa"/>
            <w:gridSpan w:val="3"/>
          </w:tcPr>
          <w:p w14:paraId="1BDB4FC2" w14:textId="77777777" w:rsidR="00B02F0C" w:rsidRPr="0064130C" w:rsidRDefault="00B02F0C" w:rsidP="00B02F0C">
            <w:pPr>
              <w:spacing w:before="6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NOT:</w:t>
            </w:r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Kanıtlara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ait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20"/>
              </w:rPr>
              <w:t>form,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fotoğraf</w:t>
            </w:r>
            <w:proofErr w:type="spellEnd"/>
            <w:r w:rsidRPr="0064130C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resmi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yazı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20"/>
              </w:rPr>
              <w:t>vb.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belgeleri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ek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olarak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iletmeniz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20"/>
              </w:rPr>
              <w:t>gerekmektedir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20"/>
              </w:rPr>
              <w:t>.</w:t>
            </w:r>
          </w:p>
        </w:tc>
      </w:tr>
    </w:tbl>
    <w:p w14:paraId="66A9F41A" w14:textId="77777777" w:rsidR="0064130C" w:rsidRPr="0064130C" w:rsidRDefault="0064130C" w:rsidP="0064130C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64130C" w:rsidRPr="0064130C" w14:paraId="3706AA68" w14:textId="77777777" w:rsidTr="0064130C">
        <w:tc>
          <w:tcPr>
            <w:tcW w:w="3225" w:type="dxa"/>
          </w:tcPr>
          <w:p w14:paraId="21068335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Gönderen Birim Yöneticisi</w:t>
            </w:r>
          </w:p>
        </w:tc>
        <w:tc>
          <w:tcPr>
            <w:tcW w:w="3225" w:type="dxa"/>
          </w:tcPr>
          <w:p w14:paraId="11E4421A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Gönderim Tarihi</w:t>
            </w:r>
          </w:p>
        </w:tc>
        <w:tc>
          <w:tcPr>
            <w:tcW w:w="3468" w:type="dxa"/>
          </w:tcPr>
          <w:p w14:paraId="7CC89B9C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Teslim Edilen</w:t>
            </w:r>
          </w:p>
        </w:tc>
      </w:tr>
      <w:tr w:rsidR="0064130C" w:rsidRPr="0064130C" w14:paraId="51A1EFA8" w14:textId="77777777" w:rsidTr="0064130C">
        <w:tc>
          <w:tcPr>
            <w:tcW w:w="3225" w:type="dxa"/>
          </w:tcPr>
          <w:p w14:paraId="15C41FA4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Adı-Soyadı</w:t>
            </w:r>
          </w:p>
          <w:p w14:paraId="1FFE9179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İmza</w:t>
            </w:r>
          </w:p>
          <w:p w14:paraId="041F9FF5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5" w:type="dxa"/>
          </w:tcPr>
          <w:p w14:paraId="4C483B0B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8" w:type="dxa"/>
          </w:tcPr>
          <w:p w14:paraId="0A0DE1F3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Kalite Koordinatörlüğü</w:t>
            </w:r>
          </w:p>
        </w:tc>
      </w:tr>
    </w:tbl>
    <w:p w14:paraId="4C73EBB4" w14:textId="77777777" w:rsidR="0064130C" w:rsidRPr="0064130C" w:rsidRDefault="0064130C" w:rsidP="0064130C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27BB1F1" w14:textId="77777777" w:rsidR="0064130C" w:rsidRDefault="0064130C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6843B83" w14:textId="77777777" w:rsidR="00183485" w:rsidRDefault="0018348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9EC13CA" w14:textId="77777777" w:rsidR="00183485" w:rsidRDefault="0018348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0C015F6" w14:textId="23DE0E34" w:rsidR="00183485" w:rsidRPr="00183485" w:rsidRDefault="00183485" w:rsidP="00183485">
      <w:pP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1A2C03">
        <w:rPr>
          <w:rFonts w:ascii="Times New Roman" w:hAnsi="Times New Roman" w:cs="Times New Roman"/>
          <w:color w:val="FF0000"/>
          <w:sz w:val="20"/>
          <w:szCs w:val="20"/>
        </w:rPr>
        <w:t>EK.1 (Kanıt 1),</w:t>
      </w:r>
    </w:p>
    <w:p w14:paraId="2CE2C9F0" w14:textId="0BC51C5F" w:rsidR="00183485" w:rsidRDefault="0018348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83485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inline distT="0" distB="0" distL="0" distR="0" wp14:anchorId="3567D1ED" wp14:editId="108C48A1">
                <wp:extent cx="304800" cy="304800"/>
                <wp:effectExtent l="0" t="0" r="0" b="0"/>
                <wp:docPr id="2" name="Dikdörtgen 2" descr="https://birimler.dpu.edu.tr/app/views/panel/ckfinder/userfiles/61/images/1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2" o:spid="_x0000_s1026" alt="https://birimler.dpu.edu.tr/app/views/panel/ckfinder/userfiles/61/images/18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PsK+W9wIA&#10;ABI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:lang w:eastAsia="tr-TR"/>
        </w:rPr>
        <w:drawing>
          <wp:inline distT="0" distB="0" distL="0" distR="0" wp14:anchorId="3AF91F7E" wp14:editId="6223A02F">
            <wp:extent cx="5760720" cy="3612050"/>
            <wp:effectExtent l="0" t="0" r="0" b="7620"/>
            <wp:docPr id="4" name="Resim 4" descr="C:\Users\Aidata\Desktop\Ağaçlandı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data\Desktop\Ağaçlandırm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CA3C" w14:textId="77777777" w:rsidR="00183485" w:rsidRDefault="0018348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607424F" w14:textId="77777777" w:rsidR="00183485" w:rsidRPr="001A2C03" w:rsidRDefault="00183485" w:rsidP="00183485">
      <w:pPr>
        <w:rPr>
          <w:rFonts w:ascii="Times New Roman" w:hAnsi="Times New Roman" w:cs="Times New Roman"/>
          <w:sz w:val="20"/>
          <w:szCs w:val="20"/>
        </w:rPr>
      </w:pPr>
      <w:r w:rsidRPr="001A2C03">
        <w:rPr>
          <w:rFonts w:ascii="Times New Roman" w:hAnsi="Times New Roman" w:cs="Times New Roman"/>
          <w:color w:val="FF0000"/>
          <w:sz w:val="20"/>
          <w:szCs w:val="20"/>
        </w:rPr>
        <w:t>EK.2 (Kanıt 2)</w:t>
      </w:r>
    </w:p>
    <w:p w14:paraId="3871275B" w14:textId="77777777" w:rsidR="00183485" w:rsidRDefault="0018348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2D43FBC" w14:textId="3E0FC538" w:rsidR="00183485" w:rsidRDefault="00B0386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hyperlink r:id="rId11" w:history="1">
        <w:r w:rsidR="00183485" w:rsidRPr="009633D3">
          <w:rPr>
            <w:rStyle w:val="Kpr"/>
            <w:rFonts w:ascii="Times New Roman" w:eastAsia="Calibri" w:hAnsi="Times New Roman" w:cs="Times New Roman"/>
            <w:b/>
            <w:bCs/>
            <w:kern w:val="2"/>
            <w:sz w:val="24"/>
            <w:szCs w:val="24"/>
            <w14:ligatures w14:val="standardContextual"/>
          </w:rPr>
          <w:t>https://emetmyo.dpu.edu.tr/tr/index/sayfa/18301/emet-meslek-yuksekokulunda-fidan-dikimi-etkinligi</w:t>
        </w:r>
      </w:hyperlink>
    </w:p>
    <w:p w14:paraId="0D51AB69" w14:textId="77777777" w:rsidR="00183485" w:rsidRPr="0064130C" w:rsidRDefault="00183485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sectPr w:rsidR="00183485" w:rsidRPr="0064130C" w:rsidSect="00D2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BDF13" w14:textId="77777777" w:rsidR="00B03865" w:rsidRDefault="00B03865" w:rsidP="00B4059A">
      <w:pPr>
        <w:spacing w:after="0" w:line="240" w:lineRule="auto"/>
      </w:pPr>
      <w:r>
        <w:separator/>
      </w:r>
    </w:p>
  </w:endnote>
  <w:endnote w:type="continuationSeparator" w:id="0">
    <w:p w14:paraId="3BB8D2BC" w14:textId="77777777" w:rsidR="00B03865" w:rsidRDefault="00B03865" w:rsidP="00B4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EC6F8" w14:textId="77777777" w:rsidR="00B03865" w:rsidRDefault="00B03865" w:rsidP="00B4059A">
      <w:pPr>
        <w:spacing w:after="0" w:line="240" w:lineRule="auto"/>
      </w:pPr>
      <w:r>
        <w:separator/>
      </w:r>
    </w:p>
  </w:footnote>
  <w:footnote w:type="continuationSeparator" w:id="0">
    <w:p w14:paraId="6C9539E5" w14:textId="77777777" w:rsidR="00B03865" w:rsidRDefault="00B03865" w:rsidP="00B40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6DE6"/>
    <w:multiLevelType w:val="hybridMultilevel"/>
    <w:tmpl w:val="CD70C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435DB"/>
    <w:multiLevelType w:val="hybridMultilevel"/>
    <w:tmpl w:val="7F12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90"/>
    <w:rsid w:val="00031840"/>
    <w:rsid w:val="00086A6B"/>
    <w:rsid w:val="000C1432"/>
    <w:rsid w:val="00183485"/>
    <w:rsid w:val="001C0925"/>
    <w:rsid w:val="00304DAE"/>
    <w:rsid w:val="0031046D"/>
    <w:rsid w:val="004D0273"/>
    <w:rsid w:val="005120F9"/>
    <w:rsid w:val="00545150"/>
    <w:rsid w:val="005634AD"/>
    <w:rsid w:val="005777F8"/>
    <w:rsid w:val="006235E6"/>
    <w:rsid w:val="0064130C"/>
    <w:rsid w:val="0068108D"/>
    <w:rsid w:val="007232AF"/>
    <w:rsid w:val="007D73BE"/>
    <w:rsid w:val="008206FE"/>
    <w:rsid w:val="00827090"/>
    <w:rsid w:val="00891C5E"/>
    <w:rsid w:val="008C3567"/>
    <w:rsid w:val="008D2DB2"/>
    <w:rsid w:val="0091095A"/>
    <w:rsid w:val="00971811"/>
    <w:rsid w:val="00A01164"/>
    <w:rsid w:val="00AD59A1"/>
    <w:rsid w:val="00B02F0C"/>
    <w:rsid w:val="00B03865"/>
    <w:rsid w:val="00B4059A"/>
    <w:rsid w:val="00B83EA3"/>
    <w:rsid w:val="00B9320E"/>
    <w:rsid w:val="00C36323"/>
    <w:rsid w:val="00C823D3"/>
    <w:rsid w:val="00D20A06"/>
    <w:rsid w:val="00D45836"/>
    <w:rsid w:val="00F06CAF"/>
    <w:rsid w:val="00FA1F42"/>
    <w:rsid w:val="00F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15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48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834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48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83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metmyo.dpu.edu.tr/tr/index/sayfa/18301/emet-meslek-yuksekokulunda-fidan-dikimi-etkinlig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RNQSajnp7uBkHKNdN-8XiYQD_Bh5d1OuNqVXt-JjOj0/edit?tab=t.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Aidata</cp:lastModifiedBy>
  <cp:revision>4</cp:revision>
  <dcterms:created xsi:type="dcterms:W3CDTF">2026-02-03T11:32:00Z</dcterms:created>
  <dcterms:modified xsi:type="dcterms:W3CDTF">2026-02-17T07:06:00Z</dcterms:modified>
</cp:coreProperties>
</file>