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62"/>
        <w:gridCol w:w="790"/>
        <w:gridCol w:w="2307"/>
        <w:gridCol w:w="1808"/>
        <w:gridCol w:w="1846"/>
        <w:gridCol w:w="720"/>
        <w:gridCol w:w="189"/>
        <w:gridCol w:w="814"/>
        <w:gridCol w:w="285"/>
      </w:tblGrid>
      <w:tr w:rsidR="005915D7" w:rsidRPr="005915D7" w14:paraId="3DBDA7AB" w14:textId="77777777" w:rsidTr="00647E8F">
        <w:trPr>
          <w:trHeight w:val="821"/>
        </w:trPr>
        <w:tc>
          <w:tcPr>
            <w:tcW w:w="87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3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FC6CEF8" w:rsidR="005915D7" w:rsidRPr="005915D7" w:rsidRDefault="00647E8F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Simav </w:t>
            </w:r>
            <w:r w:rsidR="00D906B5">
              <w:rPr>
                <w:b/>
                <w:color w:val="EE0000"/>
                <w:sz w:val="28"/>
                <w:szCs w:val="24"/>
                <w:lang w:val="tr-TR"/>
              </w:rPr>
              <w:t>Teknoloji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647E8F">
        <w:trPr>
          <w:trHeight w:val="278"/>
        </w:trPr>
        <w:tc>
          <w:tcPr>
            <w:tcW w:w="87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3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DE3806">
        <w:trPr>
          <w:trHeight w:val="178"/>
        </w:trPr>
        <w:tc>
          <w:tcPr>
            <w:tcW w:w="8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EC26859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523021" w:rsidRPr="00523021">
              <w:rPr>
                <w:b/>
                <w:i/>
                <w:color w:val="000000" w:themeColor="text1"/>
                <w:w w:val="105"/>
                <w:sz w:val="20"/>
                <w:szCs w:val="20"/>
                <w:lang w:val="tr-TR"/>
              </w:rPr>
              <w:t>30</w:t>
            </w:r>
            <w:r w:rsidR="00263150" w:rsidRPr="00523021">
              <w:rPr>
                <w:b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263150" w:rsidRPr="0052302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01</w:t>
            </w:r>
            <w:r w:rsidR="00263150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9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DE3806">
        <w:trPr>
          <w:trHeight w:val="242"/>
        </w:trPr>
        <w:tc>
          <w:tcPr>
            <w:tcW w:w="124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8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83A59B9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</w:t>
            </w:r>
            <w:r w:rsidR="00606A50">
              <w:rPr>
                <w:color w:val="000000" w:themeColor="text1"/>
                <w:sz w:val="20"/>
                <w:szCs w:val="20"/>
              </w:rPr>
              <w:t>https://stf.dpu.edu.tr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30FFB1DA" w:rsidR="005915D7" w:rsidRPr="005915D7" w:rsidRDefault="00B31A7F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E3806" w:rsidRPr="005915D7" w14:paraId="31A096D9" w14:textId="77777777" w:rsidTr="00DE3806">
        <w:trPr>
          <w:trHeight w:val="276"/>
        </w:trPr>
        <w:tc>
          <w:tcPr>
            <w:tcW w:w="1249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DE3806" w:rsidRPr="005915D7" w:rsidRDefault="00DE3806" w:rsidP="00DE380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51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417756E2" w:rsidR="00DE3806" w:rsidRPr="005915D7" w:rsidRDefault="00DE3806" w:rsidP="00DE380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23021">
              <w:rPr>
                <w:b/>
                <w:i/>
                <w:color w:val="000000" w:themeColor="text1"/>
                <w:w w:val="105"/>
                <w:sz w:val="20"/>
                <w:szCs w:val="20"/>
                <w:lang w:val="tr-TR"/>
              </w:rPr>
              <w:t>30/</w:t>
            </w:r>
            <w:r w:rsidRPr="0052302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01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bookmarkStart w:id="0" w:name="_GoBack"/>
            <w:bookmarkEnd w:id="0"/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</w:p>
        </w:tc>
      </w:tr>
    </w:tbl>
    <w:p w14:paraId="1F8C183D" w14:textId="77777777" w:rsidR="001A43A0" w:rsidRDefault="001A43A0"/>
    <w:tbl>
      <w:tblPr>
        <w:tblStyle w:val="TableNormal"/>
        <w:tblW w:w="508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76"/>
        <w:gridCol w:w="9456"/>
      </w:tblGrid>
      <w:tr w:rsidR="00647E8F" w:rsidRPr="00165D8D" w14:paraId="5E2AEE84" w14:textId="77777777" w:rsidTr="00647E8F">
        <w:trPr>
          <w:trHeight w:val="20"/>
        </w:trPr>
        <w:tc>
          <w:tcPr>
            <w:tcW w:w="1177" w:type="dxa"/>
          </w:tcPr>
          <w:p w14:paraId="44296F31" w14:textId="77777777" w:rsidR="00647E8F" w:rsidRPr="00360FDB" w:rsidRDefault="00647E8F" w:rsidP="00303296">
            <w:pPr>
              <w:pStyle w:val="TableParagraph"/>
              <w:ind w:left="144" w:right="136"/>
              <w:jc w:val="center"/>
              <w:rPr>
                <w:b/>
                <w:sz w:val="24"/>
                <w:szCs w:val="24"/>
                <w:lang w:val="tr-TR"/>
              </w:rPr>
            </w:pPr>
            <w:r w:rsidRPr="00360FDB">
              <w:rPr>
                <w:b/>
                <w:sz w:val="24"/>
                <w:szCs w:val="24"/>
                <w:lang w:val="tr-TR"/>
              </w:rPr>
              <w:t>Sıra No</w:t>
            </w:r>
          </w:p>
        </w:tc>
        <w:tc>
          <w:tcPr>
            <w:tcW w:w="9475" w:type="dxa"/>
          </w:tcPr>
          <w:p w14:paraId="049B8ADD" w14:textId="77777777" w:rsidR="00647E8F" w:rsidRPr="00360FDB" w:rsidRDefault="00647E8F" w:rsidP="00303296">
            <w:pPr>
              <w:pStyle w:val="TableParagraph"/>
              <w:ind w:left="60" w:right="2846"/>
              <w:jc w:val="center"/>
              <w:rPr>
                <w:b/>
                <w:sz w:val="24"/>
                <w:szCs w:val="24"/>
                <w:lang w:val="tr-TR"/>
              </w:rPr>
            </w:pPr>
            <w:r w:rsidRPr="00360FDB">
              <w:rPr>
                <w:b/>
                <w:sz w:val="24"/>
                <w:szCs w:val="24"/>
                <w:lang w:val="tr-TR"/>
              </w:rPr>
              <w:t>Riskleri Arttıran Faktörler</w:t>
            </w:r>
          </w:p>
        </w:tc>
      </w:tr>
      <w:tr w:rsidR="00647E8F" w:rsidRPr="00165D8D" w14:paraId="1251CECC" w14:textId="77777777" w:rsidTr="00647E8F">
        <w:trPr>
          <w:trHeight w:val="20"/>
        </w:trPr>
        <w:tc>
          <w:tcPr>
            <w:tcW w:w="1177" w:type="dxa"/>
          </w:tcPr>
          <w:p w14:paraId="19E4DFB5" w14:textId="0DAAAD23" w:rsidR="00647E8F" w:rsidRPr="00360FDB" w:rsidRDefault="00647E8F" w:rsidP="00303296">
            <w:pPr>
              <w:pStyle w:val="TableParagraph"/>
              <w:ind w:left="144" w:right="136"/>
              <w:jc w:val="center"/>
              <w:rPr>
                <w:b/>
                <w:sz w:val="24"/>
                <w:szCs w:val="24"/>
              </w:rPr>
            </w:pPr>
            <w:r w:rsidRPr="00360FD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75" w:type="dxa"/>
          </w:tcPr>
          <w:p w14:paraId="7C66E450" w14:textId="690974DF" w:rsidR="00647E8F" w:rsidRPr="00360FDB" w:rsidRDefault="00647E8F" w:rsidP="00647E8F">
            <w:pPr>
              <w:pStyle w:val="TableParagraph"/>
              <w:ind w:right="2846"/>
              <w:rPr>
                <w:b/>
                <w:sz w:val="24"/>
                <w:szCs w:val="24"/>
              </w:rPr>
            </w:pPr>
            <w:r w:rsidRPr="00360FDB">
              <w:rPr>
                <w:sz w:val="24"/>
                <w:szCs w:val="24"/>
                <w:lang w:val="tr-TR"/>
              </w:rPr>
              <w:t>Kişisel ihmal</w:t>
            </w:r>
            <w:r w:rsidR="00360FDB">
              <w:rPr>
                <w:sz w:val="24"/>
                <w:szCs w:val="24"/>
                <w:lang w:val="tr-TR"/>
              </w:rPr>
              <w:t>ler</w:t>
            </w:r>
            <w:r w:rsidRPr="00360FDB">
              <w:rPr>
                <w:sz w:val="24"/>
                <w:szCs w:val="24"/>
                <w:lang w:val="tr-TR"/>
              </w:rPr>
              <w:t xml:space="preserve"> ve menfaat sağlamak</w:t>
            </w:r>
          </w:p>
        </w:tc>
      </w:tr>
      <w:tr w:rsidR="00647E8F" w:rsidRPr="00165D8D" w14:paraId="59A46849" w14:textId="77777777" w:rsidTr="00303296">
        <w:trPr>
          <w:trHeight w:val="20"/>
        </w:trPr>
        <w:tc>
          <w:tcPr>
            <w:tcW w:w="1177" w:type="dxa"/>
          </w:tcPr>
          <w:p w14:paraId="75C9A692" w14:textId="2F36B770" w:rsidR="00647E8F" w:rsidRPr="00360FDB" w:rsidRDefault="00647E8F" w:rsidP="00303296">
            <w:pPr>
              <w:pStyle w:val="TableParagraph"/>
              <w:ind w:left="8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2</w:t>
            </w:r>
          </w:p>
        </w:tc>
        <w:tc>
          <w:tcPr>
            <w:tcW w:w="9475" w:type="dxa"/>
          </w:tcPr>
          <w:p w14:paraId="54083349" w14:textId="1BFE5CBC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İdarenin denetim ve kontrol eksikliği</w:t>
            </w:r>
          </w:p>
        </w:tc>
      </w:tr>
      <w:tr w:rsidR="00647E8F" w:rsidRPr="00165D8D" w14:paraId="010804DB" w14:textId="77777777" w:rsidTr="00303296">
        <w:trPr>
          <w:trHeight w:val="20"/>
        </w:trPr>
        <w:tc>
          <w:tcPr>
            <w:tcW w:w="1177" w:type="dxa"/>
          </w:tcPr>
          <w:p w14:paraId="68E099C1" w14:textId="612815F5" w:rsidR="00647E8F" w:rsidRPr="00360FDB" w:rsidRDefault="00647E8F" w:rsidP="00303296">
            <w:pPr>
              <w:pStyle w:val="TableParagraph"/>
              <w:ind w:left="8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3</w:t>
            </w:r>
          </w:p>
        </w:tc>
        <w:tc>
          <w:tcPr>
            <w:tcW w:w="9475" w:type="dxa"/>
          </w:tcPr>
          <w:p w14:paraId="0B777674" w14:textId="448ECD48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Akademik personelin ders yoğunluğu</w:t>
            </w:r>
          </w:p>
        </w:tc>
      </w:tr>
      <w:tr w:rsidR="00647E8F" w:rsidRPr="00165D8D" w14:paraId="4C0C9D58" w14:textId="77777777" w:rsidTr="00647E8F">
        <w:trPr>
          <w:trHeight w:val="20"/>
        </w:trPr>
        <w:tc>
          <w:tcPr>
            <w:tcW w:w="1177" w:type="dxa"/>
          </w:tcPr>
          <w:p w14:paraId="12A48D4A" w14:textId="59DF42C7" w:rsidR="00647E8F" w:rsidRPr="00360FDB" w:rsidRDefault="00647E8F" w:rsidP="00303296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  <w:r w:rsidRPr="00360FDB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475" w:type="dxa"/>
          </w:tcPr>
          <w:p w14:paraId="4DCCFCD7" w14:textId="5F9DB197" w:rsidR="00647E8F" w:rsidRPr="00360FDB" w:rsidRDefault="00647E8F" w:rsidP="00303296">
            <w:pPr>
              <w:pStyle w:val="TableParagraph"/>
              <w:rPr>
                <w:sz w:val="24"/>
                <w:szCs w:val="24"/>
              </w:rPr>
            </w:pPr>
            <w:r w:rsidRPr="00360FDB">
              <w:rPr>
                <w:sz w:val="24"/>
                <w:szCs w:val="24"/>
                <w:lang w:val="tr-TR"/>
              </w:rPr>
              <w:t>İdari Personelin iş yoğunluğu</w:t>
            </w:r>
          </w:p>
        </w:tc>
      </w:tr>
      <w:tr w:rsidR="00647E8F" w:rsidRPr="00165D8D" w14:paraId="7F3E42FB" w14:textId="77777777" w:rsidTr="00647E8F">
        <w:trPr>
          <w:trHeight w:val="70"/>
        </w:trPr>
        <w:tc>
          <w:tcPr>
            <w:tcW w:w="1177" w:type="dxa"/>
          </w:tcPr>
          <w:p w14:paraId="79EA332B" w14:textId="65119FE9" w:rsidR="00647E8F" w:rsidRPr="00360FDB" w:rsidRDefault="00647E8F" w:rsidP="00303296">
            <w:pPr>
              <w:pStyle w:val="TableParagraph"/>
              <w:ind w:left="8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5</w:t>
            </w:r>
          </w:p>
        </w:tc>
        <w:tc>
          <w:tcPr>
            <w:tcW w:w="9475" w:type="dxa"/>
          </w:tcPr>
          <w:p w14:paraId="28B9E977" w14:textId="7C6D6053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Kararsızlık veya karar vermek için geç kalınması</w:t>
            </w:r>
          </w:p>
        </w:tc>
      </w:tr>
      <w:tr w:rsidR="00647E8F" w:rsidRPr="00165D8D" w14:paraId="020C70A1" w14:textId="77777777" w:rsidTr="00303296">
        <w:trPr>
          <w:trHeight w:val="20"/>
        </w:trPr>
        <w:tc>
          <w:tcPr>
            <w:tcW w:w="1177" w:type="dxa"/>
          </w:tcPr>
          <w:p w14:paraId="723511E4" w14:textId="7030A2C1" w:rsidR="00647E8F" w:rsidRPr="00360FDB" w:rsidRDefault="00647E8F" w:rsidP="00303296">
            <w:pPr>
              <w:pStyle w:val="TableParagraph"/>
              <w:ind w:left="8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6</w:t>
            </w:r>
          </w:p>
        </w:tc>
        <w:tc>
          <w:tcPr>
            <w:tcW w:w="9475" w:type="dxa"/>
          </w:tcPr>
          <w:p w14:paraId="78FC4C6A" w14:textId="2CDF4D71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Yapılan iş hakkında yeterli bilgi sahibi olunmaması</w:t>
            </w:r>
          </w:p>
        </w:tc>
      </w:tr>
      <w:tr w:rsidR="00647E8F" w:rsidRPr="00165D8D" w14:paraId="50D3EA51" w14:textId="77777777" w:rsidTr="00303296">
        <w:trPr>
          <w:trHeight w:val="20"/>
        </w:trPr>
        <w:tc>
          <w:tcPr>
            <w:tcW w:w="1177" w:type="dxa"/>
          </w:tcPr>
          <w:p w14:paraId="5534DD07" w14:textId="43B31386" w:rsidR="00647E8F" w:rsidRPr="00360FDB" w:rsidRDefault="00360FDB" w:rsidP="00303296">
            <w:pPr>
              <w:pStyle w:val="TableParagraph"/>
              <w:ind w:left="8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7</w:t>
            </w:r>
          </w:p>
        </w:tc>
        <w:tc>
          <w:tcPr>
            <w:tcW w:w="9475" w:type="dxa"/>
          </w:tcPr>
          <w:p w14:paraId="68103526" w14:textId="78D90C3C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Ödenek ve Kaynak yetersizliği</w:t>
            </w:r>
          </w:p>
        </w:tc>
      </w:tr>
      <w:tr w:rsidR="00647E8F" w:rsidRPr="00165D8D" w14:paraId="4661108B" w14:textId="77777777" w:rsidTr="00303296">
        <w:trPr>
          <w:trHeight w:val="20"/>
        </w:trPr>
        <w:tc>
          <w:tcPr>
            <w:tcW w:w="1177" w:type="dxa"/>
          </w:tcPr>
          <w:p w14:paraId="3F29D223" w14:textId="4800E0AF" w:rsidR="00647E8F" w:rsidRPr="00360FDB" w:rsidRDefault="00360FDB" w:rsidP="00303296">
            <w:pPr>
              <w:pStyle w:val="TableParagraph"/>
              <w:ind w:left="8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8</w:t>
            </w:r>
          </w:p>
        </w:tc>
        <w:tc>
          <w:tcPr>
            <w:tcW w:w="9475" w:type="dxa"/>
          </w:tcPr>
          <w:p w14:paraId="426F6421" w14:textId="77777777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Mevzuatın değişme sıklığı</w:t>
            </w:r>
          </w:p>
        </w:tc>
      </w:tr>
      <w:tr w:rsidR="00647E8F" w:rsidRPr="00165D8D" w14:paraId="59C64470" w14:textId="77777777" w:rsidTr="00303296">
        <w:trPr>
          <w:trHeight w:val="20"/>
        </w:trPr>
        <w:tc>
          <w:tcPr>
            <w:tcW w:w="1177" w:type="dxa"/>
          </w:tcPr>
          <w:p w14:paraId="25C1F781" w14:textId="64B86DB7" w:rsidR="00647E8F" w:rsidRPr="00360FDB" w:rsidRDefault="00360FDB" w:rsidP="00303296">
            <w:pPr>
              <w:pStyle w:val="TableParagraph"/>
              <w:ind w:left="8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9</w:t>
            </w:r>
          </w:p>
        </w:tc>
        <w:tc>
          <w:tcPr>
            <w:tcW w:w="9475" w:type="dxa"/>
          </w:tcPr>
          <w:p w14:paraId="1D40CB5C" w14:textId="77777777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Alanında uzman personel azlığı</w:t>
            </w:r>
          </w:p>
        </w:tc>
      </w:tr>
      <w:tr w:rsidR="00647E8F" w:rsidRPr="00165D8D" w14:paraId="13222719" w14:textId="77777777" w:rsidTr="00303296">
        <w:trPr>
          <w:trHeight w:val="20"/>
        </w:trPr>
        <w:tc>
          <w:tcPr>
            <w:tcW w:w="1177" w:type="dxa"/>
          </w:tcPr>
          <w:p w14:paraId="20A4A7B0" w14:textId="090AFD6A" w:rsidR="00647E8F" w:rsidRPr="00360FDB" w:rsidRDefault="00360FDB" w:rsidP="00303296">
            <w:pPr>
              <w:pStyle w:val="TableParagraph"/>
              <w:ind w:left="8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10</w:t>
            </w:r>
          </w:p>
        </w:tc>
        <w:tc>
          <w:tcPr>
            <w:tcW w:w="9475" w:type="dxa"/>
          </w:tcPr>
          <w:p w14:paraId="67C1DC02" w14:textId="5C492AF8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Yapılan iş ve işlemlerle ilgili eksik veya hatalı raporlama</w:t>
            </w:r>
          </w:p>
        </w:tc>
      </w:tr>
      <w:tr w:rsidR="00647E8F" w:rsidRPr="00165D8D" w14:paraId="2FF2A192" w14:textId="77777777" w:rsidTr="00303296">
        <w:trPr>
          <w:trHeight w:val="20"/>
        </w:trPr>
        <w:tc>
          <w:tcPr>
            <w:tcW w:w="1177" w:type="dxa"/>
          </w:tcPr>
          <w:p w14:paraId="5118E76C" w14:textId="2BDA3E32" w:rsidR="00647E8F" w:rsidRPr="00360FDB" w:rsidRDefault="00360FDB" w:rsidP="00303296">
            <w:pPr>
              <w:pStyle w:val="TableParagraph"/>
              <w:ind w:left="8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11</w:t>
            </w:r>
          </w:p>
        </w:tc>
        <w:tc>
          <w:tcPr>
            <w:tcW w:w="9475" w:type="dxa"/>
          </w:tcPr>
          <w:p w14:paraId="43730E26" w14:textId="5BA1AE6B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Elemanların yapılan işe uygunluğu</w:t>
            </w:r>
          </w:p>
        </w:tc>
      </w:tr>
      <w:tr w:rsidR="00647E8F" w:rsidRPr="00165D8D" w14:paraId="6C2B22DF" w14:textId="77777777" w:rsidTr="00303296">
        <w:trPr>
          <w:trHeight w:val="20"/>
        </w:trPr>
        <w:tc>
          <w:tcPr>
            <w:tcW w:w="1177" w:type="dxa"/>
          </w:tcPr>
          <w:p w14:paraId="15A73905" w14:textId="438561DC" w:rsidR="00647E8F" w:rsidRPr="00360FDB" w:rsidRDefault="00360FDB" w:rsidP="00303296">
            <w:pPr>
              <w:pStyle w:val="TableParagraph"/>
              <w:ind w:left="144" w:right="136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12</w:t>
            </w:r>
          </w:p>
        </w:tc>
        <w:tc>
          <w:tcPr>
            <w:tcW w:w="9475" w:type="dxa"/>
          </w:tcPr>
          <w:p w14:paraId="4B4333E8" w14:textId="4B5021B2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Hatalı çalışma grubu kurulması</w:t>
            </w:r>
          </w:p>
        </w:tc>
      </w:tr>
      <w:tr w:rsidR="00647E8F" w:rsidRPr="00165D8D" w14:paraId="0BD9582F" w14:textId="77777777" w:rsidTr="00303296">
        <w:trPr>
          <w:trHeight w:val="20"/>
        </w:trPr>
        <w:tc>
          <w:tcPr>
            <w:tcW w:w="1177" w:type="dxa"/>
          </w:tcPr>
          <w:p w14:paraId="66AA137F" w14:textId="21B57154" w:rsidR="00647E8F" w:rsidRPr="00360FDB" w:rsidRDefault="00360FDB" w:rsidP="00303296">
            <w:pPr>
              <w:pStyle w:val="TableParagraph"/>
              <w:ind w:left="144" w:right="136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13</w:t>
            </w:r>
          </w:p>
        </w:tc>
        <w:tc>
          <w:tcPr>
            <w:tcW w:w="9475" w:type="dxa"/>
          </w:tcPr>
          <w:p w14:paraId="25BAD710" w14:textId="77777777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Görevlerin eğitim ve yeteneklere göre dağıtılmaması</w:t>
            </w:r>
          </w:p>
        </w:tc>
      </w:tr>
      <w:tr w:rsidR="00647E8F" w:rsidRPr="00165D8D" w14:paraId="3CD08D33" w14:textId="77777777" w:rsidTr="00303296">
        <w:trPr>
          <w:trHeight w:val="20"/>
        </w:trPr>
        <w:tc>
          <w:tcPr>
            <w:tcW w:w="1177" w:type="dxa"/>
          </w:tcPr>
          <w:p w14:paraId="35E4BEDD" w14:textId="6ED6230C" w:rsidR="00647E8F" w:rsidRPr="00360FDB" w:rsidRDefault="00360FDB" w:rsidP="00303296">
            <w:pPr>
              <w:pStyle w:val="TableParagraph"/>
              <w:ind w:left="144" w:right="136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14</w:t>
            </w:r>
          </w:p>
        </w:tc>
        <w:tc>
          <w:tcPr>
            <w:tcW w:w="9475" w:type="dxa"/>
          </w:tcPr>
          <w:p w14:paraId="237AE5D9" w14:textId="4F513FF9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Personelin çalışma performansı hakkında bilgi sahibi olmaması, hangi kriterlere göre başarılı ya da başarısız sayılacağının bilinmemesi</w:t>
            </w:r>
          </w:p>
        </w:tc>
      </w:tr>
      <w:tr w:rsidR="00647E8F" w:rsidRPr="00165D8D" w14:paraId="3843B8D9" w14:textId="77777777" w:rsidTr="00303296">
        <w:trPr>
          <w:trHeight w:val="20"/>
        </w:trPr>
        <w:tc>
          <w:tcPr>
            <w:tcW w:w="1177" w:type="dxa"/>
          </w:tcPr>
          <w:p w14:paraId="53DED2AB" w14:textId="5A44D9C5" w:rsidR="00647E8F" w:rsidRPr="00360FDB" w:rsidRDefault="00360FDB" w:rsidP="00303296">
            <w:pPr>
              <w:pStyle w:val="TableParagraph"/>
              <w:ind w:left="144" w:right="136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15</w:t>
            </w:r>
          </w:p>
        </w:tc>
        <w:tc>
          <w:tcPr>
            <w:tcW w:w="9475" w:type="dxa"/>
          </w:tcPr>
          <w:p w14:paraId="2644CB9B" w14:textId="77777777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Yetki devri konusunda çekingen davranılması, uygun ve yeterli yetki devri yapılmaması</w:t>
            </w:r>
          </w:p>
        </w:tc>
      </w:tr>
      <w:tr w:rsidR="00647E8F" w:rsidRPr="00165D8D" w14:paraId="09515829" w14:textId="77777777" w:rsidTr="00303296">
        <w:trPr>
          <w:trHeight w:val="20"/>
        </w:trPr>
        <w:tc>
          <w:tcPr>
            <w:tcW w:w="1177" w:type="dxa"/>
          </w:tcPr>
          <w:p w14:paraId="25B18C5D" w14:textId="5EF82A4A" w:rsidR="00647E8F" w:rsidRPr="00360FDB" w:rsidRDefault="00360FDB" w:rsidP="00303296">
            <w:pPr>
              <w:pStyle w:val="TableParagraph"/>
              <w:ind w:left="144" w:right="136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16</w:t>
            </w:r>
          </w:p>
        </w:tc>
        <w:tc>
          <w:tcPr>
            <w:tcW w:w="9475" w:type="dxa"/>
          </w:tcPr>
          <w:p w14:paraId="2762833C" w14:textId="6DA2BD02" w:rsidR="00647E8F" w:rsidRPr="00360FDB" w:rsidRDefault="00647E8F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 xml:space="preserve">Yürütülen faaliyetlerin çeşitliliği ve </w:t>
            </w:r>
            <w:r w:rsidR="00360FDB" w:rsidRPr="00360FDB">
              <w:rPr>
                <w:sz w:val="24"/>
                <w:szCs w:val="24"/>
                <w:lang w:val="tr-TR"/>
              </w:rPr>
              <w:t>bazılarının</w:t>
            </w:r>
            <w:r w:rsidRPr="00360FDB">
              <w:rPr>
                <w:sz w:val="24"/>
                <w:szCs w:val="24"/>
                <w:lang w:val="tr-TR"/>
              </w:rPr>
              <w:t xml:space="preserve"> uzmanlık gerektirir olması</w:t>
            </w:r>
          </w:p>
        </w:tc>
      </w:tr>
      <w:tr w:rsidR="00360FDB" w:rsidRPr="00165D8D" w14:paraId="59BE6831" w14:textId="77777777" w:rsidTr="00303296">
        <w:trPr>
          <w:trHeight w:val="20"/>
        </w:trPr>
        <w:tc>
          <w:tcPr>
            <w:tcW w:w="1177" w:type="dxa"/>
          </w:tcPr>
          <w:p w14:paraId="3B0D0F0E" w14:textId="1E755375" w:rsidR="00360FDB" w:rsidRPr="00360FDB" w:rsidRDefault="00360FDB" w:rsidP="00303296">
            <w:pPr>
              <w:pStyle w:val="TableParagraph"/>
              <w:ind w:left="144" w:right="136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17</w:t>
            </w:r>
          </w:p>
        </w:tc>
        <w:tc>
          <w:tcPr>
            <w:tcW w:w="9475" w:type="dxa"/>
          </w:tcPr>
          <w:p w14:paraId="7F076519" w14:textId="46FA7454" w:rsidR="00360FDB" w:rsidRPr="00360FDB" w:rsidRDefault="00360FDB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İşe planlama yapılmadan başlanması veya ilgililerin yapılan plana uyulmaması</w:t>
            </w:r>
          </w:p>
        </w:tc>
      </w:tr>
      <w:tr w:rsidR="00360FDB" w:rsidRPr="00165D8D" w14:paraId="5F663B65" w14:textId="77777777" w:rsidTr="00303296">
        <w:trPr>
          <w:trHeight w:val="20"/>
        </w:trPr>
        <w:tc>
          <w:tcPr>
            <w:tcW w:w="1177" w:type="dxa"/>
          </w:tcPr>
          <w:p w14:paraId="1105F900" w14:textId="6BFB1350" w:rsidR="00360FDB" w:rsidRPr="00360FDB" w:rsidRDefault="00360FDB" w:rsidP="00303296">
            <w:pPr>
              <w:pStyle w:val="TableParagraph"/>
              <w:ind w:left="144" w:right="136"/>
              <w:jc w:val="center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18</w:t>
            </w:r>
          </w:p>
        </w:tc>
        <w:tc>
          <w:tcPr>
            <w:tcW w:w="9475" w:type="dxa"/>
          </w:tcPr>
          <w:p w14:paraId="2D2E2C4C" w14:textId="77777777" w:rsidR="00360FDB" w:rsidRPr="00360FDB" w:rsidRDefault="00360FDB" w:rsidP="00303296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360FDB">
              <w:rPr>
                <w:sz w:val="24"/>
                <w:szCs w:val="24"/>
                <w:lang w:val="tr-TR"/>
              </w:rPr>
              <w:t>Tasarruf amaçlı ödenek kesintileri</w:t>
            </w:r>
          </w:p>
        </w:tc>
      </w:tr>
    </w:tbl>
    <w:p w14:paraId="56D8545E" w14:textId="77777777" w:rsidR="00647E8F" w:rsidRPr="005915D7" w:rsidRDefault="00647E8F"/>
    <w:sectPr w:rsidR="00647E8F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263150"/>
    <w:rsid w:val="00360FDB"/>
    <w:rsid w:val="00523021"/>
    <w:rsid w:val="005915D7"/>
    <w:rsid w:val="00606A50"/>
    <w:rsid w:val="00647E8F"/>
    <w:rsid w:val="00684E20"/>
    <w:rsid w:val="00753E73"/>
    <w:rsid w:val="00876A90"/>
    <w:rsid w:val="009721FC"/>
    <w:rsid w:val="00B31A7F"/>
    <w:rsid w:val="00C34A43"/>
    <w:rsid w:val="00CD068D"/>
    <w:rsid w:val="00D906B5"/>
    <w:rsid w:val="00DE3806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71F16DCC-71B8-4B36-A16B-DF44BBAC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76A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A90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user</cp:lastModifiedBy>
  <cp:revision>8</cp:revision>
  <cp:lastPrinted>2026-02-13T08:43:00Z</cp:lastPrinted>
  <dcterms:created xsi:type="dcterms:W3CDTF">2026-02-03T12:24:00Z</dcterms:created>
  <dcterms:modified xsi:type="dcterms:W3CDTF">2026-02-13T09:12:00Z</dcterms:modified>
</cp:coreProperties>
</file>