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575FFC" w:rsidRPr="00CE6606" w14:paraId="51DA11FA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1E94A3A" w14:textId="55180D3C" w:rsidR="00575FFC" w:rsidRPr="00CE6606" w:rsidRDefault="004958A1" w:rsidP="004958A1">
            <w:pPr>
              <w:pStyle w:val="TableParagraph"/>
              <w:spacing w:line="132" w:lineRule="exact"/>
              <w:rPr>
                <w:color w:val="000000" w:themeColor="text1"/>
                <w:sz w:val="7"/>
              </w:rPr>
            </w:pPr>
            <w:r w:rsidRPr="000D0FBF">
              <w:rPr>
                <w:noProof/>
                <w:color w:val="000000" w:themeColor="text1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6C09BCE" wp14:editId="3AB7D4D2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38100</wp:posOffset>
                      </wp:positionV>
                      <wp:extent cx="1095375" cy="100012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4FB2F" w14:textId="77777777" w:rsidR="004958A1" w:rsidRDefault="004958A1" w:rsidP="004958A1">
                                  <w:r w:rsidRPr="000D0FBF">
                                    <w:rPr>
                                      <w:noProof/>
                                      <w:color w:val="000000" w:themeColor="text1"/>
                                      <w:lang w:bidi="ar-SA"/>
                                    </w:rPr>
                                    <w:drawing>
                                      <wp:inline distT="0" distB="0" distL="0" distR="0" wp14:anchorId="64CC77E3" wp14:editId="13203182">
                                        <wp:extent cx="868229" cy="866775"/>
                                        <wp:effectExtent l="0" t="0" r="8255" b="0"/>
                                        <wp:docPr id="4" name="Resim 4" descr="E:\1_Yedeklerimiz\1_1YENİ BİNAMIZ İle İlgili İşlemleri\İsimlikler ve LOGOMUZ\Fakülte LOGO Çalışmalarımız\SBF 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E:\1_Yedeklerimiz\1_1YENİ BİNAMIZ İle İlgili İşlemleri\İsimlikler ve LOGOMUZ\Fakülte LOGO Çalışmalarımız\SBF 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7179" cy="875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09B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8.5pt;margin-top:3pt;width:86.2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" filled="f" stroked="f">
                      <v:textbox>
                        <w:txbxContent>
                          <w:p w14:paraId="5D04FB2F" w14:textId="77777777" w:rsidR="004958A1" w:rsidRDefault="004958A1" w:rsidP="004958A1">
                            <w:r w:rsidRPr="000D0FBF">
                              <w:rPr>
                                <w:noProof/>
                                <w:color w:val="000000" w:themeColor="text1"/>
                                <w:lang w:bidi="ar-SA"/>
                              </w:rPr>
                              <w:drawing>
                                <wp:inline distT="0" distB="0" distL="0" distR="0" wp14:anchorId="64CC77E3" wp14:editId="13203182">
                                  <wp:extent cx="868229" cy="866775"/>
                                  <wp:effectExtent l="0" t="0" r="8255" b="0"/>
                                  <wp:docPr id="4" name="Resim 4" descr="E:\1_Yedeklerimiz\1_1YENİ BİNAMIZ İle İlgili İşlemleri\İsimlikler ve LOGOMUZ\Fakülte LOGO Çalışmalarımız\SBF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1_Yedeklerimiz\1_1YENİ BİNAMIZ İle İlgili İşlemleri\İsimlikler ve LOGOMUZ\Fakülte LOGO Çalışmalarımız\SBF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79" cy="875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024DAF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0C2B54D5" w14:textId="2620AFBB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1DC83EDF" w14:textId="7E688650" w:rsidR="00575FFC" w:rsidRPr="004958A1" w:rsidRDefault="004958A1" w:rsidP="006D07BF">
            <w:pPr>
              <w:pStyle w:val="TableParagraph"/>
              <w:ind w:left="1270" w:right="1392"/>
              <w:jc w:val="center"/>
              <w:rPr>
                <w:b/>
                <w:color w:val="C45911" w:themeColor="accent2" w:themeShade="BF"/>
                <w:sz w:val="28"/>
                <w:szCs w:val="24"/>
              </w:rPr>
            </w:pPr>
            <w:r w:rsidRPr="004958A1">
              <w:rPr>
                <w:b/>
                <w:color w:val="C45911" w:themeColor="accent2" w:themeShade="BF"/>
                <w:sz w:val="28"/>
                <w:szCs w:val="24"/>
              </w:rPr>
              <w:t>SPOR BİLİMLERİ FAKLÜTESİ</w:t>
            </w:r>
          </w:p>
          <w:p w14:paraId="7562295F" w14:textId="094E7BB9" w:rsidR="006D07BF" w:rsidRPr="006F2601" w:rsidRDefault="006D07BF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</w:p>
        </w:tc>
      </w:tr>
      <w:tr w:rsidR="00575FFC" w:rsidRPr="00CE6606" w14:paraId="71487B7B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F09663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C62363" w14:textId="54C79FE8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60134BBB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B61AD1" w14:textId="77777777"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8496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6555" w14:textId="4D5EECAA" w:rsidR="00575FFC" w:rsidRPr="00DD48EA" w:rsidRDefault="00DD48EA" w:rsidP="00653C3E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D48EA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0</w:t>
            </w:r>
            <w:r w:rsidR="00653C3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5</w:t>
            </w:r>
            <w:r w:rsidRPr="00DD48EA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.01.2026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2480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F2C4D" w14:textId="10EE6934" w:rsidR="00575FFC" w:rsidRPr="00DD48EA" w:rsidRDefault="00DD48EA" w:rsidP="00653C3E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D48EA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0</w:t>
            </w:r>
            <w:r w:rsidR="00653C3E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5</w:t>
            </w:r>
            <w:r w:rsidRPr="00DD48EA">
              <w:rPr>
                <w:b/>
                <w:bCs/>
                <w:color w:val="000000" w:themeColor="text1"/>
                <w:w w:val="105"/>
                <w:sz w:val="20"/>
                <w:szCs w:val="20"/>
              </w:rPr>
              <w:t>.01.2026</w:t>
            </w:r>
          </w:p>
        </w:tc>
      </w:tr>
      <w:tr w:rsidR="00575FFC" w:rsidRPr="00CE6606" w14:paraId="59AF3213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D22E4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07C7D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4A453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0C09E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5DA4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E73A29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3246D981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20F46C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4D8DD4" w14:textId="00AE8941" w:rsidR="00575FFC" w:rsidRPr="00DA10B5" w:rsidRDefault="00DD48EA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Ocak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- 2026</w:t>
            </w:r>
          </w:p>
        </w:tc>
      </w:tr>
    </w:tbl>
    <w:tbl>
      <w:tblPr>
        <w:tblW w:w="15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585"/>
        <w:gridCol w:w="568"/>
        <w:gridCol w:w="3304"/>
        <w:gridCol w:w="4294"/>
        <w:gridCol w:w="430"/>
        <w:gridCol w:w="429"/>
        <w:gridCol w:w="429"/>
        <w:gridCol w:w="1288"/>
        <w:gridCol w:w="572"/>
        <w:gridCol w:w="572"/>
        <w:gridCol w:w="572"/>
        <w:gridCol w:w="1288"/>
        <w:gridCol w:w="999"/>
      </w:tblGrid>
      <w:tr w:rsidR="003A063D" w:rsidRPr="006D07BF" w14:paraId="2E13B113" w14:textId="77777777" w:rsidTr="002C6E62">
        <w:trPr>
          <w:trHeight w:val="406"/>
        </w:trPr>
        <w:tc>
          <w:tcPr>
            <w:tcW w:w="1573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26042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3A063D" w:rsidRPr="006D07BF" w14:paraId="07C7379A" w14:textId="77777777" w:rsidTr="002C6E62">
        <w:trPr>
          <w:trHeight w:val="391"/>
        </w:trPr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7CEB5C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5E10E0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A1CCB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3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F732A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1B672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61295A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7C37EF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ACEA7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5695D6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BF2348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B97A9E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1C3BC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DECFF3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DC7026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3A063D" w:rsidRPr="006D07BF" w14:paraId="7E8BDC53" w14:textId="77777777" w:rsidTr="002C6E62">
        <w:trPr>
          <w:trHeight w:val="436"/>
        </w:trPr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ACC19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3A063D" w:rsidRPr="006D07BF" w14:paraId="7E406B63" w14:textId="77777777" w:rsidTr="002C6E62">
        <w:trPr>
          <w:cantSplit/>
          <w:trHeight w:val="1807"/>
        </w:trPr>
        <w:tc>
          <w:tcPr>
            <w:tcW w:w="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69062E0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7C2E0104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0BE9E7E6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3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721655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F820F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9BD68B7" w14:textId="1446B9DA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Etki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- 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2672A91" w14:textId="302457A8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- 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AD8E0B4" w14:textId="609BCA7B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- 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C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14609" w14:textId="77777777" w:rsidR="003A063D" w:rsidRPr="006D07BF" w:rsidRDefault="003A063D" w:rsidP="00F51A2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7658AFA4" w14:textId="310BAC8C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-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A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435727C1" w14:textId="6F719BCF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-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B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019CF6A7" w14:textId="10FCB05C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- </w:t>
            </w: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C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F087B" w14:textId="77777777" w:rsidR="003A063D" w:rsidRPr="006D07BF" w:rsidRDefault="003A063D" w:rsidP="00F51A2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EE55025" w14:textId="77777777" w:rsidR="003A063D" w:rsidRPr="006D07BF" w:rsidRDefault="003A063D" w:rsidP="00F51A20">
            <w:pPr>
              <w:widowControl/>
              <w:autoSpaceDE/>
              <w:autoSpaceDN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ED59B7" w:rsidRPr="006D07BF" w14:paraId="611CD0F4" w14:textId="77777777" w:rsidTr="002C6E62">
        <w:trPr>
          <w:trHeight w:val="40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DE7" w14:textId="16F43309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0FD" w14:textId="0969DC73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AFD" w14:textId="27DCEDC7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D8E" w14:textId="77777777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896B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A443" w14:textId="793FFA45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88BD" w14:textId="77777777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91CE" w14:textId="77777777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8D5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C151" w14:textId="77777777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1CE" w14:textId="5C0FE76B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3A37" w14:textId="1FC053B1" w:rsidR="003A063D" w:rsidRPr="006D07BF" w:rsidRDefault="003A063D" w:rsidP="000F002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034F" w14:textId="77777777" w:rsidR="003A063D" w:rsidRPr="006D07BF" w:rsidRDefault="003A063D" w:rsidP="000F002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170" w14:textId="04D558EE" w:rsidR="003A063D" w:rsidRPr="00DD48EA" w:rsidRDefault="003A063D" w:rsidP="00BB6DD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  <w:r w:rsidRPr="00DD48EA">
              <w:rPr>
                <w:rFonts w:ascii="Calibri" w:eastAsia="Times New Roman" w:hAnsi="Calibri" w:cs="Calibri"/>
                <w:b/>
                <w:color w:val="000000"/>
                <w:lang w:bidi="ar-SA"/>
              </w:rPr>
              <w:t xml:space="preserve">ETKİ </w:t>
            </w:r>
            <w:r>
              <w:rPr>
                <w:rFonts w:ascii="Calibri" w:eastAsia="Times New Roman" w:hAnsi="Calibri" w:cs="Calibri"/>
                <w:b/>
                <w:color w:val="000000"/>
                <w:lang w:bidi="ar-SA"/>
              </w:rPr>
              <w:t>x</w:t>
            </w:r>
            <w:r w:rsidRPr="00DD48EA">
              <w:rPr>
                <w:rFonts w:ascii="Calibri" w:eastAsia="Times New Roman" w:hAnsi="Calibri" w:cs="Calibri"/>
                <w:b/>
                <w:color w:val="000000"/>
                <w:lang w:bidi="ar-SA"/>
              </w:rPr>
              <w:t xml:space="preserve"> OLASILIK</w:t>
            </w:r>
          </w:p>
        </w:tc>
      </w:tr>
      <w:tr w:rsidR="00ED59B7" w:rsidRPr="006D07BF" w14:paraId="7089F673" w14:textId="77777777" w:rsidTr="002C6E62">
        <w:trPr>
          <w:trHeight w:val="421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47B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57C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8E82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3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E5C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3728" w14:textId="77777777" w:rsidR="003A063D" w:rsidRPr="006D07BF" w:rsidRDefault="003A063D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D6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3DC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12D0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FA1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DF2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9A2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BA7F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7EB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DB89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3A063D" w:rsidRPr="006D07BF" w14:paraId="22ED7769" w14:textId="77777777" w:rsidTr="002C6E62">
        <w:trPr>
          <w:trHeight w:hRule="exact" w:val="8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841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6D5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3E89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33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00B7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22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E37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6982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5DD1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009A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0071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C97D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A378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EB04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C9AC" w14:textId="77777777" w:rsidR="003A063D" w:rsidRPr="006D07BF" w:rsidRDefault="003A063D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3A063D" w:rsidRPr="006D07BF" w14:paraId="2C5477F1" w14:textId="77777777" w:rsidTr="002C6E62">
        <w:trPr>
          <w:trHeight w:val="289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CFAE6" w14:textId="3C557931" w:rsidR="003A063D" w:rsidRPr="003A063D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1FC6F" w14:textId="683FFA32" w:rsidR="003A063D" w:rsidRPr="003A063D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DEE9D" w14:textId="4E17FF91" w:rsidR="003A063D" w:rsidRPr="003A063D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7E809" w14:textId="7FBD639B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a) 2026 yılı içerisinde Beden eğitimi ve spor öğretmenliği, Antrenörlük eğitimi ve Rekreasyon Bölümü eğitim- öğretim müfredatlarına, çağın gereklilikleri doğrultusunda “Yapay Zekâ ve Dijital Teknolojilerin Kullanımı” konulu bir dersin seçmeli ders havuzlarına eklenmesi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A3E854" w14:textId="77777777" w:rsidR="003A063D" w:rsidRPr="000F0643" w:rsidRDefault="003A063D" w:rsidP="0064598C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  <w:r w:rsidRPr="000F0643">
              <w:rPr>
                <w:rStyle w:val="Gvdemetni"/>
                <w:rFonts w:eastAsia="Arial"/>
              </w:rPr>
              <w:t xml:space="preserve">Risk: Yapay zekâ ve dijital </w:t>
            </w:r>
            <w:proofErr w:type="spellStart"/>
            <w:r w:rsidRPr="000F0643">
              <w:rPr>
                <w:rStyle w:val="Gvdemetni"/>
                <w:rFonts w:eastAsia="Arial"/>
              </w:rPr>
              <w:t>teknolojileı</w:t>
            </w:r>
            <w:proofErr w:type="spellEnd"/>
            <w:r w:rsidRPr="000F0643">
              <w:rPr>
                <w:rStyle w:val="Gvdemetni"/>
                <w:rFonts w:eastAsia="Arial"/>
              </w:rPr>
              <w:t xml:space="preserve"> alanında dersi yürütecek yeterli akademik uzmanlığın bulunmaması. Dersin uygulamalı içeriğini destekleyecek teknik altyapı ve yazılım olanaklarının yetersiz kalması. </w:t>
            </w:r>
          </w:p>
          <w:p w14:paraId="17AD636F" w14:textId="39421171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Sebep: Üniversite bünyesinde yapay zekâ ve dijital teknolojiler alanında uzmanlaşmış öğretim elemanı sayısının sınırlı olması ve bu alana yönelik teknik altyapı ile yazılım yatırımlarının henüz yeterli düzeyde tamamlanmamış olması.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C5BB5" w14:textId="4F7441E6" w:rsidR="003A063D" w:rsidRPr="000F0643" w:rsidRDefault="00270DDE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Style w:val="Gvdemetni"/>
                <w:rFonts w:eastAsia="Arial"/>
              </w:rPr>
              <w:t>4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72C69" w14:textId="34DBBE48" w:rsidR="003A063D" w:rsidRPr="000F0643" w:rsidRDefault="00270DDE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Style w:val="Gvdemetni"/>
                <w:rFonts w:eastAsia="Arial"/>
              </w:rPr>
              <w:t>4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F8327" w14:textId="70178C58" w:rsidR="003A063D" w:rsidRPr="000F0643" w:rsidRDefault="00270DDE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Style w:val="Gvdemetni"/>
                <w:rFonts w:eastAsia="Arial"/>
              </w:rPr>
              <w:t>6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71BD4" w14:textId="2E4254BC" w:rsidR="003A063D" w:rsidRPr="00450015" w:rsidRDefault="00270DDE" w:rsidP="0064598C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5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35163" w14:textId="03D5EAD5" w:rsidR="003A063D" w:rsidRPr="000F0643" w:rsidRDefault="00270DDE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Style w:val="Gvdemetni"/>
                <w:rFonts w:eastAsia="Arial"/>
              </w:rPr>
              <w:t>2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5ED60" w14:textId="223A0FF7" w:rsidR="003A063D" w:rsidRPr="000F0643" w:rsidRDefault="00270DDE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Style w:val="Gvdemetni"/>
                <w:rFonts w:eastAsia="Arial"/>
              </w:rPr>
              <w:t>2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04E5F" w14:textId="4ADD2617" w:rsidR="003A063D" w:rsidRPr="000F0643" w:rsidRDefault="00270DDE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Style w:val="Gvdemetni"/>
                <w:rFonts w:eastAsia="Arial"/>
              </w:rPr>
              <w:t>2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B6BD4" w14:textId="41B6A4D0" w:rsidR="003A063D" w:rsidRPr="000F0643" w:rsidRDefault="00270DDE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Style w:val="Gvdemetni"/>
                <w:rFonts w:eastAsia="Arial"/>
              </w:rPr>
              <w:t>2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1E46B46" w14:textId="08BB7609" w:rsidR="003A063D" w:rsidRPr="00597587" w:rsidRDefault="00270DDE" w:rsidP="0064598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bidi="ar-SA"/>
              </w:rPr>
            </w:pPr>
            <w:r w:rsidRPr="00597587">
              <w:rPr>
                <w:rStyle w:val="Gvdemetni"/>
                <w:rFonts w:eastAsia="Arial"/>
                <w:b/>
                <w:highlight w:val="yellow"/>
              </w:rPr>
              <w:t>10</w:t>
            </w:r>
          </w:p>
        </w:tc>
      </w:tr>
      <w:tr w:rsidR="003A063D" w:rsidRPr="006D07BF" w14:paraId="465E1763" w14:textId="77777777" w:rsidTr="002C6E62">
        <w:trPr>
          <w:trHeight w:val="1728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7695" w14:textId="1940771C" w:rsidR="003A063D" w:rsidRPr="006D07BF" w:rsidRDefault="003A063D" w:rsidP="0064598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31AA8" w14:textId="77777777" w:rsidR="003A063D" w:rsidRPr="006D07BF" w:rsidRDefault="003A063D" w:rsidP="0064598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2616C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01D2A" w14:textId="533EF9DF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b)2026 yılı içerisinde Antrenörlük Eğitimi Bölümü için akreditasyon süreçlerinin başlatılması (öz değerlendirme, kanıt dosyası hazırlığı ve komisyon oluşturulması)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7C652C" w14:textId="77777777" w:rsidR="003A063D" w:rsidRPr="000F0643" w:rsidRDefault="003A063D" w:rsidP="0064598C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  <w:r w:rsidRPr="000F0643">
              <w:rPr>
                <w:rStyle w:val="Gvdemetni"/>
                <w:rFonts w:eastAsia="Arial"/>
              </w:rPr>
              <w:t xml:space="preserve">Risk: Öğretim elemanlarının iş yükü nedeniyle öz değerlendirme ve kanıt dosyası çalışmalarına yeterli zaman ayıramaması. </w:t>
            </w:r>
          </w:p>
          <w:p w14:paraId="24BB9F30" w14:textId="2896F68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F0643">
              <w:rPr>
                <w:rStyle w:val="Gvdemetni"/>
                <w:rFonts w:eastAsia="Arial"/>
              </w:rPr>
              <w:t>Sebep: Öğretim elemanlarının ders yükü, araştırma faaliyetleri ve idari görevlerinin yoğun olması nedeniyle akreditasyon sürecine ayrılabilecek zamanın sınırlı olması.</w:t>
            </w:r>
          </w:p>
        </w:tc>
        <w:tc>
          <w:tcPr>
            <w:tcW w:w="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6C07D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36342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3D1BD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215AE" w14:textId="77777777" w:rsidR="003A063D" w:rsidRPr="000F0643" w:rsidRDefault="003A063D" w:rsidP="00FF3067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67BC5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76F9F3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FC0C1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2B875" w14:textId="77777777" w:rsidR="003A063D" w:rsidRPr="000F0643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C1B1C39" w14:textId="77777777" w:rsidR="003A063D" w:rsidRPr="00597587" w:rsidRDefault="003A063D" w:rsidP="006459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bidi="ar-SA"/>
              </w:rPr>
            </w:pPr>
          </w:p>
        </w:tc>
      </w:tr>
      <w:tr w:rsidR="003A063D" w:rsidRPr="003A063D" w14:paraId="195C96C7" w14:textId="77777777" w:rsidTr="002C6E62">
        <w:trPr>
          <w:trHeight w:val="695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66141" w14:textId="77777777" w:rsidR="003A063D" w:rsidRPr="003A063D" w:rsidRDefault="003A063D" w:rsidP="00840C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lastRenderedPageBreak/>
              <w:t>2</w:t>
            </w:r>
          </w:p>
          <w:p w14:paraId="46D39173" w14:textId="2DF5395D" w:rsidR="003A063D" w:rsidRPr="003A063D" w:rsidRDefault="003A063D" w:rsidP="00840C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FD32D" w14:textId="636EE15B" w:rsidR="003A063D" w:rsidRPr="003A063D" w:rsidRDefault="003A063D" w:rsidP="00EA28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53C7D" w14:textId="7CE91771" w:rsidR="003A063D" w:rsidRPr="003A063D" w:rsidRDefault="003A063D" w:rsidP="00840C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E6AC3" w14:textId="79F249E2" w:rsidR="003A063D" w:rsidRPr="003A063D" w:rsidRDefault="003A063D" w:rsidP="00840CC2">
            <w:pPr>
              <w:spacing w:line="2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Style w:val="Gvdemetni"/>
                <w:rFonts w:eastAsia="Arial"/>
              </w:rPr>
              <w:t>2026 yılı içerisinde akademik personelimize istatistik, analiz ve ölçme ve değerlendirme konularına ilişkin en az 1 hizmet içi eğitim kursunun planlanması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2B5A7" w14:textId="386A7F18" w:rsidR="003A063D" w:rsidRPr="003A063D" w:rsidRDefault="003A063D" w:rsidP="00840C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Style w:val="Gvdemetni"/>
                <w:rFonts w:eastAsia="Arial"/>
              </w:rPr>
              <w:t>Risk: Akademik personelin yoğun ders, araştırma ve idari iş yükleri nedeniyle planlanan hizmet içi eğitim programına yeterli katılımın sağlanamaması.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F700D" w14:textId="32402448" w:rsidR="003A063D" w:rsidRPr="003A063D" w:rsidRDefault="002916FE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A9F41" w14:textId="1E2DF75B" w:rsidR="003A063D" w:rsidRPr="003A063D" w:rsidRDefault="002916FE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C6D1C" w14:textId="4A947C27" w:rsidR="003A063D" w:rsidRPr="003A063D" w:rsidRDefault="002916FE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2A59C" w14:textId="75B69F34" w:rsidR="003A063D" w:rsidRPr="00450015" w:rsidRDefault="004260FB" w:rsidP="003A063D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5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834BB" w14:textId="25106C2E" w:rsidR="003A063D" w:rsidRPr="003A063D" w:rsidRDefault="002916FE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BA25B" w14:textId="510560CC" w:rsidR="003A063D" w:rsidRPr="003A063D" w:rsidRDefault="00EA27BD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04E48" w14:textId="5879C7DA" w:rsidR="003A063D" w:rsidRPr="003A063D" w:rsidRDefault="002916FE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7F61A" w14:textId="196CC670" w:rsidR="003A063D" w:rsidRPr="003A063D" w:rsidRDefault="002916FE" w:rsidP="003A063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F390409" w14:textId="64756F48" w:rsidR="003A063D" w:rsidRPr="00597587" w:rsidRDefault="002916FE" w:rsidP="004260F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bidi="ar-SA"/>
              </w:rPr>
            </w:pPr>
            <w:r w:rsidRPr="0059758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bidi="ar-SA"/>
              </w:rPr>
              <w:t>1</w:t>
            </w:r>
            <w:r w:rsidR="004260FB" w:rsidRPr="0059758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bidi="ar-SA"/>
              </w:rPr>
              <w:t>0</w:t>
            </w:r>
          </w:p>
        </w:tc>
      </w:tr>
      <w:tr w:rsidR="003A063D" w:rsidRPr="003A063D" w14:paraId="12304CBE" w14:textId="77777777" w:rsidTr="002C6E62">
        <w:trPr>
          <w:trHeight w:val="289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10B0A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141B1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212F1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BD9A45" w14:textId="2F10078E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A6A81A" w14:textId="77777777" w:rsidR="003A063D" w:rsidRDefault="003A063D" w:rsidP="00D44E70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  <w:r w:rsidRPr="003A063D">
              <w:rPr>
                <w:rStyle w:val="Gvdemetni"/>
                <w:rFonts w:eastAsia="Arial"/>
              </w:rPr>
              <w:t>Sebep: Akademik personelin ders yükü, araştırma faaliyetleri ve idari görevlerinin yoğun olması nedeniyle hizmet içi eğitim için zaman ayıramaması.</w:t>
            </w:r>
          </w:p>
          <w:p w14:paraId="6CD40023" w14:textId="73FC21B9" w:rsidR="002C6E62" w:rsidRPr="003A063D" w:rsidRDefault="002C6E62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62BF6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14FEA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38BCA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69EAC" w14:textId="77777777" w:rsidR="003A063D" w:rsidRPr="003A063D" w:rsidRDefault="003A063D" w:rsidP="00D44E70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2019A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1457F9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FBBEE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97672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421DD37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3A063D" w:rsidRPr="003A063D" w14:paraId="75FDEA3B" w14:textId="77777777" w:rsidTr="002C6E62">
        <w:trPr>
          <w:trHeight w:val="10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D0BFF" w14:textId="445D51A2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22727" w14:textId="5C428FED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4E432" w14:textId="64EF9911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H.3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C35AFC" w14:textId="16E962BA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3A063D">
              <w:rPr>
                <w:rStyle w:val="Gvdemetni"/>
                <w:rFonts w:eastAsia="Arial"/>
              </w:rPr>
              <w:t>2026 yılı sonuna kadar, Fakültemiz öğretim üyeleri tarafından uluslararası iş birlikleri kapsamında en az 3 uluslararası proje başvurusu, proje katılımı veya ortak bilimsel yayın gerçekleştirilerek fakültenin uluslararası akademik görünürlüğünün artırılması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64318" w14:textId="5309165E" w:rsidR="003A063D" w:rsidRPr="003A063D" w:rsidRDefault="003A063D" w:rsidP="00D44E70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  <w:r w:rsidRPr="003A063D">
              <w:rPr>
                <w:rStyle w:val="Gvdemetni"/>
                <w:rFonts w:eastAsia="Arial"/>
              </w:rPr>
              <w:t>Risk: Uluslararası proje başvuruları ve ortak bilimsel yayınların, uzun başvuru ve değerlendirme süreçleri nedeniyle planlanan süre içerisinde tamamlanamaması.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8EFD9" w14:textId="7EFFF7E0" w:rsidR="003A063D" w:rsidRPr="003A063D" w:rsidRDefault="004260FB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622B0" w14:textId="6015426C" w:rsidR="003A063D" w:rsidRPr="003A063D" w:rsidRDefault="004260FB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D7F06" w14:textId="26428BB8" w:rsidR="003A063D" w:rsidRPr="003A063D" w:rsidRDefault="004260FB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ECEC9" w14:textId="5530BBA7" w:rsidR="003A063D" w:rsidRPr="00450015" w:rsidRDefault="00682011" w:rsidP="00450015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6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FEB67" w14:textId="01F03E82" w:rsidR="003A063D" w:rsidRPr="003A063D" w:rsidRDefault="00A36DDB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6CE52" w14:textId="03C6C526" w:rsidR="003A063D" w:rsidRPr="003A063D" w:rsidRDefault="00682011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B5FC07" w14:textId="5B26B245" w:rsidR="003A063D" w:rsidRPr="003A063D" w:rsidRDefault="00682011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26306" w14:textId="5636F48E" w:rsidR="003A063D" w:rsidRPr="003A063D" w:rsidRDefault="00682011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6EDA5C9" w14:textId="7A9E8011" w:rsidR="003A063D" w:rsidRPr="00450015" w:rsidRDefault="00682011" w:rsidP="004500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24</w:t>
            </w:r>
          </w:p>
        </w:tc>
      </w:tr>
      <w:tr w:rsidR="003A063D" w:rsidRPr="003A063D" w14:paraId="3C9A7A1C" w14:textId="77777777" w:rsidTr="002C6E62">
        <w:trPr>
          <w:trHeight w:val="102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38DBC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1310D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38BB4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332E9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4E92A" w14:textId="6D72C9F1" w:rsidR="002C6E62" w:rsidRPr="003A063D" w:rsidRDefault="003A063D" w:rsidP="00D44E70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  <w:r w:rsidRPr="003A063D">
              <w:rPr>
                <w:rStyle w:val="Gvdemetni"/>
                <w:rFonts w:eastAsia="Arial"/>
              </w:rPr>
              <w:t>Sebep: Uluslararası projelerde başvuru takvimlerinin uzun olması, uygun proje ortaklarının bulunmasında yaşanan güçlükler ve uluslararası dergilerde bilimsel yayınların uzun hakem değerlendirme süreçlerinden geçmesi.</w:t>
            </w:r>
          </w:p>
        </w:tc>
        <w:tc>
          <w:tcPr>
            <w:tcW w:w="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1C5E6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1F9FF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085C7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8EA7A" w14:textId="77777777" w:rsidR="003A063D" w:rsidRPr="003A063D" w:rsidRDefault="003A063D" w:rsidP="00D44E70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D8133A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667CC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8BAC7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22A94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0F831C7" w14:textId="77777777" w:rsidR="003A063D" w:rsidRPr="003A063D" w:rsidRDefault="003A063D" w:rsidP="00D44E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1D56C2" w:rsidRPr="003A063D" w14:paraId="783EB5C1" w14:textId="77777777" w:rsidTr="002C6E62">
        <w:trPr>
          <w:trHeight w:hRule="exact" w:val="1109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096074" w14:textId="7DA85AA4" w:rsidR="001D56C2" w:rsidRPr="003A063D" w:rsidRDefault="002A207B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CC6306F" w14:textId="45118FA7" w:rsidR="001D56C2" w:rsidRPr="003A063D" w:rsidRDefault="002A207B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A3CFA8C" w14:textId="659C2F47" w:rsidR="001D56C2" w:rsidRPr="003A063D" w:rsidRDefault="002A207B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H.4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459D34" w14:textId="77777777" w:rsidR="001D56C2" w:rsidRDefault="001D56C2" w:rsidP="00063FC4">
            <w:pPr>
              <w:numPr>
                <w:ilvl w:val="0"/>
                <w:numId w:val="1"/>
              </w:numPr>
              <w:tabs>
                <w:tab w:val="left" w:pos="261"/>
              </w:tabs>
              <w:autoSpaceDE/>
              <w:autoSpaceDN/>
              <w:spacing w:after="180" w:line="230" w:lineRule="exact"/>
              <w:ind w:left="218" w:hanging="218"/>
              <w:jc w:val="both"/>
            </w:pPr>
            <w:r>
              <w:rPr>
                <w:rStyle w:val="Gvdemetni"/>
                <w:rFonts w:eastAsia="Arial"/>
              </w:rPr>
              <w:t>Akademik ve mesleki açıdan model olmuş kişilerle Fakültemiz öğrencilerine yönelik en az 1 söyleşinin yapılması hedeflenmektedir.</w:t>
            </w:r>
          </w:p>
          <w:p w14:paraId="0E5AB005" w14:textId="77777777" w:rsidR="001D56C2" w:rsidRPr="001D56C2" w:rsidRDefault="001D56C2" w:rsidP="00063FC4">
            <w:pPr>
              <w:numPr>
                <w:ilvl w:val="0"/>
                <w:numId w:val="1"/>
              </w:numPr>
              <w:tabs>
                <w:tab w:val="left" w:pos="261"/>
                <w:tab w:val="left" w:pos="538"/>
              </w:tabs>
              <w:autoSpaceDE/>
              <w:autoSpaceDN/>
              <w:spacing w:before="180" w:after="180" w:line="226" w:lineRule="exact"/>
              <w:ind w:left="218" w:hanging="218"/>
              <w:jc w:val="both"/>
              <w:rPr>
                <w:rStyle w:val="Gvdemetni"/>
                <w:rFonts w:eastAsia="Arial"/>
                <w:lang w:bidi="ar-SA"/>
              </w:rPr>
            </w:pPr>
            <w:r>
              <w:rPr>
                <w:rStyle w:val="Gvdemetni"/>
                <w:rFonts w:eastAsia="Arial"/>
              </w:rPr>
              <w:t>Fakültemiz öğretim elemanlarının ve öğrencilerin birlikte en az 10 tane sportif, bilimsel, sanatsal ve teknoloji temalı etkinlik yapması hedeflenmektedir.</w:t>
            </w:r>
          </w:p>
          <w:p w14:paraId="4064C019" w14:textId="655BD080" w:rsidR="001D56C2" w:rsidRPr="001D56C2" w:rsidRDefault="001D56C2" w:rsidP="00063FC4">
            <w:pPr>
              <w:numPr>
                <w:ilvl w:val="0"/>
                <w:numId w:val="1"/>
              </w:numPr>
              <w:tabs>
                <w:tab w:val="left" w:pos="261"/>
                <w:tab w:val="left" w:pos="538"/>
              </w:tabs>
              <w:autoSpaceDE/>
              <w:autoSpaceDN/>
              <w:spacing w:before="180" w:after="180" w:line="226" w:lineRule="exact"/>
              <w:ind w:left="218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1D56C2">
              <w:rPr>
                <w:rStyle w:val="Gvdemetni"/>
                <w:rFonts w:eastAsia="Arial"/>
              </w:rPr>
              <w:t xml:space="preserve">Öğrencilere yönelik isteğe bağlı </w:t>
            </w:r>
            <w:proofErr w:type="spellStart"/>
            <w:r w:rsidRPr="001D56C2">
              <w:rPr>
                <w:rStyle w:val="Gvdemetni"/>
                <w:rFonts w:eastAsia="Arial"/>
              </w:rPr>
              <w:t>ingilizce</w:t>
            </w:r>
            <w:proofErr w:type="spellEnd"/>
            <w:r w:rsidRPr="001D56C2">
              <w:rPr>
                <w:rStyle w:val="Gvdemetni"/>
                <w:rFonts w:eastAsia="Arial"/>
              </w:rPr>
              <w:t xml:space="preserve"> hazırlık sınıfı okumak, </w:t>
            </w:r>
            <w:proofErr w:type="spellStart"/>
            <w:r w:rsidRPr="001D56C2">
              <w:rPr>
                <w:rStyle w:val="Gvdemetni"/>
                <w:rFonts w:eastAsia="Arial"/>
              </w:rPr>
              <w:t>Erasmus</w:t>
            </w:r>
            <w:proofErr w:type="spellEnd"/>
            <w:r w:rsidRPr="001D56C2">
              <w:rPr>
                <w:rStyle w:val="Gvdemetni"/>
                <w:rFonts w:eastAsia="Arial"/>
              </w:rPr>
              <w:t xml:space="preserve"> bilgilendirme ve uluslararası kariyer etkinlikleri, Uluslararası fırsatlar konusunda en az 1 tane bilgilendirme toplantısı düzenlenmesi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887D1A" w14:textId="77777777" w:rsidR="001D56C2" w:rsidRDefault="001D56C2" w:rsidP="001D56C2">
            <w:r>
              <w:rPr>
                <w:rStyle w:val="Gvdemetni"/>
                <w:rFonts w:eastAsia="Arial"/>
              </w:rPr>
              <w:t>Risk: Planlanan söyleşi, etkinlik ve bilgilendirme faaliyetlerine öğrenci katılımının düşük kalması ve hedeflenen sayıların gerçekleştirilememesi.</w:t>
            </w:r>
          </w:p>
          <w:p w14:paraId="742A66DB" w14:textId="10EF7683" w:rsidR="001D56C2" w:rsidRPr="003A063D" w:rsidRDefault="001D56C2" w:rsidP="001D56C2">
            <w:pPr>
              <w:rPr>
                <w:rStyle w:val="Gvdemetni"/>
                <w:rFonts w:eastAsia="Arial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9B8CF5B" w14:textId="45453E02" w:rsidR="001D56C2" w:rsidRPr="003A063D" w:rsidRDefault="00D24382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1F789D5" w14:textId="240AA6DF" w:rsidR="001D56C2" w:rsidRPr="003A063D" w:rsidRDefault="00D24382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6F9DEC" w14:textId="5832F294" w:rsidR="001D56C2" w:rsidRPr="003A063D" w:rsidRDefault="00D24382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50A5602" w14:textId="16468553" w:rsidR="001D56C2" w:rsidRPr="00F53CF5" w:rsidRDefault="00D24382" w:rsidP="00F53CF5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5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8923429" w14:textId="7AD3AA72" w:rsidR="001D56C2" w:rsidRPr="003A063D" w:rsidRDefault="00D24382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BE7F3E5" w14:textId="750B2F5A" w:rsidR="001D56C2" w:rsidRPr="003A063D" w:rsidRDefault="00D24382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C845A5B" w14:textId="1977EA7A" w:rsidR="001D56C2" w:rsidRPr="003A063D" w:rsidRDefault="00D24382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8B1771" w14:textId="2BF068C6" w:rsidR="001D56C2" w:rsidRPr="003A063D" w:rsidRDefault="00D24382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0F47B5" w14:textId="40F040A8" w:rsidR="001D56C2" w:rsidRPr="00F53CF5" w:rsidRDefault="00F53CF5" w:rsidP="00F53C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 w:rsidRPr="00F53C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  <w:r w:rsidR="00D2438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0</w:t>
            </w:r>
          </w:p>
        </w:tc>
      </w:tr>
      <w:tr w:rsidR="001D56C2" w:rsidRPr="003A063D" w14:paraId="1D6B405A" w14:textId="77777777" w:rsidTr="002C6E62">
        <w:trPr>
          <w:trHeight w:hRule="exact" w:val="1989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17FB3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3CE7B1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16045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71147" w14:textId="77777777" w:rsidR="001D56C2" w:rsidRDefault="001D56C2" w:rsidP="001D56C2">
            <w:pPr>
              <w:numPr>
                <w:ilvl w:val="0"/>
                <w:numId w:val="1"/>
              </w:numPr>
              <w:tabs>
                <w:tab w:val="left" w:pos="346"/>
              </w:tabs>
              <w:autoSpaceDE/>
              <w:autoSpaceDN/>
              <w:spacing w:after="180" w:line="230" w:lineRule="exact"/>
              <w:jc w:val="both"/>
              <w:rPr>
                <w:rStyle w:val="Gvdemetni"/>
                <w:rFonts w:eastAsia="Arial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EC54E" w14:textId="4DA231B7" w:rsidR="001D56C2" w:rsidRDefault="001D56C2" w:rsidP="00A323B7">
            <w:pPr>
              <w:rPr>
                <w:rStyle w:val="Gvdemetni"/>
                <w:rFonts w:eastAsia="Arial"/>
              </w:rPr>
            </w:pPr>
            <w:r w:rsidRPr="00A323B7">
              <w:rPr>
                <w:rStyle w:val="Gvdemetni"/>
                <w:rFonts w:eastAsia="Arial"/>
              </w:rPr>
              <w:t xml:space="preserve">Sebep: Öğrencilerin ders yükü ve sınav yoğunluğu, gönüllülük esasına dayalı faaliyetlere katılım </w:t>
            </w:r>
            <w:proofErr w:type="gramStart"/>
            <w:r w:rsidRPr="00A323B7">
              <w:rPr>
                <w:rStyle w:val="Gvdemetni"/>
                <w:rFonts w:eastAsia="Arial"/>
              </w:rPr>
              <w:t>motivasyonunun</w:t>
            </w:r>
            <w:proofErr w:type="gramEnd"/>
            <w:r w:rsidRPr="00A323B7">
              <w:rPr>
                <w:rStyle w:val="Gvdemetni"/>
                <w:rFonts w:eastAsia="Arial"/>
              </w:rPr>
              <w:t xml:space="preserve"> sınırlı olması ve etkinliklerin zamanlama açısından öğrenciler için</w:t>
            </w:r>
            <w:r>
              <w:rPr>
                <w:rStyle w:val="Gvdemetni"/>
                <w:rFonts w:eastAsia="Arial"/>
              </w:rPr>
              <w:t xml:space="preserve"> uygun olmaması.</w:t>
            </w: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742C90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E4104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112D7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C9A86" w14:textId="77777777" w:rsidR="001D56C2" w:rsidRPr="003A063D" w:rsidRDefault="001D56C2" w:rsidP="001D56C2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0C70A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0CBF6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D63A0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93C100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F5FE899" w14:textId="77777777" w:rsidR="001D56C2" w:rsidRPr="003A063D" w:rsidRDefault="001D56C2" w:rsidP="001D56C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904B25" w:rsidRPr="003A063D" w14:paraId="47E01096" w14:textId="77777777" w:rsidTr="002C6E62">
        <w:trPr>
          <w:trHeight w:val="10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208C0C" w14:textId="40B80B67" w:rsidR="00904B25" w:rsidRPr="003A063D" w:rsidRDefault="00904B25" w:rsidP="00660D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4A98CB1" w14:textId="7160379D" w:rsidR="00904B25" w:rsidRPr="003A063D" w:rsidRDefault="00904B25" w:rsidP="00660D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7871E2B" w14:textId="65B47EA8" w:rsidR="00904B25" w:rsidRPr="003A063D" w:rsidRDefault="00904B25" w:rsidP="001F59B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H.5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D367B" w14:textId="3069D898" w:rsidR="00904B25" w:rsidRPr="00DC5AFC" w:rsidRDefault="00904B25" w:rsidP="00660D77">
            <w:pPr>
              <w:pStyle w:val="ListeParagraf"/>
              <w:numPr>
                <w:ilvl w:val="0"/>
                <w:numId w:val="2"/>
              </w:numPr>
              <w:tabs>
                <w:tab w:val="left" w:pos="261"/>
              </w:tabs>
              <w:ind w:left="0" w:firstLine="0"/>
              <w:jc w:val="both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C5AFC">
              <w:rPr>
                <w:rStyle w:val="Gvdemetni"/>
                <w:rFonts w:eastAsia="Arial"/>
              </w:rPr>
              <w:t>2026 yılı so</w:t>
            </w:r>
            <w:r>
              <w:rPr>
                <w:rStyle w:val="Gvdemetni"/>
                <w:rFonts w:eastAsia="Arial"/>
              </w:rPr>
              <w:t xml:space="preserve">nunda öğretim üyesi sayısı esas </w:t>
            </w:r>
            <w:r w:rsidRPr="00DC5AFC">
              <w:rPr>
                <w:rStyle w:val="Gvdemetni"/>
                <w:rFonts w:eastAsia="Arial"/>
              </w:rPr>
              <w:t xml:space="preserve">alınarak, kişi başına düşen Web of </w:t>
            </w:r>
            <w:proofErr w:type="spellStart"/>
            <w:r w:rsidRPr="00DC5AFC">
              <w:rPr>
                <w:rStyle w:val="Gvdemetni"/>
                <w:rFonts w:eastAsia="Arial"/>
              </w:rPr>
              <w:t>Science</w:t>
            </w:r>
            <w:proofErr w:type="spellEnd"/>
            <w:r w:rsidRPr="00DC5AFC">
              <w:rPr>
                <w:rStyle w:val="Gvdemetni"/>
                <w:rFonts w:eastAsia="Arial"/>
              </w:rPr>
              <w:t xml:space="preserve"> yayın oranının 0,80</w:t>
            </w:r>
            <w:r>
              <w:rPr>
                <w:rStyle w:val="Gvdemetni"/>
                <w:rFonts w:eastAsia="Arial"/>
              </w:rPr>
              <w:t xml:space="preserve">’e ulaşmasını sağlayacak toplam </w:t>
            </w:r>
            <w:proofErr w:type="spellStart"/>
            <w:r>
              <w:rPr>
                <w:rStyle w:val="Gvdemetni"/>
                <w:rFonts w:eastAsia="Arial"/>
              </w:rPr>
              <w:t>WoS</w:t>
            </w:r>
            <w:proofErr w:type="spellEnd"/>
            <w:r>
              <w:rPr>
                <w:rStyle w:val="Gvdemetni"/>
                <w:rFonts w:eastAsia="Arial"/>
              </w:rPr>
              <w:t xml:space="preserve"> yayın sayısının üretilmesi </w:t>
            </w:r>
            <w:r w:rsidRPr="00DC5AFC">
              <w:rPr>
                <w:rStyle w:val="Gvdemetni"/>
                <w:rFonts w:eastAsia="Arial"/>
              </w:rPr>
              <w:t>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F2784" w14:textId="77777777" w:rsidR="00904B25" w:rsidRDefault="00904B25" w:rsidP="00660D77">
            <w:pPr>
              <w:spacing w:line="226" w:lineRule="exact"/>
              <w:jc w:val="both"/>
            </w:pPr>
            <w:r>
              <w:rPr>
                <w:rStyle w:val="Gvdemetni"/>
                <w:rFonts w:eastAsia="Arial"/>
              </w:rPr>
              <w:t xml:space="preserve">Risk: Hedeflenen Web of </w:t>
            </w:r>
            <w:proofErr w:type="spellStart"/>
            <w:r>
              <w:rPr>
                <w:rStyle w:val="Gvdemetni"/>
                <w:rFonts w:eastAsia="Arial"/>
              </w:rPr>
              <w:t>Science</w:t>
            </w:r>
            <w:proofErr w:type="spellEnd"/>
            <w:r>
              <w:rPr>
                <w:rStyle w:val="Gvdemetni"/>
                <w:rFonts w:eastAsia="Arial"/>
              </w:rPr>
              <w:t xml:space="preserve"> yayın sayısına planlanan süre içerisinde ulaşılamaması.</w:t>
            </w:r>
          </w:p>
          <w:p w14:paraId="50B320AA" w14:textId="77777777" w:rsidR="00904B25" w:rsidRDefault="00904B25" w:rsidP="00660D77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  <w:r>
              <w:rPr>
                <w:rStyle w:val="Gvdemetni"/>
                <w:rFonts w:eastAsia="Arial"/>
              </w:rPr>
              <w:t xml:space="preserve">Sebep: </w:t>
            </w:r>
            <w:proofErr w:type="spellStart"/>
            <w:r>
              <w:rPr>
                <w:rStyle w:val="Gvdemetni"/>
                <w:rFonts w:eastAsia="Arial"/>
              </w:rPr>
              <w:t>WoS</w:t>
            </w:r>
            <w:proofErr w:type="spellEnd"/>
            <w:r>
              <w:rPr>
                <w:rStyle w:val="Gvdemetni"/>
                <w:rFonts w:eastAsia="Arial"/>
              </w:rPr>
              <w:t xml:space="preserve"> kapsamındaki dergilerde yayın kabul süreçlerinin uzun sürmesi ve yüksek hakemlik standartları nedeniyle makalelerin yayınlanmasının gecikmesi.</w:t>
            </w:r>
          </w:p>
          <w:p w14:paraId="1B3FE4E0" w14:textId="0B72DDC9" w:rsidR="00A966A9" w:rsidRPr="003A063D" w:rsidRDefault="00A966A9" w:rsidP="00660D77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D3C3731" w14:textId="756F2405" w:rsidR="00904B25" w:rsidRPr="003A063D" w:rsidRDefault="00FA57EE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A1E607E" w14:textId="169795C0" w:rsidR="00904B25" w:rsidRPr="003A063D" w:rsidRDefault="00FA57EE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A6887D5" w14:textId="755A6F9F" w:rsidR="00904B25" w:rsidRPr="003A063D" w:rsidRDefault="00FA57EE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72FC9DA" w14:textId="28C178EE" w:rsidR="00904B25" w:rsidRPr="00691F8A" w:rsidRDefault="00FA57EE" w:rsidP="00660D77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6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F5F7101" w14:textId="08B656DA" w:rsidR="00904B25" w:rsidRPr="003A063D" w:rsidRDefault="00FA57EE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B7F3823" w14:textId="565F9718" w:rsidR="00904B25" w:rsidRPr="003A063D" w:rsidRDefault="00FA57EE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A996B76" w14:textId="7A37E4A4" w:rsidR="00904B25" w:rsidRPr="003A063D" w:rsidRDefault="00FA57EE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ABC520E" w14:textId="5DFF1640" w:rsidR="00904B25" w:rsidRPr="003A063D" w:rsidRDefault="00FA57EE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A4A1CC" w14:textId="1E5C2176" w:rsidR="00904B25" w:rsidRPr="00691F8A" w:rsidRDefault="00FA57EE" w:rsidP="00660D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30</w:t>
            </w:r>
          </w:p>
        </w:tc>
      </w:tr>
      <w:tr w:rsidR="00904B25" w:rsidRPr="003A063D" w14:paraId="0CA37C4D" w14:textId="77777777" w:rsidTr="002C6E62">
        <w:trPr>
          <w:trHeight w:val="102"/>
        </w:trPr>
        <w:tc>
          <w:tcPr>
            <w:tcW w:w="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7E27F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8D2FD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31E3C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BB40C" w14:textId="656EDBBA" w:rsidR="00904B25" w:rsidRPr="00DC5AFC" w:rsidRDefault="00904B25" w:rsidP="00DC5AFC">
            <w:pPr>
              <w:pStyle w:val="ListeParagraf"/>
              <w:numPr>
                <w:ilvl w:val="0"/>
                <w:numId w:val="2"/>
              </w:numPr>
              <w:tabs>
                <w:tab w:val="left" w:pos="261"/>
              </w:tabs>
              <w:ind w:left="-23"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Gvdemetni"/>
                <w:rFonts w:eastAsiaTheme="minorHAnsi"/>
              </w:rPr>
              <w:t xml:space="preserve">2026 yılı sonunda, </w:t>
            </w:r>
            <w:proofErr w:type="spellStart"/>
            <w:r>
              <w:rPr>
                <w:rStyle w:val="Gvdemetni"/>
                <w:rFonts w:eastAsiaTheme="minorHAnsi"/>
              </w:rPr>
              <w:t>Scopus</w:t>
            </w:r>
            <w:proofErr w:type="spellEnd"/>
            <w:r>
              <w:rPr>
                <w:rStyle w:val="Gvdemetni"/>
                <w:rFonts w:eastAsiaTheme="minorHAnsi"/>
              </w:rPr>
              <w:t xml:space="preserve">, </w:t>
            </w:r>
            <w:proofErr w:type="spellStart"/>
            <w:r>
              <w:rPr>
                <w:rStyle w:val="Gvdemetni"/>
                <w:rFonts w:eastAsiaTheme="minorHAnsi"/>
              </w:rPr>
              <w:t>Sport</w:t>
            </w:r>
            <w:proofErr w:type="spellEnd"/>
            <w:r>
              <w:rPr>
                <w:rStyle w:val="Gvdemetni"/>
                <w:rFonts w:eastAsiaTheme="minorHAnsi"/>
              </w:rPr>
              <w:t xml:space="preserve"> </w:t>
            </w:r>
            <w:proofErr w:type="spellStart"/>
            <w:r>
              <w:rPr>
                <w:rStyle w:val="Gvdemetni"/>
                <w:rFonts w:eastAsiaTheme="minorHAnsi"/>
              </w:rPr>
              <w:t>Discuss</w:t>
            </w:r>
            <w:proofErr w:type="spellEnd"/>
            <w:r>
              <w:rPr>
                <w:rStyle w:val="Gvdemetni"/>
                <w:rFonts w:eastAsiaTheme="minorHAnsi"/>
              </w:rPr>
              <w:t xml:space="preserve"> ve TR dizin tabanlı yayın sayılarının 0,80 ‘e ulaşılması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CC1105" w14:textId="77777777" w:rsidR="00904B25" w:rsidRDefault="00904B25" w:rsidP="00DC5AFC">
            <w:pPr>
              <w:spacing w:line="230" w:lineRule="exact"/>
              <w:jc w:val="both"/>
              <w:rPr>
                <w:rStyle w:val="Gvdemetni"/>
                <w:rFonts w:eastAsia="Arial"/>
              </w:rPr>
            </w:pPr>
            <w:r>
              <w:rPr>
                <w:rStyle w:val="Gvdemetni"/>
                <w:rFonts w:eastAsia="Arial"/>
              </w:rPr>
              <w:t xml:space="preserve">Risk: </w:t>
            </w:r>
            <w:proofErr w:type="spellStart"/>
            <w:r>
              <w:rPr>
                <w:rStyle w:val="Gvdemetni"/>
                <w:rFonts w:eastAsia="Arial"/>
              </w:rPr>
              <w:t>Scopus</w:t>
            </w:r>
            <w:proofErr w:type="spellEnd"/>
            <w:r>
              <w:rPr>
                <w:rStyle w:val="Gvdemetni"/>
                <w:rFonts w:eastAsia="Arial"/>
              </w:rPr>
              <w:t xml:space="preserve">, </w:t>
            </w:r>
            <w:proofErr w:type="spellStart"/>
            <w:r>
              <w:rPr>
                <w:rStyle w:val="Gvdemetni"/>
                <w:rFonts w:eastAsia="Arial"/>
              </w:rPr>
              <w:t>SportDiscus</w:t>
            </w:r>
            <w:proofErr w:type="spellEnd"/>
            <w:r>
              <w:rPr>
                <w:rStyle w:val="Gvdemetni"/>
                <w:rFonts w:eastAsia="Arial"/>
              </w:rPr>
              <w:t xml:space="preserve"> ve TR Dizin kapsamındaki yayın sayılarının hedeflenen düzeye ulaşamaması </w:t>
            </w:r>
          </w:p>
          <w:p w14:paraId="470F6832" w14:textId="65F464CE" w:rsidR="00904B25" w:rsidRDefault="00904B25" w:rsidP="00DC5AFC">
            <w:pPr>
              <w:spacing w:line="230" w:lineRule="exact"/>
              <w:jc w:val="both"/>
            </w:pPr>
            <w:r>
              <w:rPr>
                <w:rStyle w:val="Gvdemetni"/>
                <w:rFonts w:eastAsia="Arial"/>
              </w:rPr>
              <w:t xml:space="preserve">Sebep: Araştırma süreçlerinin (veri toplama, analiz ve yazım) uzun zaman alması </w:t>
            </w:r>
            <w:proofErr w:type="gramStart"/>
            <w:r>
              <w:rPr>
                <w:rStyle w:val="Gvdemetni"/>
                <w:rFonts w:eastAsia="Arial"/>
              </w:rPr>
              <w:t xml:space="preserve">ve </w:t>
            </w:r>
            <w:r>
              <w:rPr>
                <w:rStyle w:val="GvdemetniExact"/>
                <w:rFonts w:eastAsia="Arial"/>
              </w:rPr>
              <w:t xml:space="preserve"> dergilerin</w:t>
            </w:r>
            <w:proofErr w:type="gramEnd"/>
            <w:r>
              <w:rPr>
                <w:rStyle w:val="GvdemetniExact"/>
                <w:rFonts w:eastAsia="Arial"/>
              </w:rPr>
              <w:t xml:space="preserve"> değerlendirme süreçlerindeki gecikmeler</w:t>
            </w:r>
          </w:p>
          <w:p w14:paraId="5236F871" w14:textId="77777777" w:rsidR="00904B25" w:rsidRPr="003A063D" w:rsidRDefault="00904B25" w:rsidP="00DC5AFC">
            <w:pPr>
              <w:widowControl/>
              <w:autoSpaceDE/>
              <w:autoSpaceDN/>
              <w:rPr>
                <w:rStyle w:val="Gvdemetni"/>
                <w:rFonts w:eastAsia="Arial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5D6DA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02DD5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B068B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6C4E1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BE965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929E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6A9D0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D786A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014AE8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904B25" w:rsidRPr="003A063D" w14:paraId="6562DA96" w14:textId="77777777" w:rsidTr="002C6E62">
        <w:trPr>
          <w:trHeight w:val="102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88F27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88F82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61484" w14:textId="77777777" w:rsidR="00904B25" w:rsidRPr="003A063D" w:rsidRDefault="00904B25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9DDED3" w14:textId="2C8F88C6" w:rsidR="00904B25" w:rsidRPr="00DC5AFC" w:rsidRDefault="00904B25" w:rsidP="00DC5AFC">
            <w:pPr>
              <w:pStyle w:val="ListeParagraf"/>
              <w:numPr>
                <w:ilvl w:val="0"/>
                <w:numId w:val="2"/>
              </w:numPr>
              <w:tabs>
                <w:tab w:val="left" w:pos="26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AFC">
              <w:rPr>
                <w:rStyle w:val="GvdemetniExact"/>
                <w:rFonts w:eastAsia="Arial"/>
              </w:rPr>
              <w:t xml:space="preserve"> Fakültemiz araştırmacı insan kaynağının en az 4 adet (</w:t>
            </w:r>
            <w:proofErr w:type="spellStart"/>
            <w:r w:rsidRPr="00DC5AFC">
              <w:rPr>
                <w:rStyle w:val="GvdemetniExact"/>
                <w:rFonts w:eastAsia="Arial"/>
              </w:rPr>
              <w:t>tübitak</w:t>
            </w:r>
            <w:proofErr w:type="spellEnd"/>
            <w:r w:rsidRPr="00DC5AFC">
              <w:rPr>
                <w:rStyle w:val="GvdemetniExact"/>
                <w:rFonts w:eastAsia="Arial"/>
              </w:rPr>
              <w:t xml:space="preserve">, bap, </w:t>
            </w:r>
            <w:r w:rsidRPr="00DC5AFC">
              <w:rPr>
                <w:rStyle w:val="GvdemetniExact"/>
                <w:rFonts w:eastAsiaTheme="minorHAnsi"/>
              </w:rPr>
              <w:t xml:space="preserve">bakanlık projeleri, </w:t>
            </w:r>
            <w:proofErr w:type="spellStart"/>
            <w:r w:rsidRPr="00DC5AFC">
              <w:rPr>
                <w:rStyle w:val="GvdemetniExact"/>
                <w:rFonts w:eastAsiaTheme="minorHAnsi"/>
              </w:rPr>
              <w:t>vs</w:t>
            </w:r>
            <w:proofErr w:type="spellEnd"/>
            <w:r w:rsidRPr="00DC5AFC">
              <w:rPr>
                <w:rStyle w:val="GvdemetniExact"/>
                <w:rFonts w:eastAsiaTheme="minorHAnsi"/>
              </w:rPr>
              <w:t xml:space="preserve">) projeye başvurularının yapılması </w:t>
            </w:r>
            <w:r w:rsidRPr="00DC5AFC">
              <w:rPr>
                <w:rStyle w:val="GvdemetniExact"/>
                <w:rFonts w:eastAsia="Arial"/>
              </w:rPr>
              <w:t>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BCCF8" w14:textId="77777777" w:rsidR="00904B25" w:rsidRDefault="00904B25" w:rsidP="00947458">
            <w:pPr>
              <w:spacing w:line="230" w:lineRule="exact"/>
              <w:jc w:val="both"/>
            </w:pPr>
            <w:r>
              <w:rPr>
                <w:rStyle w:val="Gvdemetni"/>
                <w:rFonts w:eastAsia="Arial"/>
              </w:rPr>
              <w:t xml:space="preserve">Risk: </w:t>
            </w:r>
            <w:proofErr w:type="spellStart"/>
            <w:r>
              <w:rPr>
                <w:rStyle w:val="Gvdemetni"/>
                <w:rFonts w:eastAsia="Arial"/>
              </w:rPr>
              <w:t>Scopus</w:t>
            </w:r>
            <w:proofErr w:type="spellEnd"/>
            <w:r>
              <w:rPr>
                <w:rStyle w:val="Gvdemetni"/>
                <w:rFonts w:eastAsia="Arial"/>
              </w:rPr>
              <w:t xml:space="preserve">, </w:t>
            </w:r>
            <w:proofErr w:type="spellStart"/>
            <w:r>
              <w:rPr>
                <w:rStyle w:val="Gvdemetni"/>
                <w:rFonts w:eastAsia="Arial"/>
              </w:rPr>
              <w:t>SportDiscus</w:t>
            </w:r>
            <w:proofErr w:type="spellEnd"/>
            <w:r>
              <w:rPr>
                <w:rStyle w:val="Gvdemetni"/>
                <w:rFonts w:eastAsia="Arial"/>
              </w:rPr>
              <w:t xml:space="preserve"> ve TR Dizin kapsamındaki yayın sayılarının hedeflenen düzeye ulaşamaması</w:t>
            </w:r>
          </w:p>
          <w:p w14:paraId="300358D0" w14:textId="77777777" w:rsidR="001738DA" w:rsidRDefault="00904B25" w:rsidP="00A966A9">
            <w:pPr>
              <w:spacing w:line="230" w:lineRule="exact"/>
              <w:jc w:val="both"/>
              <w:rPr>
                <w:rStyle w:val="GvdemetniExact"/>
                <w:rFonts w:eastAsia="Arial"/>
              </w:rPr>
            </w:pPr>
            <w:r>
              <w:rPr>
                <w:rStyle w:val="Gvdemetni"/>
                <w:rFonts w:eastAsia="Arial"/>
              </w:rPr>
              <w:t xml:space="preserve">Sebep: Araştırma süreçlerinin (veri toplama, analiz ve yazım) uzun zaman alması </w:t>
            </w:r>
            <w:proofErr w:type="gramStart"/>
            <w:r>
              <w:rPr>
                <w:rStyle w:val="Gvdemetni"/>
                <w:rFonts w:eastAsia="Arial"/>
              </w:rPr>
              <w:t xml:space="preserve">ve </w:t>
            </w:r>
            <w:r>
              <w:rPr>
                <w:rStyle w:val="GvdemetniExact"/>
                <w:rFonts w:eastAsia="Arial"/>
              </w:rPr>
              <w:t xml:space="preserve"> dergilerin</w:t>
            </w:r>
            <w:proofErr w:type="gramEnd"/>
            <w:r>
              <w:rPr>
                <w:rStyle w:val="GvdemetniExact"/>
                <w:rFonts w:eastAsia="Arial"/>
              </w:rPr>
              <w:t xml:space="preserve"> değerlendirme süreçlerindeki gecikmeler</w:t>
            </w:r>
          </w:p>
          <w:p w14:paraId="3C7A1A72" w14:textId="3115E51D" w:rsidR="00A966A9" w:rsidRPr="00A966A9" w:rsidRDefault="00A966A9" w:rsidP="00A966A9">
            <w:pPr>
              <w:spacing w:line="230" w:lineRule="exact"/>
              <w:jc w:val="both"/>
              <w:rPr>
                <w:rStyle w:val="Gvdemetni"/>
                <w:rFonts w:ascii="Arial" w:eastAsia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5606E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12DB5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3591D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E77CB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65A71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28ADFD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7B661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C5744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27CB619" w14:textId="77777777" w:rsidR="00904B25" w:rsidRPr="003A063D" w:rsidRDefault="00904B25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174C0" w:rsidRPr="003A063D" w14:paraId="798D87C7" w14:textId="77777777" w:rsidTr="002C6E62">
        <w:trPr>
          <w:trHeight w:val="10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737A143" w14:textId="24AF447D" w:rsidR="008174C0" w:rsidRPr="003A063D" w:rsidRDefault="001738DA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lastRenderedPageBreak/>
              <w:t>6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324681" w14:textId="777531E6" w:rsidR="008174C0" w:rsidRPr="00ED59B7" w:rsidRDefault="001738DA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FC7A16C" w14:textId="0AC296CA" w:rsidR="008174C0" w:rsidRPr="00ED59B7" w:rsidRDefault="001738DA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H.6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6BDE7F" w14:textId="5F1173C0" w:rsidR="001738DA" w:rsidRPr="001738DA" w:rsidRDefault="001738DA" w:rsidP="001738D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a) 2026 yılı içerisinde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Fakültemiz mezunlarına</w:t>
            </w:r>
          </w:p>
          <w:p w14:paraId="08888F12" w14:textId="13787B55" w:rsidR="008174C0" w:rsidRPr="001738DA" w:rsidRDefault="001738DA" w:rsidP="0092740D">
            <w:pPr>
              <w:widowControl/>
              <w:adjustRightInd w:val="0"/>
              <w:rPr>
                <w:rStyle w:val="GvdemetniExact"/>
                <w:rFonts w:eastAsia="Arial"/>
                <w:sz w:val="18"/>
                <w:szCs w:val="18"/>
              </w:rPr>
            </w:pPr>
            <w:proofErr w:type="gramStart"/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ilişkin</w:t>
            </w:r>
            <w:proofErr w:type="gramEnd"/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en az 1 etkinlik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planlanması</w:t>
            </w:r>
            <w:r w:rsidR="0092740D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hedeflenmektedir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ED3407" w14:textId="0AEAF3C1" w:rsidR="001738DA" w:rsidRPr="001738DA" w:rsidRDefault="001738DA" w:rsidP="001738DA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Risk: Planlanan mezun etkinliğinin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="00430DF3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g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erçekleştirile</w:t>
            </w:r>
            <w:r w:rsidR="00430DF3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memesi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veya katılımın düşük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kalması.</w:t>
            </w:r>
          </w:p>
          <w:p w14:paraId="125825A7" w14:textId="77777777" w:rsidR="008174C0" w:rsidRDefault="001738DA" w:rsidP="001738DA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Mezunlara yönelik güncel iletişim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bilgilerinin yetersiz olması ve mezunların iş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ve yaşam yoğunlukları nedeniyle etkinliğe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zaman ayıramaması.</w:t>
            </w:r>
          </w:p>
          <w:p w14:paraId="79E5490D" w14:textId="162E895B" w:rsidR="002C6E62" w:rsidRPr="001738DA" w:rsidRDefault="002C6E62" w:rsidP="001738DA">
            <w:pPr>
              <w:widowControl/>
              <w:adjustRightInd w:val="0"/>
              <w:rPr>
                <w:rStyle w:val="Gvdemetni"/>
                <w:rFonts w:eastAsia="Arial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307BAB" w14:textId="6D51A5E1" w:rsidR="008174C0" w:rsidRPr="003A063D" w:rsidRDefault="00730971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B054A61" w14:textId="1C9EAC95" w:rsidR="008174C0" w:rsidRPr="003A063D" w:rsidRDefault="00730971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5033D70" w14:textId="1DF10688" w:rsidR="008174C0" w:rsidRPr="003A063D" w:rsidRDefault="00730971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858AF21" w14:textId="4EE1D23C" w:rsidR="008174C0" w:rsidRPr="00902345" w:rsidRDefault="00730971" w:rsidP="001738DA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7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D435CBA" w14:textId="07DA1EEC" w:rsidR="008174C0" w:rsidRPr="003A063D" w:rsidRDefault="00730971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C49404E" w14:textId="320B6934" w:rsidR="008174C0" w:rsidRPr="003A063D" w:rsidRDefault="00730971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134F064" w14:textId="10E257F4" w:rsidR="008174C0" w:rsidRPr="003A063D" w:rsidRDefault="00730971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F6F024" w14:textId="11B84B4C" w:rsidR="008174C0" w:rsidRPr="003A063D" w:rsidRDefault="00730971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A675750" w14:textId="2C595FCF" w:rsidR="008174C0" w:rsidRPr="00902345" w:rsidRDefault="00730971" w:rsidP="001738D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42</w:t>
            </w:r>
          </w:p>
        </w:tc>
      </w:tr>
      <w:tr w:rsidR="008174C0" w:rsidRPr="003A063D" w14:paraId="2959023D" w14:textId="77777777" w:rsidTr="002C6E62">
        <w:trPr>
          <w:trHeight w:val="102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51C37" w14:textId="77777777" w:rsidR="008174C0" w:rsidRPr="003A063D" w:rsidRDefault="008174C0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86803" w14:textId="77777777" w:rsidR="008174C0" w:rsidRPr="00ED59B7" w:rsidRDefault="008174C0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B02A6" w14:textId="77777777" w:rsidR="008174C0" w:rsidRPr="00ED59B7" w:rsidRDefault="008174C0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8E635B" w14:textId="1428B516" w:rsidR="001738DA" w:rsidRPr="001738DA" w:rsidRDefault="001738DA" w:rsidP="001738D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b) 2026 yılında fakülte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mezunlarımızdan kariyer</w:t>
            </w:r>
          </w:p>
          <w:p w14:paraId="62215FB0" w14:textId="2C344D5F" w:rsidR="008174C0" w:rsidRPr="001738DA" w:rsidRDefault="001738DA" w:rsidP="001738DA">
            <w:pPr>
              <w:widowControl/>
              <w:adjustRightInd w:val="0"/>
              <w:rPr>
                <w:rStyle w:val="GvdemetniExact"/>
                <w:rFonts w:eastAsia="Arial"/>
                <w:sz w:val="18"/>
                <w:szCs w:val="18"/>
              </w:rPr>
            </w:pPr>
            <w:proofErr w:type="gramStart"/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sahibi</w:t>
            </w:r>
            <w:proofErr w:type="gramEnd"/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olan mezunlarımız ile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öğrencilerimize yönelik en az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1 tane Kariyer Günleri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Söyleşisi hedeflenmektedir.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C4A3E7" w14:textId="77777777" w:rsidR="001738DA" w:rsidRDefault="001738DA" w:rsidP="001738DA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Risk: Kariyer Günleri söyleşisinin planlanan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tarihte gerçekleştirilememesi.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</w:p>
          <w:p w14:paraId="3560C46C" w14:textId="70B029EC" w:rsidR="008174C0" w:rsidRPr="001738DA" w:rsidRDefault="001738DA" w:rsidP="001738DA">
            <w:pPr>
              <w:widowControl/>
              <w:adjustRightInd w:val="0"/>
              <w:rPr>
                <w:rStyle w:val="Gvdemetni"/>
                <w:rFonts w:eastAsia="Arial"/>
              </w:rPr>
            </w:pP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Kariyer sahibi mezunların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programlarının yoğun olması ve etkinlik için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738D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uygun zamanlama sağlanamaması</w:t>
            </w: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C22C6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EE0F7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9582C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84DCC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D85B2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EB76F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FF8E3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C0076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7A8A5E85" w14:textId="77777777" w:rsidR="008174C0" w:rsidRPr="003A063D" w:rsidRDefault="008174C0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8C66DD" w:rsidRPr="003A063D" w14:paraId="1FB5D50C" w14:textId="77777777" w:rsidTr="002C6E62">
        <w:trPr>
          <w:trHeight w:val="102"/>
        </w:trPr>
        <w:tc>
          <w:tcPr>
            <w:tcW w:w="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8DC9E" w14:textId="1E3AEC58" w:rsidR="008C66DD" w:rsidRPr="00196658" w:rsidRDefault="008C66DD" w:rsidP="001966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1966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45545" w14:textId="1030E880" w:rsidR="008C66DD" w:rsidRPr="00ED59B7" w:rsidRDefault="008C66DD" w:rsidP="001966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A.7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F090" w14:textId="74A434AC" w:rsidR="008C66DD" w:rsidRPr="00ED59B7" w:rsidRDefault="008C66DD" w:rsidP="001966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H.7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69C18DD" w14:textId="77777777" w:rsidR="008C66DD" w:rsidRPr="00196658" w:rsidRDefault="008C66DD" w:rsidP="0019665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Öğ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renci al</w:t>
            </w: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m kontenjanlar</w:t>
            </w: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n</w:t>
            </w: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tam,</w:t>
            </w:r>
          </w:p>
          <w:p w14:paraId="08349C82" w14:textId="4D728EEE" w:rsidR="008C66DD" w:rsidRPr="001738DA" w:rsidRDefault="008C66DD" w:rsidP="0019665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do</w:t>
            </w: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ru</w:t>
            </w:r>
            <w:proofErr w:type="gramEnd"/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ve zaman</w:t>
            </w:r>
            <w:r w:rsidRPr="00196658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nda belirlemek.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7B357" w14:textId="77777777" w:rsidR="008C66DD" w:rsidRDefault="008C66DD" w:rsidP="00930E5A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 1: Hak kayb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ve ma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duriyet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ya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anmas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</w:p>
          <w:p w14:paraId="4A8C464D" w14:textId="44845F8E" w:rsidR="008C66DD" w:rsidRDefault="008C66DD" w:rsidP="00930E5A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2: 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İ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tibar kayb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</w:p>
          <w:p w14:paraId="09474C23" w14:textId="6F553170" w:rsidR="008C66DD" w:rsidRDefault="008C66DD" w:rsidP="00930E5A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3: G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revde aksakl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klar </w:t>
            </w:r>
          </w:p>
          <w:p w14:paraId="3C72AB9D" w14:textId="77777777" w:rsidR="008C66DD" w:rsidRDefault="008C66DD" w:rsidP="00196658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 4: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İ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dari soru</w:t>
            </w:r>
            <w:r w:rsidRPr="00930E5A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930E5A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turma</w:t>
            </w:r>
          </w:p>
          <w:p w14:paraId="6564D2AF" w14:textId="30FEDD0B" w:rsidR="002C6E62" w:rsidRPr="001738DA" w:rsidRDefault="002C6E62" w:rsidP="00196658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36AE6" w14:textId="4EF32FE2" w:rsidR="008C66DD" w:rsidRPr="003A063D" w:rsidRDefault="00A52EF3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E5E8" w14:textId="040FD90B" w:rsidR="008C66DD" w:rsidRPr="003A063D" w:rsidRDefault="00A52EF3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9B6B" w14:textId="5A9F1039" w:rsidR="008C66DD" w:rsidRPr="003A063D" w:rsidRDefault="00A52EF3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F432B" w14:textId="2724917F" w:rsidR="008C66DD" w:rsidRPr="00593495" w:rsidRDefault="00A52EF3" w:rsidP="005A4369">
            <w:pPr>
              <w:widowControl/>
              <w:autoSpaceDE/>
              <w:autoSpaceDN/>
              <w:jc w:val="center"/>
              <w:rPr>
                <w:rStyle w:val="Gvdemetni"/>
                <w:rFonts w:eastAsia="Arial"/>
                <w:b/>
              </w:rPr>
            </w:pPr>
            <w:r>
              <w:rPr>
                <w:rStyle w:val="Gvdemetni"/>
                <w:rFonts w:eastAsia="Arial"/>
                <w:b/>
              </w:rPr>
              <w:t>7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0B50A" w14:textId="1660D300" w:rsidR="008C66DD" w:rsidRPr="003A063D" w:rsidRDefault="00A52EF3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3A78" w14:textId="4F902429" w:rsidR="008C66DD" w:rsidRPr="003A063D" w:rsidRDefault="00A52EF3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CE68" w14:textId="00F3CE70" w:rsidR="008C66DD" w:rsidRPr="003A063D" w:rsidRDefault="00A52EF3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4A30" w14:textId="47C4CF22" w:rsidR="008C66DD" w:rsidRPr="003A063D" w:rsidRDefault="00A52EF3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EB70E8C" w14:textId="7E6E0308" w:rsidR="008C66DD" w:rsidRPr="00593495" w:rsidRDefault="00A52EF3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42</w:t>
            </w:r>
          </w:p>
        </w:tc>
      </w:tr>
      <w:tr w:rsidR="008C66DD" w:rsidRPr="003A063D" w14:paraId="6ED2D67E" w14:textId="77777777" w:rsidTr="002C6E62">
        <w:trPr>
          <w:trHeight w:val="102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6DA10E" w14:textId="77777777" w:rsidR="008C66DD" w:rsidRPr="003A063D" w:rsidRDefault="008C66DD" w:rsidP="00196658">
            <w:pPr>
              <w:rPr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8613D" w14:textId="77777777" w:rsidR="008C66DD" w:rsidRPr="00ED59B7" w:rsidRDefault="008C66DD" w:rsidP="00196658">
            <w:pPr>
              <w:rPr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7421F" w14:textId="77777777" w:rsidR="008C66DD" w:rsidRPr="00ED59B7" w:rsidRDefault="008C66DD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05463" w14:textId="77777777" w:rsidR="008C66DD" w:rsidRPr="001738DA" w:rsidRDefault="008C66DD" w:rsidP="00930E5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B3314B" w14:textId="1D6A9DF8" w:rsidR="008C66DD" w:rsidRPr="00196658" w:rsidRDefault="008C66DD" w:rsidP="00196658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Akademik birimlerden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taleplerinin istenmemesi. Gelen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taleplerin E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itim Komisyonu ve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Senatoya sunulmamas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. Kararlar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zaman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nda ve do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ru </w:t>
            </w:r>
            <w:proofErr w:type="spellStart"/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Y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KS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İ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S'e</w:t>
            </w:r>
            <w:proofErr w:type="spellEnd"/>
          </w:p>
          <w:p w14:paraId="6661CB12" w14:textId="77777777" w:rsidR="008C66DD" w:rsidRDefault="008C66DD" w:rsidP="00196658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i</w:t>
            </w:r>
            <w:r w:rsidRPr="00196658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lenmemesi</w:t>
            </w:r>
            <w:proofErr w:type="gramEnd"/>
            <w:r w:rsidRPr="00196658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.</w:t>
            </w:r>
          </w:p>
          <w:p w14:paraId="39722B7D" w14:textId="67BA0514" w:rsidR="002C6E62" w:rsidRPr="00930E5A" w:rsidRDefault="002C6E62" w:rsidP="00196658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B25DC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865C1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46845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0D9A9" w14:textId="77777777" w:rsidR="008C66DD" w:rsidRPr="00196658" w:rsidRDefault="008C66DD" w:rsidP="005A4369">
            <w:pPr>
              <w:widowControl/>
              <w:autoSpaceDE/>
              <w:autoSpaceDN/>
              <w:jc w:val="center"/>
              <w:rPr>
                <w:rFonts w:eastAsia="Times New Roman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B03E1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0C6A0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C0B394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60B3B" w14:textId="77777777" w:rsidR="008C66DD" w:rsidRPr="00196658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65D9C7CC" w14:textId="77777777" w:rsidR="008C66DD" w:rsidRPr="003A063D" w:rsidRDefault="008C66DD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0A6552" w:rsidRPr="003A063D" w14:paraId="39AFBA2D" w14:textId="77777777" w:rsidTr="002C6E62">
        <w:trPr>
          <w:trHeight w:val="828"/>
        </w:trPr>
        <w:tc>
          <w:tcPr>
            <w:tcW w:w="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C1562" w14:textId="1FB5C1A6" w:rsidR="000A6552" w:rsidRPr="00D04732" w:rsidRDefault="00D0473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D0919" w14:textId="151A7ADB" w:rsidR="000A6552" w:rsidRPr="00ED59B7" w:rsidRDefault="00D0473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A.8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2DC46" w14:textId="2D9EB797" w:rsidR="000A6552" w:rsidRPr="00ED59B7" w:rsidRDefault="00D04732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H.8</w:t>
            </w:r>
          </w:p>
        </w:tc>
        <w:tc>
          <w:tcPr>
            <w:tcW w:w="3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F073" w14:textId="77777777" w:rsidR="000A6552" w:rsidRPr="00D04732" w:rsidRDefault="000A655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Öğ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renci askerlik i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ş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lemlerini tam ve</w:t>
            </w:r>
          </w:p>
          <w:p w14:paraId="07F93B41" w14:textId="1F1A4D56" w:rsidR="000A6552" w:rsidRPr="00D04732" w:rsidRDefault="000A655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proofErr w:type="gramStart"/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zaman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ı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nda</w:t>
            </w:r>
            <w:proofErr w:type="gramEnd"/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yapmak.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79FB2" w14:textId="2EEDB581" w:rsidR="000A6552" w:rsidRPr="00D04732" w:rsidRDefault="000A655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Risk 1: 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Öğ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rencinin hak kayb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ı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ve</w:t>
            </w:r>
            <w:r w:rsidR="00FB7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ma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ğ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duriyet ya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ş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anmas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ı</w:t>
            </w:r>
          </w:p>
          <w:p w14:paraId="05964D41" w14:textId="77777777" w:rsidR="000A6552" w:rsidRPr="00D04732" w:rsidRDefault="000A655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 xml:space="preserve">Risk 2: 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İ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tibar kayb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ı</w:t>
            </w:r>
          </w:p>
          <w:p w14:paraId="7F62ED93" w14:textId="7C500445" w:rsidR="000A6552" w:rsidRPr="00D04732" w:rsidRDefault="000A6552" w:rsidP="00D0473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Risk 3: G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ö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revde aksakl</w:t>
            </w:r>
            <w:r w:rsidRPr="00D04732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bidi="ar-SA"/>
              </w:rPr>
              <w:t>ı</w:t>
            </w:r>
            <w:r w:rsidRPr="00D0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klar</w:t>
            </w:r>
          </w:p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10CC0" w14:textId="00E6C2FE" w:rsidR="000A6552" w:rsidRPr="003A063D" w:rsidRDefault="00C52918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EE68" w14:textId="544FA35E" w:rsidR="000A6552" w:rsidRPr="003A063D" w:rsidRDefault="00C52918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B84A" w14:textId="1158C6CC" w:rsidR="000A6552" w:rsidRPr="003A063D" w:rsidRDefault="00C52918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C4AD" w14:textId="4981ED16" w:rsidR="000A6552" w:rsidRPr="004D3824" w:rsidRDefault="00C52918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7F9DC" w14:textId="4B2B270F" w:rsidR="000A6552" w:rsidRPr="003A063D" w:rsidRDefault="00C52918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96508" w14:textId="28CB277A" w:rsidR="000A6552" w:rsidRPr="003A063D" w:rsidRDefault="00C52918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5C456" w14:textId="2DBB7219" w:rsidR="000A6552" w:rsidRPr="003A063D" w:rsidRDefault="00C52918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A0EAE" w14:textId="3E381F43" w:rsidR="000A6552" w:rsidRPr="00341441" w:rsidRDefault="00C52918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2A1F138" w14:textId="33FA7803" w:rsidR="000A6552" w:rsidRPr="008669DF" w:rsidRDefault="00C52918" w:rsidP="00524D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42</w:t>
            </w:r>
          </w:p>
        </w:tc>
      </w:tr>
      <w:tr w:rsidR="000A6552" w:rsidRPr="003A063D" w14:paraId="21C9D817" w14:textId="77777777" w:rsidTr="002C6E62">
        <w:trPr>
          <w:trHeight w:val="446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AA442" w14:textId="77777777" w:rsidR="000A6552" w:rsidRPr="003A063D" w:rsidRDefault="000A6552" w:rsidP="00196658">
            <w:pPr>
              <w:rPr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C53FD" w14:textId="77777777" w:rsidR="000A6552" w:rsidRPr="00ED59B7" w:rsidRDefault="000A6552" w:rsidP="00196658">
            <w:pPr>
              <w:rPr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EECD9" w14:textId="77777777" w:rsidR="000A6552" w:rsidRPr="00ED59B7" w:rsidRDefault="000A6552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8115CD" w14:textId="77777777" w:rsidR="000A6552" w:rsidRPr="000A6552" w:rsidRDefault="000A6552" w:rsidP="000A6552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440AF7" w14:textId="77777777" w:rsidR="000A6552" w:rsidRDefault="000A6552" w:rsidP="008669D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0A6552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Tecil talep listesinin sistem</w:t>
            </w:r>
            <w:r w:rsidR="008669D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0A6552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0A6552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zerinden </w:t>
            </w:r>
            <w:proofErr w:type="spellStart"/>
            <w:r w:rsidRPr="000A6552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ASAL'a</w:t>
            </w:r>
            <w:proofErr w:type="spellEnd"/>
            <w:r w:rsidRPr="000A6552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g</w:t>
            </w:r>
            <w:r w:rsidRPr="000A6552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0A6552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nderilmemesi.</w:t>
            </w:r>
          </w:p>
          <w:p w14:paraId="782E328F" w14:textId="50B86694" w:rsidR="002C6E62" w:rsidRPr="000A6552" w:rsidRDefault="002C6E62" w:rsidP="008669D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69708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CC3C7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F9A23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8F953" w14:textId="77777777" w:rsidR="000A6552" w:rsidRPr="00196658" w:rsidRDefault="000A6552" w:rsidP="005A4369">
            <w:pPr>
              <w:widowControl/>
              <w:autoSpaceDE/>
              <w:autoSpaceDN/>
              <w:jc w:val="center"/>
              <w:rPr>
                <w:rFonts w:eastAsia="Times New Roman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19900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78984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351BE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38FC3" w14:textId="77777777" w:rsidR="000A6552" w:rsidRPr="00341441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64FEE5FC" w14:textId="77777777" w:rsidR="000A6552" w:rsidRPr="003A063D" w:rsidRDefault="000A6552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634691" w:rsidRPr="003A063D" w14:paraId="31EFB085" w14:textId="77777777" w:rsidTr="002C6E62">
        <w:trPr>
          <w:trHeight w:val="44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26671C5" w14:textId="03CF6745" w:rsidR="00634691" w:rsidRPr="00533DC9" w:rsidRDefault="00533DC9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533DC9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9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F274F09" w14:textId="75C8CC1A" w:rsidR="00634691" w:rsidRPr="00ED59B7" w:rsidRDefault="00533DC9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ED59B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20FD628" w14:textId="7E71B760" w:rsidR="00634691" w:rsidRPr="00ED59B7" w:rsidRDefault="00533DC9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ED5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H.9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4172D3A" w14:textId="77777777" w:rsidR="0079783F" w:rsidRPr="0079783F" w:rsidRDefault="0079783F" w:rsidP="0079783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KBS ve MYS 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zerinden yap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lan</w:t>
            </w:r>
          </w:p>
          <w:p w14:paraId="382F009C" w14:textId="77777777" w:rsidR="0079783F" w:rsidRPr="0079783F" w:rsidRDefault="0079783F" w:rsidP="0079783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maa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proofErr w:type="gramEnd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demesi, SGK 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demeleri vb.</w:t>
            </w:r>
          </w:p>
          <w:p w14:paraId="7E3721EE" w14:textId="77777777" w:rsidR="0079783F" w:rsidRPr="0079783F" w:rsidRDefault="0079783F" w:rsidP="0079783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i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lemleri</w:t>
            </w:r>
            <w:proofErr w:type="gramEnd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mevzuata uygun,</w:t>
            </w:r>
          </w:p>
          <w:p w14:paraId="241DAFAF" w14:textId="77777777" w:rsidR="0079783F" w:rsidRPr="0079783F" w:rsidRDefault="0079783F" w:rsidP="0079783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zaman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nda</w:t>
            </w:r>
            <w:proofErr w:type="gramEnd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 xml:space="preserve"> ve eksiksiz </w:t>
            </w:r>
            <w:r w:rsidRPr="0079783F">
              <w:rPr>
                <w:rFonts w:ascii="Times New Roman" w:eastAsiaTheme="minorHAnsi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ekilde</w:t>
            </w:r>
          </w:p>
          <w:p w14:paraId="04976466" w14:textId="21E988BE" w:rsidR="00634691" w:rsidRPr="000A6552" w:rsidRDefault="0079783F" w:rsidP="0079783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  <w:proofErr w:type="gramStart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yapmak</w:t>
            </w:r>
            <w:proofErr w:type="gramEnd"/>
            <w:r w:rsidRPr="0079783F"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31714E" w14:textId="25B47536" w:rsidR="0079783F" w:rsidRPr="0079783F" w:rsidRDefault="0079783F" w:rsidP="0079783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 1: Ki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i hak kayb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ve ma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duriyet</w:t>
            </w:r>
            <w:r w:rsidR="00C34F86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ya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anmas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</w:p>
          <w:p w14:paraId="2DD485B8" w14:textId="77777777" w:rsidR="0079783F" w:rsidRPr="0079783F" w:rsidRDefault="0079783F" w:rsidP="0079783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Risk 2: 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İ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tibar kayb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</w:p>
          <w:p w14:paraId="12D817AF" w14:textId="2D433EAC" w:rsidR="0079783F" w:rsidRPr="0079783F" w:rsidRDefault="0079783F" w:rsidP="0079783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 3: G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revde</w:t>
            </w:r>
            <w:r w:rsidR="00C34F86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aksakl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klar</w:t>
            </w:r>
          </w:p>
          <w:p w14:paraId="010B7E74" w14:textId="77777777" w:rsidR="00634691" w:rsidRDefault="0079783F" w:rsidP="0079783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79783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Risk 4: Para cezas</w:t>
            </w:r>
            <w:r w:rsidRPr="0079783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</w:p>
          <w:p w14:paraId="3EF34272" w14:textId="46E2ACC9" w:rsidR="002C6E62" w:rsidRPr="000A6552" w:rsidRDefault="002C6E62" w:rsidP="0079783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548DB65" w14:textId="27293731" w:rsidR="00634691" w:rsidRPr="003A063D" w:rsidRDefault="00C52918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7156C36" w14:textId="23710704" w:rsidR="00634691" w:rsidRPr="003A063D" w:rsidRDefault="00C52918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BE52822" w14:textId="79A5088E" w:rsidR="00634691" w:rsidRPr="003A063D" w:rsidRDefault="00C52918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1419C5C" w14:textId="5D28BB33" w:rsidR="00634691" w:rsidRPr="0087564B" w:rsidRDefault="00C52918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184093" w14:textId="3A4D09AC" w:rsidR="00634691" w:rsidRPr="003A063D" w:rsidRDefault="00C52918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672285C" w14:textId="0FA3C29B" w:rsidR="00634691" w:rsidRPr="003A063D" w:rsidRDefault="00C52918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4832D0E" w14:textId="38BD557C" w:rsidR="00634691" w:rsidRPr="003A063D" w:rsidRDefault="00C52918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76477E8" w14:textId="5E5F5442" w:rsidR="00634691" w:rsidRPr="00341441" w:rsidRDefault="00C52918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458E902" w14:textId="1E26824A" w:rsidR="00634691" w:rsidRPr="00424676" w:rsidRDefault="00C52918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48</w:t>
            </w:r>
          </w:p>
        </w:tc>
      </w:tr>
      <w:tr w:rsidR="00634691" w:rsidRPr="003A063D" w14:paraId="185EDAF4" w14:textId="77777777" w:rsidTr="002C6E62">
        <w:trPr>
          <w:trHeight w:val="446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3A184" w14:textId="77777777" w:rsidR="00634691" w:rsidRPr="003A063D" w:rsidRDefault="00634691" w:rsidP="00196658">
            <w:pPr>
              <w:rPr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8228A" w14:textId="77777777" w:rsidR="00634691" w:rsidRPr="00ED59B7" w:rsidRDefault="00634691" w:rsidP="00196658">
            <w:pPr>
              <w:rPr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1DCF3" w14:textId="77777777" w:rsidR="00634691" w:rsidRPr="00ED59B7" w:rsidRDefault="00634691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6647CC" w14:textId="77777777" w:rsidR="00634691" w:rsidRPr="000A6552" w:rsidRDefault="00634691" w:rsidP="000A6552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EE0C1" w14:textId="77777777" w:rsidR="00965EAF" w:rsidRDefault="00965EAF" w:rsidP="00965EA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Maa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hesaplamalar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unutulmas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veya eksik/fazla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hesaplama yap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lmas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. </w:t>
            </w:r>
          </w:p>
          <w:p w14:paraId="3ED33619" w14:textId="77777777" w:rsidR="00634691" w:rsidRDefault="00965EAF" w:rsidP="00965EA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SGK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keseneklerinin zaman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nda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yap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lmamas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sebebiyle mali ceza,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ki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inin hak kayb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ya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ş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amas</w:t>
            </w:r>
            <w:r w:rsidRPr="00965EAF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965EAF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.</w:t>
            </w:r>
          </w:p>
          <w:p w14:paraId="24DD17C8" w14:textId="46657F58" w:rsidR="002C6E62" w:rsidRPr="000A6552" w:rsidRDefault="002C6E62" w:rsidP="00965EAF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E60FBF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70627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3D1FF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BF696" w14:textId="77777777" w:rsidR="00634691" w:rsidRPr="00196658" w:rsidRDefault="00634691" w:rsidP="005A4369">
            <w:pPr>
              <w:widowControl/>
              <w:autoSpaceDE/>
              <w:autoSpaceDN/>
              <w:jc w:val="center"/>
              <w:rPr>
                <w:rFonts w:eastAsia="Times New Roman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F8EE4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995B9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1AC55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CEF5A" w14:textId="77777777" w:rsidR="00634691" w:rsidRPr="00341441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6F472B8E" w14:textId="77777777" w:rsidR="00634691" w:rsidRPr="003A063D" w:rsidRDefault="00634691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5E582E" w:rsidRPr="00ED59B7" w14:paraId="54F90867" w14:textId="77777777" w:rsidTr="002C6E62">
        <w:trPr>
          <w:trHeight w:val="446"/>
        </w:trPr>
        <w:tc>
          <w:tcPr>
            <w:tcW w:w="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599B" w14:textId="6EBA38EA" w:rsidR="005E582E" w:rsidRPr="00613C87" w:rsidRDefault="00ED59B7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5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46AB8" w14:textId="050CB364" w:rsidR="005E582E" w:rsidRPr="00613C87" w:rsidRDefault="00ED59B7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F05C3" w14:textId="649B6159" w:rsidR="005E582E" w:rsidRPr="00613C87" w:rsidRDefault="00ED59B7" w:rsidP="00ED59B7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A.10</w:t>
            </w:r>
          </w:p>
        </w:tc>
        <w:tc>
          <w:tcPr>
            <w:tcW w:w="33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4D62D6" w14:textId="77777777" w:rsidR="00315EF4" w:rsidRPr="00315EF4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Öğ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renci har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ç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/katk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pay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i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lemlerini</w:t>
            </w:r>
          </w:p>
          <w:p w14:paraId="15D58AD4" w14:textId="77777777" w:rsidR="00315EF4" w:rsidRPr="00315EF4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proofErr w:type="gramStart"/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tam</w:t>
            </w:r>
            <w:proofErr w:type="gramEnd"/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, do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ru ve zaman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nda</w:t>
            </w:r>
          </w:p>
          <w:p w14:paraId="31ACD96A" w14:textId="3C3BADC0" w:rsidR="005E582E" w:rsidRPr="00ED59B7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proofErr w:type="gramStart"/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yapmak</w:t>
            </w:r>
            <w:proofErr w:type="gramEnd"/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/sisteme i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lemek.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0912C7" w14:textId="77777777" w:rsidR="00315EF4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Risk 1: 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İ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tibar kayb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  <w:p w14:paraId="3DD173D0" w14:textId="77777777" w:rsidR="00315EF4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Risk</w:t>
            </w: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2: 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Öğ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renci hak kayb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, ma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duriyet</w:t>
            </w: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ya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ş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amas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  <w:p w14:paraId="4F1D8D9A" w14:textId="7B7D19B9" w:rsidR="005E582E" w:rsidRPr="00ED59B7" w:rsidRDefault="00315EF4" w:rsidP="00315EF4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Risk 3: Mali</w:t>
            </w: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kay</w:t>
            </w:r>
            <w:r w:rsidRPr="00315EF4">
              <w:rPr>
                <w:rFonts w:ascii="Times New Roman" w:hAnsi="Times New Roman" w:cs="Times New Roman" w:hint="eastAsia"/>
                <w:sz w:val="18"/>
                <w:szCs w:val="18"/>
                <w:lang w:bidi="ar-SA"/>
              </w:rPr>
              <w:t>ı</w:t>
            </w:r>
            <w:r w:rsidRPr="00315EF4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p</w:t>
            </w:r>
          </w:p>
        </w:tc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E1B79" w14:textId="432AF707" w:rsidR="005E582E" w:rsidRPr="00ED59B7" w:rsidRDefault="004A7F6F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B238" w14:textId="3F4E8829" w:rsidR="005E582E" w:rsidRPr="00ED59B7" w:rsidRDefault="004A7F6F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F033" w14:textId="67A3852F" w:rsidR="005E582E" w:rsidRPr="00ED59B7" w:rsidRDefault="004A7F6F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8B710" w14:textId="229CF616" w:rsidR="005E582E" w:rsidRPr="00ED59B7" w:rsidRDefault="001113ED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38ED2" w14:textId="68AF15BF" w:rsidR="005E582E" w:rsidRPr="00ED59B7" w:rsidRDefault="001113ED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AD600" w14:textId="4350CF7F" w:rsidR="005E582E" w:rsidRPr="00ED59B7" w:rsidRDefault="001113ED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07675" w14:textId="25BD4922" w:rsidR="005E582E" w:rsidRPr="00ED59B7" w:rsidRDefault="001113ED" w:rsidP="003414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D4E64" w14:textId="6D6819C1" w:rsidR="005E582E" w:rsidRPr="00341441" w:rsidRDefault="001113ED" w:rsidP="003414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ar-SA"/>
              </w:rPr>
              <w:t>4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85396F" w14:textId="4DB0E465" w:rsidR="005E582E" w:rsidRPr="00341441" w:rsidRDefault="001113ED" w:rsidP="003414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ar-SA"/>
              </w:rPr>
              <w:t>2</w:t>
            </w:r>
            <w:r w:rsidR="007B0238">
              <w:rPr>
                <w:rFonts w:ascii="Times New Roman" w:hAnsi="Times New Roman" w:cs="Times New Roman"/>
                <w:b/>
                <w:sz w:val="18"/>
                <w:szCs w:val="18"/>
                <w:lang w:bidi="ar-SA"/>
              </w:rPr>
              <w:t>8</w:t>
            </w:r>
          </w:p>
        </w:tc>
      </w:tr>
      <w:tr w:rsidR="005E582E" w:rsidRPr="003A063D" w14:paraId="337DD17F" w14:textId="77777777" w:rsidTr="002C6E62">
        <w:trPr>
          <w:trHeight w:val="446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207F7" w14:textId="77777777" w:rsidR="005E582E" w:rsidRPr="00613C87" w:rsidRDefault="005E582E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85B3B" w14:textId="77777777" w:rsidR="005E582E" w:rsidRPr="00613C87" w:rsidRDefault="005E582E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70D1BB" w14:textId="77777777" w:rsidR="005E582E" w:rsidRPr="00613C87" w:rsidRDefault="005E582E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AD0F8" w14:textId="77777777" w:rsidR="005E582E" w:rsidRPr="000A6552" w:rsidRDefault="005E582E" w:rsidP="000A6552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43D8D7" w14:textId="77777777" w:rsidR="005E582E" w:rsidRDefault="00C747C5" w:rsidP="00C747C5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Sebep: Har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ç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/katk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pay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cretlerinin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öğ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renci bilgi sistemine tam, do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ğ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ru ve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zaman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nda girilmemesi sebebiyle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öğ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rencilerin olmas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gerekenden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d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üşü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 veya y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ksek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cret yat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rmas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,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cret yat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rmas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gereken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öğ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renciye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bor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ç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çı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kmamas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veya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ü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cret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dememesi gereken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öğ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renciye bor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ç</w:t>
            </w:r>
            <w: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 xml:space="preserve"> 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çı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kmas</w:t>
            </w:r>
            <w:r w:rsidRPr="00C747C5">
              <w:rPr>
                <w:rFonts w:ascii="Times New Roman" w:eastAsia="CIDFont+F2" w:hAnsi="Times New Roman" w:cs="Times New Roman" w:hint="eastAsia"/>
                <w:sz w:val="18"/>
                <w:szCs w:val="18"/>
                <w:lang w:eastAsia="en-US" w:bidi="ar-SA"/>
              </w:rPr>
              <w:t>ı</w:t>
            </w:r>
            <w:r w:rsidRPr="00C747C5"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  <w:t>.</w:t>
            </w:r>
          </w:p>
          <w:p w14:paraId="469F925C" w14:textId="47CF42D6" w:rsidR="002C6E62" w:rsidRPr="00965EAF" w:rsidRDefault="002C6E62" w:rsidP="00C747C5">
            <w:pPr>
              <w:widowControl/>
              <w:adjustRightInd w:val="0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EAC36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176D3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84303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F9312" w14:textId="77777777" w:rsidR="005E582E" w:rsidRPr="00196658" w:rsidRDefault="005E582E" w:rsidP="005A4369">
            <w:pPr>
              <w:widowControl/>
              <w:autoSpaceDE/>
              <w:autoSpaceDN/>
              <w:jc w:val="center"/>
              <w:rPr>
                <w:rFonts w:eastAsia="Times New Roman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9F03B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1E757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4E19F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B09C0D" w14:textId="77777777" w:rsidR="005E582E" w:rsidRPr="00196658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E5F9255" w14:textId="77777777" w:rsidR="005E582E" w:rsidRPr="003A063D" w:rsidRDefault="005E582E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235E0A" w:rsidRPr="003A063D" w14:paraId="1706FB91" w14:textId="77777777" w:rsidTr="002C6E62">
        <w:trPr>
          <w:trHeight w:val="446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BDB2A" w14:textId="095E91B6" w:rsidR="00235E0A" w:rsidRPr="00613C87" w:rsidRDefault="00235E0A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lastRenderedPageBreak/>
              <w:t>11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3C136" w14:textId="2E1CB3A1" w:rsidR="00235E0A" w:rsidRPr="00613C87" w:rsidRDefault="00235E0A" w:rsidP="0019665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7FE20" w14:textId="18D2FA8A" w:rsidR="00235E0A" w:rsidRPr="00613C87" w:rsidRDefault="00235E0A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3C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H.11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CC5E" w14:textId="28BCF4A9" w:rsidR="00235E0A" w:rsidRPr="00235E0A" w:rsidRDefault="00235E0A" w:rsidP="00235E0A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Günlü ve süreli işlemlerin düzen ve kontrolünün sağlanması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8"/>
            </w:tblGrid>
            <w:tr w:rsidR="00235E0A" w:rsidRPr="00235E0A" w14:paraId="0844210A" w14:textId="77777777" w:rsidTr="00235E0A">
              <w:trPr>
                <w:trHeight w:val="79"/>
              </w:trPr>
              <w:tc>
                <w:tcPr>
                  <w:tcW w:w="3998" w:type="dxa"/>
                </w:tcPr>
                <w:p w14:paraId="7D74E362" w14:textId="3D9A5544" w:rsidR="00235E0A" w:rsidRPr="00235E0A" w:rsidRDefault="00235E0A" w:rsidP="00235E0A">
                  <w:pPr>
                    <w:widowControl/>
                    <w:adjustRightInd w:val="0"/>
                    <w:ind w:left="-78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235E0A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Gö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rev Süresi Uzatımı İşlemlerinin a</w:t>
                  </w:r>
                  <w:r w:rsidRPr="00235E0A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ksaması</w:t>
                  </w:r>
                </w:p>
              </w:tc>
            </w:tr>
          </w:tbl>
          <w:p w14:paraId="2B22E140" w14:textId="74281F53" w:rsidR="00235E0A" w:rsidRPr="00235E0A" w:rsidRDefault="00235E0A" w:rsidP="00235E0A">
            <w:pPr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39FC1" w14:textId="245C1FAC" w:rsidR="00235E0A" w:rsidRPr="003A063D" w:rsidRDefault="00C519AF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4A8A5" w14:textId="5EC361C1" w:rsidR="00235E0A" w:rsidRPr="003A063D" w:rsidRDefault="00C519AF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6B3C2" w14:textId="33EA81EE" w:rsidR="00235E0A" w:rsidRPr="003A063D" w:rsidRDefault="00C519AF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AF005" w14:textId="5319D3BB" w:rsidR="00235E0A" w:rsidRPr="002467D4" w:rsidRDefault="00C519AF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6C1C9" w14:textId="46A131CF" w:rsidR="00235E0A" w:rsidRPr="003A063D" w:rsidRDefault="00C519AF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53149" w14:textId="02A983BD" w:rsidR="00235E0A" w:rsidRPr="003A063D" w:rsidRDefault="00C519AF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07B57" w14:textId="77300ACE" w:rsidR="00235E0A" w:rsidRPr="003A063D" w:rsidRDefault="00C519AF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86675" w14:textId="7D85F8A6" w:rsidR="00235E0A" w:rsidRPr="002467D4" w:rsidRDefault="00C519AF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0F9D00" w14:textId="5326D255" w:rsidR="00235E0A" w:rsidRPr="002467D4" w:rsidRDefault="00C519AF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32</w:t>
            </w:r>
          </w:p>
        </w:tc>
      </w:tr>
      <w:tr w:rsidR="00235E0A" w:rsidRPr="003A063D" w14:paraId="03EEF524" w14:textId="77777777" w:rsidTr="002C6E62">
        <w:trPr>
          <w:trHeight w:val="446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4483B" w14:textId="77777777" w:rsidR="00235E0A" w:rsidRPr="003A063D" w:rsidRDefault="00235E0A" w:rsidP="00196658">
            <w:pPr>
              <w:rPr>
                <w:lang w:bidi="ar-SA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3BCA7" w14:textId="77777777" w:rsidR="00235E0A" w:rsidRPr="00ED59B7" w:rsidRDefault="00235E0A" w:rsidP="00196658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91581" w14:textId="77777777" w:rsidR="00235E0A" w:rsidRPr="00ED59B7" w:rsidRDefault="00235E0A" w:rsidP="00DC5AF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3AD09A" w14:textId="77777777" w:rsidR="00235E0A" w:rsidRDefault="00235E0A" w:rsidP="00235E0A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tbl>
            <w:tblPr>
              <w:tblW w:w="4132" w:type="dxa"/>
              <w:tblInd w:w="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2"/>
            </w:tblGrid>
            <w:tr w:rsidR="00235E0A" w:rsidRPr="00235E0A" w14:paraId="63B6071D" w14:textId="77777777" w:rsidTr="0080347A">
              <w:trPr>
                <w:trHeight w:val="178"/>
              </w:trPr>
              <w:tc>
                <w:tcPr>
                  <w:tcW w:w="4132" w:type="dxa"/>
                </w:tcPr>
                <w:p w14:paraId="2B75DD42" w14:textId="77777777" w:rsidR="00235E0A" w:rsidRPr="00235E0A" w:rsidRDefault="00235E0A" w:rsidP="00235E0A">
                  <w:pPr>
                    <w:widowControl/>
                    <w:adjustRightInd w:val="0"/>
                    <w:ind w:left="-110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235E0A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Görev süresi uzatılacak öğretim elemanların görev süresi uzatma formlarını zamanında teslim etmemesi ve kararların zamanında alınmaması</w:t>
                  </w:r>
                </w:p>
              </w:tc>
            </w:tr>
            <w:tr w:rsidR="0080347A" w:rsidRPr="00235E0A" w14:paraId="013E1ABB" w14:textId="77777777" w:rsidTr="0080347A">
              <w:trPr>
                <w:trHeight w:val="178"/>
              </w:trPr>
              <w:tc>
                <w:tcPr>
                  <w:tcW w:w="4132" w:type="dxa"/>
                </w:tcPr>
                <w:p w14:paraId="0D3D3C47" w14:textId="2D9DD28E" w:rsidR="0080347A" w:rsidRPr="00235E0A" w:rsidRDefault="0080347A" w:rsidP="0080347A">
                  <w:pPr>
                    <w:rPr>
                      <w:lang w:eastAsia="en-US" w:bidi="ar-SA"/>
                    </w:rPr>
                  </w:pPr>
                </w:p>
              </w:tc>
            </w:tr>
          </w:tbl>
          <w:p w14:paraId="35617C83" w14:textId="77777777" w:rsidR="00235E0A" w:rsidRPr="00235E0A" w:rsidRDefault="00235E0A" w:rsidP="00235E0A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27BE3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7AC8D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36514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99185" w14:textId="77777777" w:rsidR="00235E0A" w:rsidRPr="00196658" w:rsidRDefault="00235E0A" w:rsidP="005A4369">
            <w:pPr>
              <w:widowControl/>
              <w:autoSpaceDE/>
              <w:autoSpaceDN/>
              <w:jc w:val="center"/>
              <w:rPr>
                <w:rFonts w:eastAsia="Times New Roman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092D4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D9E10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5BDDA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13FB8" w14:textId="77777777" w:rsidR="00235E0A" w:rsidRPr="00196658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FC6426B" w14:textId="77777777" w:rsidR="00235E0A" w:rsidRPr="003A063D" w:rsidRDefault="00235E0A" w:rsidP="005A436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613C87" w:rsidRPr="003A063D" w14:paraId="45FB4804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"/>
        </w:trPr>
        <w:tc>
          <w:tcPr>
            <w:tcW w:w="409" w:type="dxa"/>
            <w:vMerge w:val="restart"/>
            <w:vAlign w:val="center"/>
          </w:tcPr>
          <w:p w14:paraId="1E26ACD7" w14:textId="62A4F31C" w:rsidR="00613C87" w:rsidRPr="00613C87" w:rsidRDefault="00613C8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584" w:type="dxa"/>
            <w:vMerge w:val="restart"/>
            <w:vAlign w:val="center"/>
          </w:tcPr>
          <w:p w14:paraId="4CC183AE" w14:textId="67F15069" w:rsidR="00613C87" w:rsidRPr="00613C87" w:rsidRDefault="00613C8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613C87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A.12</w:t>
            </w:r>
          </w:p>
        </w:tc>
        <w:tc>
          <w:tcPr>
            <w:tcW w:w="567" w:type="dxa"/>
            <w:vMerge w:val="restart"/>
            <w:vAlign w:val="center"/>
          </w:tcPr>
          <w:p w14:paraId="36E5804E" w14:textId="6DAFBB49" w:rsidR="00613C87" w:rsidRPr="00613C87" w:rsidRDefault="00613C87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613C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H.12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7"/>
            </w:tblGrid>
            <w:tr w:rsidR="00613C87" w:rsidRPr="00613C87" w14:paraId="6B819A3F" w14:textId="77777777" w:rsidTr="008669A0">
              <w:trPr>
                <w:trHeight w:val="191"/>
              </w:trPr>
              <w:tc>
                <w:tcPr>
                  <w:tcW w:w="3187" w:type="dxa"/>
                </w:tcPr>
                <w:p w14:paraId="1B3F6E92" w14:textId="77777777" w:rsidR="00613C87" w:rsidRPr="00613C87" w:rsidRDefault="00613C87" w:rsidP="008669A0">
                  <w:pPr>
                    <w:pStyle w:val="Default"/>
                    <w:ind w:left="-72"/>
                    <w:rPr>
                      <w:sz w:val="17"/>
                      <w:szCs w:val="17"/>
                    </w:rPr>
                  </w:pPr>
                  <w:r w:rsidRPr="00613C87">
                    <w:rPr>
                      <w:sz w:val="17"/>
                      <w:szCs w:val="17"/>
                    </w:rPr>
                    <w:t>Öğrencilerin ders seçimi ve sınav konusunda hiçbir problem yaşamaması</w:t>
                  </w:r>
                </w:p>
              </w:tc>
            </w:tr>
          </w:tbl>
          <w:p w14:paraId="1D77FEDD" w14:textId="68C7CCB0" w:rsidR="00613C87" w:rsidRPr="00235E0A" w:rsidRDefault="00613C87" w:rsidP="008669A0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77"/>
            </w:tblGrid>
            <w:tr w:rsidR="00613C87" w:rsidRPr="00613C87" w14:paraId="2DBF6A45" w14:textId="77777777">
              <w:trPr>
                <w:trHeight w:val="79"/>
              </w:trPr>
              <w:tc>
                <w:tcPr>
                  <w:tcW w:w="3177" w:type="dxa"/>
                </w:tcPr>
                <w:p w14:paraId="3B9712F7" w14:textId="77777777" w:rsidR="00613C87" w:rsidRPr="00613C87" w:rsidRDefault="00613C87" w:rsidP="0091565C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13C87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Ders seçimi yapılamaması, sınavlarda aksama</w:t>
                  </w:r>
                </w:p>
              </w:tc>
            </w:tr>
          </w:tbl>
          <w:p w14:paraId="3E8C47DD" w14:textId="77777777" w:rsidR="00613C87" w:rsidRPr="00235E0A" w:rsidRDefault="00613C87" w:rsidP="0091565C">
            <w:pPr>
              <w:ind w:left="-72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26ADAFB8" w14:textId="74BD1969" w:rsidR="00613C87" w:rsidRPr="003A063D" w:rsidRDefault="007B72ED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703AF5CA" w14:textId="2437AB75" w:rsidR="00613C87" w:rsidRPr="003A063D" w:rsidRDefault="007B72ED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20F43F52" w14:textId="11962D55" w:rsidR="00613C87" w:rsidRPr="003A063D" w:rsidRDefault="007B72ED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vAlign w:val="center"/>
          </w:tcPr>
          <w:p w14:paraId="552DE6DC" w14:textId="79C4691E" w:rsidR="00613C87" w:rsidRPr="002467D4" w:rsidRDefault="007B72ED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5CFE56FE" w14:textId="3227CE01" w:rsidR="00613C87" w:rsidRPr="003A063D" w:rsidRDefault="007B72ED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245C3CA5" w14:textId="59FD4B44" w:rsidR="00613C87" w:rsidRPr="003A063D" w:rsidRDefault="007B72ED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vAlign w:val="center"/>
          </w:tcPr>
          <w:p w14:paraId="018F4EC7" w14:textId="7CBC59D6" w:rsidR="00613C87" w:rsidRPr="003A063D" w:rsidRDefault="007B72ED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71CDCAAF" w14:textId="0D573E90" w:rsidR="00613C87" w:rsidRPr="002467D4" w:rsidRDefault="007B72ED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99" w:type="dxa"/>
            <w:vMerge w:val="restart"/>
            <w:shd w:val="clear" w:color="auto" w:fill="FFFF00"/>
            <w:vAlign w:val="center"/>
          </w:tcPr>
          <w:p w14:paraId="7EE583B9" w14:textId="6707E17E" w:rsidR="00613C87" w:rsidRPr="002467D4" w:rsidRDefault="007B72ED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  <w:r w:rsidR="0082083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8</w:t>
            </w:r>
          </w:p>
        </w:tc>
      </w:tr>
      <w:tr w:rsidR="00613C87" w:rsidRPr="003A063D" w14:paraId="66BA4B49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"/>
        </w:trPr>
        <w:tc>
          <w:tcPr>
            <w:tcW w:w="409" w:type="dxa"/>
            <w:vMerge/>
            <w:vAlign w:val="center"/>
          </w:tcPr>
          <w:p w14:paraId="2EA9E48B" w14:textId="77777777" w:rsidR="00613C87" w:rsidRPr="00613C87" w:rsidRDefault="00613C8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46B16D0E" w14:textId="77777777" w:rsidR="00613C87" w:rsidRPr="00613C87" w:rsidRDefault="00613C8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1FB193A5" w14:textId="77777777" w:rsidR="00613C87" w:rsidRPr="00613C87" w:rsidRDefault="00613C87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7A79E772" w14:textId="77777777" w:rsidR="00613C87" w:rsidRPr="00235E0A" w:rsidRDefault="00613C87" w:rsidP="008669A0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1"/>
            </w:tblGrid>
            <w:tr w:rsidR="00613C87" w:rsidRPr="00613C87" w14:paraId="5621E42D" w14:textId="77777777">
              <w:trPr>
                <w:trHeight w:val="302"/>
              </w:trPr>
              <w:tc>
                <w:tcPr>
                  <w:tcW w:w="3611" w:type="dxa"/>
                </w:tcPr>
                <w:p w14:paraId="566DE743" w14:textId="77777777" w:rsidR="00613C87" w:rsidRDefault="00613C87" w:rsidP="0091565C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13C87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Ders kataloglarının, ders programlarının, sınav programlarının kontrolü ve takibi konusunda bölüm başkanlıkları ile koordinasyonun sağlanamaması</w:t>
                  </w:r>
                </w:p>
                <w:p w14:paraId="6FE598C0" w14:textId="6EEB5D79" w:rsidR="002C6E62" w:rsidRPr="00613C87" w:rsidRDefault="002C6E62" w:rsidP="0091565C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31B0FDB2" w14:textId="77777777" w:rsidR="00613C87" w:rsidRPr="00235E0A" w:rsidRDefault="00613C87" w:rsidP="0091565C">
            <w:pPr>
              <w:ind w:left="-72"/>
              <w:rPr>
                <w:rFonts w:ascii="Times New Roman" w:eastAsia="CIDFont+F2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6E01641D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466A8D31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00B776EF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195A520B" w14:textId="77777777" w:rsidR="00613C87" w:rsidRPr="002467D4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90A31B6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5721DD8F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493D8F37" w14:textId="77777777" w:rsidR="00613C87" w:rsidRPr="003A063D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59AC09C5" w14:textId="77777777" w:rsidR="00613C87" w:rsidRPr="002467D4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FF00"/>
            <w:vAlign w:val="center"/>
          </w:tcPr>
          <w:p w14:paraId="37FFADC6" w14:textId="77777777" w:rsidR="00613C87" w:rsidRPr="002467D4" w:rsidRDefault="00613C8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5D4414" w:rsidRPr="003A063D" w14:paraId="4BED65C1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409" w:type="dxa"/>
            <w:vMerge w:val="restart"/>
            <w:vAlign w:val="center"/>
          </w:tcPr>
          <w:p w14:paraId="3484AF72" w14:textId="1FEC32EE" w:rsidR="005D4414" w:rsidRPr="00613C87" w:rsidRDefault="00A70049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584" w:type="dxa"/>
            <w:vMerge w:val="restart"/>
            <w:vAlign w:val="center"/>
          </w:tcPr>
          <w:p w14:paraId="614B7E94" w14:textId="54EE5CF3" w:rsidR="005D4414" w:rsidRPr="00613C87" w:rsidRDefault="00A70049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A.13</w:t>
            </w:r>
          </w:p>
        </w:tc>
        <w:tc>
          <w:tcPr>
            <w:tcW w:w="567" w:type="dxa"/>
            <w:vMerge w:val="restart"/>
            <w:vAlign w:val="center"/>
          </w:tcPr>
          <w:p w14:paraId="2843EFA0" w14:textId="75A5119F" w:rsidR="005D4414" w:rsidRPr="00613C87" w:rsidRDefault="00A70049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H.13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3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9"/>
            </w:tblGrid>
            <w:tr w:rsidR="005D4414" w:rsidRPr="005D4414" w14:paraId="0170FB0D" w14:textId="77777777" w:rsidTr="005D4414">
              <w:trPr>
                <w:trHeight w:val="191"/>
              </w:trPr>
              <w:tc>
                <w:tcPr>
                  <w:tcW w:w="3329" w:type="dxa"/>
                </w:tcPr>
                <w:p w14:paraId="6A8B6A11" w14:textId="77777777" w:rsidR="005D4414" w:rsidRPr="005D4414" w:rsidRDefault="005D4414" w:rsidP="003D16C7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5D4414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Öğrenci hak ve menfaatlerinin maksimum düzeyde takip edilmesi</w:t>
                  </w:r>
                </w:p>
              </w:tc>
            </w:tr>
          </w:tbl>
          <w:p w14:paraId="514C8A44" w14:textId="77777777" w:rsidR="005D4414" w:rsidRPr="00235E0A" w:rsidRDefault="005D4414" w:rsidP="003D16C7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9"/>
            </w:tblGrid>
            <w:tr w:rsidR="005D4414" w:rsidRPr="005D4414" w14:paraId="32A8D1FA" w14:textId="77777777" w:rsidTr="005D4414">
              <w:trPr>
                <w:trHeight w:val="302"/>
              </w:trPr>
              <w:tc>
                <w:tcPr>
                  <w:tcW w:w="4129" w:type="dxa"/>
                </w:tcPr>
                <w:p w14:paraId="43A882A5" w14:textId="77777777" w:rsidR="005D4414" w:rsidRPr="005D4414" w:rsidRDefault="005D4414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5D4414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Öğrenci kısmi zamanlı çalışma, yemek bursu, harç ve öğrenim kredisi ile ilgili işlemlerde hak kaybı oluşması</w:t>
                  </w:r>
                </w:p>
              </w:tc>
            </w:tr>
          </w:tbl>
          <w:p w14:paraId="006134F0" w14:textId="77777777" w:rsidR="005D4414" w:rsidRPr="00613C87" w:rsidRDefault="005D4414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2C3893AF" w14:textId="6EBCDF88" w:rsidR="005D4414" w:rsidRPr="003A063D" w:rsidRDefault="00FC051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118678C5" w14:textId="2C5C8015" w:rsidR="005D4414" w:rsidRPr="003A063D" w:rsidRDefault="00FC051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6ED3D769" w14:textId="6B42BA4B" w:rsidR="005D4414" w:rsidRPr="003A063D" w:rsidRDefault="00FC051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288" w:type="dxa"/>
            <w:vMerge w:val="restart"/>
            <w:vAlign w:val="center"/>
          </w:tcPr>
          <w:p w14:paraId="4FFBB9AD" w14:textId="4C2086FD" w:rsidR="005D4414" w:rsidRPr="002467D4" w:rsidRDefault="00FC051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070EF64C" w14:textId="3852F4AC" w:rsidR="005D4414" w:rsidRPr="003A063D" w:rsidRDefault="00FC051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vAlign w:val="center"/>
          </w:tcPr>
          <w:p w14:paraId="640B69EB" w14:textId="6FAF8CB7" w:rsidR="005D4414" w:rsidRPr="003A063D" w:rsidRDefault="00FC051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vAlign w:val="center"/>
          </w:tcPr>
          <w:p w14:paraId="24EB51F0" w14:textId="38B5EBD2" w:rsidR="005D4414" w:rsidRPr="003A063D" w:rsidRDefault="00FC0510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72B31770" w14:textId="10D0EE31" w:rsidR="005D4414" w:rsidRPr="002467D4" w:rsidRDefault="00732FF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5B9706D1" w14:textId="5E3AE605" w:rsidR="005D4414" w:rsidRPr="002467D4" w:rsidRDefault="00732FF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40</w:t>
            </w:r>
          </w:p>
        </w:tc>
      </w:tr>
      <w:tr w:rsidR="005D4414" w:rsidRPr="003A063D" w14:paraId="31D5E1B2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409" w:type="dxa"/>
            <w:vMerge/>
            <w:vAlign w:val="center"/>
          </w:tcPr>
          <w:p w14:paraId="122714A5" w14:textId="77777777" w:rsidR="005D4414" w:rsidRPr="00613C87" w:rsidRDefault="005D4414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004FAEE0" w14:textId="77777777" w:rsidR="005D4414" w:rsidRPr="00613C87" w:rsidRDefault="005D4414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0BF46BF2" w14:textId="77777777" w:rsidR="005D4414" w:rsidRPr="00613C87" w:rsidRDefault="005D4414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3ADDC89B" w14:textId="77777777" w:rsidR="005D4414" w:rsidRPr="005D4414" w:rsidRDefault="005D4414" w:rsidP="003D16C7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9"/>
            </w:tblGrid>
            <w:tr w:rsidR="005D4414" w:rsidRPr="005D4414" w14:paraId="0CF2943F" w14:textId="77777777" w:rsidTr="005D4414">
              <w:trPr>
                <w:trHeight w:val="191"/>
              </w:trPr>
              <w:tc>
                <w:tcPr>
                  <w:tcW w:w="4129" w:type="dxa"/>
                </w:tcPr>
                <w:p w14:paraId="330BD29F" w14:textId="77777777" w:rsidR="005D4414" w:rsidRDefault="005D4414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5D4414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Gerekli başvuru formlarının temin edilmemesi, ilgili birimlerle zamanında yazışma yapılmaması</w:t>
                  </w:r>
                </w:p>
                <w:p w14:paraId="583BE5FA" w14:textId="514DDC5E" w:rsidR="002C6E62" w:rsidRPr="005D4414" w:rsidRDefault="002C6E62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6965B22C" w14:textId="77777777" w:rsidR="005D4414" w:rsidRPr="005D4414" w:rsidRDefault="005D4414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7D7124A9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8987010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0B0FFBA5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F3596B8" w14:textId="77777777" w:rsidR="005D4414" w:rsidRPr="002467D4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45E4105F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5954EC58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9FBD206" w14:textId="77777777" w:rsidR="005D4414" w:rsidRPr="003A063D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3CB4F2CB" w14:textId="77777777" w:rsidR="005D4414" w:rsidRPr="002467D4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04D31B95" w14:textId="77777777" w:rsidR="005D4414" w:rsidRPr="002467D4" w:rsidRDefault="005D4414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91565C" w:rsidRPr="003A063D" w14:paraId="3710049D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409" w:type="dxa"/>
            <w:vMerge w:val="restart"/>
            <w:vAlign w:val="center"/>
          </w:tcPr>
          <w:p w14:paraId="6579643E" w14:textId="0A6147D7" w:rsidR="0091565C" w:rsidRPr="00613C87" w:rsidRDefault="008669A0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14</w:t>
            </w:r>
          </w:p>
        </w:tc>
        <w:tc>
          <w:tcPr>
            <w:tcW w:w="584" w:type="dxa"/>
            <w:vMerge w:val="restart"/>
            <w:vAlign w:val="center"/>
          </w:tcPr>
          <w:p w14:paraId="7D079069" w14:textId="3BE0568A" w:rsidR="0091565C" w:rsidRPr="00613C87" w:rsidRDefault="008669A0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A.14</w:t>
            </w:r>
          </w:p>
        </w:tc>
        <w:tc>
          <w:tcPr>
            <w:tcW w:w="567" w:type="dxa"/>
            <w:vMerge w:val="restart"/>
            <w:vAlign w:val="center"/>
          </w:tcPr>
          <w:p w14:paraId="263C0FF2" w14:textId="5184E3DC" w:rsidR="0091565C" w:rsidRPr="00613C87" w:rsidRDefault="008669A0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H.14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7"/>
            </w:tblGrid>
            <w:tr w:rsidR="0091565C" w:rsidRPr="0091565C" w14:paraId="1AFC0795" w14:textId="77777777" w:rsidTr="0091565C">
              <w:trPr>
                <w:trHeight w:val="191"/>
              </w:trPr>
              <w:tc>
                <w:tcPr>
                  <w:tcW w:w="3187" w:type="dxa"/>
                </w:tcPr>
                <w:p w14:paraId="0E5982CF" w14:textId="77777777" w:rsidR="0091565C" w:rsidRPr="0091565C" w:rsidRDefault="0091565C" w:rsidP="003D16C7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91565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Personel soruşturmalarında hakkaniyetin gözetilmesi ve mevzuata uyumun temini</w:t>
                  </w:r>
                </w:p>
              </w:tc>
            </w:tr>
          </w:tbl>
          <w:p w14:paraId="693C7DDE" w14:textId="77777777" w:rsidR="0091565C" w:rsidRPr="00235E0A" w:rsidRDefault="0091565C" w:rsidP="003D16C7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9"/>
            </w:tblGrid>
            <w:tr w:rsidR="0091565C" w:rsidRPr="0091565C" w14:paraId="422D8ABF" w14:textId="77777777" w:rsidTr="0091565C">
              <w:trPr>
                <w:trHeight w:val="302"/>
              </w:trPr>
              <w:tc>
                <w:tcPr>
                  <w:tcW w:w="4129" w:type="dxa"/>
                </w:tcPr>
                <w:p w14:paraId="42B661CF" w14:textId="77777777" w:rsidR="0091565C" w:rsidRDefault="0091565C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91565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Akademik ve İdari Personelin, idari soruşturmalarında, bilgi ve belgelerin 3. Şahıslara yayılması, süreç ihlali,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</w:t>
                  </w:r>
                  <w:r w:rsidRPr="0091565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hak ve birimin itibar kaybı</w:t>
                  </w:r>
                </w:p>
                <w:p w14:paraId="429DFE32" w14:textId="0FA4DCC6" w:rsidR="002C6E62" w:rsidRPr="0091565C" w:rsidRDefault="002C6E62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50B5AE60" w14:textId="77777777" w:rsidR="0091565C" w:rsidRPr="00613C87" w:rsidRDefault="0091565C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64EF74F6" w14:textId="06E7DAD6" w:rsidR="0091565C" w:rsidRPr="003A063D" w:rsidRDefault="00BD2E22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5166E446" w14:textId="5FA3D938" w:rsidR="0091565C" w:rsidRPr="003A063D" w:rsidRDefault="00BD2E22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73502246" w14:textId="10217502" w:rsidR="0091565C" w:rsidRPr="003A063D" w:rsidRDefault="00BD2E22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vAlign w:val="center"/>
          </w:tcPr>
          <w:p w14:paraId="643FD741" w14:textId="03F80AA3" w:rsidR="0091565C" w:rsidRPr="002467D4" w:rsidRDefault="00BD2E22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0031D453" w14:textId="2E82C698" w:rsidR="0091565C" w:rsidRPr="003A063D" w:rsidRDefault="00BD2E22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vAlign w:val="center"/>
          </w:tcPr>
          <w:p w14:paraId="12AB235C" w14:textId="0915E2E7" w:rsidR="0091565C" w:rsidRPr="003A063D" w:rsidRDefault="00BD2E22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4A784488" w14:textId="6C8B2EA2" w:rsidR="0091565C" w:rsidRPr="003A063D" w:rsidRDefault="00BD2E22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02EA01E3" w14:textId="4964363C" w:rsidR="0091565C" w:rsidRPr="002467D4" w:rsidRDefault="00BD2E22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99" w:type="dxa"/>
            <w:vMerge w:val="restart"/>
            <w:shd w:val="clear" w:color="auto" w:fill="FFFF00"/>
            <w:vAlign w:val="center"/>
          </w:tcPr>
          <w:p w14:paraId="66571D68" w14:textId="18E8112E" w:rsidR="0091565C" w:rsidRPr="002467D4" w:rsidRDefault="00BD2E22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32</w:t>
            </w:r>
          </w:p>
        </w:tc>
      </w:tr>
      <w:tr w:rsidR="0091565C" w:rsidRPr="003A063D" w14:paraId="5EC38711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409" w:type="dxa"/>
            <w:vMerge/>
            <w:vAlign w:val="center"/>
          </w:tcPr>
          <w:p w14:paraId="3F1D956E" w14:textId="77777777" w:rsidR="0091565C" w:rsidRPr="00613C87" w:rsidRDefault="0091565C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6CFA85EF" w14:textId="77777777" w:rsidR="0091565C" w:rsidRPr="00613C87" w:rsidRDefault="0091565C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61F12506" w14:textId="77777777" w:rsidR="0091565C" w:rsidRPr="00613C87" w:rsidRDefault="0091565C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7B26331D" w14:textId="77777777" w:rsidR="0091565C" w:rsidRPr="0091565C" w:rsidRDefault="0091565C" w:rsidP="003D16C7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9"/>
            </w:tblGrid>
            <w:tr w:rsidR="0091565C" w:rsidRPr="0091565C" w14:paraId="334C7EAF" w14:textId="77777777" w:rsidTr="0091565C">
              <w:trPr>
                <w:trHeight w:val="302"/>
              </w:trPr>
              <w:tc>
                <w:tcPr>
                  <w:tcW w:w="4129" w:type="dxa"/>
                </w:tcPr>
                <w:p w14:paraId="3B315735" w14:textId="77777777" w:rsidR="0091565C" w:rsidRDefault="0091565C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91565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Soruşturmaların gizliliğine ve mer’i mevzuatla belirlenen iş akış süreçlerine titizlikle riayet edilmemesi</w:t>
                  </w:r>
                </w:p>
                <w:p w14:paraId="3BB89582" w14:textId="19C87B5D" w:rsidR="002C6E62" w:rsidRPr="0091565C" w:rsidRDefault="002C6E62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0383DADF" w14:textId="77777777" w:rsidR="0091565C" w:rsidRPr="00613C87" w:rsidRDefault="0091565C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74704FE3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13B59E1F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397FB90B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3EAB428" w14:textId="77777777" w:rsidR="0091565C" w:rsidRPr="002467D4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E0E6895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59CECDF4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DC001D3" w14:textId="77777777" w:rsidR="0091565C" w:rsidRPr="003A063D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A12E2FA" w14:textId="77777777" w:rsidR="0091565C" w:rsidRPr="002467D4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FF00"/>
            <w:vAlign w:val="center"/>
          </w:tcPr>
          <w:p w14:paraId="419A7D3E" w14:textId="77777777" w:rsidR="0091565C" w:rsidRPr="002467D4" w:rsidRDefault="0091565C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6B62C5" w:rsidRPr="003A063D" w14:paraId="1C31F04F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409" w:type="dxa"/>
            <w:vMerge w:val="restart"/>
            <w:vAlign w:val="center"/>
          </w:tcPr>
          <w:p w14:paraId="419567FA" w14:textId="09227152" w:rsidR="006B62C5" w:rsidRPr="00613C87" w:rsidRDefault="003B7838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15</w:t>
            </w:r>
          </w:p>
        </w:tc>
        <w:tc>
          <w:tcPr>
            <w:tcW w:w="584" w:type="dxa"/>
            <w:vMerge w:val="restart"/>
            <w:vAlign w:val="center"/>
          </w:tcPr>
          <w:p w14:paraId="1BC2AC74" w14:textId="0B173B7C" w:rsidR="006B62C5" w:rsidRPr="00613C87" w:rsidRDefault="003B7838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A.15</w:t>
            </w:r>
          </w:p>
        </w:tc>
        <w:tc>
          <w:tcPr>
            <w:tcW w:w="567" w:type="dxa"/>
            <w:vMerge w:val="restart"/>
            <w:vAlign w:val="center"/>
          </w:tcPr>
          <w:p w14:paraId="165E8E53" w14:textId="6A1B854A" w:rsidR="006B62C5" w:rsidRPr="00613C87" w:rsidRDefault="003B7838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H.15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7"/>
            </w:tblGrid>
            <w:tr w:rsidR="006B62C5" w:rsidRPr="006B62C5" w14:paraId="4F845169" w14:textId="77777777" w:rsidTr="006B62C5">
              <w:trPr>
                <w:trHeight w:val="191"/>
              </w:trPr>
              <w:tc>
                <w:tcPr>
                  <w:tcW w:w="3187" w:type="dxa"/>
                </w:tcPr>
                <w:p w14:paraId="4A202DA8" w14:textId="77777777" w:rsidR="006B62C5" w:rsidRPr="006B62C5" w:rsidRDefault="006B62C5" w:rsidP="003D16C7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Personel bildirimlerinde süreç kontrolünün sağlanması</w:t>
                  </w:r>
                </w:p>
              </w:tc>
            </w:tr>
          </w:tbl>
          <w:p w14:paraId="4486B1C3" w14:textId="77777777" w:rsidR="006B62C5" w:rsidRPr="00235E0A" w:rsidRDefault="006B62C5" w:rsidP="003D16C7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71"/>
            </w:tblGrid>
            <w:tr w:rsidR="006B62C5" w:rsidRPr="006B62C5" w14:paraId="7B7380A6" w14:textId="77777777">
              <w:trPr>
                <w:trHeight w:val="191"/>
              </w:trPr>
              <w:tc>
                <w:tcPr>
                  <w:tcW w:w="3571" w:type="dxa"/>
                </w:tcPr>
                <w:p w14:paraId="629218A6" w14:textId="77777777" w:rsidR="006B62C5" w:rsidRDefault="006B62C5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Personelin mal bildirimleriyle ilgili hukuki ve cezai süreçle karşılaşılması</w:t>
                  </w:r>
                </w:p>
                <w:p w14:paraId="2C84BDD6" w14:textId="28AF27AE" w:rsidR="002C6E62" w:rsidRPr="006B62C5" w:rsidRDefault="002C6E62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7E5E54BC" w14:textId="77777777" w:rsidR="006B62C5" w:rsidRPr="00613C87" w:rsidRDefault="006B62C5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03E5BAC5" w14:textId="1C46FAEF" w:rsidR="006B62C5" w:rsidRPr="003A063D" w:rsidRDefault="001B4F58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1F3ABE75" w14:textId="518543A9" w:rsidR="006B62C5" w:rsidRPr="003A063D" w:rsidRDefault="001B4F58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2BA94C65" w14:textId="02285594" w:rsidR="006B62C5" w:rsidRPr="003A063D" w:rsidRDefault="001B4F58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vAlign w:val="center"/>
          </w:tcPr>
          <w:p w14:paraId="18E499E2" w14:textId="07BBDFE3" w:rsidR="006B62C5" w:rsidRPr="002467D4" w:rsidRDefault="001B4F58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14F028C1" w14:textId="13024F82" w:rsidR="006B62C5" w:rsidRPr="003A063D" w:rsidRDefault="001B4F58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vAlign w:val="center"/>
          </w:tcPr>
          <w:p w14:paraId="5C5829B0" w14:textId="505F1616" w:rsidR="006B62C5" w:rsidRPr="003A063D" w:rsidRDefault="001B4F58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3D4419E8" w14:textId="0DC1D04E" w:rsidR="006B62C5" w:rsidRPr="003A063D" w:rsidRDefault="001B4F58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vAlign w:val="center"/>
          </w:tcPr>
          <w:p w14:paraId="78A2B25E" w14:textId="24BE4C83" w:rsidR="006B62C5" w:rsidRPr="002467D4" w:rsidRDefault="001B4F58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14A1BF3B" w14:textId="52E871AF" w:rsidR="006B62C5" w:rsidRPr="002467D4" w:rsidRDefault="001B4F58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</w:t>
            </w:r>
            <w:r w:rsidR="0054205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</w:tr>
      <w:tr w:rsidR="006B62C5" w:rsidRPr="003A063D" w14:paraId="74FF8AF0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</w:trPr>
        <w:tc>
          <w:tcPr>
            <w:tcW w:w="409" w:type="dxa"/>
            <w:vMerge/>
            <w:vAlign w:val="center"/>
          </w:tcPr>
          <w:p w14:paraId="20A2DB6C" w14:textId="77777777" w:rsidR="006B62C5" w:rsidRPr="00613C87" w:rsidRDefault="006B62C5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22C88B1D" w14:textId="77777777" w:rsidR="006B62C5" w:rsidRPr="00613C87" w:rsidRDefault="006B62C5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028D98F4" w14:textId="77777777" w:rsidR="006B62C5" w:rsidRPr="00613C87" w:rsidRDefault="006B62C5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0D316BB6" w14:textId="77777777" w:rsidR="006B62C5" w:rsidRPr="006B62C5" w:rsidRDefault="006B62C5" w:rsidP="003D16C7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tbl>
            <w:tblPr>
              <w:tblW w:w="42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1"/>
            </w:tblGrid>
            <w:tr w:rsidR="006B62C5" w:rsidRPr="006B62C5" w14:paraId="5C78C730" w14:textId="77777777" w:rsidTr="006B62C5">
              <w:trPr>
                <w:trHeight w:val="303"/>
              </w:trPr>
              <w:tc>
                <w:tcPr>
                  <w:tcW w:w="4271" w:type="dxa"/>
                </w:tcPr>
                <w:p w14:paraId="322296B3" w14:textId="77777777" w:rsidR="006B62C5" w:rsidRDefault="006B62C5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Mevzuatta belirlenen dö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nemlerde mal bildirimlerini </w:t>
                  </w: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toplamak ve personel daire başkanlığına iletmek 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k</w:t>
                  </w: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onusunda gerekli hassasiyetin g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ö</w:t>
                  </w:r>
                  <w:r w:rsidRPr="006B62C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sterilmemesi</w:t>
                  </w:r>
                </w:p>
                <w:p w14:paraId="11073494" w14:textId="64126E69" w:rsidR="002C6E62" w:rsidRPr="006B62C5" w:rsidRDefault="002C6E62" w:rsidP="006B62C5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3BFDD8E5" w14:textId="77777777" w:rsidR="006B62C5" w:rsidRPr="00613C87" w:rsidRDefault="006B62C5" w:rsidP="006B62C5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1476A75F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26FF9811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367992A0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0FAE4C8" w14:textId="77777777" w:rsidR="006B62C5" w:rsidRPr="002467D4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427B2A2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1FCD2EE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B34EBBF" w14:textId="77777777" w:rsidR="006B62C5" w:rsidRPr="003A063D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844DED1" w14:textId="77777777" w:rsidR="006B62C5" w:rsidRPr="002467D4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0524EF5E" w14:textId="77777777" w:rsidR="006B62C5" w:rsidRPr="002467D4" w:rsidRDefault="006B62C5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3D16C7" w:rsidRPr="003A063D" w14:paraId="564774D2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409" w:type="dxa"/>
            <w:vMerge w:val="restart"/>
            <w:vAlign w:val="center"/>
          </w:tcPr>
          <w:p w14:paraId="45C61680" w14:textId="519EA226" w:rsidR="003D16C7" w:rsidRPr="00613C87" w:rsidRDefault="005D0766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16</w:t>
            </w:r>
          </w:p>
        </w:tc>
        <w:tc>
          <w:tcPr>
            <w:tcW w:w="584" w:type="dxa"/>
            <w:vMerge w:val="restart"/>
            <w:vAlign w:val="center"/>
          </w:tcPr>
          <w:p w14:paraId="5B59FF25" w14:textId="7D088926" w:rsidR="003D16C7" w:rsidRPr="00613C87" w:rsidRDefault="005D0766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A.16</w:t>
            </w:r>
          </w:p>
        </w:tc>
        <w:tc>
          <w:tcPr>
            <w:tcW w:w="567" w:type="dxa"/>
            <w:vMerge w:val="restart"/>
            <w:vAlign w:val="center"/>
          </w:tcPr>
          <w:p w14:paraId="269E15B2" w14:textId="7598EB4B" w:rsidR="003D16C7" w:rsidRPr="00613C87" w:rsidRDefault="005D0766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H.16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5"/>
            </w:tblGrid>
            <w:tr w:rsidR="003D16C7" w:rsidRPr="003D16C7" w14:paraId="6D2CA35D" w14:textId="77777777">
              <w:trPr>
                <w:trHeight w:val="302"/>
              </w:trPr>
              <w:tc>
                <w:tcPr>
                  <w:tcW w:w="2695" w:type="dxa"/>
                </w:tcPr>
                <w:p w14:paraId="724C1E20" w14:textId="77777777" w:rsidR="003D16C7" w:rsidRPr="003D16C7" w:rsidRDefault="003D16C7" w:rsidP="003D16C7">
                  <w:pPr>
                    <w:widowControl/>
                    <w:adjustRightInd w:val="0"/>
                    <w:ind w:left="-72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3D16C7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Bütçe ödeneklerinin tahsis ve kullanımında performansın maksimum düzeyde tutulması</w:t>
                  </w:r>
                </w:p>
              </w:tc>
            </w:tr>
          </w:tbl>
          <w:p w14:paraId="19B30CAE" w14:textId="77777777" w:rsidR="003D16C7" w:rsidRPr="00235E0A" w:rsidRDefault="003D16C7" w:rsidP="003D16C7">
            <w:pPr>
              <w:pStyle w:val="Default"/>
              <w:ind w:left="-72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5"/>
            </w:tblGrid>
            <w:tr w:rsidR="003D16C7" w:rsidRPr="003D16C7" w14:paraId="3841527A" w14:textId="77777777" w:rsidTr="00683F49">
              <w:trPr>
                <w:trHeight w:val="191"/>
              </w:trPr>
              <w:tc>
                <w:tcPr>
                  <w:tcW w:w="4135" w:type="dxa"/>
                </w:tcPr>
                <w:p w14:paraId="180840A6" w14:textId="77777777" w:rsidR="003D16C7" w:rsidRDefault="003D16C7" w:rsidP="00683F49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3D16C7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Birime tahsis edilen bütçe ödenek kalemlerinin ihtiyaca cevap vermemesi ve yetersiz ödenek tahsisi</w:t>
                  </w:r>
                </w:p>
                <w:p w14:paraId="26AC3A32" w14:textId="3DEBBEEC" w:rsidR="002C6E62" w:rsidRPr="003D16C7" w:rsidRDefault="002C6E62" w:rsidP="00683F49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04FA3FD6" w14:textId="77777777" w:rsidR="003D16C7" w:rsidRPr="00613C87" w:rsidRDefault="003D16C7" w:rsidP="00683F49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0F6FB94E" w14:textId="297F7AC2" w:rsidR="003D16C7" w:rsidRPr="003A063D" w:rsidRDefault="003613D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 w:val="restart"/>
            <w:vAlign w:val="center"/>
          </w:tcPr>
          <w:p w14:paraId="4C24A087" w14:textId="67CA08E8" w:rsidR="003D16C7" w:rsidRPr="003A063D" w:rsidRDefault="003613D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342F47EA" w14:textId="2FE904EB" w:rsidR="003D16C7" w:rsidRPr="003A063D" w:rsidRDefault="003613D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vAlign w:val="center"/>
          </w:tcPr>
          <w:p w14:paraId="14E6B2ED" w14:textId="3EE82693" w:rsidR="003D16C7" w:rsidRPr="002467D4" w:rsidRDefault="003613D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716AFC8B" w14:textId="47984264" w:rsidR="003D16C7" w:rsidRPr="003A063D" w:rsidRDefault="003613D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vAlign w:val="center"/>
          </w:tcPr>
          <w:p w14:paraId="30676785" w14:textId="7544FBC1" w:rsidR="003D16C7" w:rsidRPr="003A063D" w:rsidRDefault="003613D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09FB1916" w14:textId="7497E96A" w:rsidR="003D16C7" w:rsidRPr="003A063D" w:rsidRDefault="003613D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00FE0436" w14:textId="481E1B9F" w:rsidR="003D16C7" w:rsidRPr="002467D4" w:rsidRDefault="003613D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99" w:type="dxa"/>
            <w:vMerge w:val="restart"/>
            <w:shd w:val="clear" w:color="auto" w:fill="FFFF00"/>
            <w:vAlign w:val="center"/>
          </w:tcPr>
          <w:p w14:paraId="2BF44D55" w14:textId="7B8D3972" w:rsidR="003D16C7" w:rsidRPr="002467D4" w:rsidRDefault="003613D1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28</w:t>
            </w:r>
          </w:p>
        </w:tc>
      </w:tr>
      <w:tr w:rsidR="003D16C7" w:rsidRPr="003A063D" w14:paraId="742D1DA4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409" w:type="dxa"/>
            <w:vMerge/>
            <w:vAlign w:val="center"/>
          </w:tcPr>
          <w:p w14:paraId="7B7BEFD9" w14:textId="77777777" w:rsidR="003D16C7" w:rsidRPr="00613C87" w:rsidRDefault="003D16C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5CAD514A" w14:textId="77777777" w:rsidR="003D16C7" w:rsidRPr="00613C87" w:rsidRDefault="003D16C7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00146EA9" w14:textId="77777777" w:rsidR="003D16C7" w:rsidRPr="00613C87" w:rsidRDefault="003D16C7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2AE5F6A7" w14:textId="77777777" w:rsidR="003D16C7" w:rsidRPr="003D16C7" w:rsidRDefault="003D16C7" w:rsidP="003D16C7">
            <w:pPr>
              <w:widowControl/>
              <w:adjustRightInd w:val="0"/>
              <w:ind w:left="-72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683F49" w:rsidRPr="00683F49" w14:paraId="37784BC7" w14:textId="77777777" w:rsidTr="00683F49">
              <w:trPr>
                <w:trHeight w:val="302"/>
              </w:trPr>
              <w:tc>
                <w:tcPr>
                  <w:tcW w:w="4277" w:type="dxa"/>
                </w:tcPr>
                <w:p w14:paraId="3B3464F9" w14:textId="77777777" w:rsidR="00683F49" w:rsidRDefault="00683F49" w:rsidP="00683F49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683F49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İhtiyaçların birim stratejik planı doğrultusunda tespit edilmemesi, maliyet analizlerinin yapılmaması, ödenek kalemlerinin doğru tespit edilmemesi, </w:t>
                  </w:r>
                </w:p>
                <w:p w14:paraId="18094A69" w14:textId="6ECCA074" w:rsidR="002C6E62" w:rsidRPr="00683F49" w:rsidRDefault="002C6E62" w:rsidP="00683F49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5334336B" w14:textId="77777777" w:rsidR="003D16C7" w:rsidRPr="00613C87" w:rsidRDefault="003D16C7" w:rsidP="00683F49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14A573AE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2A538B97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621EEE3B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57A6271F" w14:textId="77777777" w:rsidR="003D16C7" w:rsidRPr="002467D4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1C37BA5D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0F53D0E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7B340F8F" w14:textId="77777777" w:rsidR="003D16C7" w:rsidRPr="003A063D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1745DA1C" w14:textId="77777777" w:rsidR="003D16C7" w:rsidRPr="002467D4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FF00"/>
            <w:vAlign w:val="center"/>
          </w:tcPr>
          <w:p w14:paraId="6DCD3312" w14:textId="77777777" w:rsidR="003D16C7" w:rsidRPr="002467D4" w:rsidRDefault="003D16C7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BD497E" w:rsidRPr="003A063D" w14:paraId="7520574B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409" w:type="dxa"/>
            <w:vMerge w:val="restart"/>
            <w:vAlign w:val="center"/>
          </w:tcPr>
          <w:p w14:paraId="71CBB31E" w14:textId="572055D7" w:rsidR="00BD497E" w:rsidRPr="00613C87" w:rsidRDefault="004639D0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17</w:t>
            </w:r>
          </w:p>
        </w:tc>
        <w:tc>
          <w:tcPr>
            <w:tcW w:w="584" w:type="dxa"/>
            <w:vMerge w:val="restart"/>
            <w:vAlign w:val="center"/>
          </w:tcPr>
          <w:p w14:paraId="2EA389B3" w14:textId="02C281B1" w:rsidR="00BD497E" w:rsidRPr="00613C87" w:rsidRDefault="00550A55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A.17</w:t>
            </w:r>
          </w:p>
        </w:tc>
        <w:tc>
          <w:tcPr>
            <w:tcW w:w="567" w:type="dxa"/>
            <w:vMerge w:val="restart"/>
            <w:vAlign w:val="center"/>
          </w:tcPr>
          <w:p w14:paraId="52E65EFC" w14:textId="69FD5A0A" w:rsidR="00BD497E" w:rsidRPr="00613C87" w:rsidRDefault="00550A55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H.17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BD497E" w:rsidRPr="00803144" w14:paraId="6E7FCE4C" w14:textId="77777777" w:rsidTr="00803144">
              <w:trPr>
                <w:trHeight w:val="302"/>
              </w:trPr>
              <w:tc>
                <w:tcPr>
                  <w:tcW w:w="3184" w:type="dxa"/>
                </w:tcPr>
                <w:p w14:paraId="0C1A7825" w14:textId="77777777" w:rsidR="00BD497E" w:rsidRPr="00803144" w:rsidRDefault="00BD497E" w:rsidP="00803144">
                  <w:pPr>
                    <w:widowControl/>
                    <w:adjustRightInd w:val="0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803144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Öğretim elemanları arasında dayanışma, uyum, iletişim ve iş birliğini maksimum düzeye çıkarmak</w:t>
                  </w:r>
                </w:p>
              </w:tc>
            </w:tr>
          </w:tbl>
          <w:p w14:paraId="6AD6C3E8" w14:textId="77777777" w:rsidR="00BD497E" w:rsidRPr="00235E0A" w:rsidRDefault="00BD497E" w:rsidP="00CE399E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181D4C" w:rsidRPr="00181D4C" w14:paraId="528420A1" w14:textId="77777777" w:rsidTr="00181D4C">
              <w:trPr>
                <w:trHeight w:val="303"/>
              </w:trPr>
              <w:tc>
                <w:tcPr>
                  <w:tcW w:w="4277" w:type="dxa"/>
                </w:tcPr>
                <w:p w14:paraId="0C1C8A21" w14:textId="77777777" w:rsidR="00181D4C" w:rsidRDefault="00181D4C" w:rsidP="00181D4C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181D4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Bölüm Öğretim elemanları arasında iletişim ve koordinasyon eksikliği, işbölümünün gereğince yapılamaması</w:t>
                  </w:r>
                </w:p>
                <w:p w14:paraId="1FA33064" w14:textId="2A8A0633" w:rsidR="002C6E62" w:rsidRPr="00181D4C" w:rsidRDefault="002C6E62" w:rsidP="00181D4C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4C269DBB" w14:textId="77777777" w:rsidR="00BD497E" w:rsidRPr="00613C87" w:rsidRDefault="00BD497E" w:rsidP="00181D4C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007DF1EB" w14:textId="38DBA68B" w:rsidR="00BD497E" w:rsidRPr="003A063D" w:rsidRDefault="00DC39D3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7AB675D2" w14:textId="1F6C5290" w:rsidR="00BD497E" w:rsidRPr="003A063D" w:rsidRDefault="00DC39D3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44D2F4FF" w14:textId="601E1FC9" w:rsidR="00BD497E" w:rsidRPr="003A063D" w:rsidRDefault="00DC39D3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vAlign w:val="center"/>
          </w:tcPr>
          <w:p w14:paraId="6C0DBBD1" w14:textId="32AFBB3D" w:rsidR="00BD497E" w:rsidRPr="002467D4" w:rsidRDefault="00DC39D3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65EB3151" w14:textId="418244CC" w:rsidR="00BD497E" w:rsidRPr="003A063D" w:rsidRDefault="00DC39D3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vAlign w:val="center"/>
          </w:tcPr>
          <w:p w14:paraId="0ACFDBF4" w14:textId="418893A4" w:rsidR="00BD497E" w:rsidRPr="003A063D" w:rsidRDefault="00DC39D3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6335C5DA" w14:textId="7CA892E6" w:rsidR="00BD497E" w:rsidRPr="003A063D" w:rsidRDefault="00DC39D3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20F42E77" w14:textId="4B0E2C03" w:rsidR="00BD497E" w:rsidRPr="002467D4" w:rsidRDefault="00DC39D3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99" w:type="dxa"/>
            <w:vMerge w:val="restart"/>
            <w:shd w:val="clear" w:color="auto" w:fill="FFFF00"/>
            <w:vAlign w:val="center"/>
          </w:tcPr>
          <w:p w14:paraId="52A73EC8" w14:textId="79BB5E21" w:rsidR="00BD497E" w:rsidRPr="002467D4" w:rsidRDefault="00DC39D3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  <w:r w:rsidR="004639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8</w:t>
            </w:r>
          </w:p>
        </w:tc>
      </w:tr>
      <w:tr w:rsidR="00BD497E" w:rsidRPr="003A063D" w14:paraId="12427BAA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"/>
        </w:trPr>
        <w:tc>
          <w:tcPr>
            <w:tcW w:w="409" w:type="dxa"/>
            <w:vMerge/>
            <w:vAlign w:val="center"/>
          </w:tcPr>
          <w:p w14:paraId="10D5528E" w14:textId="77777777" w:rsidR="00BD497E" w:rsidRPr="00613C87" w:rsidRDefault="00BD497E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62CCC044" w14:textId="77777777" w:rsidR="00BD497E" w:rsidRPr="00613C87" w:rsidRDefault="00BD497E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63F8D0C2" w14:textId="77777777" w:rsidR="00BD497E" w:rsidRPr="00613C87" w:rsidRDefault="00BD497E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5B6D9D6F" w14:textId="77777777" w:rsidR="00BD497E" w:rsidRPr="00803144" w:rsidRDefault="00BD497E" w:rsidP="00803144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5"/>
            </w:tblGrid>
            <w:tr w:rsidR="00181D4C" w:rsidRPr="00181D4C" w14:paraId="20A768F0" w14:textId="77777777" w:rsidTr="00181D4C">
              <w:trPr>
                <w:trHeight w:val="302"/>
              </w:trPr>
              <w:tc>
                <w:tcPr>
                  <w:tcW w:w="4135" w:type="dxa"/>
                </w:tcPr>
                <w:p w14:paraId="7D563217" w14:textId="77777777" w:rsidR="00181D4C" w:rsidRDefault="00181D4C" w:rsidP="00181D4C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181D4C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Akademik yıla başlamadan önce ve İhtiyaç duyulan zamanlarda bölüm akademik toplantılarının yapılmaması</w:t>
                  </w:r>
                </w:p>
                <w:p w14:paraId="2EAC3CDB" w14:textId="22E31981" w:rsidR="002C6E62" w:rsidRPr="00181D4C" w:rsidRDefault="002C6E62" w:rsidP="00181D4C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173D87F0" w14:textId="77777777" w:rsidR="00BD497E" w:rsidRPr="00613C87" w:rsidRDefault="00BD497E" w:rsidP="00181D4C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2E94C925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1CF56ACF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0E0F3CED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9A10CA3" w14:textId="77777777" w:rsidR="00BD497E" w:rsidRPr="002467D4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26EC06D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5DD8EF23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65AEDE0" w14:textId="77777777" w:rsidR="00BD497E" w:rsidRPr="003A063D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49649440" w14:textId="77777777" w:rsidR="00BD497E" w:rsidRPr="002467D4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FF00"/>
            <w:vAlign w:val="center"/>
          </w:tcPr>
          <w:p w14:paraId="329827FA" w14:textId="77777777" w:rsidR="00BD497E" w:rsidRPr="002467D4" w:rsidRDefault="00BD497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4939FE" w:rsidRPr="003A063D" w14:paraId="57375E81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9" w:type="dxa"/>
            <w:vMerge w:val="restart"/>
            <w:vAlign w:val="center"/>
          </w:tcPr>
          <w:p w14:paraId="156BD114" w14:textId="3D802A59" w:rsidR="004939FE" w:rsidRPr="00613C87" w:rsidRDefault="00085333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18</w:t>
            </w:r>
          </w:p>
        </w:tc>
        <w:tc>
          <w:tcPr>
            <w:tcW w:w="584" w:type="dxa"/>
            <w:vMerge w:val="restart"/>
            <w:vAlign w:val="center"/>
          </w:tcPr>
          <w:p w14:paraId="6440B8C4" w14:textId="23A23FB7" w:rsidR="004939FE" w:rsidRPr="00613C87" w:rsidRDefault="00085333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A.18</w:t>
            </w:r>
          </w:p>
        </w:tc>
        <w:tc>
          <w:tcPr>
            <w:tcW w:w="567" w:type="dxa"/>
            <w:vMerge w:val="restart"/>
            <w:vAlign w:val="center"/>
          </w:tcPr>
          <w:p w14:paraId="21FD2281" w14:textId="0A75BDC8" w:rsidR="004939FE" w:rsidRPr="00613C87" w:rsidRDefault="00085333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H.18</w:t>
            </w:r>
          </w:p>
        </w:tc>
        <w:tc>
          <w:tcPr>
            <w:tcW w:w="3303" w:type="dxa"/>
            <w:vMerge w:val="restart"/>
            <w:vAlign w:val="center"/>
          </w:tcPr>
          <w:p w14:paraId="5918CA0E" w14:textId="77777777" w:rsidR="004939FE" w:rsidRPr="004939FE" w:rsidRDefault="004939FE" w:rsidP="004939FE">
            <w:pPr>
              <w:pStyle w:val="Default"/>
              <w:rPr>
                <w:sz w:val="17"/>
                <w:szCs w:val="17"/>
              </w:rPr>
            </w:pPr>
            <w:r w:rsidRPr="004939FE">
              <w:rPr>
                <w:rFonts w:hint="eastAsia"/>
                <w:sz w:val="17"/>
                <w:szCs w:val="17"/>
              </w:rPr>
              <w:t>Öğ</w:t>
            </w:r>
            <w:r w:rsidRPr="004939FE">
              <w:rPr>
                <w:sz w:val="17"/>
                <w:szCs w:val="17"/>
              </w:rPr>
              <w:t>renci kay</w:t>
            </w:r>
            <w:r w:rsidRPr="004939FE">
              <w:rPr>
                <w:rFonts w:hint="eastAsia"/>
                <w:sz w:val="17"/>
                <w:szCs w:val="17"/>
              </w:rPr>
              <w:t>ı</w:t>
            </w:r>
            <w:r w:rsidRPr="004939FE">
              <w:rPr>
                <w:sz w:val="17"/>
                <w:szCs w:val="17"/>
              </w:rPr>
              <w:t>t silme i</w:t>
            </w:r>
            <w:r w:rsidRPr="004939FE">
              <w:rPr>
                <w:rFonts w:hint="eastAsia"/>
                <w:sz w:val="17"/>
                <w:szCs w:val="17"/>
              </w:rPr>
              <w:t>ş</w:t>
            </w:r>
            <w:r w:rsidRPr="004939FE">
              <w:rPr>
                <w:sz w:val="17"/>
                <w:szCs w:val="17"/>
              </w:rPr>
              <w:t>lemlerini tam</w:t>
            </w:r>
          </w:p>
          <w:p w14:paraId="0721668A" w14:textId="270C6ABB" w:rsidR="004939FE" w:rsidRPr="00235E0A" w:rsidRDefault="004939FE" w:rsidP="004939FE">
            <w:pPr>
              <w:pStyle w:val="Default"/>
              <w:rPr>
                <w:sz w:val="17"/>
                <w:szCs w:val="17"/>
              </w:rPr>
            </w:pPr>
            <w:proofErr w:type="gramStart"/>
            <w:r w:rsidRPr="004939FE">
              <w:rPr>
                <w:sz w:val="17"/>
                <w:szCs w:val="17"/>
                <w:lang w:bidi="tr-TR"/>
              </w:rPr>
              <w:t>ve</w:t>
            </w:r>
            <w:proofErr w:type="gramEnd"/>
            <w:r w:rsidRPr="004939FE">
              <w:rPr>
                <w:sz w:val="17"/>
                <w:szCs w:val="17"/>
                <w:lang w:bidi="tr-TR"/>
              </w:rPr>
              <w:t xml:space="preserve"> zaman</w:t>
            </w:r>
            <w:r w:rsidRPr="004939FE">
              <w:rPr>
                <w:rFonts w:hint="eastAsia"/>
                <w:sz w:val="17"/>
                <w:szCs w:val="17"/>
                <w:lang w:bidi="tr-TR"/>
              </w:rPr>
              <w:t>ı</w:t>
            </w:r>
            <w:r w:rsidRPr="004939FE">
              <w:rPr>
                <w:sz w:val="17"/>
                <w:szCs w:val="17"/>
                <w:lang w:bidi="tr-TR"/>
              </w:rPr>
              <w:t>nda yapmak.</w:t>
            </w:r>
          </w:p>
        </w:tc>
        <w:tc>
          <w:tcPr>
            <w:tcW w:w="4293" w:type="dxa"/>
          </w:tcPr>
          <w:p w14:paraId="5BE01083" w14:textId="1EDD7D35" w:rsidR="004939FE" w:rsidRPr="004939FE" w:rsidRDefault="004939FE" w:rsidP="004939FE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1: </w:t>
            </w:r>
            <w:r w:rsidRPr="004939FE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rencinin ma</w:t>
            </w:r>
            <w:r w:rsidRPr="004939FE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ğ</w:t>
            </w: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duriyet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ya</w:t>
            </w:r>
            <w:r w:rsidRPr="004939FE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ş</w:t>
            </w: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amas</w:t>
            </w:r>
            <w:r w:rsidRPr="004939FE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  <w:p w14:paraId="65EF5B2F" w14:textId="77777777" w:rsidR="004939FE" w:rsidRDefault="004939FE" w:rsidP="004939FE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939FE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Risk 2: Kurumun itibar kayb</w:t>
            </w:r>
            <w:r w:rsidRPr="004939FE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  <w:p w14:paraId="27676E09" w14:textId="679BFABF" w:rsidR="002C6E62" w:rsidRPr="00613C87" w:rsidRDefault="002C6E62" w:rsidP="004939FE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45F5280F" w14:textId="67CF70F6" w:rsidR="004939FE" w:rsidRPr="003A063D" w:rsidRDefault="0067256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690EAAA7" w14:textId="1A43CFB9" w:rsidR="004939FE" w:rsidRPr="003A063D" w:rsidRDefault="0067256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 w:val="restart"/>
            <w:vAlign w:val="center"/>
          </w:tcPr>
          <w:p w14:paraId="72B5B563" w14:textId="1AC3592B" w:rsidR="004939FE" w:rsidRPr="003A063D" w:rsidRDefault="0067256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vAlign w:val="center"/>
          </w:tcPr>
          <w:p w14:paraId="3FFC864F" w14:textId="6E592311" w:rsidR="004939FE" w:rsidRPr="002467D4" w:rsidRDefault="0067256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55B95B8A" w14:textId="4C76E7EA" w:rsidR="004939FE" w:rsidRPr="003A063D" w:rsidRDefault="0067256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vAlign w:val="center"/>
          </w:tcPr>
          <w:p w14:paraId="42F9AAFA" w14:textId="462315E1" w:rsidR="004939FE" w:rsidRPr="003A063D" w:rsidRDefault="0067256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vAlign w:val="center"/>
          </w:tcPr>
          <w:p w14:paraId="7F211D98" w14:textId="07F66590" w:rsidR="004939FE" w:rsidRPr="003A063D" w:rsidRDefault="0067256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288" w:type="dxa"/>
            <w:vMerge w:val="restart"/>
            <w:vAlign w:val="center"/>
          </w:tcPr>
          <w:p w14:paraId="34795C30" w14:textId="0FD63E94" w:rsidR="004939FE" w:rsidRPr="002467D4" w:rsidRDefault="00672569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999" w:type="dxa"/>
            <w:vMerge w:val="restart"/>
            <w:shd w:val="clear" w:color="auto" w:fill="FFFF00"/>
            <w:vAlign w:val="center"/>
          </w:tcPr>
          <w:p w14:paraId="2ED25C9A" w14:textId="3C55BD55" w:rsidR="004939FE" w:rsidRPr="002467D4" w:rsidRDefault="00672569" w:rsidP="007B023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35</w:t>
            </w:r>
          </w:p>
        </w:tc>
      </w:tr>
      <w:tr w:rsidR="004939FE" w:rsidRPr="003A063D" w14:paraId="34187DDA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409" w:type="dxa"/>
            <w:vMerge/>
            <w:vAlign w:val="center"/>
          </w:tcPr>
          <w:p w14:paraId="5C732DD7" w14:textId="77777777" w:rsidR="004939FE" w:rsidRPr="00613C87" w:rsidRDefault="004939FE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49B272BD" w14:textId="77777777" w:rsidR="004939FE" w:rsidRPr="00613C87" w:rsidRDefault="004939FE" w:rsidP="00CE399E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5DE88A22" w14:textId="77777777" w:rsidR="004939FE" w:rsidRPr="00613C87" w:rsidRDefault="004939FE" w:rsidP="00CE39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3D083383" w14:textId="77777777" w:rsidR="004939FE" w:rsidRPr="004939FE" w:rsidRDefault="004939FE" w:rsidP="004939FE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p w14:paraId="2A28901D" w14:textId="282B83CC" w:rsidR="00085333" w:rsidRPr="00085333" w:rsidRDefault="00085333" w:rsidP="00085333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Sebep: 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rencinin bizzat veya noter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onayl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ba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vuruda bulunmas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na dikkat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etmemek. 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 bilgi sisteminde</w:t>
            </w:r>
          </w:p>
          <w:p w14:paraId="38C61A13" w14:textId="77777777" w:rsidR="004939FE" w:rsidRDefault="00085333" w:rsidP="00085333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proofErr w:type="gramStart"/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rencinin</w:t>
            </w:r>
            <w:proofErr w:type="gramEnd"/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ili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i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ğ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ini kesmemek ve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proofErr w:type="spellStart"/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Y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KS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İ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S'e</w:t>
            </w:r>
            <w:proofErr w:type="spellEnd"/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g</w:t>
            </w:r>
            <w:r w:rsidRPr="00085333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</w:t>
            </w:r>
            <w:r w:rsidRPr="00085333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ndermemek.</w:t>
            </w:r>
          </w:p>
          <w:p w14:paraId="7EACF769" w14:textId="25C2AF26" w:rsidR="002C6E62" w:rsidRPr="00613C87" w:rsidRDefault="002C6E62" w:rsidP="00085333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4C9C7AA5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2A19DD64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3D4F09D0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1C384B27" w14:textId="77777777" w:rsidR="004939FE" w:rsidRPr="002467D4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6A7E1CC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18E25A6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54749A4" w14:textId="77777777" w:rsidR="004939FE" w:rsidRPr="003A063D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3AE0E77A" w14:textId="77777777" w:rsidR="004939FE" w:rsidRPr="002467D4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FF00"/>
            <w:vAlign w:val="center"/>
          </w:tcPr>
          <w:p w14:paraId="611D176C" w14:textId="77777777" w:rsidR="004939FE" w:rsidRPr="002467D4" w:rsidRDefault="004939FE" w:rsidP="00CE399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2C3285" w:rsidRPr="003A063D" w14:paraId="7A6B413F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9" w:type="dxa"/>
            <w:vMerge w:val="restart"/>
            <w:vAlign w:val="center"/>
          </w:tcPr>
          <w:p w14:paraId="63FEC31D" w14:textId="682D2390" w:rsidR="002C3285" w:rsidRPr="00613C87" w:rsidRDefault="006405C4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lastRenderedPageBreak/>
              <w:t>19</w:t>
            </w:r>
          </w:p>
        </w:tc>
        <w:tc>
          <w:tcPr>
            <w:tcW w:w="584" w:type="dxa"/>
            <w:vMerge w:val="restart"/>
            <w:vAlign w:val="center"/>
          </w:tcPr>
          <w:p w14:paraId="3F901C42" w14:textId="75991BA5" w:rsidR="002C3285" w:rsidRPr="00613C87" w:rsidRDefault="006405C4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A.19</w:t>
            </w:r>
          </w:p>
        </w:tc>
        <w:tc>
          <w:tcPr>
            <w:tcW w:w="567" w:type="dxa"/>
            <w:vMerge w:val="restart"/>
            <w:vAlign w:val="center"/>
          </w:tcPr>
          <w:p w14:paraId="1698D8F6" w14:textId="203D77B8" w:rsidR="002C3285" w:rsidRPr="00613C87" w:rsidRDefault="006405C4" w:rsidP="006405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H.19</w:t>
            </w:r>
          </w:p>
        </w:tc>
        <w:tc>
          <w:tcPr>
            <w:tcW w:w="3303" w:type="dxa"/>
            <w:vMerge w:val="restart"/>
            <w:vAlign w:val="center"/>
          </w:tcPr>
          <w:p w14:paraId="00C805B3" w14:textId="4406794D" w:rsidR="002C3285" w:rsidRPr="00235E0A" w:rsidRDefault="002C3285" w:rsidP="002C3285">
            <w:pPr>
              <w:pStyle w:val="Default"/>
              <w:rPr>
                <w:sz w:val="17"/>
                <w:szCs w:val="17"/>
              </w:rPr>
            </w:pPr>
            <w:r w:rsidRPr="001A44A4">
              <w:rPr>
                <w:rFonts w:hint="eastAsia"/>
                <w:sz w:val="17"/>
                <w:szCs w:val="17"/>
              </w:rPr>
              <w:t>Öğ</w:t>
            </w:r>
            <w:r w:rsidRPr="001A44A4">
              <w:rPr>
                <w:sz w:val="17"/>
                <w:szCs w:val="17"/>
              </w:rPr>
              <w:t>renci ders kay</w:t>
            </w:r>
            <w:r w:rsidRPr="001A44A4">
              <w:rPr>
                <w:rFonts w:hint="eastAsia"/>
                <w:sz w:val="17"/>
                <w:szCs w:val="17"/>
              </w:rPr>
              <w:t>ı</w:t>
            </w:r>
            <w:r w:rsidRPr="001A44A4">
              <w:rPr>
                <w:sz w:val="17"/>
                <w:szCs w:val="17"/>
              </w:rPr>
              <w:t>t/kay</w:t>
            </w:r>
            <w:r w:rsidRPr="001A44A4">
              <w:rPr>
                <w:rFonts w:hint="eastAsia"/>
                <w:sz w:val="17"/>
                <w:szCs w:val="17"/>
              </w:rPr>
              <w:t>ı</w:t>
            </w:r>
            <w:r w:rsidRPr="001A44A4">
              <w:rPr>
                <w:sz w:val="17"/>
                <w:szCs w:val="17"/>
              </w:rPr>
              <w:t>t yenileme</w:t>
            </w:r>
            <w:r>
              <w:rPr>
                <w:sz w:val="17"/>
                <w:szCs w:val="17"/>
              </w:rPr>
              <w:t xml:space="preserve"> </w:t>
            </w:r>
            <w:r w:rsidRPr="001A44A4">
              <w:rPr>
                <w:sz w:val="17"/>
                <w:szCs w:val="17"/>
              </w:rPr>
              <w:t>i</w:t>
            </w:r>
            <w:r w:rsidRPr="001A44A4">
              <w:rPr>
                <w:rFonts w:hint="eastAsia"/>
                <w:sz w:val="17"/>
                <w:szCs w:val="17"/>
              </w:rPr>
              <w:t>ş</w:t>
            </w:r>
            <w:r w:rsidRPr="001A44A4">
              <w:rPr>
                <w:sz w:val="17"/>
                <w:szCs w:val="17"/>
              </w:rPr>
              <w:t>lemlerini tam ve zaman</w:t>
            </w:r>
            <w:r w:rsidRPr="001A44A4">
              <w:rPr>
                <w:rFonts w:hint="eastAsia"/>
                <w:sz w:val="17"/>
                <w:szCs w:val="17"/>
              </w:rPr>
              <w:t>ı</w:t>
            </w:r>
            <w:r w:rsidRPr="001A44A4">
              <w:rPr>
                <w:sz w:val="17"/>
                <w:szCs w:val="17"/>
              </w:rPr>
              <w:t>nda</w:t>
            </w:r>
            <w:r>
              <w:rPr>
                <w:sz w:val="17"/>
                <w:szCs w:val="17"/>
              </w:rPr>
              <w:t xml:space="preserve"> </w:t>
            </w:r>
            <w:r w:rsidRPr="001A44A4">
              <w:rPr>
                <w:sz w:val="17"/>
                <w:szCs w:val="17"/>
                <w:lang w:bidi="tr-TR"/>
              </w:rPr>
              <w:t>yapmak.</w:t>
            </w:r>
          </w:p>
        </w:tc>
        <w:tc>
          <w:tcPr>
            <w:tcW w:w="4293" w:type="dxa"/>
          </w:tcPr>
          <w:p w14:paraId="6889A01D" w14:textId="31BE0F6B" w:rsidR="002C3285" w:rsidRPr="001A44A4" w:rsidRDefault="002C3285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1: 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rencinin hak kayb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ve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ma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ğ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duriyet ya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ş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amas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  <w:p w14:paraId="02D06DCD" w14:textId="48C23DBE" w:rsidR="002C3285" w:rsidRPr="001A44A4" w:rsidRDefault="002C3285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2: 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İ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tibar kayb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  <w:p w14:paraId="148F5D93" w14:textId="11110F37" w:rsidR="002C3285" w:rsidRPr="00613C87" w:rsidRDefault="002C3285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Risk 3: G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revde aksakl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klar</w:t>
            </w:r>
          </w:p>
        </w:tc>
        <w:tc>
          <w:tcPr>
            <w:tcW w:w="430" w:type="dxa"/>
            <w:vMerge w:val="restart"/>
            <w:vAlign w:val="center"/>
          </w:tcPr>
          <w:p w14:paraId="5B05970F" w14:textId="095634FE" w:rsidR="002C3285" w:rsidRPr="003A063D" w:rsidRDefault="0037772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00810ACF" w14:textId="07744DAD" w:rsidR="002C3285" w:rsidRPr="003A063D" w:rsidRDefault="0037772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718855A7" w14:textId="40519D67" w:rsidR="002C3285" w:rsidRPr="003A063D" w:rsidRDefault="0037772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288" w:type="dxa"/>
            <w:vMerge w:val="restart"/>
            <w:vAlign w:val="center"/>
          </w:tcPr>
          <w:p w14:paraId="164AD930" w14:textId="48F8B56F" w:rsidR="002C3285" w:rsidRPr="002467D4" w:rsidRDefault="0037772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507ACCA5" w14:textId="47D3748B" w:rsidR="002C3285" w:rsidRPr="003A063D" w:rsidRDefault="0037772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572" w:type="dxa"/>
            <w:vMerge w:val="restart"/>
            <w:vAlign w:val="center"/>
          </w:tcPr>
          <w:p w14:paraId="1209B75A" w14:textId="048ED683" w:rsidR="002C3285" w:rsidRPr="003A063D" w:rsidRDefault="0037772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19CBB045" w14:textId="7498E475" w:rsidR="002C3285" w:rsidRPr="003A063D" w:rsidRDefault="0037772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88" w:type="dxa"/>
            <w:vMerge w:val="restart"/>
            <w:vAlign w:val="center"/>
          </w:tcPr>
          <w:p w14:paraId="3635FFDD" w14:textId="03E5B37D" w:rsidR="002C3285" w:rsidRPr="002467D4" w:rsidRDefault="0037772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50A58EFC" w14:textId="43DB1CF1" w:rsidR="002C3285" w:rsidRPr="002467D4" w:rsidRDefault="0037772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40</w:t>
            </w:r>
          </w:p>
        </w:tc>
      </w:tr>
      <w:tr w:rsidR="002C3285" w:rsidRPr="003A063D" w14:paraId="60A2639D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409" w:type="dxa"/>
            <w:vMerge/>
            <w:vAlign w:val="center"/>
          </w:tcPr>
          <w:p w14:paraId="572E726F" w14:textId="77777777" w:rsidR="002C3285" w:rsidRPr="00613C87" w:rsidRDefault="002C3285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2BE8E75D" w14:textId="77777777" w:rsidR="002C3285" w:rsidRPr="00613C87" w:rsidRDefault="002C3285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2100A8DD" w14:textId="77777777" w:rsidR="002C3285" w:rsidRPr="00613C87" w:rsidRDefault="002C3285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315AE41A" w14:textId="77777777" w:rsidR="002C3285" w:rsidRPr="001A44A4" w:rsidRDefault="002C3285" w:rsidP="002C3285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p w14:paraId="68768469" w14:textId="77777777" w:rsidR="002C3285" w:rsidRDefault="002C3285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Sebep: 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 bilgi sistemini, ders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se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ç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im ve onaylar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na haz</w:t>
            </w:r>
            <w:r w:rsidRPr="001A44A4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 hale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1A44A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getirememek.</w:t>
            </w:r>
          </w:p>
          <w:p w14:paraId="06ED8DAB" w14:textId="28D0AC80" w:rsidR="002C6E62" w:rsidRPr="00613C87" w:rsidRDefault="002C6E62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626092E4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2DF01064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6DB1A4D1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530CD39F" w14:textId="77777777" w:rsidR="002C3285" w:rsidRPr="002467D4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E1F519B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28A6ECB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13C9202A" w14:textId="77777777" w:rsidR="002C3285" w:rsidRPr="003A063D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25E3AA80" w14:textId="77777777" w:rsidR="002C3285" w:rsidRPr="002467D4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2A10C6AB" w14:textId="77777777" w:rsidR="002C3285" w:rsidRPr="002467D4" w:rsidRDefault="002C3285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4F5341" w:rsidRPr="003A063D" w14:paraId="12CF401D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9" w:type="dxa"/>
            <w:vMerge w:val="restart"/>
            <w:vAlign w:val="center"/>
          </w:tcPr>
          <w:p w14:paraId="5E4F23BD" w14:textId="33442410" w:rsidR="004F5341" w:rsidRPr="00613C87" w:rsidRDefault="006405C4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20</w:t>
            </w:r>
          </w:p>
        </w:tc>
        <w:tc>
          <w:tcPr>
            <w:tcW w:w="584" w:type="dxa"/>
            <w:vMerge w:val="restart"/>
            <w:vAlign w:val="center"/>
          </w:tcPr>
          <w:p w14:paraId="1D1AE4ED" w14:textId="3ADE652E" w:rsidR="004F5341" w:rsidRPr="00613C87" w:rsidRDefault="006405C4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A.20</w:t>
            </w:r>
          </w:p>
        </w:tc>
        <w:tc>
          <w:tcPr>
            <w:tcW w:w="567" w:type="dxa"/>
            <w:vMerge w:val="restart"/>
            <w:vAlign w:val="center"/>
          </w:tcPr>
          <w:p w14:paraId="2BCD14B7" w14:textId="11072424" w:rsidR="004F5341" w:rsidRPr="00613C87" w:rsidRDefault="006405C4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H.20</w:t>
            </w:r>
          </w:p>
        </w:tc>
        <w:tc>
          <w:tcPr>
            <w:tcW w:w="3303" w:type="dxa"/>
            <w:vMerge w:val="restart"/>
            <w:vAlign w:val="center"/>
          </w:tcPr>
          <w:p w14:paraId="75A0884B" w14:textId="31A72ADF" w:rsidR="004F5341" w:rsidRPr="00235E0A" w:rsidRDefault="004F5341" w:rsidP="004F5341">
            <w:pPr>
              <w:pStyle w:val="Default"/>
              <w:rPr>
                <w:sz w:val="17"/>
                <w:szCs w:val="17"/>
              </w:rPr>
            </w:pPr>
            <w:r w:rsidRPr="004F5341">
              <w:rPr>
                <w:rFonts w:hint="eastAsia"/>
                <w:sz w:val="17"/>
                <w:szCs w:val="17"/>
              </w:rPr>
              <w:t>Öğ</w:t>
            </w:r>
            <w:r w:rsidRPr="004F5341">
              <w:rPr>
                <w:sz w:val="17"/>
                <w:szCs w:val="17"/>
              </w:rPr>
              <w:t>renci mezuniyet i</w:t>
            </w:r>
            <w:r w:rsidRPr="004F5341">
              <w:rPr>
                <w:rFonts w:hint="eastAsia"/>
                <w:sz w:val="17"/>
                <w:szCs w:val="17"/>
              </w:rPr>
              <w:t>ş</w:t>
            </w:r>
            <w:r w:rsidRPr="004F5341">
              <w:rPr>
                <w:sz w:val="17"/>
                <w:szCs w:val="17"/>
              </w:rPr>
              <w:t>lemlerini tam,</w:t>
            </w:r>
            <w:r>
              <w:rPr>
                <w:sz w:val="17"/>
                <w:szCs w:val="17"/>
              </w:rPr>
              <w:t xml:space="preserve"> </w:t>
            </w:r>
            <w:r w:rsidRPr="004F5341">
              <w:rPr>
                <w:sz w:val="17"/>
                <w:szCs w:val="17"/>
                <w:lang w:bidi="tr-TR"/>
              </w:rPr>
              <w:t>do</w:t>
            </w:r>
            <w:r w:rsidRPr="004F5341">
              <w:rPr>
                <w:rFonts w:hint="eastAsia"/>
                <w:sz w:val="17"/>
                <w:szCs w:val="17"/>
                <w:lang w:bidi="tr-TR"/>
              </w:rPr>
              <w:t>ğ</w:t>
            </w:r>
            <w:r w:rsidRPr="004F5341">
              <w:rPr>
                <w:sz w:val="17"/>
                <w:szCs w:val="17"/>
                <w:lang w:bidi="tr-TR"/>
              </w:rPr>
              <w:t>ru ve zaman</w:t>
            </w:r>
            <w:r w:rsidRPr="004F5341">
              <w:rPr>
                <w:rFonts w:hint="eastAsia"/>
                <w:sz w:val="17"/>
                <w:szCs w:val="17"/>
                <w:lang w:bidi="tr-TR"/>
              </w:rPr>
              <w:t>ı</w:t>
            </w:r>
            <w:r w:rsidRPr="004F5341">
              <w:rPr>
                <w:sz w:val="17"/>
                <w:szCs w:val="17"/>
                <w:lang w:bidi="tr-TR"/>
              </w:rPr>
              <w:t>nda yapmak.</w:t>
            </w:r>
          </w:p>
        </w:tc>
        <w:tc>
          <w:tcPr>
            <w:tcW w:w="4293" w:type="dxa"/>
          </w:tcPr>
          <w:p w14:paraId="2EC5F0C6" w14:textId="62AC02A0" w:rsidR="004F5341" w:rsidRPr="004F5341" w:rsidRDefault="004F5341" w:rsidP="004F5341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1: 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rencinin hak kayb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ve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ma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duriyet ya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amas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  <w:p w14:paraId="7AB2B4A4" w14:textId="77777777" w:rsidR="004F5341" w:rsidRPr="004F5341" w:rsidRDefault="004F5341" w:rsidP="004F5341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2: 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İ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tibar kayb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</w:p>
          <w:p w14:paraId="2A99A0F4" w14:textId="34C8FA2E" w:rsidR="004F5341" w:rsidRPr="00613C87" w:rsidRDefault="004F5341" w:rsidP="004F5341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Risk 3: G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revde aksakl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klar</w:t>
            </w:r>
          </w:p>
        </w:tc>
        <w:tc>
          <w:tcPr>
            <w:tcW w:w="430" w:type="dxa"/>
            <w:vMerge w:val="restart"/>
            <w:vAlign w:val="center"/>
          </w:tcPr>
          <w:p w14:paraId="62C08648" w14:textId="6E2E3194" w:rsidR="004F5341" w:rsidRPr="003A063D" w:rsidRDefault="00EA5D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0EEC699A" w14:textId="5A18F96D" w:rsidR="004F5341" w:rsidRPr="003A063D" w:rsidRDefault="00EA5D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1E9BEC93" w14:textId="3DA3B40D" w:rsidR="004F5341" w:rsidRPr="003A063D" w:rsidRDefault="00EA5D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288" w:type="dxa"/>
            <w:vMerge w:val="restart"/>
            <w:vAlign w:val="center"/>
          </w:tcPr>
          <w:p w14:paraId="5ECF7CA5" w14:textId="2D9328DE" w:rsidR="004F5341" w:rsidRPr="002467D4" w:rsidRDefault="00EA5D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58EDBD73" w14:textId="1683F0D0" w:rsidR="004F5341" w:rsidRPr="003A063D" w:rsidRDefault="00EA5D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3389DA1E" w14:textId="23138D7B" w:rsidR="004F5341" w:rsidRPr="003A063D" w:rsidRDefault="00EA5D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vAlign w:val="center"/>
          </w:tcPr>
          <w:p w14:paraId="4A81759B" w14:textId="436208BA" w:rsidR="004F5341" w:rsidRPr="003A063D" w:rsidRDefault="00EA5D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88" w:type="dxa"/>
            <w:vMerge w:val="restart"/>
            <w:vAlign w:val="center"/>
          </w:tcPr>
          <w:p w14:paraId="6389AACD" w14:textId="446EE89E" w:rsidR="004F5341" w:rsidRPr="002467D4" w:rsidRDefault="00EA5D41" w:rsidP="007B023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336A5F1A" w14:textId="291CA1C5" w:rsidR="004F5341" w:rsidRPr="002467D4" w:rsidRDefault="00EA5D41" w:rsidP="007B023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48</w:t>
            </w:r>
          </w:p>
        </w:tc>
      </w:tr>
      <w:tr w:rsidR="004F5341" w:rsidRPr="003A063D" w14:paraId="5FE96657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409" w:type="dxa"/>
            <w:vMerge/>
            <w:vAlign w:val="center"/>
          </w:tcPr>
          <w:p w14:paraId="2BFF7CD1" w14:textId="77777777" w:rsidR="004F5341" w:rsidRPr="00613C87" w:rsidRDefault="004F5341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0364232A" w14:textId="77777777" w:rsidR="004F5341" w:rsidRPr="00613C87" w:rsidRDefault="004F5341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33A5AF71" w14:textId="77777777" w:rsidR="004F5341" w:rsidRPr="00613C87" w:rsidRDefault="004F5341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764849D4" w14:textId="77777777" w:rsidR="004F5341" w:rsidRPr="004F5341" w:rsidRDefault="004F5341" w:rsidP="004F5341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p w14:paraId="46D3076D" w14:textId="77777777" w:rsidR="004F5341" w:rsidRDefault="004F5341" w:rsidP="004F5341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Sebep: 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 bilgi sisteminden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mezun listesinin yanl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veya eksik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proofErr w:type="spellStart"/>
            <w:proofErr w:type="gramStart"/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al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nmas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.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Mez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u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n</w:t>
            </w:r>
            <w:proofErr w:type="spellEnd"/>
            <w:proofErr w:type="gramEnd"/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olamayacak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öğ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renciyi yanl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ış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kla mezun etmek.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Sistemden mezuniyeti eksik veya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hatal</w:t>
            </w:r>
            <w:r w:rsidRPr="004F5341">
              <w:rPr>
                <w:rFonts w:ascii="Times New Roman" w:eastAsiaTheme="minorHAnsi" w:hAnsi="Times New Roman" w:cs="Times New Roman" w:hint="eastAsia"/>
                <w:color w:val="000000"/>
                <w:sz w:val="17"/>
                <w:szCs w:val="17"/>
                <w:lang w:eastAsia="en-US" w:bidi="ar-SA"/>
              </w:rPr>
              <w:t>ı</w:t>
            </w:r>
            <w:r w:rsidRPr="004F5341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yapmak.</w:t>
            </w:r>
          </w:p>
          <w:p w14:paraId="4E454AAB" w14:textId="193CA6AD" w:rsidR="002C6E62" w:rsidRPr="00613C87" w:rsidRDefault="002C6E62" w:rsidP="004F5341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534E5750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F78860E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4DBBB9CD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35D3CAE9" w14:textId="77777777" w:rsidR="004F5341" w:rsidRPr="002467D4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191C1388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525F570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7C45A9E4" w14:textId="77777777" w:rsidR="004F5341" w:rsidRPr="003A063D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179398BA" w14:textId="77777777" w:rsidR="004F5341" w:rsidRPr="002467D4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1456C5A7" w14:textId="77777777" w:rsidR="004F5341" w:rsidRPr="002467D4" w:rsidRDefault="004F5341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EA3CEF" w:rsidRPr="003A063D" w14:paraId="5359F9F6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9" w:type="dxa"/>
            <w:vMerge w:val="restart"/>
            <w:vAlign w:val="center"/>
          </w:tcPr>
          <w:p w14:paraId="5F20708C" w14:textId="3A7630C5" w:rsidR="00EA3CEF" w:rsidRPr="00613C87" w:rsidRDefault="00EA3CEF" w:rsidP="005711B2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</w:t>
            </w:r>
            <w:r w:rsidR="005711B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584" w:type="dxa"/>
            <w:vMerge w:val="restart"/>
            <w:vAlign w:val="center"/>
          </w:tcPr>
          <w:p w14:paraId="7A8A82F9" w14:textId="3EB667BE" w:rsidR="00EA3CEF" w:rsidRPr="00613C87" w:rsidRDefault="00EA3CEF" w:rsidP="005711B2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</w:t>
            </w:r>
            <w:r w:rsidR="005711B2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2ECF7BAD" w14:textId="5CBB2C27" w:rsidR="00EA3CEF" w:rsidRPr="00613C87" w:rsidRDefault="00EA3CEF" w:rsidP="005711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</w:t>
            </w:r>
            <w:r w:rsidR="005711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EA3CEF" w:rsidRPr="00EA3CEF" w14:paraId="0B98310A" w14:textId="77777777" w:rsidTr="00EA3CEF">
              <w:trPr>
                <w:trHeight w:val="140"/>
              </w:trPr>
              <w:tc>
                <w:tcPr>
                  <w:tcW w:w="3184" w:type="dxa"/>
                </w:tcPr>
                <w:p w14:paraId="0C8CAB66" w14:textId="4ED41261" w:rsidR="00EA3CEF" w:rsidRPr="00EA3CEF" w:rsidRDefault="00EA3CEF" w:rsidP="00EA3CEF">
                  <w:pPr>
                    <w:pStyle w:val="Default"/>
                    <w:rPr>
                      <w:sz w:val="17"/>
                      <w:szCs w:val="17"/>
                    </w:rPr>
                  </w:pPr>
                  <w:r w:rsidRPr="00EA3CEF">
                    <w:rPr>
                      <w:sz w:val="17"/>
                      <w:szCs w:val="17"/>
                    </w:rPr>
                    <w:t>Eğitim için ge</w:t>
                  </w:r>
                  <w:r>
                    <w:rPr>
                      <w:sz w:val="17"/>
                      <w:szCs w:val="17"/>
                    </w:rPr>
                    <w:t xml:space="preserve">rekli olan fiziksel alt yapı ve </w:t>
                  </w:r>
                  <w:r w:rsidRPr="00EA3CEF">
                    <w:rPr>
                      <w:sz w:val="17"/>
                      <w:szCs w:val="17"/>
                    </w:rPr>
                    <w:t>teknolojik donanımı geliştirmek</w:t>
                  </w:r>
                </w:p>
              </w:tc>
            </w:tr>
          </w:tbl>
          <w:p w14:paraId="68C86101" w14:textId="77777777" w:rsidR="00EA3CEF" w:rsidRPr="00235E0A" w:rsidRDefault="00EA3CEF" w:rsidP="002C3285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CC24DF" w:rsidRPr="00CC24DF" w14:paraId="1627231B" w14:textId="77777777" w:rsidTr="00CC24DF">
              <w:trPr>
                <w:trHeight w:val="60"/>
              </w:trPr>
              <w:tc>
                <w:tcPr>
                  <w:tcW w:w="4277" w:type="dxa"/>
                </w:tcPr>
                <w:p w14:paraId="20E8984A" w14:textId="5235A3CD" w:rsidR="00CC24DF" w:rsidRPr="00CC24DF" w:rsidRDefault="00CC24DF" w:rsidP="00CC24DF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CC24DF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Risk: Öğretim elemanlarının eksikliği ve eğitim kalitesinin düşmesi</w:t>
                  </w:r>
                </w:p>
              </w:tc>
            </w:tr>
          </w:tbl>
          <w:p w14:paraId="6A3E564D" w14:textId="77777777" w:rsidR="00EA3CEF" w:rsidRPr="00613C87" w:rsidRDefault="00EA3CEF" w:rsidP="00CC24DF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7481BA3C" w14:textId="74A7B5D7" w:rsidR="00EA3CEF" w:rsidRPr="003A063D" w:rsidRDefault="0002212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429" w:type="dxa"/>
            <w:vMerge w:val="restart"/>
            <w:vAlign w:val="center"/>
          </w:tcPr>
          <w:p w14:paraId="2FD29013" w14:textId="2338680E" w:rsidR="00EA3CEF" w:rsidRPr="003A063D" w:rsidRDefault="0002212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3BEE018B" w14:textId="05BC8B69" w:rsidR="00EA3CEF" w:rsidRPr="003A063D" w:rsidRDefault="0002212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vAlign w:val="center"/>
          </w:tcPr>
          <w:p w14:paraId="34BE06C4" w14:textId="1695302F" w:rsidR="00EA3CEF" w:rsidRPr="002467D4" w:rsidRDefault="0002212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79165BCD" w14:textId="12C65E59" w:rsidR="00EA3CEF" w:rsidRPr="003A063D" w:rsidRDefault="0002212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69CCB611" w14:textId="27D73EF0" w:rsidR="00EA3CEF" w:rsidRPr="003A063D" w:rsidRDefault="0002212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6D7187E9" w14:textId="29B2E5F7" w:rsidR="00EA3CEF" w:rsidRPr="003A063D" w:rsidRDefault="0002212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vAlign w:val="center"/>
          </w:tcPr>
          <w:p w14:paraId="3777D867" w14:textId="09BB0095" w:rsidR="00EA3CEF" w:rsidRPr="002467D4" w:rsidRDefault="0002212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0BB5AA7B" w14:textId="00CE827E" w:rsidR="00EA3CEF" w:rsidRPr="002467D4" w:rsidRDefault="0002212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56</w:t>
            </w:r>
          </w:p>
        </w:tc>
      </w:tr>
      <w:tr w:rsidR="00EA3CEF" w:rsidRPr="003A063D" w14:paraId="251B0B6A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409" w:type="dxa"/>
            <w:vMerge/>
            <w:vAlign w:val="center"/>
          </w:tcPr>
          <w:p w14:paraId="3AD96068" w14:textId="77777777" w:rsidR="00EA3CEF" w:rsidRDefault="00EA3CEF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405440C9" w14:textId="77777777" w:rsidR="00EA3CEF" w:rsidRDefault="00EA3CEF" w:rsidP="00EA3CEF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7B463209" w14:textId="77777777" w:rsidR="00EA3CEF" w:rsidRDefault="00EA3CEF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4EFA8D5D" w14:textId="77777777" w:rsidR="00EA3CEF" w:rsidRPr="00EA3CEF" w:rsidRDefault="00EA3CEF" w:rsidP="00EA3CEF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3E4AEE" w:rsidRPr="003E4AEE" w14:paraId="71EB36D1" w14:textId="77777777" w:rsidTr="003E4AEE">
              <w:trPr>
                <w:trHeight w:val="220"/>
              </w:trPr>
              <w:tc>
                <w:tcPr>
                  <w:tcW w:w="4277" w:type="dxa"/>
                </w:tcPr>
                <w:p w14:paraId="45D994E3" w14:textId="77777777" w:rsidR="003E4AEE" w:rsidRDefault="003E4AEE" w:rsidP="003E4AEE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3E4AEE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Sebep: Fakültede öğrenci sayısı azalan bölümlerde yeni öğretim elemanı alınmaması ve derslere alanında uzman hocaların girememesi, doktorasını bitiren öğretim elemanlarının öğretim üyeliğine yükseltilmemesi</w:t>
                  </w:r>
                </w:p>
                <w:p w14:paraId="381AA9A7" w14:textId="0EA0B201" w:rsidR="002C6E62" w:rsidRPr="003E4AEE" w:rsidRDefault="002C6E62" w:rsidP="003E4AEE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7D0DF9A1" w14:textId="77777777" w:rsidR="00EA3CEF" w:rsidRPr="00613C87" w:rsidRDefault="00EA3CEF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1C2E9552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422319C5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57A07022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40FAB2D3" w14:textId="77777777" w:rsidR="00EA3CEF" w:rsidRPr="002467D4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CAB26C3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7CFAE612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40593BA6" w14:textId="77777777" w:rsidR="00EA3CEF" w:rsidRPr="003A063D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3A521391" w14:textId="77777777" w:rsidR="00EA3CEF" w:rsidRPr="002467D4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79C5675B" w14:textId="77777777" w:rsidR="00EA3CEF" w:rsidRPr="002467D4" w:rsidRDefault="00EA3CEF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5711B2" w:rsidRPr="003A063D" w14:paraId="0B487A2C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9" w:type="dxa"/>
            <w:vMerge w:val="restart"/>
            <w:vAlign w:val="center"/>
          </w:tcPr>
          <w:p w14:paraId="15538990" w14:textId="387E00FE" w:rsidR="005711B2" w:rsidRPr="00613C87" w:rsidRDefault="005711B2" w:rsidP="005711B2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22</w:t>
            </w:r>
          </w:p>
        </w:tc>
        <w:tc>
          <w:tcPr>
            <w:tcW w:w="584" w:type="dxa"/>
            <w:vMerge w:val="restart"/>
            <w:vAlign w:val="center"/>
          </w:tcPr>
          <w:p w14:paraId="40D1248A" w14:textId="6C3A2C34" w:rsidR="005711B2" w:rsidRPr="00613C87" w:rsidRDefault="005711B2" w:rsidP="005711B2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A.22</w:t>
            </w:r>
          </w:p>
        </w:tc>
        <w:tc>
          <w:tcPr>
            <w:tcW w:w="567" w:type="dxa"/>
            <w:vMerge w:val="restart"/>
            <w:vAlign w:val="center"/>
          </w:tcPr>
          <w:p w14:paraId="3273AA0F" w14:textId="47D7763E" w:rsidR="005711B2" w:rsidRPr="00613C87" w:rsidRDefault="005711B2" w:rsidP="005711B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H.22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5711B2" w:rsidRPr="00CB1675" w14:paraId="043D9BD4" w14:textId="77777777" w:rsidTr="002A717A">
              <w:trPr>
                <w:trHeight w:val="140"/>
              </w:trPr>
              <w:tc>
                <w:tcPr>
                  <w:tcW w:w="3184" w:type="dxa"/>
                </w:tcPr>
                <w:p w14:paraId="1A4FD8D1" w14:textId="77777777" w:rsidR="005711B2" w:rsidRPr="00CB1675" w:rsidRDefault="005711B2" w:rsidP="002A717A">
                  <w:pPr>
                    <w:pStyle w:val="Default"/>
                    <w:ind w:left="-47"/>
                    <w:rPr>
                      <w:sz w:val="17"/>
                      <w:szCs w:val="17"/>
                    </w:rPr>
                  </w:pPr>
                  <w:r w:rsidRPr="00CB1675">
                    <w:rPr>
                      <w:sz w:val="17"/>
                      <w:szCs w:val="17"/>
                    </w:rPr>
                    <w:t>Eğitim için gerekli olan fiziksel alt yapı ve teknolojik donanımı geliştirmek</w:t>
                  </w:r>
                </w:p>
              </w:tc>
            </w:tr>
          </w:tbl>
          <w:p w14:paraId="4A8FB595" w14:textId="77777777" w:rsidR="005711B2" w:rsidRPr="00235E0A" w:rsidRDefault="005711B2" w:rsidP="002A717A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5711B2" w:rsidRPr="00F56065" w14:paraId="604558EF" w14:textId="77777777" w:rsidTr="002A717A">
              <w:trPr>
                <w:trHeight w:val="60"/>
              </w:trPr>
              <w:tc>
                <w:tcPr>
                  <w:tcW w:w="4277" w:type="dxa"/>
                </w:tcPr>
                <w:p w14:paraId="0635FD5C" w14:textId="77777777" w:rsidR="005711B2" w:rsidRPr="00F56065" w:rsidRDefault="005711B2" w:rsidP="002A717A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F5606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Risk: Ders araç gereçlerinin yetersiz olması</w:t>
                  </w:r>
                </w:p>
              </w:tc>
            </w:tr>
          </w:tbl>
          <w:p w14:paraId="5F71B099" w14:textId="77777777" w:rsidR="005711B2" w:rsidRPr="00613C87" w:rsidRDefault="005711B2" w:rsidP="002A717A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2790CD60" w14:textId="4793666E" w:rsidR="005711B2" w:rsidRPr="003A063D" w:rsidRDefault="006243D8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7923B603" w14:textId="71885DF7" w:rsidR="005711B2" w:rsidRPr="003A063D" w:rsidRDefault="006243D8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6A0A7EA2" w14:textId="1B3A4D93" w:rsidR="005711B2" w:rsidRPr="003A063D" w:rsidRDefault="006243D8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288" w:type="dxa"/>
            <w:vMerge w:val="restart"/>
            <w:vAlign w:val="center"/>
          </w:tcPr>
          <w:p w14:paraId="2FA8FC45" w14:textId="00A806A4" w:rsidR="005711B2" w:rsidRPr="002467D4" w:rsidRDefault="006243D8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00E2C0BB" w14:textId="0C2AB87E" w:rsidR="005711B2" w:rsidRPr="003A063D" w:rsidRDefault="006243D8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vAlign w:val="center"/>
          </w:tcPr>
          <w:p w14:paraId="16087B5C" w14:textId="06ADEF4E" w:rsidR="005711B2" w:rsidRPr="003A063D" w:rsidRDefault="006243D8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5E713F74" w14:textId="07FA7B0D" w:rsidR="005711B2" w:rsidRPr="003A063D" w:rsidRDefault="006243D8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288" w:type="dxa"/>
            <w:vMerge w:val="restart"/>
            <w:vAlign w:val="center"/>
          </w:tcPr>
          <w:p w14:paraId="399C31FA" w14:textId="13E5BBC9" w:rsidR="005711B2" w:rsidRPr="002467D4" w:rsidRDefault="006243D8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3836041C" w14:textId="3072BC90" w:rsidR="005711B2" w:rsidRPr="002467D4" w:rsidRDefault="006243D8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56</w:t>
            </w:r>
          </w:p>
        </w:tc>
      </w:tr>
      <w:tr w:rsidR="005711B2" w:rsidRPr="003A063D" w14:paraId="1C238E32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409" w:type="dxa"/>
            <w:vMerge/>
            <w:vAlign w:val="center"/>
          </w:tcPr>
          <w:p w14:paraId="76838ED9" w14:textId="77777777" w:rsidR="005711B2" w:rsidRPr="00613C87" w:rsidRDefault="005711B2" w:rsidP="002A717A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300C02C2" w14:textId="77777777" w:rsidR="005711B2" w:rsidRPr="00613C87" w:rsidRDefault="005711B2" w:rsidP="002A717A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57D2A3EB" w14:textId="77777777" w:rsidR="005711B2" w:rsidRPr="00613C87" w:rsidRDefault="005711B2" w:rsidP="002A717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46E7473C" w14:textId="77777777" w:rsidR="005711B2" w:rsidRPr="00CB1675" w:rsidRDefault="005711B2" w:rsidP="002A717A">
            <w:pPr>
              <w:pStyle w:val="Default"/>
              <w:ind w:left="-47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5711B2" w:rsidRPr="00F56065" w14:paraId="1672BCB2" w14:textId="77777777" w:rsidTr="002A717A">
              <w:trPr>
                <w:trHeight w:val="60"/>
              </w:trPr>
              <w:tc>
                <w:tcPr>
                  <w:tcW w:w="4277" w:type="dxa"/>
                </w:tcPr>
                <w:p w14:paraId="53EEE5C5" w14:textId="77777777" w:rsidR="005711B2" w:rsidRDefault="005711B2" w:rsidP="002A717A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F5606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Sebep: Bütçe </w:t>
                  </w:r>
                  <w:proofErr w:type="gramStart"/>
                  <w:r w:rsidRPr="00F5606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imkanlarının</w:t>
                  </w:r>
                  <w:proofErr w:type="gramEnd"/>
                  <w:r w:rsidRPr="00F5606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yeterli olmaması</w:t>
                  </w:r>
                </w:p>
                <w:p w14:paraId="31A4B2F9" w14:textId="4731935B" w:rsidR="002C6E62" w:rsidRPr="00F56065" w:rsidRDefault="002C6E62" w:rsidP="002A717A">
                  <w:pPr>
                    <w:widowControl/>
                    <w:adjustRightInd w:val="0"/>
                    <w:ind w:left="-115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4ABDC205" w14:textId="77777777" w:rsidR="005711B2" w:rsidRPr="00613C87" w:rsidRDefault="005711B2" w:rsidP="002A717A">
            <w:pPr>
              <w:widowControl/>
              <w:adjustRightInd w:val="0"/>
              <w:ind w:left="-115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6CC90CFC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8041136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4F153396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B68DBC7" w14:textId="77777777" w:rsidR="005711B2" w:rsidRPr="002467D4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0C45CC7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827FEF6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16CCD7B" w14:textId="77777777" w:rsidR="005711B2" w:rsidRPr="003A063D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4613A9CF" w14:textId="77777777" w:rsidR="005711B2" w:rsidRPr="002467D4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7B663C48" w14:textId="77777777" w:rsidR="005711B2" w:rsidRPr="002467D4" w:rsidRDefault="005711B2" w:rsidP="002A71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4C159D" w:rsidRPr="003A063D" w14:paraId="58485792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9" w:type="dxa"/>
            <w:vMerge w:val="restart"/>
            <w:vAlign w:val="center"/>
          </w:tcPr>
          <w:p w14:paraId="63496C3F" w14:textId="3652AB93" w:rsidR="004C159D" w:rsidRPr="00613C87" w:rsidRDefault="0079060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23</w:t>
            </w:r>
          </w:p>
        </w:tc>
        <w:tc>
          <w:tcPr>
            <w:tcW w:w="584" w:type="dxa"/>
            <w:vMerge w:val="restart"/>
            <w:vAlign w:val="center"/>
          </w:tcPr>
          <w:p w14:paraId="12CA883A" w14:textId="750A8AB5" w:rsidR="004C159D" w:rsidRPr="00613C87" w:rsidRDefault="0079060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A.23</w:t>
            </w:r>
          </w:p>
        </w:tc>
        <w:tc>
          <w:tcPr>
            <w:tcW w:w="567" w:type="dxa"/>
            <w:vMerge w:val="restart"/>
            <w:vAlign w:val="center"/>
          </w:tcPr>
          <w:p w14:paraId="7ED8DCA7" w14:textId="19E48974" w:rsidR="004C159D" w:rsidRPr="00613C87" w:rsidRDefault="00790608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H.23</w:t>
            </w:r>
          </w:p>
        </w:tc>
        <w:tc>
          <w:tcPr>
            <w:tcW w:w="3303" w:type="dxa"/>
            <w:vMerge w:val="restart"/>
            <w:vAlign w:val="center"/>
          </w:tcPr>
          <w:p w14:paraId="6095ECB9" w14:textId="19329727" w:rsidR="004C159D" w:rsidRPr="00235E0A" w:rsidRDefault="004C159D" w:rsidP="004C159D">
            <w:pPr>
              <w:pStyle w:val="Default"/>
              <w:ind w:left="-47"/>
              <w:rPr>
                <w:sz w:val="17"/>
                <w:szCs w:val="17"/>
              </w:rPr>
            </w:pPr>
            <w:r w:rsidRPr="00CB1675">
              <w:rPr>
                <w:sz w:val="17"/>
                <w:szCs w:val="17"/>
              </w:rPr>
              <w:t>Eğitim için gerekli olan fiziksel alt yapı ve teknolojik donanımı geliştirmek</w:t>
            </w:r>
          </w:p>
        </w:tc>
        <w:tc>
          <w:tcPr>
            <w:tcW w:w="4293" w:type="dxa"/>
          </w:tcPr>
          <w:tbl>
            <w:tblPr>
              <w:tblW w:w="42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1"/>
            </w:tblGrid>
            <w:tr w:rsidR="0068405D" w:rsidRPr="0068405D" w14:paraId="38E3D47A" w14:textId="77777777" w:rsidTr="0068405D">
              <w:trPr>
                <w:trHeight w:val="82"/>
              </w:trPr>
              <w:tc>
                <w:tcPr>
                  <w:tcW w:w="4211" w:type="dxa"/>
                </w:tcPr>
                <w:p w14:paraId="00F45815" w14:textId="7B375B23" w:rsidR="0068405D" w:rsidRPr="0068405D" w:rsidRDefault="0068405D" w:rsidP="0068405D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Risk: </w:t>
                  </w:r>
                  <w:r w:rsidRPr="0068405D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Eğitim ve öğretimde akredite olmamak</w:t>
                  </w:r>
                </w:p>
              </w:tc>
            </w:tr>
          </w:tbl>
          <w:p w14:paraId="72A7715C" w14:textId="77777777" w:rsidR="004C159D" w:rsidRPr="00613C87" w:rsidRDefault="004C159D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1CB4D5CD" w14:textId="3AE4140F" w:rsidR="004C159D" w:rsidRPr="003A063D" w:rsidRDefault="007B7EE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 w:val="restart"/>
            <w:vAlign w:val="center"/>
          </w:tcPr>
          <w:p w14:paraId="607AEB38" w14:textId="37A9227F" w:rsidR="004C159D" w:rsidRPr="003A063D" w:rsidRDefault="007B7EE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669EA3B3" w14:textId="216BD37C" w:rsidR="004C159D" w:rsidRPr="003A063D" w:rsidRDefault="007B7EE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vAlign w:val="center"/>
          </w:tcPr>
          <w:p w14:paraId="6EFAFA7E" w14:textId="63694DA3" w:rsidR="004C159D" w:rsidRPr="002467D4" w:rsidRDefault="007B7EE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vAlign w:val="center"/>
          </w:tcPr>
          <w:p w14:paraId="2D68A644" w14:textId="42927DC1" w:rsidR="004C159D" w:rsidRPr="003A063D" w:rsidRDefault="007B7EE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22BF4729" w14:textId="58A4726F" w:rsidR="004C159D" w:rsidRPr="003A063D" w:rsidRDefault="007B7EE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1F19BC2D" w14:textId="686C7D68" w:rsidR="004C159D" w:rsidRPr="003A063D" w:rsidRDefault="007B7EE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vAlign w:val="center"/>
          </w:tcPr>
          <w:p w14:paraId="3954BA61" w14:textId="066CD1CC" w:rsidR="004C159D" w:rsidRPr="002467D4" w:rsidRDefault="007B7EE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027EDF47" w14:textId="38ADE0F5" w:rsidR="004C159D" w:rsidRPr="002467D4" w:rsidRDefault="007B7EE6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</w:t>
            </w:r>
            <w:r w:rsidR="009A7DA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2</w:t>
            </w:r>
          </w:p>
        </w:tc>
      </w:tr>
      <w:tr w:rsidR="004C159D" w:rsidRPr="003A063D" w14:paraId="30238B5E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409" w:type="dxa"/>
            <w:vMerge/>
            <w:vAlign w:val="center"/>
          </w:tcPr>
          <w:p w14:paraId="4C3E2FBA" w14:textId="77777777" w:rsidR="004C159D" w:rsidRPr="00613C87" w:rsidRDefault="004C159D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08B9CA2A" w14:textId="77777777" w:rsidR="004C159D" w:rsidRPr="00613C87" w:rsidRDefault="004C159D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5A8D6DB2" w14:textId="77777777" w:rsidR="004C159D" w:rsidRPr="00613C87" w:rsidRDefault="004C159D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7EB62798" w14:textId="77777777" w:rsidR="004C159D" w:rsidRPr="00CB1675" w:rsidRDefault="004C159D" w:rsidP="004C159D">
            <w:pPr>
              <w:pStyle w:val="Default"/>
              <w:ind w:left="-47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5"/>
            </w:tblGrid>
            <w:tr w:rsidR="00790608" w:rsidRPr="00790608" w14:paraId="17F72521" w14:textId="77777777" w:rsidTr="00790608">
              <w:trPr>
                <w:trHeight w:val="140"/>
              </w:trPr>
              <w:tc>
                <w:tcPr>
                  <w:tcW w:w="4135" w:type="dxa"/>
                </w:tcPr>
                <w:p w14:paraId="6620A1B9" w14:textId="77777777" w:rsidR="00790608" w:rsidRDefault="00790608" w:rsidP="00790608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proofErr w:type="gramStart"/>
                  <w:r w:rsidRPr="00790608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Sebep :Ulusal</w:t>
                  </w:r>
                  <w:proofErr w:type="gramEnd"/>
                  <w:r w:rsidRPr="00790608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veya uluslararası akademik ve alana özgü standartların karşılanamaması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,</w:t>
                  </w:r>
                  <w:r w:rsidRPr="00790608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Eğitim programı amaçlarına ulaşamama</w:t>
                  </w:r>
                </w:p>
                <w:p w14:paraId="16D22C38" w14:textId="0EF19CFF" w:rsidR="002C6E62" w:rsidRPr="00790608" w:rsidRDefault="002C6E62" w:rsidP="00790608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2D19DB92" w14:textId="77777777" w:rsidR="004C159D" w:rsidRPr="00613C87" w:rsidRDefault="004C159D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54093280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FE336C2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4AB89DA6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2784B5CF" w14:textId="77777777" w:rsidR="004C159D" w:rsidRPr="002467D4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93F8B23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5C97564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1CA92F3C" w14:textId="77777777" w:rsidR="004C159D" w:rsidRPr="003A063D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2185C33A" w14:textId="77777777" w:rsidR="004C159D" w:rsidRPr="002467D4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239F44EA" w14:textId="77777777" w:rsidR="004C159D" w:rsidRPr="002467D4" w:rsidRDefault="004C159D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C00C68" w:rsidRPr="003A063D" w14:paraId="3B9296A8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409" w:type="dxa"/>
            <w:vMerge w:val="restart"/>
            <w:vAlign w:val="center"/>
          </w:tcPr>
          <w:p w14:paraId="56F53284" w14:textId="1EC4380B" w:rsidR="00C00C68" w:rsidRPr="00613C87" w:rsidRDefault="00C00C6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24</w:t>
            </w:r>
          </w:p>
        </w:tc>
        <w:tc>
          <w:tcPr>
            <w:tcW w:w="584" w:type="dxa"/>
            <w:vMerge w:val="restart"/>
            <w:vAlign w:val="center"/>
          </w:tcPr>
          <w:p w14:paraId="179FCF3E" w14:textId="6C697074" w:rsidR="00C00C68" w:rsidRPr="00613C87" w:rsidRDefault="00C00C6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A.24</w:t>
            </w:r>
          </w:p>
        </w:tc>
        <w:tc>
          <w:tcPr>
            <w:tcW w:w="567" w:type="dxa"/>
            <w:vMerge w:val="restart"/>
            <w:vAlign w:val="center"/>
          </w:tcPr>
          <w:p w14:paraId="68DE3677" w14:textId="5700CA62" w:rsidR="00C00C68" w:rsidRPr="00613C87" w:rsidRDefault="00C00C68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H.24</w:t>
            </w:r>
          </w:p>
        </w:tc>
        <w:tc>
          <w:tcPr>
            <w:tcW w:w="3303" w:type="dxa"/>
            <w:vMerge w:val="restart"/>
            <w:vAlign w:val="center"/>
          </w:tcPr>
          <w:p w14:paraId="2FDC753B" w14:textId="384CEE74" w:rsidR="00C00C68" w:rsidRPr="00C00C68" w:rsidRDefault="00C00C68" w:rsidP="0095372C">
            <w:pPr>
              <w:widowControl/>
              <w:autoSpaceDE/>
              <w:autoSpaceDN/>
              <w:spacing w:after="160" w:line="259" w:lineRule="auto"/>
              <w:rPr>
                <w:rFonts w:ascii="Times New Roman" w:eastAsia="Calibri" w:hAnsi="Times New Roman" w:cs="Times New Roman"/>
                <w:sz w:val="17"/>
                <w:szCs w:val="17"/>
                <w:lang w:eastAsia="en-US" w:bidi="ar-SA"/>
              </w:rPr>
            </w:pPr>
            <w:r w:rsidRPr="00C00C68">
              <w:rPr>
                <w:rFonts w:ascii="Times New Roman" w:eastAsia="Calibri" w:hAnsi="Times New Roman" w:cs="Times New Roman"/>
                <w:sz w:val="17"/>
                <w:szCs w:val="17"/>
                <w:lang w:eastAsia="en-US" w:bidi="ar-SA"/>
              </w:rPr>
              <w:t>Eğitim-Öğretim faaliyetlerinin toplam kalite yönetimi süreçleri doğrultusunda sürdürülmesinin sağlanması</w:t>
            </w: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2"/>
            </w:tblGrid>
            <w:tr w:rsidR="00A4197A" w:rsidRPr="00A4197A" w14:paraId="41CDDBFA" w14:textId="77777777" w:rsidTr="00A4197A">
              <w:trPr>
                <w:trHeight w:val="60"/>
              </w:trPr>
              <w:tc>
                <w:tcPr>
                  <w:tcW w:w="4252" w:type="dxa"/>
                </w:tcPr>
                <w:p w14:paraId="3F3A7CAD" w14:textId="77777777" w:rsidR="00A4197A" w:rsidRPr="00A4197A" w:rsidRDefault="00A4197A" w:rsidP="00A4197A">
                  <w:pPr>
                    <w:widowControl/>
                    <w:adjustRightInd w:val="0"/>
                    <w:ind w:left="-87" w:right="-134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A4197A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Risk: Personelde kalite bilincinin oluşmaması</w:t>
                  </w:r>
                </w:p>
              </w:tc>
            </w:tr>
          </w:tbl>
          <w:p w14:paraId="378A37E5" w14:textId="77777777" w:rsidR="00C00C68" w:rsidRPr="00613C87" w:rsidRDefault="00C00C68" w:rsidP="002C328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4C8F0F67" w14:textId="5EBDB484" w:rsidR="00C00C68" w:rsidRPr="003A063D" w:rsidRDefault="006C20F3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274EB9A3" w14:textId="0E51456D" w:rsidR="00C00C68" w:rsidRPr="003A063D" w:rsidRDefault="006C20F3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 w:val="restart"/>
            <w:vAlign w:val="center"/>
          </w:tcPr>
          <w:p w14:paraId="1234662E" w14:textId="7C5340D7" w:rsidR="00C00C68" w:rsidRPr="003A063D" w:rsidRDefault="006C20F3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vAlign w:val="center"/>
          </w:tcPr>
          <w:p w14:paraId="7F409C84" w14:textId="01C43F49" w:rsidR="00C00C68" w:rsidRPr="002467D4" w:rsidRDefault="006C20F3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6CC181CA" w14:textId="39A26CAF" w:rsidR="00C00C68" w:rsidRPr="003A063D" w:rsidRDefault="006C20F3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vAlign w:val="center"/>
          </w:tcPr>
          <w:p w14:paraId="569D1CBD" w14:textId="04605BCE" w:rsidR="00C00C68" w:rsidRPr="003A063D" w:rsidRDefault="006C20F3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64647053" w14:textId="66C32A83" w:rsidR="00C00C68" w:rsidRPr="003A063D" w:rsidRDefault="006C20F3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vAlign w:val="center"/>
          </w:tcPr>
          <w:p w14:paraId="7C360F0B" w14:textId="669A51E7" w:rsidR="00C00C68" w:rsidRPr="002467D4" w:rsidRDefault="006C20F3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40EC129B" w14:textId="2837244D" w:rsidR="00C00C68" w:rsidRPr="002467D4" w:rsidRDefault="006C20F3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42</w:t>
            </w:r>
          </w:p>
        </w:tc>
      </w:tr>
      <w:tr w:rsidR="00C00C68" w:rsidRPr="003A063D" w14:paraId="6CC5CC66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89"/>
        </w:trPr>
        <w:tc>
          <w:tcPr>
            <w:tcW w:w="409" w:type="dxa"/>
            <w:vMerge/>
            <w:vAlign w:val="center"/>
          </w:tcPr>
          <w:p w14:paraId="7752BE1D" w14:textId="77777777" w:rsidR="00C00C68" w:rsidRPr="00613C87" w:rsidRDefault="00C00C6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3C544F9A" w14:textId="77777777" w:rsidR="00C00C68" w:rsidRPr="00613C87" w:rsidRDefault="00C00C68" w:rsidP="002C328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097EA489" w14:textId="77777777" w:rsidR="00C00C68" w:rsidRPr="00613C87" w:rsidRDefault="00C00C68" w:rsidP="002C32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5A7ACA39" w14:textId="77777777" w:rsidR="00C00C68" w:rsidRPr="00C00C68" w:rsidRDefault="00C00C68" w:rsidP="00C00C68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7"/>
                <w:szCs w:val="17"/>
                <w:lang w:eastAsia="en-US" w:bidi="ar-SA"/>
              </w:rPr>
            </w:pPr>
          </w:p>
        </w:tc>
        <w:tc>
          <w:tcPr>
            <w:tcW w:w="4293" w:type="dxa"/>
          </w:tcPr>
          <w:p w14:paraId="33ACDE39" w14:textId="65ACD32D" w:rsidR="00C00C68" w:rsidRPr="00613C87" w:rsidRDefault="00A4197A" w:rsidP="00A4197A">
            <w:pPr>
              <w:widowControl/>
              <w:adjustRightInd w:val="0"/>
              <w:ind w:right="-134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A4197A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Sebep: Eğitim ve </w:t>
            </w:r>
            <w:proofErr w:type="gramStart"/>
            <w:r w:rsidRPr="00A4197A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vizyon</w:t>
            </w:r>
            <w:proofErr w:type="gramEnd"/>
            <w:r w:rsidRPr="00A4197A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eksikliği</w:t>
            </w:r>
          </w:p>
        </w:tc>
        <w:tc>
          <w:tcPr>
            <w:tcW w:w="430" w:type="dxa"/>
            <w:vMerge/>
            <w:vAlign w:val="center"/>
          </w:tcPr>
          <w:p w14:paraId="09D611AB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470823E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1B417C69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3A4E9399" w14:textId="77777777" w:rsidR="00C00C68" w:rsidRPr="002467D4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73812B0C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D5D5CBA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41BB1EAA" w14:textId="77777777" w:rsidR="00C00C68" w:rsidRPr="003A063D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42944A75" w14:textId="77777777" w:rsidR="00C00C68" w:rsidRPr="002467D4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4DF93728" w14:textId="77777777" w:rsidR="00C00C68" w:rsidRPr="002467D4" w:rsidRDefault="00C00C68" w:rsidP="002C32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997776" w:rsidRPr="003A063D" w14:paraId="719CEE15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409" w:type="dxa"/>
            <w:vMerge w:val="restart"/>
            <w:vAlign w:val="center"/>
          </w:tcPr>
          <w:p w14:paraId="5AE13E54" w14:textId="47EE3769" w:rsidR="00997776" w:rsidRPr="00613C87" w:rsidRDefault="000F6AED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25</w:t>
            </w:r>
          </w:p>
        </w:tc>
        <w:tc>
          <w:tcPr>
            <w:tcW w:w="584" w:type="dxa"/>
            <w:vMerge w:val="restart"/>
            <w:vAlign w:val="center"/>
          </w:tcPr>
          <w:p w14:paraId="0E210D70" w14:textId="58A6BD71" w:rsidR="00997776" w:rsidRPr="00613C87" w:rsidRDefault="000F6AED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A.25</w:t>
            </w:r>
          </w:p>
        </w:tc>
        <w:tc>
          <w:tcPr>
            <w:tcW w:w="567" w:type="dxa"/>
            <w:vMerge w:val="restart"/>
            <w:vAlign w:val="center"/>
          </w:tcPr>
          <w:p w14:paraId="250D2AE6" w14:textId="6031FA61" w:rsidR="00997776" w:rsidRPr="00613C87" w:rsidRDefault="000F6AED" w:rsidP="009977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H.25</w:t>
            </w:r>
          </w:p>
        </w:tc>
        <w:tc>
          <w:tcPr>
            <w:tcW w:w="3303" w:type="dxa"/>
            <w:vMerge w:val="restart"/>
            <w:vAlign w:val="center"/>
          </w:tcPr>
          <w:p w14:paraId="05338FA7" w14:textId="1A0821AA" w:rsidR="00997776" w:rsidRPr="00997776" w:rsidRDefault="006F5EA7" w:rsidP="00BA4E91">
            <w:pPr>
              <w:pStyle w:val="Defaul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Hazırlık </w:t>
            </w:r>
            <w:r w:rsidR="00BA4E91">
              <w:rPr>
                <w:sz w:val="17"/>
                <w:szCs w:val="17"/>
              </w:rPr>
              <w:t>Sınıfı müfredat ve programlarının geliştirilmesi</w:t>
            </w:r>
          </w:p>
        </w:tc>
        <w:tc>
          <w:tcPr>
            <w:tcW w:w="4293" w:type="dxa"/>
            <w:vAlign w:val="center"/>
          </w:tcPr>
          <w:tbl>
            <w:tblPr>
              <w:tblW w:w="42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7"/>
            </w:tblGrid>
            <w:tr w:rsidR="00997776" w:rsidRPr="00997776" w14:paraId="078421CB" w14:textId="77777777" w:rsidTr="00997776">
              <w:trPr>
                <w:trHeight w:val="173"/>
              </w:trPr>
              <w:tc>
                <w:tcPr>
                  <w:tcW w:w="4207" w:type="dxa"/>
                </w:tcPr>
                <w:p w14:paraId="61D01A0C" w14:textId="6DD4A316" w:rsidR="00997776" w:rsidRPr="00997776" w:rsidRDefault="00997776" w:rsidP="00997776">
                  <w:pPr>
                    <w:pStyle w:val="Default"/>
                    <w:ind w:left="-87"/>
                    <w:rPr>
                      <w:sz w:val="17"/>
                      <w:szCs w:val="17"/>
                    </w:rPr>
                  </w:pPr>
                  <w:r w:rsidRPr="00997776">
                    <w:rPr>
                      <w:bCs/>
                      <w:sz w:val="17"/>
                      <w:szCs w:val="17"/>
                    </w:rPr>
                    <w:t>Risk: Yabancı uyruklu öğrencilerin Türkçe anlama/yazma ve kon</w:t>
                  </w:r>
                  <w:r>
                    <w:rPr>
                      <w:bCs/>
                      <w:sz w:val="17"/>
                      <w:szCs w:val="17"/>
                    </w:rPr>
                    <w:t>uşma becerilerinin yetersiz olması</w:t>
                  </w:r>
                </w:p>
              </w:tc>
            </w:tr>
          </w:tbl>
          <w:p w14:paraId="261AA1D5" w14:textId="77777777" w:rsidR="00997776" w:rsidRPr="00997776" w:rsidRDefault="00997776" w:rsidP="0099777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66BF29A4" w14:textId="1548B33D" w:rsidR="00997776" w:rsidRPr="003A063D" w:rsidRDefault="007139DF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4EAD5A6F" w14:textId="2102F053" w:rsidR="00997776" w:rsidRPr="003A063D" w:rsidRDefault="007139DF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6B7336B4" w14:textId="5A2FBD06" w:rsidR="00997776" w:rsidRPr="003A063D" w:rsidRDefault="007139DF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288" w:type="dxa"/>
            <w:vMerge w:val="restart"/>
            <w:vAlign w:val="center"/>
          </w:tcPr>
          <w:p w14:paraId="3E068430" w14:textId="0AC75409" w:rsidR="00997776" w:rsidRPr="002467D4" w:rsidRDefault="007139DF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1B09F563" w14:textId="5046046C" w:rsidR="00997776" w:rsidRPr="003A063D" w:rsidRDefault="007139DF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6817A989" w14:textId="769D220E" w:rsidR="00997776" w:rsidRPr="003A063D" w:rsidRDefault="007139DF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6ECFCD0D" w14:textId="40CF5CD1" w:rsidR="00997776" w:rsidRPr="003A063D" w:rsidRDefault="007139DF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288" w:type="dxa"/>
            <w:vMerge w:val="restart"/>
            <w:vAlign w:val="center"/>
          </w:tcPr>
          <w:p w14:paraId="34FA5539" w14:textId="2841B545" w:rsidR="00997776" w:rsidRPr="002467D4" w:rsidRDefault="007139DF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02A43BF6" w14:textId="09340E27" w:rsidR="00997776" w:rsidRPr="002467D4" w:rsidRDefault="007139DF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5</w:t>
            </w:r>
            <w:r w:rsidR="00BA4E9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6</w:t>
            </w:r>
          </w:p>
        </w:tc>
      </w:tr>
      <w:tr w:rsidR="00997776" w:rsidRPr="003A063D" w14:paraId="4ACA257D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"/>
        </w:trPr>
        <w:tc>
          <w:tcPr>
            <w:tcW w:w="409" w:type="dxa"/>
            <w:vMerge/>
            <w:vAlign w:val="center"/>
          </w:tcPr>
          <w:p w14:paraId="659C8458" w14:textId="77777777" w:rsidR="00997776" w:rsidRPr="00613C87" w:rsidRDefault="00997776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408E1BC8" w14:textId="77777777" w:rsidR="00997776" w:rsidRPr="00613C87" w:rsidRDefault="00997776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26CC8C24" w14:textId="77777777" w:rsidR="00997776" w:rsidRPr="00613C87" w:rsidRDefault="00997776" w:rsidP="009977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10291BAB" w14:textId="77777777" w:rsidR="00997776" w:rsidRPr="00997776" w:rsidRDefault="00997776" w:rsidP="00997776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5"/>
            </w:tblGrid>
            <w:tr w:rsidR="00997776" w:rsidRPr="00997776" w14:paraId="1903F772" w14:textId="77777777" w:rsidTr="00D12EE5">
              <w:trPr>
                <w:trHeight w:val="173"/>
              </w:trPr>
              <w:tc>
                <w:tcPr>
                  <w:tcW w:w="4135" w:type="dxa"/>
                </w:tcPr>
                <w:p w14:paraId="6982EFB2" w14:textId="77777777" w:rsidR="00997776" w:rsidRDefault="00997776" w:rsidP="0040156C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bCs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D12EE5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Sebep: </w:t>
                  </w:r>
                  <w:r w:rsidRPr="00997776">
                    <w:rPr>
                      <w:rFonts w:ascii="Times New Roman" w:eastAsiaTheme="minorHAnsi" w:hAnsi="Times New Roman" w:cs="Times New Roman"/>
                      <w:bCs/>
                      <w:color w:val="000000"/>
                      <w:sz w:val="17"/>
                      <w:szCs w:val="17"/>
                      <w:lang w:eastAsia="en-US" w:bidi="ar-SA"/>
                    </w:rPr>
                    <w:t>Mesleki terminolojiyi anlamada aldıkları dil eğitiminin yetersiz olması</w:t>
                  </w:r>
                </w:p>
                <w:p w14:paraId="70557204" w14:textId="0CE9342A" w:rsidR="002C6E62" w:rsidRPr="00997776" w:rsidRDefault="002C6E62" w:rsidP="0040156C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141739C1" w14:textId="28CC29A1" w:rsidR="00997776" w:rsidRPr="00997776" w:rsidRDefault="00997776" w:rsidP="0099777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5A0F514A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18AE7C38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8E03F3D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4DE711A1" w14:textId="77777777" w:rsidR="00997776" w:rsidRPr="002467D4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49C1ABE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3BAA8EA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AEEF433" w14:textId="77777777" w:rsidR="00997776" w:rsidRPr="003A063D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0C1AFE2E" w14:textId="77777777" w:rsidR="00997776" w:rsidRPr="002467D4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0295E04A" w14:textId="77777777" w:rsidR="00997776" w:rsidRPr="002467D4" w:rsidRDefault="0099777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A70DF0" w:rsidRPr="003A063D" w14:paraId="1CF13503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409" w:type="dxa"/>
            <w:vMerge w:val="restart"/>
            <w:vAlign w:val="center"/>
          </w:tcPr>
          <w:p w14:paraId="2DC76336" w14:textId="1A63F049" w:rsidR="00A70DF0" w:rsidRPr="00613C87" w:rsidRDefault="00A70DF0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26</w:t>
            </w:r>
          </w:p>
        </w:tc>
        <w:tc>
          <w:tcPr>
            <w:tcW w:w="584" w:type="dxa"/>
            <w:vMerge w:val="restart"/>
            <w:vAlign w:val="center"/>
          </w:tcPr>
          <w:p w14:paraId="5535EBE7" w14:textId="1D44A1BB" w:rsidR="00A70DF0" w:rsidRPr="00613C87" w:rsidRDefault="00A70DF0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A.26</w:t>
            </w:r>
          </w:p>
        </w:tc>
        <w:tc>
          <w:tcPr>
            <w:tcW w:w="567" w:type="dxa"/>
            <w:vMerge w:val="restart"/>
            <w:vAlign w:val="center"/>
          </w:tcPr>
          <w:p w14:paraId="10A7DC3B" w14:textId="4CADEEB6" w:rsidR="00A70DF0" w:rsidRPr="00613C87" w:rsidRDefault="00A70DF0" w:rsidP="009977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H.26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A70DF0" w:rsidRPr="00A70DF0" w14:paraId="374B1427" w14:textId="77777777" w:rsidTr="00A70DF0">
              <w:trPr>
                <w:trHeight w:val="140"/>
              </w:trPr>
              <w:tc>
                <w:tcPr>
                  <w:tcW w:w="3184" w:type="dxa"/>
                </w:tcPr>
                <w:p w14:paraId="745D3870" w14:textId="77777777" w:rsidR="00A70DF0" w:rsidRPr="00A70DF0" w:rsidRDefault="00A70DF0" w:rsidP="00A70DF0">
                  <w:pPr>
                    <w:pStyle w:val="Default"/>
                    <w:ind w:left="-47"/>
                    <w:rPr>
                      <w:sz w:val="17"/>
                      <w:szCs w:val="17"/>
                    </w:rPr>
                  </w:pPr>
                  <w:r w:rsidRPr="00A70DF0">
                    <w:rPr>
                      <w:sz w:val="17"/>
                      <w:szCs w:val="17"/>
                    </w:rPr>
                    <w:t>Gerçekleştirilen bilimsel araştırma projelerinin sayısı artırılacaktır</w:t>
                  </w:r>
                </w:p>
              </w:tc>
            </w:tr>
          </w:tbl>
          <w:p w14:paraId="12B878B6" w14:textId="77777777" w:rsidR="00A70DF0" w:rsidRPr="00235E0A" w:rsidRDefault="00A70DF0" w:rsidP="00997776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A70DF0" w:rsidRPr="00A70DF0" w14:paraId="56BA9D26" w14:textId="77777777" w:rsidTr="00A70DF0">
              <w:trPr>
                <w:trHeight w:val="140"/>
              </w:trPr>
              <w:tc>
                <w:tcPr>
                  <w:tcW w:w="4277" w:type="dxa"/>
                </w:tcPr>
                <w:p w14:paraId="637736D6" w14:textId="77777777" w:rsidR="00A70DF0" w:rsidRDefault="00A70DF0" w:rsidP="00A70DF0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A70DF0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Risk: Öğretim üyelerinin iş yüklerinin fazla olması nedeniyle verimsiz çalışması</w:t>
                  </w:r>
                </w:p>
                <w:p w14:paraId="15541BC9" w14:textId="69D31FC8" w:rsidR="002C6E62" w:rsidRPr="00A70DF0" w:rsidRDefault="002C6E62" w:rsidP="00A70DF0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bookmarkStart w:id="0" w:name="_GoBack"/>
                  <w:bookmarkEnd w:id="0"/>
                </w:p>
              </w:tc>
            </w:tr>
          </w:tbl>
          <w:p w14:paraId="49FB9736" w14:textId="77777777" w:rsidR="00A70DF0" w:rsidRPr="00613C87" w:rsidRDefault="00A70DF0" w:rsidP="0099777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53E4DC31" w14:textId="0AE5D702" w:rsidR="00A70DF0" w:rsidRPr="003A063D" w:rsidRDefault="007D708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0DE01B05" w14:textId="067F6EBA" w:rsidR="00A70DF0" w:rsidRPr="003A063D" w:rsidRDefault="007D708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697952C6" w14:textId="3F1240D5" w:rsidR="00A70DF0" w:rsidRPr="003A063D" w:rsidRDefault="007D708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288" w:type="dxa"/>
            <w:vMerge w:val="restart"/>
            <w:vAlign w:val="center"/>
          </w:tcPr>
          <w:p w14:paraId="6E696C77" w14:textId="5F199C48" w:rsidR="00A70DF0" w:rsidRPr="002467D4" w:rsidRDefault="007D708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5D72F8B4" w14:textId="6CAD1685" w:rsidR="00A70DF0" w:rsidRPr="003A063D" w:rsidRDefault="007D708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1EBC0BC0" w14:textId="60A67B07" w:rsidR="00A70DF0" w:rsidRPr="003A063D" w:rsidRDefault="007D708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572" w:type="dxa"/>
            <w:vMerge w:val="restart"/>
            <w:vAlign w:val="center"/>
          </w:tcPr>
          <w:p w14:paraId="2F1B8FFB" w14:textId="040566A1" w:rsidR="00A70DF0" w:rsidRPr="003A063D" w:rsidRDefault="007D708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288" w:type="dxa"/>
            <w:vMerge w:val="restart"/>
            <w:vAlign w:val="center"/>
          </w:tcPr>
          <w:p w14:paraId="4F6F51BF" w14:textId="2D08170F" w:rsidR="00A70DF0" w:rsidRPr="002467D4" w:rsidRDefault="007D708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7C9FE3C0" w14:textId="5256E111" w:rsidR="00A70DF0" w:rsidRPr="002467D4" w:rsidRDefault="007D7086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72</w:t>
            </w:r>
          </w:p>
        </w:tc>
      </w:tr>
      <w:tr w:rsidR="00A70DF0" w:rsidRPr="003A063D" w14:paraId="40CCB3C2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"/>
        </w:trPr>
        <w:tc>
          <w:tcPr>
            <w:tcW w:w="409" w:type="dxa"/>
            <w:vMerge/>
            <w:vAlign w:val="center"/>
          </w:tcPr>
          <w:p w14:paraId="28F05990" w14:textId="77777777" w:rsidR="00A70DF0" w:rsidRPr="00613C87" w:rsidRDefault="00A70DF0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27A8AF86" w14:textId="77777777" w:rsidR="00A70DF0" w:rsidRPr="00613C87" w:rsidRDefault="00A70DF0" w:rsidP="00997776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0D6262BA" w14:textId="77777777" w:rsidR="00A70DF0" w:rsidRPr="00613C87" w:rsidRDefault="00A70DF0" w:rsidP="0099777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12723225" w14:textId="77777777" w:rsidR="00A70DF0" w:rsidRPr="00A70DF0" w:rsidRDefault="00A70DF0" w:rsidP="00A70DF0">
            <w:pPr>
              <w:pStyle w:val="Default"/>
              <w:ind w:left="-47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A70DF0" w:rsidRPr="00A70DF0" w14:paraId="05306074" w14:textId="77777777" w:rsidTr="00A70DF0">
              <w:trPr>
                <w:trHeight w:val="60"/>
              </w:trPr>
              <w:tc>
                <w:tcPr>
                  <w:tcW w:w="4277" w:type="dxa"/>
                </w:tcPr>
                <w:p w14:paraId="2AD6ED92" w14:textId="77777777" w:rsidR="00A70DF0" w:rsidRDefault="00A70DF0" w:rsidP="00A70DF0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A70DF0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Sebep: Fiziksel alan ve öğretim elemanı sayısı yetersi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zliği</w:t>
                  </w:r>
                </w:p>
                <w:p w14:paraId="561BD7BD" w14:textId="5F326198" w:rsidR="002C6E62" w:rsidRPr="00A70DF0" w:rsidRDefault="002C6E62" w:rsidP="00A70DF0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41FA6E3D" w14:textId="77777777" w:rsidR="00A70DF0" w:rsidRPr="00613C87" w:rsidRDefault="00A70DF0" w:rsidP="00997776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3F63E7DC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6C2CA9F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29E41E97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2F763ED4" w14:textId="77777777" w:rsidR="00A70DF0" w:rsidRPr="002467D4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65518CA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9A4EC0D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7700936C" w14:textId="77777777" w:rsidR="00A70DF0" w:rsidRPr="003A063D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6C249B3B" w14:textId="77777777" w:rsidR="00A70DF0" w:rsidRPr="002467D4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53641028" w14:textId="77777777" w:rsidR="00A70DF0" w:rsidRPr="002467D4" w:rsidRDefault="00A70DF0" w:rsidP="0099777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84510C" w:rsidRPr="003A063D" w14:paraId="1465B04F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409" w:type="dxa"/>
            <w:vMerge w:val="restart"/>
            <w:vAlign w:val="center"/>
          </w:tcPr>
          <w:p w14:paraId="727AC089" w14:textId="5A7373FA" w:rsidR="0084510C" w:rsidRPr="00613C87" w:rsidRDefault="0084510C" w:rsidP="0084510C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27</w:t>
            </w:r>
          </w:p>
        </w:tc>
        <w:tc>
          <w:tcPr>
            <w:tcW w:w="584" w:type="dxa"/>
            <w:vMerge w:val="restart"/>
            <w:vAlign w:val="center"/>
          </w:tcPr>
          <w:p w14:paraId="6A394A98" w14:textId="69D9648B" w:rsidR="0084510C" w:rsidRPr="00613C87" w:rsidRDefault="0084510C" w:rsidP="0084510C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A.27</w:t>
            </w:r>
          </w:p>
        </w:tc>
        <w:tc>
          <w:tcPr>
            <w:tcW w:w="567" w:type="dxa"/>
            <w:vMerge w:val="restart"/>
            <w:vAlign w:val="center"/>
          </w:tcPr>
          <w:p w14:paraId="32EF88C1" w14:textId="121A5A3C" w:rsidR="0084510C" w:rsidRPr="00613C87" w:rsidRDefault="0084510C" w:rsidP="008451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H.27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84510C" w:rsidRPr="00A70DF0" w14:paraId="6ED6B9B8" w14:textId="77777777" w:rsidTr="00997AEA">
              <w:trPr>
                <w:trHeight w:val="140"/>
              </w:trPr>
              <w:tc>
                <w:tcPr>
                  <w:tcW w:w="3184" w:type="dxa"/>
                </w:tcPr>
                <w:p w14:paraId="41798B03" w14:textId="77777777" w:rsidR="0084510C" w:rsidRPr="00A70DF0" w:rsidRDefault="0084510C" w:rsidP="0084510C">
                  <w:pPr>
                    <w:pStyle w:val="Default"/>
                    <w:ind w:left="-47"/>
                    <w:rPr>
                      <w:sz w:val="17"/>
                      <w:szCs w:val="17"/>
                    </w:rPr>
                  </w:pPr>
                  <w:r w:rsidRPr="004B7AD7">
                    <w:rPr>
                      <w:sz w:val="17"/>
                      <w:szCs w:val="17"/>
                    </w:rPr>
                    <w:t>Taşınır kayıt ve kontrol işlemlerini tam ve zamanında yapmak.</w:t>
                  </w:r>
                </w:p>
              </w:tc>
            </w:tr>
          </w:tbl>
          <w:p w14:paraId="2A5E1E4B" w14:textId="77777777" w:rsidR="0084510C" w:rsidRPr="00235E0A" w:rsidRDefault="0084510C" w:rsidP="0084510C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21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22"/>
            </w:tblGrid>
            <w:tr w:rsidR="0084510C" w:rsidRPr="00A70DF0" w14:paraId="244A756A" w14:textId="77777777" w:rsidTr="00EE72B5">
              <w:trPr>
                <w:trHeight w:val="199"/>
              </w:trPr>
              <w:tc>
                <w:tcPr>
                  <w:tcW w:w="2122" w:type="dxa"/>
                </w:tcPr>
                <w:p w14:paraId="4E300C08" w14:textId="77777777" w:rsidR="0084510C" w:rsidRPr="00A70DF0" w:rsidRDefault="0084510C" w:rsidP="0084510C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</w:p>
              </w:tc>
            </w:tr>
          </w:tbl>
          <w:p w14:paraId="654B073D" w14:textId="77777777" w:rsidR="0084510C" w:rsidRDefault="0084510C" w:rsidP="008451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B7AD7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Risk 1: Kamu zararı</w:t>
            </w:r>
          </w:p>
          <w:p w14:paraId="5EC28947" w14:textId="77777777" w:rsidR="0084510C" w:rsidRDefault="0084510C" w:rsidP="008451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B7AD7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2: Mali kayıp                             </w:t>
            </w:r>
          </w:p>
          <w:p w14:paraId="0E9B7238" w14:textId="77777777" w:rsidR="0084510C" w:rsidRDefault="0084510C" w:rsidP="008451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B7AD7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Risk 3: İdari ceza                        </w:t>
            </w:r>
          </w:p>
          <w:p w14:paraId="77BCF657" w14:textId="2DBEDFC6" w:rsidR="0084510C" w:rsidRPr="00613C87" w:rsidRDefault="0084510C" w:rsidP="008451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B7AD7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Risk 4: Görevde aksaklıklar</w:t>
            </w:r>
          </w:p>
        </w:tc>
        <w:tc>
          <w:tcPr>
            <w:tcW w:w="430" w:type="dxa"/>
            <w:vMerge w:val="restart"/>
            <w:vAlign w:val="center"/>
          </w:tcPr>
          <w:p w14:paraId="2743524E" w14:textId="02E6B0A9" w:rsidR="0084510C" w:rsidRPr="003A063D" w:rsidRDefault="0084510C" w:rsidP="008451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5CB946FC" w14:textId="5070C72A" w:rsidR="0084510C" w:rsidRPr="003A063D" w:rsidRDefault="0084510C" w:rsidP="008451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4AE52AC8" w14:textId="119575F2" w:rsidR="0084510C" w:rsidRPr="003A063D" w:rsidRDefault="0084510C" w:rsidP="008451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288" w:type="dxa"/>
            <w:vMerge w:val="restart"/>
            <w:vAlign w:val="center"/>
          </w:tcPr>
          <w:p w14:paraId="54A71073" w14:textId="2DDA76AB" w:rsidR="0084510C" w:rsidRPr="002467D4" w:rsidRDefault="0084510C" w:rsidP="008451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572" w:type="dxa"/>
            <w:vMerge w:val="restart"/>
            <w:vAlign w:val="center"/>
          </w:tcPr>
          <w:p w14:paraId="282EE4CB" w14:textId="027FCB5F" w:rsidR="0084510C" w:rsidRPr="003A063D" w:rsidRDefault="0084510C" w:rsidP="008451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2A0C117F" w14:textId="7F8763E7" w:rsidR="0084510C" w:rsidRPr="003A063D" w:rsidRDefault="0084510C" w:rsidP="008451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2C07EF22" w14:textId="081080E5" w:rsidR="0084510C" w:rsidRPr="003A063D" w:rsidRDefault="0084510C" w:rsidP="008451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vAlign w:val="center"/>
          </w:tcPr>
          <w:p w14:paraId="476DB575" w14:textId="3A3A5419" w:rsidR="0084510C" w:rsidRPr="002467D4" w:rsidRDefault="0084510C" w:rsidP="008451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56D715A1" w14:textId="4330721A" w:rsidR="0084510C" w:rsidRPr="002467D4" w:rsidRDefault="0084510C" w:rsidP="0084510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56</w:t>
            </w:r>
          </w:p>
        </w:tc>
      </w:tr>
      <w:tr w:rsidR="00997AEA" w:rsidRPr="003A063D" w14:paraId="2CE81716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409" w:type="dxa"/>
            <w:vMerge/>
            <w:vAlign w:val="center"/>
          </w:tcPr>
          <w:p w14:paraId="2D482AD6" w14:textId="77777777" w:rsidR="00997AEA" w:rsidRDefault="00997AEA" w:rsidP="00997AEA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44A014A1" w14:textId="77777777" w:rsidR="00997AEA" w:rsidRDefault="00997AEA" w:rsidP="00997AEA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4C4449DE" w14:textId="77777777" w:rsidR="00997AEA" w:rsidRDefault="00997AEA" w:rsidP="00997AE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72D29A45" w14:textId="77777777" w:rsidR="00997AEA" w:rsidRPr="004B7AD7" w:rsidRDefault="00997AEA" w:rsidP="00997AEA">
            <w:pPr>
              <w:pStyle w:val="Default"/>
              <w:ind w:left="-47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p w14:paraId="37B5826A" w14:textId="77777777" w:rsidR="00997AEA" w:rsidRDefault="00997AEA" w:rsidP="00997AEA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4B7AD7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Sebep: Birim ambarlarına giren/çıkan malzemelerin yılsonu sayımlarının </w:t>
            </w:r>
            <w:proofErr w:type="spellStart"/>
            <w:r w:rsidRPr="004B7AD7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yapılmamaması</w:t>
            </w:r>
            <w:proofErr w:type="spellEnd"/>
            <w:r w:rsidRPr="004B7AD7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. </w:t>
            </w:r>
          </w:p>
          <w:p w14:paraId="3D9A9905" w14:textId="77777777" w:rsidR="00997AEA" w:rsidRDefault="00997AEA" w:rsidP="00997AEA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proofErr w:type="spellStart"/>
            <w:r w:rsidRPr="004B7AD7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TKS'de</w:t>
            </w:r>
            <w:proofErr w:type="spellEnd"/>
            <w:r w:rsidRPr="004B7AD7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yapılması gereken işlemlerin tam ve zamanında yapılmaması.</w:t>
            </w:r>
          </w:p>
          <w:p w14:paraId="147533FE" w14:textId="1264BC5B" w:rsidR="002C6E62" w:rsidRPr="00613C87" w:rsidRDefault="002C6E62" w:rsidP="00997AEA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6F58528A" w14:textId="77777777" w:rsidR="00997AEA" w:rsidRPr="003A063D" w:rsidRDefault="00997AEA" w:rsidP="00997AE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2A636BF9" w14:textId="77777777" w:rsidR="00997AEA" w:rsidRPr="003A063D" w:rsidRDefault="00997AEA" w:rsidP="00997AE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43320267" w14:textId="77777777" w:rsidR="00997AEA" w:rsidRPr="003A063D" w:rsidRDefault="00997AEA" w:rsidP="00997AE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093062D" w14:textId="77777777" w:rsidR="00997AEA" w:rsidRPr="002467D4" w:rsidRDefault="00997AEA" w:rsidP="00997AE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5360E79B" w14:textId="77777777" w:rsidR="00997AEA" w:rsidRPr="003A063D" w:rsidRDefault="00997AEA" w:rsidP="00997AE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47A1F781" w14:textId="77777777" w:rsidR="00997AEA" w:rsidRPr="003A063D" w:rsidRDefault="00997AEA" w:rsidP="00997AE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BA0F3AB" w14:textId="77777777" w:rsidR="00997AEA" w:rsidRPr="003A063D" w:rsidRDefault="00997AEA" w:rsidP="00997AE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58B0BEDC" w14:textId="77777777" w:rsidR="00997AEA" w:rsidRPr="002467D4" w:rsidRDefault="00997AEA" w:rsidP="00997AE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0F96F2AA" w14:textId="77777777" w:rsidR="00997AEA" w:rsidRPr="002467D4" w:rsidRDefault="00997AEA" w:rsidP="00997AE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6B79F8" w:rsidRPr="003A063D" w14:paraId="4C5C9979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409" w:type="dxa"/>
            <w:vMerge w:val="restart"/>
            <w:vAlign w:val="center"/>
          </w:tcPr>
          <w:p w14:paraId="03B237C5" w14:textId="56CAFA56" w:rsidR="006B79F8" w:rsidRPr="00613C87" w:rsidRDefault="006B79F8" w:rsidP="00485B4C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lastRenderedPageBreak/>
              <w:t>2</w:t>
            </w:r>
            <w:r w:rsidR="00485B4C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584" w:type="dxa"/>
            <w:vMerge w:val="restart"/>
            <w:vAlign w:val="center"/>
          </w:tcPr>
          <w:p w14:paraId="671236BD" w14:textId="11FD5BE8" w:rsidR="006B79F8" w:rsidRPr="00613C87" w:rsidRDefault="006B79F8" w:rsidP="006B79F8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A.28</w:t>
            </w:r>
          </w:p>
        </w:tc>
        <w:tc>
          <w:tcPr>
            <w:tcW w:w="567" w:type="dxa"/>
            <w:vMerge w:val="restart"/>
            <w:vAlign w:val="center"/>
          </w:tcPr>
          <w:p w14:paraId="40CAD703" w14:textId="18C5EB4C" w:rsidR="006B79F8" w:rsidRPr="00613C87" w:rsidRDefault="006B79F8" w:rsidP="006B79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H.28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6B79F8" w:rsidRPr="00A70DF0" w14:paraId="71FD1F1D" w14:textId="77777777" w:rsidTr="00EE72B5">
              <w:trPr>
                <w:trHeight w:val="140"/>
              </w:trPr>
              <w:tc>
                <w:tcPr>
                  <w:tcW w:w="3184" w:type="dxa"/>
                </w:tcPr>
                <w:p w14:paraId="40A76C93" w14:textId="3FF9464E" w:rsidR="006B79F8" w:rsidRPr="00A70DF0" w:rsidRDefault="00E12040" w:rsidP="00EE72B5">
                  <w:pPr>
                    <w:pStyle w:val="Default"/>
                    <w:ind w:left="-47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Öğretmenlik Uygulaması Stajı için </w:t>
                  </w:r>
                  <w:r w:rsidRPr="00E12040">
                    <w:rPr>
                      <w:sz w:val="17"/>
                      <w:szCs w:val="17"/>
                    </w:rPr>
                    <w:t>Eğitim ve Öğretim Olanaklarının Geliştirilmesi</w:t>
                  </w:r>
                </w:p>
              </w:tc>
            </w:tr>
          </w:tbl>
          <w:p w14:paraId="169F81F7" w14:textId="77777777" w:rsidR="006B79F8" w:rsidRPr="00235E0A" w:rsidRDefault="006B79F8" w:rsidP="00EE72B5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6B79F8" w:rsidRPr="00A70DF0" w14:paraId="2387F2C1" w14:textId="77777777" w:rsidTr="00E12040">
              <w:trPr>
                <w:trHeight w:val="199"/>
              </w:trPr>
              <w:tc>
                <w:tcPr>
                  <w:tcW w:w="4277" w:type="dxa"/>
                </w:tcPr>
                <w:p w14:paraId="00499FE6" w14:textId="491ED6E0" w:rsidR="006B79F8" w:rsidRPr="00A70DF0" w:rsidRDefault="00E12040" w:rsidP="00EE72B5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E12040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Risk: Öğretmenlik u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ygulaması dersi ile </w:t>
                  </w:r>
                  <w:proofErr w:type="gramStart"/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ilgili </w:t>
                  </w:r>
                  <w:r w:rsidRPr="00E12040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MEB</w:t>
                  </w:r>
                  <w:proofErr w:type="gramEnd"/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</w:t>
                  </w:r>
                  <w:r w:rsidRPr="00E12040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uygulama okullarında yaşanılan sıkıntılar</w:t>
                  </w:r>
                </w:p>
              </w:tc>
            </w:tr>
          </w:tbl>
          <w:p w14:paraId="2E77468F" w14:textId="6ED10822" w:rsidR="006B79F8" w:rsidRPr="00613C87" w:rsidRDefault="006B79F8" w:rsidP="00EE72B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30DAB052" w14:textId="11013171" w:rsidR="006B79F8" w:rsidRPr="003A063D" w:rsidRDefault="00A12737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 w:val="restart"/>
            <w:vAlign w:val="center"/>
          </w:tcPr>
          <w:p w14:paraId="50AB017F" w14:textId="2532BE09" w:rsidR="006B79F8" w:rsidRPr="003A063D" w:rsidRDefault="00A12737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 w:val="restart"/>
            <w:vAlign w:val="center"/>
          </w:tcPr>
          <w:p w14:paraId="4B653875" w14:textId="571BBADA" w:rsidR="006B79F8" w:rsidRPr="003A063D" w:rsidRDefault="001012DD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88" w:type="dxa"/>
            <w:vMerge w:val="restart"/>
            <w:vAlign w:val="center"/>
          </w:tcPr>
          <w:p w14:paraId="0533B9BF" w14:textId="72468AA3" w:rsidR="006B79F8" w:rsidRPr="002467D4" w:rsidRDefault="00A12737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vAlign w:val="center"/>
          </w:tcPr>
          <w:p w14:paraId="2C6994AD" w14:textId="189F033D" w:rsidR="006B79F8" w:rsidRPr="003A063D" w:rsidRDefault="001012DD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697984D7" w14:textId="1F05C896" w:rsidR="006B79F8" w:rsidRPr="003A063D" w:rsidRDefault="001012DD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 w:val="restart"/>
            <w:vAlign w:val="center"/>
          </w:tcPr>
          <w:p w14:paraId="75EA1DB2" w14:textId="25090D50" w:rsidR="006B79F8" w:rsidRPr="003A063D" w:rsidRDefault="001012DD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vAlign w:val="center"/>
          </w:tcPr>
          <w:p w14:paraId="31821D97" w14:textId="2CD9B9BC" w:rsidR="006B79F8" w:rsidRPr="002467D4" w:rsidRDefault="001012DD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999" w:type="dxa"/>
            <w:vMerge w:val="restart"/>
            <w:shd w:val="clear" w:color="auto" w:fill="FFFF00"/>
            <w:vAlign w:val="center"/>
          </w:tcPr>
          <w:p w14:paraId="67B6014B" w14:textId="1CD2069A" w:rsidR="006B79F8" w:rsidRPr="002467D4" w:rsidRDefault="00A12737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30</w:t>
            </w:r>
          </w:p>
        </w:tc>
      </w:tr>
      <w:tr w:rsidR="006B79F8" w:rsidRPr="003A063D" w14:paraId="2B1EC6CC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409" w:type="dxa"/>
            <w:vMerge/>
            <w:vAlign w:val="center"/>
          </w:tcPr>
          <w:p w14:paraId="1778A122" w14:textId="77777777" w:rsidR="006B79F8" w:rsidRDefault="006B79F8" w:rsidP="00EE72B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09CA5798" w14:textId="77777777" w:rsidR="006B79F8" w:rsidRDefault="006B79F8" w:rsidP="00EE72B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328F0536" w14:textId="77777777" w:rsidR="006B79F8" w:rsidRDefault="006B79F8" w:rsidP="00EE72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33C7BBCA" w14:textId="77777777" w:rsidR="006B79F8" w:rsidRPr="004B7AD7" w:rsidRDefault="006B79F8" w:rsidP="00EE72B5">
            <w:pPr>
              <w:pStyle w:val="Default"/>
              <w:ind w:left="-47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p w14:paraId="4FA483B5" w14:textId="39DB89B5" w:rsidR="00551E74" w:rsidRDefault="00551E74" w:rsidP="00551E74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551E7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Sebep: Üniversite ve </w:t>
            </w:r>
            <w:proofErr w:type="gramStart"/>
            <w:r w:rsidRPr="00551E7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MEB okulu</w:t>
            </w:r>
            <w:proofErr w:type="gramEnd"/>
            <w:r w:rsidRPr="00551E7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arasındaki iletişim yetersizliği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ve akademik takvim uyumsuzluğu</w:t>
            </w:r>
            <w:r w:rsidRPr="00551E7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, öğrenci uygulama izleme ve takibinde yaşanılan 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zorluklar</w:t>
            </w:r>
            <w:r w:rsidRPr="00551E7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,</w:t>
            </w:r>
          </w:p>
          <w:p w14:paraId="000CCB79" w14:textId="4E8F70AD" w:rsidR="006B79F8" w:rsidRPr="00613C87" w:rsidRDefault="00551E74" w:rsidP="00551E74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 w:rsidRPr="00551E7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Uygulama öğretmenlerinin rehberlik sürecinde </w:t>
            </w: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uygulama </w:t>
            </w:r>
            <w:r w:rsidRPr="00551E74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farklılıkları</w:t>
            </w:r>
          </w:p>
        </w:tc>
        <w:tc>
          <w:tcPr>
            <w:tcW w:w="430" w:type="dxa"/>
            <w:vMerge/>
            <w:vAlign w:val="center"/>
          </w:tcPr>
          <w:p w14:paraId="05E68DD8" w14:textId="77777777" w:rsidR="006B79F8" w:rsidRPr="003A063D" w:rsidRDefault="006B79F8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78DC4360" w14:textId="77777777" w:rsidR="006B79F8" w:rsidRPr="003A063D" w:rsidRDefault="006B79F8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3511B24E" w14:textId="77777777" w:rsidR="006B79F8" w:rsidRPr="003A063D" w:rsidRDefault="006B79F8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02F2287D" w14:textId="77777777" w:rsidR="006B79F8" w:rsidRPr="002467D4" w:rsidRDefault="006B79F8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1F080832" w14:textId="77777777" w:rsidR="006B79F8" w:rsidRPr="003A063D" w:rsidRDefault="006B79F8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122F3645" w14:textId="77777777" w:rsidR="006B79F8" w:rsidRPr="003A063D" w:rsidRDefault="006B79F8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38419FDA" w14:textId="77777777" w:rsidR="006B79F8" w:rsidRPr="003A063D" w:rsidRDefault="006B79F8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489E3D2B" w14:textId="77777777" w:rsidR="006B79F8" w:rsidRPr="002467D4" w:rsidRDefault="006B79F8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FF00"/>
            <w:vAlign w:val="center"/>
          </w:tcPr>
          <w:p w14:paraId="799D85B1" w14:textId="77777777" w:rsidR="006B79F8" w:rsidRPr="002467D4" w:rsidRDefault="006B79F8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485B4C" w:rsidRPr="002467D4" w14:paraId="3DED29D4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409" w:type="dxa"/>
            <w:vMerge/>
            <w:vAlign w:val="center"/>
          </w:tcPr>
          <w:p w14:paraId="6A0EC952" w14:textId="77777777" w:rsidR="00485B4C" w:rsidRPr="00613C87" w:rsidRDefault="00485B4C" w:rsidP="00EE72B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27</w:t>
            </w:r>
          </w:p>
        </w:tc>
        <w:tc>
          <w:tcPr>
            <w:tcW w:w="584" w:type="dxa"/>
            <w:vMerge/>
            <w:vAlign w:val="center"/>
          </w:tcPr>
          <w:p w14:paraId="544E39DC" w14:textId="77777777" w:rsidR="00485B4C" w:rsidRPr="00613C87" w:rsidRDefault="00485B4C" w:rsidP="00EE72B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A.28</w:t>
            </w:r>
          </w:p>
        </w:tc>
        <w:tc>
          <w:tcPr>
            <w:tcW w:w="567" w:type="dxa"/>
            <w:vMerge/>
            <w:vAlign w:val="center"/>
          </w:tcPr>
          <w:p w14:paraId="580E9C6A" w14:textId="77777777" w:rsidR="00485B4C" w:rsidRPr="00613C87" w:rsidRDefault="00485B4C" w:rsidP="00EE72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H.28</w:t>
            </w:r>
          </w:p>
        </w:tc>
        <w:tc>
          <w:tcPr>
            <w:tcW w:w="3303" w:type="dxa"/>
            <w:vMerge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485B4C" w:rsidRPr="00A70DF0" w14:paraId="0AB4DD62" w14:textId="77777777" w:rsidTr="00EE72B5">
              <w:trPr>
                <w:trHeight w:val="140"/>
              </w:trPr>
              <w:tc>
                <w:tcPr>
                  <w:tcW w:w="3184" w:type="dxa"/>
                </w:tcPr>
                <w:p w14:paraId="43937323" w14:textId="77777777" w:rsidR="00485B4C" w:rsidRPr="00A70DF0" w:rsidRDefault="00485B4C" w:rsidP="00EE72B5">
                  <w:pPr>
                    <w:pStyle w:val="Default"/>
                    <w:ind w:left="-47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Öğretmenlik Uygulaması Stajı için </w:t>
                  </w:r>
                  <w:r w:rsidRPr="00E12040">
                    <w:rPr>
                      <w:sz w:val="17"/>
                      <w:szCs w:val="17"/>
                    </w:rPr>
                    <w:t>Eğitim ve Öğretim Olanaklarının Geliştirilmesi</w:t>
                  </w:r>
                </w:p>
              </w:tc>
            </w:tr>
          </w:tbl>
          <w:p w14:paraId="579DC002" w14:textId="77777777" w:rsidR="00485B4C" w:rsidRPr="00235E0A" w:rsidRDefault="00485B4C" w:rsidP="00EE72B5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485B4C" w:rsidRPr="00A70DF0" w14:paraId="64C1737E" w14:textId="77777777" w:rsidTr="00EE72B5">
              <w:trPr>
                <w:trHeight w:val="199"/>
              </w:trPr>
              <w:tc>
                <w:tcPr>
                  <w:tcW w:w="4277" w:type="dxa"/>
                </w:tcPr>
                <w:p w14:paraId="59DBEA89" w14:textId="77777777" w:rsidR="00485B4C" w:rsidRPr="00A70DF0" w:rsidRDefault="00485B4C" w:rsidP="00EE72B5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r w:rsidRPr="00E12040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Risk: Öğretmenlik u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ygulaması dersi ile </w:t>
                  </w:r>
                  <w:proofErr w:type="gramStart"/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ilgili </w:t>
                  </w:r>
                  <w:r w:rsidRPr="00E12040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</w:t>
                  </w:r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MEB</w:t>
                  </w:r>
                  <w:proofErr w:type="gramEnd"/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</w:t>
                  </w:r>
                  <w:r w:rsidRPr="00E12040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uygulama okullarında yaşanılan sıkıntılar</w:t>
                  </w:r>
                </w:p>
              </w:tc>
            </w:tr>
          </w:tbl>
          <w:p w14:paraId="6C788DED" w14:textId="77777777" w:rsidR="00485B4C" w:rsidRPr="00485B4C" w:rsidRDefault="00485B4C" w:rsidP="00485B4C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67E99F2D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29" w:type="dxa"/>
            <w:vMerge/>
            <w:vAlign w:val="center"/>
          </w:tcPr>
          <w:p w14:paraId="088C78B6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429" w:type="dxa"/>
            <w:vMerge/>
            <w:vAlign w:val="center"/>
          </w:tcPr>
          <w:p w14:paraId="0FFF9F29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88" w:type="dxa"/>
            <w:vMerge/>
            <w:vAlign w:val="center"/>
          </w:tcPr>
          <w:p w14:paraId="5C898E7B" w14:textId="77777777" w:rsidR="00485B4C" w:rsidRPr="002467D4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/>
            <w:vAlign w:val="center"/>
          </w:tcPr>
          <w:p w14:paraId="242BF36E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/>
            <w:vAlign w:val="center"/>
          </w:tcPr>
          <w:p w14:paraId="45268845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572" w:type="dxa"/>
            <w:vMerge/>
            <w:vAlign w:val="center"/>
          </w:tcPr>
          <w:p w14:paraId="72469994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/>
            <w:vAlign w:val="center"/>
          </w:tcPr>
          <w:p w14:paraId="197EACCB" w14:textId="77777777" w:rsidR="00485B4C" w:rsidRPr="002467D4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999" w:type="dxa"/>
            <w:vMerge/>
            <w:shd w:val="clear" w:color="auto" w:fill="FFFF00"/>
            <w:vAlign w:val="center"/>
          </w:tcPr>
          <w:p w14:paraId="2BB79C1F" w14:textId="77777777" w:rsidR="00485B4C" w:rsidRPr="002467D4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30</w:t>
            </w:r>
          </w:p>
        </w:tc>
      </w:tr>
      <w:tr w:rsidR="00485B4C" w:rsidRPr="002467D4" w14:paraId="787B8462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409" w:type="dxa"/>
            <w:vMerge/>
            <w:vAlign w:val="center"/>
          </w:tcPr>
          <w:p w14:paraId="4E6A7851" w14:textId="77777777" w:rsidR="00485B4C" w:rsidRDefault="00485B4C" w:rsidP="00EE72B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65968E25" w14:textId="77777777" w:rsidR="00485B4C" w:rsidRDefault="00485B4C" w:rsidP="00EE72B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5BD80FA9" w14:textId="77777777" w:rsidR="00485B4C" w:rsidRDefault="00485B4C" w:rsidP="00EE72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0ADDA7A8" w14:textId="77777777" w:rsidR="00485B4C" w:rsidRPr="004B7AD7" w:rsidRDefault="00485B4C" w:rsidP="00EE72B5">
            <w:pPr>
              <w:pStyle w:val="Default"/>
              <w:ind w:left="-47"/>
              <w:rPr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82AA" w14:textId="77777777" w:rsidR="00485B4C" w:rsidRPr="00485B4C" w:rsidRDefault="00485B4C" w:rsidP="00485B4C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85B4C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Sebep: Üniversite ve </w:t>
            </w:r>
            <w:proofErr w:type="gramStart"/>
            <w:r w:rsidRPr="00485B4C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MEB okulu</w:t>
            </w:r>
            <w:proofErr w:type="gramEnd"/>
            <w:r w:rsidRPr="00485B4C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 xml:space="preserve"> arasındaki iletişim yetersizliği ve akademik takvim uyumsuzluğu, öğrenci uygulama izleme ve takibinde yaşanılan zorluklar,</w:t>
            </w:r>
          </w:p>
          <w:p w14:paraId="1A85C754" w14:textId="77777777" w:rsidR="00485B4C" w:rsidRDefault="00485B4C" w:rsidP="00485B4C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 w:rsidRPr="00485B4C"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Uygulama öğretmenlerinin rehberlik sürecinde uygulama farklılıkları</w:t>
            </w:r>
          </w:p>
          <w:p w14:paraId="5B229B28" w14:textId="6EED23DD" w:rsidR="002C6E62" w:rsidRPr="00485B4C" w:rsidRDefault="002C6E62" w:rsidP="00485B4C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430" w:type="dxa"/>
            <w:vMerge/>
            <w:vAlign w:val="center"/>
          </w:tcPr>
          <w:p w14:paraId="59A740D8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006F8D38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52893C4A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75DABD65" w14:textId="77777777" w:rsidR="00485B4C" w:rsidRPr="002467D4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3A0C12D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91FD45C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45228E4F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59BA5213" w14:textId="77777777" w:rsidR="00485B4C" w:rsidRPr="002467D4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FF00"/>
            <w:vAlign w:val="center"/>
          </w:tcPr>
          <w:p w14:paraId="5BEB99E3" w14:textId="77777777" w:rsidR="00485B4C" w:rsidRPr="002467D4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  <w:tr w:rsidR="00485B4C" w:rsidRPr="002467D4" w14:paraId="40D1FDAC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409" w:type="dxa"/>
            <w:vMerge w:val="restart"/>
            <w:vAlign w:val="center"/>
          </w:tcPr>
          <w:p w14:paraId="0AD5CFF6" w14:textId="64003912" w:rsidR="00485B4C" w:rsidRPr="00613C87" w:rsidRDefault="00485B4C" w:rsidP="00485B4C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29</w:t>
            </w:r>
          </w:p>
        </w:tc>
        <w:tc>
          <w:tcPr>
            <w:tcW w:w="584" w:type="dxa"/>
            <w:vMerge w:val="restart"/>
            <w:vAlign w:val="center"/>
          </w:tcPr>
          <w:p w14:paraId="4797CEA2" w14:textId="758E439A" w:rsidR="00485B4C" w:rsidRPr="00613C87" w:rsidRDefault="00485B4C" w:rsidP="00485B4C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ar-SA"/>
              </w:rPr>
              <w:t>A.29</w:t>
            </w:r>
          </w:p>
        </w:tc>
        <w:tc>
          <w:tcPr>
            <w:tcW w:w="567" w:type="dxa"/>
            <w:vMerge w:val="restart"/>
            <w:vAlign w:val="center"/>
          </w:tcPr>
          <w:p w14:paraId="25DEF485" w14:textId="24075A47" w:rsidR="00485B4C" w:rsidRPr="00613C87" w:rsidRDefault="00485B4C" w:rsidP="00485B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H.29</w:t>
            </w:r>
          </w:p>
        </w:tc>
        <w:tc>
          <w:tcPr>
            <w:tcW w:w="3303" w:type="dxa"/>
            <w:vMerge w:val="restart"/>
            <w:vAlign w:val="center"/>
          </w:tcPr>
          <w:tbl>
            <w:tblPr>
              <w:tblW w:w="31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4"/>
            </w:tblGrid>
            <w:tr w:rsidR="00485B4C" w:rsidRPr="00A70DF0" w14:paraId="3319EC05" w14:textId="77777777" w:rsidTr="00EE72B5">
              <w:trPr>
                <w:trHeight w:val="140"/>
              </w:trPr>
              <w:tc>
                <w:tcPr>
                  <w:tcW w:w="3184" w:type="dxa"/>
                </w:tcPr>
                <w:p w14:paraId="755759B8" w14:textId="0F703811" w:rsidR="00485B4C" w:rsidRPr="00A70DF0" w:rsidRDefault="002628F9" w:rsidP="00EE72B5">
                  <w:pPr>
                    <w:pStyle w:val="Default"/>
                    <w:ind w:left="-47"/>
                    <w:rPr>
                      <w:sz w:val="17"/>
                      <w:szCs w:val="17"/>
                    </w:rPr>
                  </w:pPr>
                  <w:r w:rsidRPr="002628F9">
                    <w:rPr>
                      <w:sz w:val="17"/>
                      <w:szCs w:val="17"/>
                    </w:rPr>
                    <w:t>Yangın, sabotaj, doğal afet, salgın hastalık, terör tehdidi gibi olağanüstü durumlara karşı tüm tedbirleri almak</w:t>
                  </w:r>
                </w:p>
              </w:tc>
            </w:tr>
          </w:tbl>
          <w:p w14:paraId="04803F2E" w14:textId="77777777" w:rsidR="00485B4C" w:rsidRPr="00235E0A" w:rsidRDefault="00485B4C" w:rsidP="00EE72B5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tbl>
            <w:tblPr>
              <w:tblW w:w="42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7"/>
            </w:tblGrid>
            <w:tr w:rsidR="00485B4C" w:rsidRPr="00A70DF0" w14:paraId="13A8BE96" w14:textId="77777777" w:rsidTr="00EE72B5">
              <w:trPr>
                <w:trHeight w:val="199"/>
              </w:trPr>
              <w:tc>
                <w:tcPr>
                  <w:tcW w:w="4277" w:type="dxa"/>
                </w:tcPr>
                <w:p w14:paraId="47048680" w14:textId="2FCCCE94" w:rsidR="00485B4C" w:rsidRPr="00A70DF0" w:rsidRDefault="002628F9" w:rsidP="00EE72B5">
                  <w:pPr>
                    <w:widowControl/>
                    <w:adjustRightInd w:val="0"/>
                    <w:ind w:left="-87"/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</w:pPr>
                  <w:proofErr w:type="gramStart"/>
                  <w:r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Risk : </w:t>
                  </w:r>
                  <w:r w:rsidRPr="002628F9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>Personellerin</w:t>
                  </w:r>
                  <w:proofErr w:type="gramEnd"/>
                  <w:r w:rsidRPr="002628F9">
                    <w:rPr>
                      <w:rFonts w:ascii="Times New Roman" w:eastAsiaTheme="minorHAnsi" w:hAnsi="Times New Roman" w:cs="Times New Roman"/>
                      <w:color w:val="000000"/>
                      <w:sz w:val="17"/>
                      <w:szCs w:val="17"/>
                      <w:lang w:eastAsia="en-US" w:bidi="ar-SA"/>
                    </w:rPr>
                    <w:t xml:space="preserve"> ve öğrencilerin güvende olmaması, can ve mal kaybı, yangın ve diğer tehlikelere karşı hazırlıksız yakalanma</w:t>
                  </w:r>
                </w:p>
              </w:tc>
            </w:tr>
          </w:tbl>
          <w:p w14:paraId="4BA42B0D" w14:textId="77777777" w:rsidR="00485B4C" w:rsidRPr="00613C87" w:rsidRDefault="00485B4C" w:rsidP="00EE72B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</w:p>
        </w:tc>
        <w:tc>
          <w:tcPr>
            <w:tcW w:w="430" w:type="dxa"/>
            <w:vMerge w:val="restart"/>
            <w:vAlign w:val="center"/>
          </w:tcPr>
          <w:p w14:paraId="74147227" w14:textId="088E5840" w:rsidR="00485B4C" w:rsidRPr="003A063D" w:rsidRDefault="002628F9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429" w:type="dxa"/>
            <w:vMerge w:val="restart"/>
            <w:vAlign w:val="center"/>
          </w:tcPr>
          <w:p w14:paraId="4F6C399A" w14:textId="4CF9083D" w:rsidR="00485B4C" w:rsidRPr="003A063D" w:rsidRDefault="002628F9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429" w:type="dxa"/>
            <w:vMerge w:val="restart"/>
            <w:vAlign w:val="center"/>
          </w:tcPr>
          <w:p w14:paraId="05EAB778" w14:textId="7741AA46" w:rsidR="00485B4C" w:rsidRPr="003A063D" w:rsidRDefault="002628F9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288" w:type="dxa"/>
            <w:vMerge w:val="restart"/>
            <w:vAlign w:val="center"/>
          </w:tcPr>
          <w:p w14:paraId="188D2700" w14:textId="6121090C" w:rsidR="00485B4C" w:rsidRPr="002467D4" w:rsidRDefault="002628F9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9</w:t>
            </w:r>
          </w:p>
        </w:tc>
        <w:tc>
          <w:tcPr>
            <w:tcW w:w="572" w:type="dxa"/>
            <w:vMerge w:val="restart"/>
            <w:vAlign w:val="center"/>
          </w:tcPr>
          <w:p w14:paraId="7A1DEB83" w14:textId="7B96DE90" w:rsidR="00485B4C" w:rsidRPr="003A063D" w:rsidRDefault="002628F9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572" w:type="dxa"/>
            <w:vMerge w:val="restart"/>
            <w:vAlign w:val="center"/>
          </w:tcPr>
          <w:p w14:paraId="68E0E97D" w14:textId="42036B22" w:rsidR="00485B4C" w:rsidRPr="003A063D" w:rsidRDefault="002628F9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572" w:type="dxa"/>
            <w:vMerge w:val="restart"/>
            <w:vAlign w:val="center"/>
          </w:tcPr>
          <w:p w14:paraId="176A45A4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288" w:type="dxa"/>
            <w:vMerge w:val="restart"/>
            <w:vAlign w:val="center"/>
          </w:tcPr>
          <w:p w14:paraId="62FE6743" w14:textId="49BD473D" w:rsidR="00485B4C" w:rsidRPr="002467D4" w:rsidRDefault="002628F9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99" w:type="dxa"/>
            <w:vMerge w:val="restart"/>
            <w:shd w:val="clear" w:color="auto" w:fill="FF0000"/>
            <w:vAlign w:val="center"/>
          </w:tcPr>
          <w:p w14:paraId="54CC6881" w14:textId="2BA43F99" w:rsidR="00485B4C" w:rsidRPr="002467D4" w:rsidRDefault="002628F9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  <w:t>54</w:t>
            </w:r>
          </w:p>
        </w:tc>
      </w:tr>
      <w:tr w:rsidR="00485B4C" w:rsidRPr="002467D4" w14:paraId="09CAE3BC" w14:textId="77777777" w:rsidTr="002C6E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409" w:type="dxa"/>
            <w:vMerge/>
            <w:vAlign w:val="center"/>
          </w:tcPr>
          <w:p w14:paraId="52FD7D09" w14:textId="77777777" w:rsidR="00485B4C" w:rsidRDefault="00485B4C" w:rsidP="00EE72B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84" w:type="dxa"/>
            <w:vMerge/>
            <w:vAlign w:val="center"/>
          </w:tcPr>
          <w:p w14:paraId="61B29C08" w14:textId="77777777" w:rsidR="00485B4C" w:rsidRDefault="00485B4C" w:rsidP="00EE72B5">
            <w:pPr>
              <w:rPr>
                <w:rFonts w:ascii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567" w:type="dxa"/>
            <w:vMerge/>
            <w:vAlign w:val="center"/>
          </w:tcPr>
          <w:p w14:paraId="1C18CFFA" w14:textId="77777777" w:rsidR="00485B4C" w:rsidRDefault="00485B4C" w:rsidP="00EE72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303" w:type="dxa"/>
            <w:vMerge/>
            <w:vAlign w:val="center"/>
          </w:tcPr>
          <w:p w14:paraId="7EEF60F7" w14:textId="77777777" w:rsidR="00485B4C" w:rsidRPr="004B7AD7" w:rsidRDefault="00485B4C" w:rsidP="00EE72B5">
            <w:pPr>
              <w:pStyle w:val="Default"/>
              <w:ind w:left="-47"/>
              <w:rPr>
                <w:sz w:val="17"/>
                <w:szCs w:val="17"/>
              </w:rPr>
            </w:pPr>
          </w:p>
        </w:tc>
        <w:tc>
          <w:tcPr>
            <w:tcW w:w="4293" w:type="dxa"/>
          </w:tcPr>
          <w:p w14:paraId="6AD42E43" w14:textId="254CEBD6" w:rsidR="00485B4C" w:rsidRPr="00613C87" w:rsidRDefault="002628F9" w:rsidP="00EE72B5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Sebep: </w:t>
            </w:r>
            <w:r w:rsidRPr="002628F9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Bina içi ve bina dışı güvenlik tedbirlerinin alınmaması, sivil savunma ve ilk yardıma ilişkin </w:t>
            </w:r>
            <w:proofErr w:type="gramStart"/>
            <w:r w:rsidRPr="002628F9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>argümanların</w:t>
            </w:r>
            <w:proofErr w:type="gramEnd"/>
            <w:r w:rsidRPr="002628F9">
              <w:rPr>
                <w:rFonts w:ascii="Times New Roman" w:eastAsiaTheme="minorHAnsi" w:hAnsi="Times New Roman" w:cs="Times New Roman"/>
                <w:color w:val="000000"/>
                <w:sz w:val="17"/>
                <w:szCs w:val="17"/>
                <w:lang w:eastAsia="en-US" w:bidi="ar-SA"/>
              </w:rPr>
              <w:t xml:space="preserve"> hazır tutulmaması, araç gereç temini, personelin bilinçlendirilme ve eğitiminin sağlanmaması,</w:t>
            </w:r>
          </w:p>
        </w:tc>
        <w:tc>
          <w:tcPr>
            <w:tcW w:w="430" w:type="dxa"/>
            <w:vMerge/>
            <w:vAlign w:val="center"/>
          </w:tcPr>
          <w:p w14:paraId="68FFA7E3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32D8B0DE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29" w:type="dxa"/>
            <w:vMerge/>
            <w:vAlign w:val="center"/>
          </w:tcPr>
          <w:p w14:paraId="3E0602B9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07A35764" w14:textId="77777777" w:rsidR="00485B4C" w:rsidRPr="002467D4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205C4530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0ED6FC36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572" w:type="dxa"/>
            <w:vMerge/>
            <w:vAlign w:val="center"/>
          </w:tcPr>
          <w:p w14:paraId="689658D0" w14:textId="77777777" w:rsidR="00485B4C" w:rsidRPr="003A063D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8" w:type="dxa"/>
            <w:vMerge/>
            <w:vAlign w:val="center"/>
          </w:tcPr>
          <w:p w14:paraId="6ADA226A" w14:textId="77777777" w:rsidR="00485B4C" w:rsidRPr="002467D4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9" w:type="dxa"/>
            <w:vMerge/>
            <w:shd w:val="clear" w:color="auto" w:fill="FF0000"/>
            <w:vAlign w:val="center"/>
          </w:tcPr>
          <w:p w14:paraId="4D672A34" w14:textId="77777777" w:rsidR="00485B4C" w:rsidRPr="002467D4" w:rsidRDefault="00485B4C" w:rsidP="00EE72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7C48AB05" w14:textId="77777777" w:rsidR="00485B4C" w:rsidRDefault="00485B4C" w:rsidP="006B79F8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18"/>
          <w:szCs w:val="18"/>
        </w:rPr>
      </w:pPr>
    </w:p>
    <w:p w14:paraId="6C566851" w14:textId="49ECECFA" w:rsidR="00613C87" w:rsidRDefault="00613C87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18"/>
          <w:szCs w:val="18"/>
        </w:rPr>
      </w:pPr>
    </w:p>
    <w:p w14:paraId="7BEA466E" w14:textId="77777777" w:rsidR="00DD48EA" w:rsidRPr="003A063D" w:rsidRDefault="00DD48EA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14:paraId="3479688A" w14:textId="77777777" w:rsidTr="006D07BF">
        <w:trPr>
          <w:trHeight w:val="31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C79F" w14:textId="6D1D74A6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D5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FA6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72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76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B2F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A76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40A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2FA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2C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AD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B71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175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507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14:paraId="7DC9742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16D152F" w14:textId="77777777" w:rsidTr="006D07BF">
        <w:trPr>
          <w:trHeight w:val="36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0AC397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5A267BE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9ACF93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0D256A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654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3404729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DE804FE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BE1EE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DC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79C9AB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EBC49A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9146C0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F8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581CAA4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20B3F4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862041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260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487380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F8804ED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487A3E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44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3C5477E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67D64E2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031BA2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07ED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79CF730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BCC986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93F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070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0AE26F1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A82D5F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2FE7E9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10-11-12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D11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Bkz</w:t>
            </w:r>
            <w:proofErr w:type="spellEnd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6FA0E51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D69634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85645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E61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034732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0111450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121C5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8DF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6FB4398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6BC189" w14:textId="77777777" w:rsidR="001A43A0" w:rsidRDefault="001A43A0"/>
    <w:sectPr w:rsidR="001A43A0" w:rsidSect="00A966A9">
      <w:pgSz w:w="16838" w:h="11906" w:orient="landscape"/>
      <w:pgMar w:top="709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7F82"/>
    <w:multiLevelType w:val="multilevel"/>
    <w:tmpl w:val="C060C3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2F4C8B"/>
    <w:multiLevelType w:val="hybridMultilevel"/>
    <w:tmpl w:val="B2003CF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FC"/>
    <w:rsid w:val="00022126"/>
    <w:rsid w:val="00035516"/>
    <w:rsid w:val="00051D67"/>
    <w:rsid w:val="00063FC4"/>
    <w:rsid w:val="000653C1"/>
    <w:rsid w:val="00085333"/>
    <w:rsid w:val="000A6552"/>
    <w:rsid w:val="000F0022"/>
    <w:rsid w:val="000F0643"/>
    <w:rsid w:val="000F6AED"/>
    <w:rsid w:val="001012DD"/>
    <w:rsid w:val="001113ED"/>
    <w:rsid w:val="001722DC"/>
    <w:rsid w:val="001738DA"/>
    <w:rsid w:val="00181D4C"/>
    <w:rsid w:val="00196658"/>
    <w:rsid w:val="001A43A0"/>
    <w:rsid w:val="001A44A4"/>
    <w:rsid w:val="001B4F58"/>
    <w:rsid w:val="001D56C2"/>
    <w:rsid w:val="001F59BE"/>
    <w:rsid w:val="00235E0A"/>
    <w:rsid w:val="002467D4"/>
    <w:rsid w:val="002628F9"/>
    <w:rsid w:val="00270DDE"/>
    <w:rsid w:val="002916FE"/>
    <w:rsid w:val="002A207B"/>
    <w:rsid w:val="002C1B52"/>
    <w:rsid w:val="002C3285"/>
    <w:rsid w:val="002C6E62"/>
    <w:rsid w:val="00315EF4"/>
    <w:rsid w:val="00341441"/>
    <w:rsid w:val="00341C44"/>
    <w:rsid w:val="003613D1"/>
    <w:rsid w:val="0037772D"/>
    <w:rsid w:val="00396446"/>
    <w:rsid w:val="003A063D"/>
    <w:rsid w:val="003B6DED"/>
    <w:rsid w:val="003B7838"/>
    <w:rsid w:val="003D16C7"/>
    <w:rsid w:val="003E4AEE"/>
    <w:rsid w:val="0040156C"/>
    <w:rsid w:val="00424676"/>
    <w:rsid w:val="004260FB"/>
    <w:rsid w:val="00430DF3"/>
    <w:rsid w:val="00450015"/>
    <w:rsid w:val="004639D0"/>
    <w:rsid w:val="00485B4C"/>
    <w:rsid w:val="004939FE"/>
    <w:rsid w:val="004958A1"/>
    <w:rsid w:val="004A7F6F"/>
    <w:rsid w:val="004C159D"/>
    <w:rsid w:val="004D3824"/>
    <w:rsid w:val="004F5341"/>
    <w:rsid w:val="00524DB5"/>
    <w:rsid w:val="00533DC9"/>
    <w:rsid w:val="0054205E"/>
    <w:rsid w:val="00550A55"/>
    <w:rsid w:val="00551E74"/>
    <w:rsid w:val="005711B2"/>
    <w:rsid w:val="0057294E"/>
    <w:rsid w:val="00575FFC"/>
    <w:rsid w:val="00593495"/>
    <w:rsid w:val="00597587"/>
    <w:rsid w:val="005A4369"/>
    <w:rsid w:val="005B4C81"/>
    <w:rsid w:val="005D0766"/>
    <w:rsid w:val="005D4414"/>
    <w:rsid w:val="005E582E"/>
    <w:rsid w:val="005E5A36"/>
    <w:rsid w:val="006078EE"/>
    <w:rsid w:val="00613C87"/>
    <w:rsid w:val="00617B94"/>
    <w:rsid w:val="006243D8"/>
    <w:rsid w:val="00634691"/>
    <w:rsid w:val="006405C4"/>
    <w:rsid w:val="0064598C"/>
    <w:rsid w:val="00653C3E"/>
    <w:rsid w:val="00660D77"/>
    <w:rsid w:val="00663A4B"/>
    <w:rsid w:val="00672569"/>
    <w:rsid w:val="00682011"/>
    <w:rsid w:val="00683F49"/>
    <w:rsid w:val="0068405D"/>
    <w:rsid w:val="00691F8A"/>
    <w:rsid w:val="006B62C5"/>
    <w:rsid w:val="006B79F8"/>
    <w:rsid w:val="006C20F3"/>
    <w:rsid w:val="006D07BF"/>
    <w:rsid w:val="006D54EB"/>
    <w:rsid w:val="006F5EA7"/>
    <w:rsid w:val="007139DF"/>
    <w:rsid w:val="00730971"/>
    <w:rsid w:val="00732FF4"/>
    <w:rsid w:val="007437F9"/>
    <w:rsid w:val="00750691"/>
    <w:rsid w:val="00790608"/>
    <w:rsid w:val="0079783F"/>
    <w:rsid w:val="007B0238"/>
    <w:rsid w:val="007B72ED"/>
    <w:rsid w:val="007B7EE6"/>
    <w:rsid w:val="007C44B1"/>
    <w:rsid w:val="007D7086"/>
    <w:rsid w:val="00803144"/>
    <w:rsid w:val="0080347A"/>
    <w:rsid w:val="00816566"/>
    <w:rsid w:val="008174C0"/>
    <w:rsid w:val="0082083B"/>
    <w:rsid w:val="00840CC2"/>
    <w:rsid w:val="0084510C"/>
    <w:rsid w:val="00850BCB"/>
    <w:rsid w:val="008669A0"/>
    <w:rsid w:val="008669DF"/>
    <w:rsid w:val="0087564B"/>
    <w:rsid w:val="008C66DD"/>
    <w:rsid w:val="008E05B1"/>
    <w:rsid w:val="00902345"/>
    <w:rsid w:val="00904B25"/>
    <w:rsid w:val="0091565C"/>
    <w:rsid w:val="0092740D"/>
    <w:rsid w:val="00930E5A"/>
    <w:rsid w:val="00947458"/>
    <w:rsid w:val="0095372C"/>
    <w:rsid w:val="00965EAF"/>
    <w:rsid w:val="00997776"/>
    <w:rsid w:val="00997AEA"/>
    <w:rsid w:val="009A7DAC"/>
    <w:rsid w:val="00A00A33"/>
    <w:rsid w:val="00A12737"/>
    <w:rsid w:val="00A323B7"/>
    <w:rsid w:val="00A36DDB"/>
    <w:rsid w:val="00A4197A"/>
    <w:rsid w:val="00A52EF3"/>
    <w:rsid w:val="00A70049"/>
    <w:rsid w:val="00A70DF0"/>
    <w:rsid w:val="00A966A9"/>
    <w:rsid w:val="00AC0D0F"/>
    <w:rsid w:val="00BA0D2A"/>
    <w:rsid w:val="00BA4E91"/>
    <w:rsid w:val="00BB6DDB"/>
    <w:rsid w:val="00BD2E22"/>
    <w:rsid w:val="00BD497E"/>
    <w:rsid w:val="00C00C68"/>
    <w:rsid w:val="00C34F86"/>
    <w:rsid w:val="00C519AF"/>
    <w:rsid w:val="00C52918"/>
    <w:rsid w:val="00C747C5"/>
    <w:rsid w:val="00CB1675"/>
    <w:rsid w:val="00CB649C"/>
    <w:rsid w:val="00CC24DF"/>
    <w:rsid w:val="00CE1726"/>
    <w:rsid w:val="00D04732"/>
    <w:rsid w:val="00D12EE5"/>
    <w:rsid w:val="00D24382"/>
    <w:rsid w:val="00D341AB"/>
    <w:rsid w:val="00D44E70"/>
    <w:rsid w:val="00DC39D3"/>
    <w:rsid w:val="00DC5AFC"/>
    <w:rsid w:val="00DD48EA"/>
    <w:rsid w:val="00E12040"/>
    <w:rsid w:val="00E22529"/>
    <w:rsid w:val="00E63064"/>
    <w:rsid w:val="00E831D2"/>
    <w:rsid w:val="00EA27BD"/>
    <w:rsid w:val="00EA2851"/>
    <w:rsid w:val="00EA3CEF"/>
    <w:rsid w:val="00EA5D41"/>
    <w:rsid w:val="00EC7A7B"/>
    <w:rsid w:val="00ED59B7"/>
    <w:rsid w:val="00F51A20"/>
    <w:rsid w:val="00F53CF5"/>
    <w:rsid w:val="00F56065"/>
    <w:rsid w:val="00F7281E"/>
    <w:rsid w:val="00FA57EE"/>
    <w:rsid w:val="00FB7DF9"/>
    <w:rsid w:val="00FC0510"/>
    <w:rsid w:val="00F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chartTrackingRefBased/>
  <w15:docId w15:val="{F9674CEA-4CE4-414F-9D2B-2BBC1E9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  <w:style w:type="character" w:customStyle="1" w:styleId="Gvdemetni">
    <w:name w:val="Gövde metni"/>
    <w:basedOn w:val="VarsaylanParagrafYazTipi"/>
    <w:rsid w:val="007C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0">
    <w:name w:val="Gövde metni_"/>
    <w:basedOn w:val="VarsaylanParagrafYazTipi"/>
    <w:rsid w:val="00D44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Exact">
    <w:name w:val="Gövde metni Exact"/>
    <w:basedOn w:val="VarsaylanParagrafYazTipi"/>
    <w:rsid w:val="00DC5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paragraph" w:customStyle="1" w:styleId="Default">
    <w:name w:val="Default"/>
    <w:rsid w:val="00235E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0D8E-9600-4768-A68A-2CC5100C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7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181</cp:revision>
  <dcterms:created xsi:type="dcterms:W3CDTF">2025-05-07T07:32:00Z</dcterms:created>
  <dcterms:modified xsi:type="dcterms:W3CDTF">2026-02-18T08:27:00Z</dcterms:modified>
</cp:coreProperties>
</file>