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7" w:type="dxa"/>
        <w:tblInd w:w="-492" w:type="dxa"/>
        <w:tblLook w:val="04A0" w:firstRow="1" w:lastRow="0" w:firstColumn="1" w:lastColumn="0" w:noHBand="0" w:noVBand="1"/>
      </w:tblPr>
      <w:tblGrid>
        <w:gridCol w:w="2052"/>
        <w:gridCol w:w="2794"/>
        <w:gridCol w:w="2193"/>
        <w:gridCol w:w="1301"/>
        <w:gridCol w:w="1727"/>
      </w:tblGrid>
      <w:tr w:rsidR="004715AA" w:rsidRPr="00725A99" w:rsidTr="00FB016D">
        <w:trPr>
          <w:trHeight w:val="310"/>
        </w:trPr>
        <w:tc>
          <w:tcPr>
            <w:tcW w:w="0" w:type="auto"/>
            <w:vMerge w:val="restart"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5DBC5929" wp14:editId="1DB567D1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4" w:type="dxa"/>
            <w:vMerge w:val="restart"/>
          </w:tcPr>
          <w:p w:rsidR="004715AA" w:rsidRDefault="004715AA" w:rsidP="00FB016D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15AA" w:rsidRPr="00725A99" w:rsidRDefault="004715AA" w:rsidP="00FB016D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:rsidR="004715AA" w:rsidRPr="00725A99" w:rsidRDefault="004715AA" w:rsidP="00FB016D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:rsidR="004715AA" w:rsidRPr="00725A99" w:rsidRDefault="004715AA" w:rsidP="00FB01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725A99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725A99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725A99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</w:p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ENTEGRE </w:t>
            </w:r>
            <w:r w:rsidRPr="004715AA">
              <w:rPr>
                <w:b/>
                <w:bCs/>
                <w:iCs/>
                <w:color w:val="000000"/>
                <w:sz w:val="16"/>
                <w:szCs w:val="16"/>
              </w:rPr>
              <w:t>KALİTE POLİTİKA BELGESİ</w:t>
            </w:r>
          </w:p>
        </w:tc>
        <w:tc>
          <w:tcPr>
            <w:tcW w:w="2193" w:type="dxa"/>
            <w:vMerge w:val="restart"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535C824F" wp14:editId="1EFFF22F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Doküman No:</w:t>
            </w:r>
          </w:p>
        </w:tc>
        <w:tc>
          <w:tcPr>
            <w:tcW w:w="1727" w:type="dxa"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DPÜ.TUBİF</w:t>
            </w:r>
            <w:proofErr w:type="gramEnd"/>
            <w:r>
              <w:rPr>
                <w:sz w:val="16"/>
                <w:szCs w:val="16"/>
              </w:rPr>
              <w:t>. PO.004</w:t>
            </w:r>
          </w:p>
        </w:tc>
      </w:tr>
      <w:tr w:rsidR="004715AA" w:rsidRPr="00725A99" w:rsidTr="00FB016D">
        <w:trPr>
          <w:trHeight w:val="310"/>
        </w:trPr>
        <w:tc>
          <w:tcPr>
            <w:tcW w:w="0" w:type="auto"/>
            <w:vMerge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94" w:type="dxa"/>
            <w:vMerge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193" w:type="dxa"/>
            <w:vMerge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Yayın Tarihi:</w:t>
            </w:r>
          </w:p>
        </w:tc>
        <w:tc>
          <w:tcPr>
            <w:tcW w:w="1727" w:type="dxa"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CB0099">
              <w:rPr>
                <w:snapToGrid w:val="0"/>
                <w:sz w:val="16"/>
                <w:szCs w:val="16"/>
              </w:rPr>
              <w:t>0</w:t>
            </w:r>
            <w:r>
              <w:rPr>
                <w:snapToGrid w:val="0"/>
                <w:sz w:val="16"/>
                <w:szCs w:val="16"/>
              </w:rPr>
              <w:t>1.12.2025</w:t>
            </w:r>
          </w:p>
        </w:tc>
      </w:tr>
      <w:tr w:rsidR="004715AA" w:rsidRPr="00725A99" w:rsidTr="00FB016D">
        <w:trPr>
          <w:trHeight w:val="310"/>
        </w:trPr>
        <w:tc>
          <w:tcPr>
            <w:tcW w:w="0" w:type="auto"/>
            <w:vMerge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94" w:type="dxa"/>
            <w:vMerge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193" w:type="dxa"/>
            <w:vMerge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Revizyon Tarihi:</w:t>
            </w:r>
          </w:p>
        </w:tc>
        <w:tc>
          <w:tcPr>
            <w:tcW w:w="1727" w:type="dxa"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4715AA" w:rsidRPr="00725A99" w:rsidTr="00FB016D">
        <w:trPr>
          <w:trHeight w:val="310"/>
        </w:trPr>
        <w:tc>
          <w:tcPr>
            <w:tcW w:w="0" w:type="auto"/>
            <w:vMerge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94" w:type="dxa"/>
            <w:vMerge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193" w:type="dxa"/>
            <w:vMerge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Revizyon No:</w:t>
            </w:r>
          </w:p>
        </w:tc>
        <w:tc>
          <w:tcPr>
            <w:tcW w:w="1727" w:type="dxa"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4715AA" w:rsidRPr="00725A99" w:rsidTr="00FB016D">
        <w:trPr>
          <w:trHeight w:val="310"/>
        </w:trPr>
        <w:tc>
          <w:tcPr>
            <w:tcW w:w="0" w:type="auto"/>
            <w:vMerge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94" w:type="dxa"/>
            <w:vMerge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193" w:type="dxa"/>
            <w:vMerge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Sayfa:</w:t>
            </w:r>
          </w:p>
        </w:tc>
        <w:tc>
          <w:tcPr>
            <w:tcW w:w="1727" w:type="dxa"/>
          </w:tcPr>
          <w:p w:rsidR="004715AA" w:rsidRPr="00725A99" w:rsidRDefault="004715AA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1</w:t>
            </w:r>
          </w:p>
        </w:tc>
      </w:tr>
    </w:tbl>
    <w:p w:rsidR="00E0134C" w:rsidRPr="00E0134C" w:rsidRDefault="00E0134C" w:rsidP="00E0134C">
      <w:pPr>
        <w:rPr>
          <w:rFonts w:ascii="Times New Roman" w:hAnsi="Times New Roman" w:cs="Times New Roman"/>
          <w:sz w:val="28"/>
          <w:szCs w:val="28"/>
        </w:rPr>
      </w:pPr>
    </w:p>
    <w:p w:rsidR="00E0134C" w:rsidRPr="00E0134C" w:rsidRDefault="00E0134C" w:rsidP="00E0134C">
      <w:pPr>
        <w:rPr>
          <w:rFonts w:ascii="Times New Roman" w:hAnsi="Times New Roman" w:cs="Times New Roman"/>
          <w:sz w:val="28"/>
          <w:szCs w:val="28"/>
        </w:rPr>
      </w:pPr>
    </w:p>
    <w:p w:rsidR="00F87D17" w:rsidRPr="00F87D17" w:rsidRDefault="0021777B" w:rsidP="00F87D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F87D17" w:rsidRPr="00F87D17">
        <w:rPr>
          <w:rFonts w:ascii="Times New Roman" w:hAnsi="Times New Roman" w:cs="Times New Roman"/>
          <w:sz w:val="28"/>
          <w:szCs w:val="28"/>
        </w:rPr>
        <w:t>Kurumumuzun temel direkleri olan eğitim, Ar-Ge ve toplumsal katkı süreçlerini; bütünleşik bir kalite güvence sistemiyle yapılandırarak, sürekli iyileştirme prensibiyle sürdürülebilir kılmayı</w:t>
      </w:r>
      <w:r w:rsidR="00F87D1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F87D17" w:rsidRPr="00F87D17" w:rsidRDefault="00F87D17" w:rsidP="00F87D17">
      <w:pPr>
        <w:jc w:val="both"/>
        <w:rPr>
          <w:rFonts w:ascii="Times New Roman" w:hAnsi="Times New Roman" w:cs="Times New Roman"/>
          <w:sz w:val="28"/>
          <w:szCs w:val="28"/>
        </w:rPr>
      </w:pPr>
      <w:r w:rsidRPr="00F87D17">
        <w:rPr>
          <w:rFonts w:ascii="Times New Roman" w:hAnsi="Times New Roman" w:cs="Times New Roman"/>
          <w:sz w:val="28"/>
          <w:szCs w:val="28"/>
        </w:rPr>
        <w:t>•</w:t>
      </w:r>
      <w:r w:rsidRPr="00F87D17">
        <w:rPr>
          <w:rFonts w:ascii="Times New Roman" w:hAnsi="Times New Roman" w:cs="Times New Roman"/>
          <w:sz w:val="28"/>
          <w:szCs w:val="28"/>
        </w:rPr>
        <w:tab/>
        <w:t>Müfredat güncellemelerini paydaşların katılımı ve stratejik plan doğrultusunda yapılmasını sağlamak ve ulusal/uluslararası akreditasyon kurumları tarafından akredite edilmesini,</w:t>
      </w:r>
    </w:p>
    <w:p w:rsidR="00F87D17" w:rsidRPr="00F87D17" w:rsidRDefault="00F87D17" w:rsidP="00F87D17">
      <w:pPr>
        <w:jc w:val="both"/>
        <w:rPr>
          <w:rFonts w:ascii="Times New Roman" w:hAnsi="Times New Roman" w:cs="Times New Roman"/>
          <w:sz w:val="28"/>
          <w:szCs w:val="28"/>
        </w:rPr>
      </w:pPr>
      <w:r w:rsidRPr="00F87D17">
        <w:rPr>
          <w:rFonts w:ascii="Times New Roman" w:hAnsi="Times New Roman" w:cs="Times New Roman"/>
          <w:sz w:val="28"/>
          <w:szCs w:val="28"/>
        </w:rPr>
        <w:t>• Sürekli öğrenme alışkanlığını teşvik eden ve toplumun ihtiyaçlarına cevap veren eğitim fırsatları sunan uygulamaları desteklemeyi,</w:t>
      </w:r>
    </w:p>
    <w:p w:rsidR="00F87D17" w:rsidRPr="00F87D17" w:rsidRDefault="00F87D17" w:rsidP="00F87D17">
      <w:pPr>
        <w:jc w:val="both"/>
        <w:rPr>
          <w:rFonts w:ascii="Times New Roman" w:hAnsi="Times New Roman" w:cs="Times New Roman"/>
          <w:sz w:val="28"/>
          <w:szCs w:val="28"/>
        </w:rPr>
      </w:pPr>
      <w:r w:rsidRPr="00F87D17">
        <w:rPr>
          <w:rFonts w:ascii="Times New Roman" w:hAnsi="Times New Roman" w:cs="Times New Roman"/>
          <w:sz w:val="28"/>
          <w:szCs w:val="28"/>
        </w:rPr>
        <w:t>•</w:t>
      </w:r>
      <w:r w:rsidRPr="00F87D17">
        <w:rPr>
          <w:rFonts w:ascii="Times New Roman" w:hAnsi="Times New Roman" w:cs="Times New Roman"/>
          <w:sz w:val="28"/>
          <w:szCs w:val="28"/>
        </w:rPr>
        <w:tab/>
        <w:t>Şehir-Fakülte etkileşimini stratejik iş birlikleriyle güçlendirerek; akademik birikimin toplumsal faydaya ve uygulama alanlarına aktarıldığı, yerel dinamiklerle uyumlu bir ekosistem oluşturmayı</w:t>
      </w:r>
      <w:proofErr w:type="gramStart"/>
      <w:r w:rsidRPr="00F87D17">
        <w:rPr>
          <w:rFonts w:ascii="Times New Roman" w:hAnsi="Times New Roman" w:cs="Times New Roman"/>
          <w:sz w:val="28"/>
          <w:szCs w:val="28"/>
        </w:rPr>
        <w:t>,,</w:t>
      </w:r>
      <w:proofErr w:type="gramEnd"/>
    </w:p>
    <w:p w:rsidR="00F87D17" w:rsidRPr="00F87D17" w:rsidRDefault="00F87D17" w:rsidP="00F87D17">
      <w:pPr>
        <w:jc w:val="both"/>
        <w:rPr>
          <w:rFonts w:ascii="Times New Roman" w:hAnsi="Times New Roman" w:cs="Times New Roman"/>
          <w:sz w:val="28"/>
          <w:szCs w:val="28"/>
        </w:rPr>
      </w:pPr>
      <w:r w:rsidRPr="00F87D17">
        <w:rPr>
          <w:rFonts w:ascii="Times New Roman" w:hAnsi="Times New Roman" w:cs="Times New Roman"/>
          <w:sz w:val="28"/>
          <w:szCs w:val="28"/>
        </w:rPr>
        <w:t>•</w:t>
      </w:r>
      <w:r w:rsidRPr="00F87D17">
        <w:rPr>
          <w:rFonts w:ascii="Times New Roman" w:hAnsi="Times New Roman" w:cs="Times New Roman"/>
          <w:sz w:val="28"/>
          <w:szCs w:val="28"/>
        </w:rPr>
        <w:tab/>
        <w:t>Yenilikçi bir kurum olmak ve teknoloji ve bilişim yetkinliklerinin geliştirilmesini sağlamayı,</w:t>
      </w:r>
    </w:p>
    <w:p w:rsidR="00F87D17" w:rsidRPr="00F87D17" w:rsidRDefault="00F87D17" w:rsidP="00F87D17">
      <w:pPr>
        <w:jc w:val="both"/>
        <w:rPr>
          <w:rFonts w:ascii="Times New Roman" w:hAnsi="Times New Roman" w:cs="Times New Roman"/>
          <w:sz w:val="28"/>
          <w:szCs w:val="28"/>
        </w:rPr>
      </w:pPr>
      <w:r w:rsidRPr="00F87D17">
        <w:rPr>
          <w:rFonts w:ascii="Times New Roman" w:hAnsi="Times New Roman" w:cs="Times New Roman"/>
          <w:sz w:val="28"/>
          <w:szCs w:val="28"/>
        </w:rPr>
        <w:t>•</w:t>
      </w:r>
      <w:r w:rsidRPr="00F87D17">
        <w:rPr>
          <w:rFonts w:ascii="Times New Roman" w:hAnsi="Times New Roman" w:cs="Times New Roman"/>
          <w:sz w:val="28"/>
          <w:szCs w:val="28"/>
        </w:rPr>
        <w:tab/>
        <w:t>Sürdürülebilir ve yeşil kampüs ilkeleri doğrultusunda; çevresel etkilerimizi minimize etmeyi,</w:t>
      </w:r>
    </w:p>
    <w:p w:rsidR="00F87D17" w:rsidRPr="00F87D17" w:rsidRDefault="00F87D17" w:rsidP="00F87D17">
      <w:pPr>
        <w:jc w:val="both"/>
        <w:rPr>
          <w:rFonts w:ascii="Times New Roman" w:hAnsi="Times New Roman" w:cs="Times New Roman"/>
          <w:sz w:val="28"/>
          <w:szCs w:val="28"/>
        </w:rPr>
      </w:pPr>
      <w:r w:rsidRPr="00F87D17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Pr="00F87D17">
        <w:rPr>
          <w:rFonts w:ascii="Times New Roman" w:hAnsi="Times New Roman" w:cs="Times New Roman"/>
          <w:sz w:val="28"/>
          <w:szCs w:val="28"/>
        </w:rPr>
        <w:t>Faaliyetlerimizden kaynaklanan kirliliği kaynağında önlemeyi, atıklarımızı ayrıştırmayı ve doğal kaynakları (</w:t>
      </w:r>
      <w:proofErr w:type="gramStart"/>
      <w:r w:rsidRPr="00F87D17">
        <w:rPr>
          <w:rFonts w:ascii="Times New Roman" w:hAnsi="Times New Roman" w:cs="Times New Roman"/>
          <w:sz w:val="28"/>
          <w:szCs w:val="28"/>
        </w:rPr>
        <w:t>kağıt</w:t>
      </w:r>
      <w:proofErr w:type="gramEnd"/>
      <w:r w:rsidRPr="00F87D17">
        <w:rPr>
          <w:rFonts w:ascii="Times New Roman" w:hAnsi="Times New Roman" w:cs="Times New Roman"/>
          <w:sz w:val="28"/>
          <w:szCs w:val="28"/>
        </w:rPr>
        <w:t>, enerji, su) en verimli şekilde kullanmayı sağlamayı,</w:t>
      </w:r>
    </w:p>
    <w:p w:rsidR="00F87D17" w:rsidRPr="00F87D17" w:rsidRDefault="00F87D17" w:rsidP="00F87D17">
      <w:pPr>
        <w:jc w:val="both"/>
        <w:rPr>
          <w:rFonts w:ascii="Times New Roman" w:hAnsi="Times New Roman" w:cs="Times New Roman"/>
          <w:sz w:val="28"/>
          <w:szCs w:val="28"/>
        </w:rPr>
      </w:pPr>
      <w:r w:rsidRPr="00F87D17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Pr="00F87D17">
        <w:rPr>
          <w:rFonts w:ascii="Times New Roman" w:hAnsi="Times New Roman" w:cs="Times New Roman"/>
          <w:sz w:val="28"/>
          <w:szCs w:val="28"/>
        </w:rPr>
        <w:t xml:space="preserve">Kalite ve çevre yönetim sistemlerimizin etkinliğini periyodik olarak gözden geçirmeyi ve süreçlerimizi sürekli geliştirmeyi </w:t>
      </w:r>
    </w:p>
    <w:p w:rsidR="00921824" w:rsidRPr="00E0134C" w:rsidRDefault="00F87D17" w:rsidP="00F87D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Taahhüt ederiz.</w:t>
      </w:r>
    </w:p>
    <w:sectPr w:rsidR="00921824" w:rsidRPr="00E0134C" w:rsidSect="00E0134C"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58"/>
    <w:rsid w:val="00153B18"/>
    <w:rsid w:val="0021777B"/>
    <w:rsid w:val="004715AA"/>
    <w:rsid w:val="005264B6"/>
    <w:rsid w:val="0065281F"/>
    <w:rsid w:val="006B40E4"/>
    <w:rsid w:val="006F2B50"/>
    <w:rsid w:val="00872E19"/>
    <w:rsid w:val="00921824"/>
    <w:rsid w:val="009572B0"/>
    <w:rsid w:val="0098446E"/>
    <w:rsid w:val="00986858"/>
    <w:rsid w:val="0099101A"/>
    <w:rsid w:val="00BA3843"/>
    <w:rsid w:val="00E0134C"/>
    <w:rsid w:val="00EC3B3E"/>
    <w:rsid w:val="00F6526F"/>
    <w:rsid w:val="00F8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FDAA"/>
  <w15:chartTrackingRefBased/>
  <w15:docId w15:val="{FE7F8425-B1B7-4617-AF85-9267B61A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777B"/>
    <w:pPr>
      <w:ind w:left="720"/>
      <w:contextualSpacing/>
    </w:pPr>
  </w:style>
  <w:style w:type="character" w:customStyle="1" w:styleId="Bodytext3">
    <w:name w:val="Body text (3)_"/>
    <w:basedOn w:val="VarsaylanParagrafYazTipi"/>
    <w:link w:val="Bodytext30"/>
    <w:rsid w:val="004715A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715AA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TabloKlavuzu">
    <w:name w:val="Table Grid"/>
    <w:basedOn w:val="NormalTablo"/>
    <w:uiPriority w:val="39"/>
    <w:rsid w:val="00471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yonsis</cp:lastModifiedBy>
  <cp:revision>14</cp:revision>
  <dcterms:created xsi:type="dcterms:W3CDTF">2024-07-31T13:48:00Z</dcterms:created>
  <dcterms:modified xsi:type="dcterms:W3CDTF">2026-01-14T09:33:00Z</dcterms:modified>
</cp:coreProperties>
</file>