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248"/>
        <w:gridCol w:w="1417"/>
        <w:gridCol w:w="1696"/>
      </w:tblGrid>
      <w:tr w:rsidR="002E57A5" w:rsidRPr="00CC7B09" w:rsidTr="00EC672D">
        <w:trPr>
          <w:trHeight w:val="368"/>
        </w:trPr>
        <w:tc>
          <w:tcPr>
            <w:tcW w:w="938" w:type="pct"/>
            <w:vMerge w:val="restar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r w:rsidRPr="00CC7B09">
              <w:rPr>
                <w:rFonts w:eastAsia="Calibri"/>
                <w:noProof/>
                <w:sz w:val="16"/>
                <w:szCs w:val="16"/>
                <w:lang w:eastAsia="tr-TR"/>
              </w:rPr>
              <w:drawing>
                <wp:inline distT="0" distB="0" distL="0" distR="0">
                  <wp:extent cx="1038225" cy="104775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38225" cy="1047750"/>
                          </a:xfrm>
                          <a:prstGeom prst="rect">
                            <a:avLst/>
                          </a:prstGeom>
                          <a:noFill/>
                          <a:ln>
                            <a:noFill/>
                          </a:ln>
                        </pic:spPr>
                      </pic:pic>
                    </a:graphicData>
                  </a:graphic>
                </wp:inline>
              </w:drawing>
            </w:r>
          </w:p>
        </w:tc>
        <w:tc>
          <w:tcPr>
            <w:tcW w:w="2344" w:type="pct"/>
            <w:vMerge w:val="restart"/>
            <w:vAlign w:val="center"/>
          </w:tcPr>
          <w:p w:rsidR="002E57A5" w:rsidRPr="00CC7B09" w:rsidRDefault="002E57A5" w:rsidP="00EC672D">
            <w:pPr>
              <w:tabs>
                <w:tab w:val="left" w:pos="402"/>
                <w:tab w:val="center" w:pos="5228"/>
              </w:tabs>
              <w:jc w:val="center"/>
              <w:rPr>
                <w:rFonts w:ascii="Times New Roman" w:hAnsi="Times New Roman"/>
                <w:b/>
                <w:sz w:val="16"/>
                <w:szCs w:val="16"/>
              </w:rPr>
            </w:pPr>
            <w:r w:rsidRPr="00CC7B09">
              <w:rPr>
                <w:rFonts w:ascii="Times New Roman" w:hAnsi="Times New Roman"/>
                <w:b/>
                <w:sz w:val="16"/>
                <w:szCs w:val="16"/>
              </w:rPr>
              <w:t>T.C.</w:t>
            </w:r>
          </w:p>
          <w:p w:rsidR="002E57A5" w:rsidRPr="00CC7B09" w:rsidRDefault="002E57A5" w:rsidP="00907AA1">
            <w:pPr>
              <w:tabs>
                <w:tab w:val="left" w:pos="402"/>
                <w:tab w:val="center" w:pos="5228"/>
              </w:tabs>
              <w:jc w:val="center"/>
              <w:rPr>
                <w:rFonts w:ascii="Times New Roman" w:hAnsi="Times New Roman"/>
                <w:b/>
                <w:spacing w:val="1"/>
                <w:sz w:val="16"/>
                <w:szCs w:val="16"/>
              </w:rPr>
            </w:pPr>
            <w:r w:rsidRPr="00CC7B09">
              <w:rPr>
                <w:rFonts w:ascii="Times New Roman" w:hAnsi="Times New Roman"/>
                <w:b/>
                <w:sz w:val="16"/>
                <w:szCs w:val="16"/>
              </w:rPr>
              <w:t>KÜTAHYA DUMLUPINAR ÜNİVERSİTESİ</w:t>
            </w:r>
          </w:p>
          <w:p w:rsidR="002E57A5" w:rsidRPr="00CC7B09" w:rsidRDefault="002E57A5" w:rsidP="00907AA1">
            <w:pPr>
              <w:pBdr>
                <w:right w:val="single" w:sz="4" w:space="4" w:color="auto"/>
              </w:pBdr>
              <w:jc w:val="center"/>
              <w:rPr>
                <w:rFonts w:ascii="Times New Roman" w:hAnsi="Times New Roman"/>
                <w:b/>
                <w:sz w:val="16"/>
                <w:szCs w:val="16"/>
              </w:rPr>
            </w:pPr>
            <w:r w:rsidRPr="00CC7B09">
              <w:rPr>
                <w:rFonts w:ascii="Times New Roman" w:hAnsi="Times New Roman"/>
                <w:b/>
                <w:sz w:val="16"/>
                <w:szCs w:val="16"/>
              </w:rPr>
              <w:t>TAVŞANLI</w:t>
            </w:r>
            <w:r w:rsidRPr="00CC7B09">
              <w:rPr>
                <w:rFonts w:ascii="Times New Roman" w:hAnsi="Times New Roman"/>
                <w:b/>
                <w:spacing w:val="-8"/>
                <w:sz w:val="16"/>
                <w:szCs w:val="16"/>
              </w:rPr>
              <w:t xml:space="preserve"> </w:t>
            </w:r>
            <w:r w:rsidRPr="00CC7B09">
              <w:rPr>
                <w:rFonts w:ascii="Times New Roman" w:hAnsi="Times New Roman"/>
                <w:b/>
                <w:sz w:val="16"/>
                <w:szCs w:val="16"/>
              </w:rPr>
              <w:t>UYGULAMALI</w:t>
            </w:r>
            <w:r w:rsidRPr="00CC7B09">
              <w:rPr>
                <w:rFonts w:ascii="Times New Roman" w:hAnsi="Times New Roman"/>
                <w:b/>
                <w:spacing w:val="-7"/>
                <w:sz w:val="16"/>
                <w:szCs w:val="16"/>
              </w:rPr>
              <w:t xml:space="preserve"> </w:t>
            </w:r>
            <w:r w:rsidRPr="00CC7B09">
              <w:rPr>
                <w:rFonts w:ascii="Times New Roman" w:hAnsi="Times New Roman"/>
                <w:b/>
                <w:sz w:val="16"/>
                <w:szCs w:val="16"/>
              </w:rPr>
              <w:t>BİLİMLER</w:t>
            </w:r>
            <w:r w:rsidRPr="00CC7B09">
              <w:rPr>
                <w:rFonts w:ascii="Times New Roman" w:hAnsi="Times New Roman"/>
                <w:b/>
                <w:spacing w:val="-7"/>
                <w:sz w:val="16"/>
                <w:szCs w:val="16"/>
              </w:rPr>
              <w:t xml:space="preserve"> </w:t>
            </w:r>
            <w:r w:rsidRPr="00CC7B09">
              <w:rPr>
                <w:rFonts w:ascii="Times New Roman" w:hAnsi="Times New Roman"/>
                <w:b/>
                <w:sz w:val="16"/>
                <w:szCs w:val="16"/>
              </w:rPr>
              <w:t>FAKÜLTESİ</w:t>
            </w:r>
          </w:p>
          <w:p w:rsidR="002E57A5" w:rsidRPr="00CC7B09" w:rsidRDefault="00EC672D" w:rsidP="00907AA1">
            <w:pPr>
              <w:pStyle w:val="Bodytext30"/>
              <w:shd w:val="clear" w:color="auto" w:fill="auto"/>
              <w:tabs>
                <w:tab w:val="left" w:pos="375"/>
              </w:tabs>
              <w:spacing w:before="0" w:after="0" w:line="240" w:lineRule="auto"/>
              <w:ind w:firstLine="0"/>
              <w:jc w:val="center"/>
              <w:rPr>
                <w:sz w:val="16"/>
                <w:szCs w:val="16"/>
              </w:rPr>
            </w:pPr>
            <w:r w:rsidRPr="00EC672D">
              <w:rPr>
                <w:b/>
                <w:bCs/>
                <w:iCs/>
                <w:color w:val="000000"/>
                <w:sz w:val="16"/>
                <w:szCs w:val="16"/>
              </w:rPr>
              <w:t>AKADEMİK, İDARİ VE DESTEK PERSONEL AÇIK RIZA METNİ</w:t>
            </w:r>
          </w:p>
        </w:tc>
        <w:tc>
          <w:tcPr>
            <w:tcW w:w="782"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r w:rsidRPr="00CC7B09">
              <w:rPr>
                <w:sz w:val="16"/>
                <w:szCs w:val="16"/>
              </w:rPr>
              <w:t>Doküman No:</w:t>
            </w:r>
          </w:p>
        </w:tc>
        <w:tc>
          <w:tcPr>
            <w:tcW w:w="936" w:type="pct"/>
          </w:tcPr>
          <w:p w:rsidR="002E57A5" w:rsidRPr="00CC7B09" w:rsidRDefault="00EC672D" w:rsidP="00907AA1">
            <w:pPr>
              <w:pStyle w:val="Bodytext30"/>
              <w:shd w:val="clear" w:color="auto" w:fill="auto"/>
              <w:tabs>
                <w:tab w:val="left" w:pos="375"/>
              </w:tabs>
              <w:spacing w:before="0" w:after="0" w:line="240" w:lineRule="auto"/>
              <w:ind w:firstLine="0"/>
              <w:rPr>
                <w:sz w:val="16"/>
                <w:szCs w:val="16"/>
              </w:rPr>
            </w:pPr>
            <w:proofErr w:type="gramStart"/>
            <w:r w:rsidRPr="00EC672D">
              <w:rPr>
                <w:sz w:val="16"/>
                <w:szCs w:val="16"/>
              </w:rPr>
              <w:t>DPÜ.TUBİF</w:t>
            </w:r>
            <w:proofErr w:type="gramEnd"/>
            <w:r w:rsidRPr="00EC672D">
              <w:rPr>
                <w:sz w:val="16"/>
                <w:szCs w:val="16"/>
              </w:rPr>
              <w:t>.FR.066</w:t>
            </w:r>
          </w:p>
        </w:tc>
      </w:tr>
      <w:tr w:rsidR="002E57A5" w:rsidRPr="00CC7B09" w:rsidTr="00EC672D">
        <w:trPr>
          <w:trHeight w:val="368"/>
        </w:trPr>
        <w:tc>
          <w:tcPr>
            <w:tcW w:w="938"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2344"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782"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r w:rsidRPr="00CC7B09">
              <w:rPr>
                <w:sz w:val="16"/>
                <w:szCs w:val="16"/>
              </w:rPr>
              <w:t>Yayın Tarihi:</w:t>
            </w:r>
          </w:p>
        </w:tc>
        <w:tc>
          <w:tcPr>
            <w:tcW w:w="936"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r w:rsidRPr="002D0359">
              <w:rPr>
                <w:snapToGrid w:val="0"/>
                <w:sz w:val="16"/>
                <w:szCs w:val="16"/>
              </w:rPr>
              <w:t>04.12.2024</w:t>
            </w:r>
          </w:p>
        </w:tc>
      </w:tr>
      <w:tr w:rsidR="002E57A5" w:rsidRPr="00CC7B09" w:rsidTr="00EC672D">
        <w:trPr>
          <w:trHeight w:val="368"/>
        </w:trPr>
        <w:tc>
          <w:tcPr>
            <w:tcW w:w="938"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2344"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782"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r w:rsidRPr="00CC7B09">
              <w:rPr>
                <w:sz w:val="16"/>
                <w:szCs w:val="16"/>
              </w:rPr>
              <w:t>Revizyon Tarihi:</w:t>
            </w:r>
          </w:p>
        </w:tc>
        <w:tc>
          <w:tcPr>
            <w:tcW w:w="936"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r>
      <w:tr w:rsidR="002E57A5" w:rsidRPr="00CC7B09" w:rsidTr="00EC672D">
        <w:trPr>
          <w:trHeight w:val="368"/>
        </w:trPr>
        <w:tc>
          <w:tcPr>
            <w:tcW w:w="938"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2344"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782"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r w:rsidRPr="00CC7B09">
              <w:rPr>
                <w:sz w:val="16"/>
                <w:szCs w:val="16"/>
              </w:rPr>
              <w:t>Revizyon No:</w:t>
            </w:r>
          </w:p>
        </w:tc>
        <w:tc>
          <w:tcPr>
            <w:tcW w:w="936"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r>
      <w:tr w:rsidR="002E57A5" w:rsidRPr="00CC7B09" w:rsidTr="00EC672D">
        <w:trPr>
          <w:trHeight w:val="368"/>
        </w:trPr>
        <w:tc>
          <w:tcPr>
            <w:tcW w:w="938"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2344" w:type="pct"/>
            <w:vMerge/>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p>
        </w:tc>
        <w:tc>
          <w:tcPr>
            <w:tcW w:w="782" w:type="pct"/>
          </w:tcPr>
          <w:p w:rsidR="002E57A5" w:rsidRPr="00CC7B09" w:rsidRDefault="002E57A5" w:rsidP="00907AA1">
            <w:pPr>
              <w:pStyle w:val="Bodytext30"/>
              <w:shd w:val="clear" w:color="auto" w:fill="auto"/>
              <w:tabs>
                <w:tab w:val="left" w:pos="375"/>
              </w:tabs>
              <w:spacing w:before="0" w:after="0" w:line="240" w:lineRule="auto"/>
              <w:ind w:firstLine="0"/>
              <w:rPr>
                <w:sz w:val="16"/>
                <w:szCs w:val="16"/>
              </w:rPr>
            </w:pPr>
            <w:r w:rsidRPr="00CC7B09">
              <w:rPr>
                <w:sz w:val="16"/>
                <w:szCs w:val="16"/>
              </w:rPr>
              <w:t>Sayfa:</w:t>
            </w:r>
          </w:p>
        </w:tc>
        <w:tc>
          <w:tcPr>
            <w:tcW w:w="936" w:type="pct"/>
          </w:tcPr>
          <w:p w:rsidR="002E57A5" w:rsidRPr="00CC7B09" w:rsidRDefault="00EC672D" w:rsidP="00907AA1">
            <w:pPr>
              <w:pStyle w:val="Bodytext30"/>
              <w:shd w:val="clear" w:color="auto" w:fill="auto"/>
              <w:tabs>
                <w:tab w:val="left" w:pos="375"/>
              </w:tabs>
              <w:spacing w:before="0" w:after="0" w:line="240" w:lineRule="auto"/>
              <w:ind w:firstLine="0"/>
              <w:rPr>
                <w:sz w:val="16"/>
                <w:szCs w:val="16"/>
              </w:rPr>
            </w:pPr>
            <w:r>
              <w:rPr>
                <w:sz w:val="16"/>
                <w:szCs w:val="16"/>
              </w:rPr>
              <w:t>2</w:t>
            </w:r>
          </w:p>
        </w:tc>
      </w:tr>
    </w:tbl>
    <w:p w:rsidR="000E5DEC" w:rsidRPr="000E5DEC" w:rsidRDefault="000E5DEC" w:rsidP="00EC672D">
      <w:pPr>
        <w:spacing w:before="240" w:after="0" w:line="240" w:lineRule="auto"/>
        <w:jc w:val="both"/>
        <w:rPr>
          <w:rFonts w:ascii="Times New Roman" w:hAnsi="Times New Roman" w:cs="Times New Roman"/>
          <w:b/>
        </w:rPr>
      </w:pPr>
      <w:r w:rsidRPr="000E5DEC">
        <w:rPr>
          <w:rFonts w:ascii="Times New Roman" w:hAnsi="Times New Roman" w:cs="Times New Roman"/>
          <w:b/>
        </w:rPr>
        <w:t>Giriş</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 xml:space="preserve">6698 sayılı Kişisel Verilerin Korunması Kanunu (“KVKK”) m.5 ve m.6 uyarınca, kanunda öngörülen diğer kişisel veri işleme şartlarının (kanunlarda açıkça öngörülmesi, sözleşmenin ifası vb.) bulunmadığı hâllerde, aşağıda belirtilen kişisel veri işleme faaliyetleri bakımından “Tavşanlı Uygulamalı Bilimler </w:t>
      </w:r>
      <w:proofErr w:type="spellStart"/>
      <w:r w:rsidRPr="000E5DEC">
        <w:rPr>
          <w:rFonts w:ascii="Times New Roman" w:hAnsi="Times New Roman" w:cs="Times New Roman"/>
        </w:rPr>
        <w:t>Fakültes</w:t>
      </w:r>
      <w:bookmarkStart w:id="0" w:name="_GoBack"/>
      <w:bookmarkEnd w:id="0"/>
      <w:r w:rsidRPr="000E5DEC">
        <w:rPr>
          <w:rFonts w:ascii="Times New Roman" w:hAnsi="Times New Roman" w:cs="Times New Roman"/>
        </w:rPr>
        <w:t>i”ne</w:t>
      </w:r>
      <w:proofErr w:type="spellEnd"/>
      <w:r w:rsidRPr="000E5DEC">
        <w:rPr>
          <w:rFonts w:ascii="Times New Roman" w:hAnsi="Times New Roman" w:cs="Times New Roman"/>
        </w:rPr>
        <w:t xml:space="preserve"> açık rızamı beyan ederim. Fakülte, tarafıma “</w:t>
      </w:r>
      <w:r w:rsidR="00313231">
        <w:rPr>
          <w:rFonts w:ascii="Times New Roman" w:hAnsi="Times New Roman" w:cs="Times New Roman"/>
        </w:rPr>
        <w:t xml:space="preserve">Akademik, İdari ve Destek </w:t>
      </w:r>
      <w:proofErr w:type="spellStart"/>
      <w:r w:rsidR="00313231">
        <w:rPr>
          <w:rFonts w:ascii="Times New Roman" w:hAnsi="Times New Roman" w:cs="Times New Roman"/>
        </w:rPr>
        <w:t>Personel”e</w:t>
      </w:r>
      <w:proofErr w:type="spellEnd"/>
      <w:r w:rsidR="00313231" w:rsidRPr="00313231">
        <w:rPr>
          <w:rFonts w:ascii="Times New Roman" w:hAnsi="Times New Roman" w:cs="Times New Roman"/>
        </w:rPr>
        <w:t xml:space="preserve"> </w:t>
      </w:r>
      <w:r w:rsidRPr="000E5DEC">
        <w:rPr>
          <w:rFonts w:ascii="Times New Roman" w:hAnsi="Times New Roman" w:cs="Times New Roman"/>
        </w:rPr>
        <w:t xml:space="preserve">Yönelik Kişisel Verilerin İşlenmesine İlişkin Aydınlatma </w:t>
      </w:r>
      <w:proofErr w:type="spellStart"/>
      <w:r w:rsidRPr="000E5DEC">
        <w:rPr>
          <w:rFonts w:ascii="Times New Roman" w:hAnsi="Times New Roman" w:cs="Times New Roman"/>
        </w:rPr>
        <w:t>Metni”ni</w:t>
      </w:r>
      <w:proofErr w:type="spellEnd"/>
      <w:r w:rsidRPr="000E5DEC">
        <w:rPr>
          <w:rFonts w:ascii="Times New Roman" w:hAnsi="Times New Roman" w:cs="Times New Roman"/>
        </w:rPr>
        <w:t xml:space="preserve"> tebliğ etmiş olup, işleme amaçları, veri kategorileri ve haklarım konusunda bilgilendirildim. Aydınlatma metnindeki “okudum ve anladım” beyanımın açık rıza yerine geçmediğini; iki metnin ayrı düzenlendiğini ve ayrı imzalanması gerektiğini biliyorum.</w:t>
      </w: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AÇIK RIZA BEYANI</w:t>
      </w: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1. Açık Rızaya Dayalı İşleme Faaliyetleri</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Aşağıda yer alan her bir işleme faaliyeti bakımından ayrı ayrı açık rızamı beyan ederim:</w:t>
      </w: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1.1 Görsel ve İşitsel Verilerin İşlenmesi</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Aşağıdaki amaçlarla fotoğraf, video ve ses kayıtlarımın işlenmesine açık rıza veriyorum:</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Fakülte etkinlikleri, toplantılar ve sosyal faaliyetlere ilişkin görsel/işitsel kayıtların sosyal medyada paylaşılması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Personel tanıtım materyallerinde fotoğraf/görüntü kullanımı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Kampüs etkinlikleri ve idari faaliyetlerde kayıt amaçlı çekimler</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Açık Rıza Beyanı:</w:t>
      </w:r>
    </w:p>
    <w:p w:rsidR="000E5DEC" w:rsidRPr="000E5DEC" w:rsidRDefault="000E5DEC" w:rsidP="000E5DEC">
      <w:pPr>
        <w:spacing w:after="0" w:line="240" w:lineRule="auto"/>
        <w:jc w:val="both"/>
        <w:rPr>
          <w:rFonts w:ascii="Times New Roman" w:hAnsi="Times New Roman" w:cs="Times New Roman"/>
        </w:rPr>
      </w:pPr>
      <w:r w:rsidRPr="000E5DEC">
        <w:rPr>
          <w:rFonts w:ascii="Segoe UI Symbol" w:hAnsi="Segoe UI Symbol" w:cs="Segoe UI Symbol"/>
        </w:rPr>
        <w:t>☐</w:t>
      </w:r>
      <w:r w:rsidRPr="000E5DEC">
        <w:rPr>
          <w:rFonts w:ascii="Times New Roman" w:hAnsi="Times New Roman" w:cs="Times New Roman"/>
        </w:rPr>
        <w:t xml:space="preserve"> Açık rıza veriyorum</w:t>
      </w:r>
      <w:r w:rsidRPr="000E5DEC">
        <w:rPr>
          <w:rFonts w:ascii="Times New Roman" w:eastAsia="MS Gothic" w:hAnsi="Times New Roman" w:cs="Times New Roman"/>
        </w:rPr>
        <w:t xml:space="preserve">　　　　</w:t>
      </w:r>
      <w:r w:rsidRPr="000E5DEC">
        <w:rPr>
          <w:rFonts w:ascii="Segoe UI Symbol" w:hAnsi="Segoe UI Symbol" w:cs="Segoe UI Symbol"/>
        </w:rPr>
        <w:t>☐</w:t>
      </w:r>
      <w:r w:rsidRPr="000E5DEC">
        <w:rPr>
          <w:rFonts w:ascii="Times New Roman" w:hAnsi="Times New Roman" w:cs="Times New Roman"/>
        </w:rPr>
        <w:t xml:space="preserve"> Açık rıza vermiyorum</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1.2 İş Birlikleri Kapsamında Veri Aktarımı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Aşağıdaki amaçlarla kişisel verilerimin üniversite dışı üçüncü kişilere aktarılmasına açık rıza veriyorum:</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Üniversite ile iş birliği içindeki kurumlarla yürütülen eğitim, staj ve istihdam programları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Personel değişim programları ve uluslararası iş birlikleri kapsamındaki veri aktarımı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Üçüncü kişilerce sunulan personel hizmetleri (servis, yemekhane vb.) için gerekli veri paylaşımı</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Açık Rıza Beyanı:</w:t>
      </w:r>
    </w:p>
    <w:p w:rsidR="000E5DEC" w:rsidRPr="000E5DEC" w:rsidRDefault="000E5DEC" w:rsidP="000E5DEC">
      <w:pPr>
        <w:spacing w:after="0" w:line="240" w:lineRule="auto"/>
        <w:jc w:val="both"/>
        <w:rPr>
          <w:rFonts w:ascii="Times New Roman" w:hAnsi="Times New Roman" w:cs="Times New Roman"/>
        </w:rPr>
      </w:pPr>
      <w:r w:rsidRPr="000E5DEC">
        <w:rPr>
          <w:rFonts w:ascii="Segoe UI Symbol" w:hAnsi="Segoe UI Symbol" w:cs="Segoe UI Symbol"/>
        </w:rPr>
        <w:t>☐</w:t>
      </w:r>
      <w:r w:rsidRPr="000E5DEC">
        <w:rPr>
          <w:rFonts w:ascii="Times New Roman" w:hAnsi="Times New Roman" w:cs="Times New Roman"/>
        </w:rPr>
        <w:t xml:space="preserve"> Açık rıza veriyorum</w:t>
      </w:r>
      <w:r w:rsidRPr="000E5DEC">
        <w:rPr>
          <w:rFonts w:ascii="Times New Roman" w:eastAsia="MS Gothic" w:hAnsi="Times New Roman" w:cs="Times New Roman"/>
        </w:rPr>
        <w:t xml:space="preserve">　　　　</w:t>
      </w:r>
      <w:r w:rsidRPr="000E5DEC">
        <w:rPr>
          <w:rFonts w:ascii="Segoe UI Symbol" w:hAnsi="Segoe UI Symbol" w:cs="Segoe UI Symbol"/>
        </w:rPr>
        <w:t>☐</w:t>
      </w:r>
      <w:r w:rsidRPr="000E5DEC">
        <w:rPr>
          <w:rFonts w:ascii="Times New Roman" w:hAnsi="Times New Roman" w:cs="Times New Roman"/>
        </w:rPr>
        <w:t xml:space="preserve"> Açık rıza vermiyorum</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1.3 Ticari Elektronik İleti Gönderimi</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Aşağıdaki amaçlarla ticari elektronik ileti alınmasına açık rıza veriyorum:</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Üniversite eğitim programlarının ve hizmetlerinin tanıtımı ve duyurulması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Personele yönelik etkinlik, eğitim ve fırsat bildirimleri</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Üniversite ile iş birliği içindeki üçüncü kişilerin sunduğu avantaj ve fırsat bilgileri</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Açık Rıza Beyanı:</w:t>
      </w:r>
    </w:p>
    <w:p w:rsidR="000E5DEC" w:rsidRPr="000E5DEC" w:rsidRDefault="000E5DEC" w:rsidP="000E5DEC">
      <w:pPr>
        <w:spacing w:after="0" w:line="240" w:lineRule="auto"/>
        <w:jc w:val="both"/>
        <w:rPr>
          <w:rFonts w:ascii="Times New Roman" w:hAnsi="Times New Roman" w:cs="Times New Roman"/>
        </w:rPr>
      </w:pPr>
      <w:r w:rsidRPr="000E5DEC">
        <w:rPr>
          <w:rFonts w:ascii="Segoe UI Symbol" w:hAnsi="Segoe UI Symbol" w:cs="Segoe UI Symbol"/>
        </w:rPr>
        <w:t>☐</w:t>
      </w:r>
      <w:r w:rsidRPr="000E5DEC">
        <w:rPr>
          <w:rFonts w:ascii="Times New Roman" w:hAnsi="Times New Roman" w:cs="Times New Roman"/>
        </w:rPr>
        <w:t xml:space="preserve"> Açık rıza veriyorum</w:t>
      </w:r>
      <w:r w:rsidRPr="000E5DEC">
        <w:rPr>
          <w:rFonts w:ascii="Times New Roman" w:eastAsia="MS Gothic" w:hAnsi="Times New Roman" w:cs="Times New Roman"/>
        </w:rPr>
        <w:t xml:space="preserve">　　　　</w:t>
      </w:r>
      <w:r w:rsidRPr="000E5DEC">
        <w:rPr>
          <w:rFonts w:ascii="Segoe UI Symbol" w:hAnsi="Segoe UI Symbol" w:cs="Segoe UI Symbol"/>
        </w:rPr>
        <w:t>☐</w:t>
      </w:r>
      <w:r w:rsidRPr="000E5DEC">
        <w:rPr>
          <w:rFonts w:ascii="Times New Roman" w:hAnsi="Times New Roman" w:cs="Times New Roman"/>
        </w:rPr>
        <w:t xml:space="preserve"> Açık rıza vermiyorum</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1.4 Özel Nitelikli Kişisel Verilerin İşlenmesi</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Aydınlatma metninde belirtilen kanuni istisnalar dışında, aşağıdaki özel nitelikli kişisel verilerimin işlenmesine açık rıza veriyorum:</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Sağlık bilgileri (sağlık raporu, engellilik durumu, kan grubu, tıbbi belgeler, istirahat raporları)</w:t>
      </w:r>
    </w:p>
    <w:p w:rsidR="000E5DEC" w:rsidRPr="000E5DEC" w:rsidRDefault="000E5DEC" w:rsidP="000E5DEC">
      <w:pPr>
        <w:spacing w:after="0" w:line="240" w:lineRule="auto"/>
        <w:jc w:val="both"/>
        <w:rPr>
          <w:rFonts w:ascii="Times New Roman" w:hAnsi="Times New Roman" w:cs="Times New Roman"/>
        </w:rPr>
      </w:pPr>
      <w:proofErr w:type="spellStart"/>
      <w:r w:rsidRPr="000E5DEC">
        <w:rPr>
          <w:rFonts w:ascii="Times New Roman" w:hAnsi="Times New Roman" w:cs="Times New Roman"/>
        </w:rPr>
        <w:t>Biyometrik</w:t>
      </w:r>
      <w:proofErr w:type="spellEnd"/>
      <w:r w:rsidRPr="000E5DEC">
        <w:rPr>
          <w:rFonts w:ascii="Times New Roman" w:hAnsi="Times New Roman" w:cs="Times New Roman"/>
        </w:rPr>
        <w:t xml:space="preserve"> veriler (giriş-çıkış sistemlerinin kullanıldığı hâllerde parmak izi veya yüz tanıma verileri)</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Ceza mahkûmiyeti ve güvenlik tedbirleri bilgileri (adli sicil kaydı)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lastRenderedPageBreak/>
        <w:t>Sendika üyeliği bilgileri</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Açık Rıza Beyanı:</w:t>
      </w:r>
    </w:p>
    <w:p w:rsidR="000E5DEC" w:rsidRPr="000E5DEC" w:rsidRDefault="000E5DEC" w:rsidP="000E5DEC">
      <w:pPr>
        <w:spacing w:after="0" w:line="240" w:lineRule="auto"/>
        <w:jc w:val="both"/>
        <w:rPr>
          <w:rFonts w:ascii="Times New Roman" w:hAnsi="Times New Roman" w:cs="Times New Roman"/>
        </w:rPr>
      </w:pPr>
      <w:r w:rsidRPr="000E5DEC">
        <w:rPr>
          <w:rFonts w:ascii="Segoe UI Symbol" w:hAnsi="Segoe UI Symbol" w:cs="Segoe UI Symbol"/>
        </w:rPr>
        <w:t>☐</w:t>
      </w:r>
      <w:r w:rsidRPr="000E5DEC">
        <w:rPr>
          <w:rFonts w:ascii="Times New Roman" w:hAnsi="Times New Roman" w:cs="Times New Roman"/>
        </w:rPr>
        <w:t xml:space="preserve"> Açık rıza veriyorum</w:t>
      </w:r>
      <w:r w:rsidRPr="000E5DEC">
        <w:rPr>
          <w:rFonts w:ascii="Times New Roman" w:eastAsia="MS Gothic" w:hAnsi="Times New Roman" w:cs="Times New Roman"/>
        </w:rPr>
        <w:t xml:space="preserve">　　　　</w:t>
      </w:r>
      <w:r w:rsidRPr="000E5DEC">
        <w:rPr>
          <w:rFonts w:ascii="Segoe UI Symbol" w:hAnsi="Segoe UI Symbol" w:cs="Segoe UI Symbol"/>
        </w:rPr>
        <w:t>☐</w:t>
      </w:r>
      <w:r w:rsidRPr="000E5DEC">
        <w:rPr>
          <w:rFonts w:ascii="Times New Roman" w:hAnsi="Times New Roman" w:cs="Times New Roman"/>
        </w:rPr>
        <w:t xml:space="preserve"> Açık rıza vermiyorum</w:t>
      </w: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Açık Rızanın Geri Alınması</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 xml:space="preserve">Açık rızamı, dilediğim zaman, herhangi bir gerekçe göstermeksizin ve geriye dönük etki doğuracak şekilde geri çekme hakkımın bulunduğunu biliyorum. Geri çekme talebimi, Aydınlatma </w:t>
      </w:r>
      <w:proofErr w:type="spellStart"/>
      <w:r w:rsidRPr="000E5DEC">
        <w:rPr>
          <w:rFonts w:ascii="Times New Roman" w:hAnsi="Times New Roman" w:cs="Times New Roman"/>
        </w:rPr>
        <w:t>Metni’nde</w:t>
      </w:r>
      <w:proofErr w:type="spellEnd"/>
      <w:r w:rsidRPr="000E5DEC">
        <w:rPr>
          <w:rFonts w:ascii="Times New Roman" w:hAnsi="Times New Roman" w:cs="Times New Roman"/>
        </w:rPr>
        <w:t xml:space="preserve"> belirtilen iletişim kanalları (yazılı veya elektronik ortam) aracılığıyla </w:t>
      </w:r>
      <w:proofErr w:type="spellStart"/>
      <w:r w:rsidRPr="000E5DEC">
        <w:rPr>
          <w:rFonts w:ascii="Times New Roman" w:hAnsi="Times New Roman" w:cs="Times New Roman"/>
        </w:rPr>
        <w:t>Fakülte’ye</w:t>
      </w:r>
      <w:proofErr w:type="spellEnd"/>
      <w:r w:rsidRPr="000E5DEC">
        <w:rPr>
          <w:rFonts w:ascii="Times New Roman" w:hAnsi="Times New Roman" w:cs="Times New Roman"/>
        </w:rPr>
        <w:t xml:space="preserve"> iletebilirim.</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Geri çekmenin, yalnızca geri çekme tarihinden sonraki işlemler bakımından hukuki sonuç doğuracağını; geri çekme tarihinden önce açık rızaya dayanılarak gerçekleştirilen veri işleme faaliyetlerinin hukuka uygunluğunu etkilemeyeceğini biliyorum.</w:t>
      </w: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Açık rızanın, kamu hizmetinin sunulmasının bir koşulu olarak ileri sürülemeyeceğini; açık rıza vermemenin veya geri çekmenin, Fakülte’nin personel istihdamına ilişkin yasal yükümlülüklerini yerine getirmesini engellemeyeceğini biliyorum.</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b/>
        </w:rPr>
      </w:pPr>
      <w:r w:rsidRPr="000E5DEC">
        <w:rPr>
          <w:rFonts w:ascii="Times New Roman" w:hAnsi="Times New Roman" w:cs="Times New Roman"/>
          <w:b/>
        </w:rPr>
        <w:t>Beyan</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İşbu Açık Rıza Metni ile “</w:t>
      </w:r>
      <w:r w:rsidR="000E79EE">
        <w:rPr>
          <w:rFonts w:ascii="Times New Roman" w:hAnsi="Times New Roman" w:cs="Times New Roman"/>
        </w:rPr>
        <w:t>Akademik, İdari ve Destek Personele</w:t>
      </w:r>
      <w:r w:rsidR="000E79EE" w:rsidRPr="000E79EE">
        <w:rPr>
          <w:rFonts w:ascii="Times New Roman" w:hAnsi="Times New Roman" w:cs="Times New Roman"/>
        </w:rPr>
        <w:t xml:space="preserve"> </w:t>
      </w:r>
      <w:r w:rsidRPr="000E5DEC">
        <w:rPr>
          <w:rFonts w:ascii="Times New Roman" w:hAnsi="Times New Roman" w:cs="Times New Roman"/>
        </w:rPr>
        <w:t>Yönelik Kişisel Verilerin İşlenmesine İlişkin Aydınlatma Metni” ayrı ayrı düzenlenmiş bağımsız belgelerdir. Yukarıda belirtilen aydınlatma metnini okuyup anladığımı; işbu metinde yer alan hususlar bakımından özgür iradem ile açık rızamı beyan ettiğimi kabul ve beyan ederim.</w:t>
      </w:r>
    </w:p>
    <w:p w:rsidR="000E5DEC" w:rsidRPr="000E5DEC" w:rsidRDefault="000E5DEC" w:rsidP="000E5DEC">
      <w:pPr>
        <w:spacing w:after="0" w:line="240" w:lineRule="auto"/>
        <w:jc w:val="both"/>
        <w:rPr>
          <w:rFonts w:ascii="Times New Roman" w:hAnsi="Times New Roman" w:cs="Times New Roman"/>
        </w:rPr>
      </w:pPr>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 xml:space="preserve">Ad - </w:t>
      </w:r>
      <w:r w:rsidR="00EC672D" w:rsidRPr="000E5DEC">
        <w:rPr>
          <w:rFonts w:ascii="Times New Roman" w:hAnsi="Times New Roman" w:cs="Times New Roman"/>
        </w:rPr>
        <w:t>Soyadı</w:t>
      </w:r>
      <w:r w:rsidRPr="000E5DEC">
        <w:rPr>
          <w:rFonts w:ascii="Times New Roman" w:hAnsi="Times New Roman" w:cs="Times New Roman"/>
        </w:rPr>
        <w:t xml:space="preserve">: </w:t>
      </w:r>
      <w:proofErr w:type="gramStart"/>
      <w:r w:rsidRPr="000E5DEC">
        <w:rPr>
          <w:rFonts w:ascii="Times New Roman" w:hAnsi="Times New Roman" w:cs="Times New Roman"/>
        </w:rPr>
        <w:t>..........................................</w:t>
      </w:r>
      <w:proofErr w:type="gramEnd"/>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 xml:space="preserve">Görevi/Unvanı: </w:t>
      </w:r>
      <w:proofErr w:type="gramStart"/>
      <w:r w:rsidRPr="000E5DEC">
        <w:rPr>
          <w:rFonts w:ascii="Times New Roman" w:hAnsi="Times New Roman" w:cs="Times New Roman"/>
        </w:rPr>
        <w:t>..........................................</w:t>
      </w:r>
      <w:proofErr w:type="gramEnd"/>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 xml:space="preserve">Tarih: </w:t>
      </w:r>
      <w:proofErr w:type="gramStart"/>
      <w:r w:rsidRPr="000E5DEC">
        <w:rPr>
          <w:rFonts w:ascii="Times New Roman" w:hAnsi="Times New Roman" w:cs="Times New Roman"/>
        </w:rPr>
        <w:t>..........................................</w:t>
      </w:r>
      <w:proofErr w:type="gramEnd"/>
    </w:p>
    <w:p w:rsidR="000E5DEC" w:rsidRPr="000E5DEC" w:rsidRDefault="000E5DEC" w:rsidP="000E5DEC">
      <w:pPr>
        <w:spacing w:after="0" w:line="240" w:lineRule="auto"/>
        <w:jc w:val="both"/>
        <w:rPr>
          <w:rFonts w:ascii="Times New Roman" w:hAnsi="Times New Roman" w:cs="Times New Roman"/>
        </w:rPr>
      </w:pPr>
      <w:r w:rsidRPr="000E5DEC">
        <w:rPr>
          <w:rFonts w:ascii="Times New Roman" w:hAnsi="Times New Roman" w:cs="Times New Roman"/>
        </w:rPr>
        <w:t xml:space="preserve">İmza: </w:t>
      </w:r>
      <w:proofErr w:type="gramStart"/>
      <w:r w:rsidRPr="000E5DEC">
        <w:rPr>
          <w:rFonts w:ascii="Times New Roman" w:hAnsi="Times New Roman" w:cs="Times New Roman"/>
        </w:rPr>
        <w:t>..........................................</w:t>
      </w:r>
      <w:proofErr w:type="gramEnd"/>
    </w:p>
    <w:p w:rsidR="00DD040A" w:rsidRPr="000E5DEC" w:rsidRDefault="00DD040A" w:rsidP="000E5DEC">
      <w:pPr>
        <w:spacing w:after="0" w:line="240" w:lineRule="auto"/>
        <w:jc w:val="both"/>
        <w:rPr>
          <w:rFonts w:ascii="Times New Roman" w:hAnsi="Times New Roman" w:cs="Times New Roman"/>
        </w:rPr>
      </w:pPr>
    </w:p>
    <w:sectPr w:rsidR="00DD040A" w:rsidRPr="000E5D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DEC"/>
    <w:rsid w:val="000E5DEC"/>
    <w:rsid w:val="000E79EE"/>
    <w:rsid w:val="002E57A5"/>
    <w:rsid w:val="00313231"/>
    <w:rsid w:val="00DD040A"/>
    <w:rsid w:val="00EC67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1710"/>
  <w15:chartTrackingRefBased/>
  <w15:docId w15:val="{83B5B82A-C38D-48F6-8CA2-9235878C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dytext3">
    <w:name w:val="Body text (3)_"/>
    <w:link w:val="Bodytext30"/>
    <w:rsid w:val="002E57A5"/>
    <w:rPr>
      <w:rFonts w:ascii="Times New Roman" w:eastAsia="Times New Roman" w:hAnsi="Times New Roman"/>
      <w:sz w:val="23"/>
      <w:szCs w:val="23"/>
      <w:shd w:val="clear" w:color="auto" w:fill="FFFFFF"/>
    </w:rPr>
  </w:style>
  <w:style w:type="paragraph" w:customStyle="1" w:styleId="Bodytext30">
    <w:name w:val="Body text (3)"/>
    <w:basedOn w:val="Normal"/>
    <w:link w:val="Bodytext3"/>
    <w:rsid w:val="002E57A5"/>
    <w:pPr>
      <w:shd w:val="clear" w:color="auto" w:fill="FFFFFF"/>
      <w:spacing w:before="300" w:after="240" w:line="274" w:lineRule="exact"/>
      <w:ind w:hanging="1440"/>
      <w:jc w:val="both"/>
    </w:pPr>
    <w:rPr>
      <w:rFonts w:ascii="Times New Roman" w:eastAsia="Times New Roman" w:hAnsi="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649</Words>
  <Characters>3703</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Veriton Z4860G</dc:creator>
  <cp:keywords/>
  <dc:description/>
  <cp:lastModifiedBy>yonsis</cp:lastModifiedBy>
  <cp:revision>4</cp:revision>
  <dcterms:created xsi:type="dcterms:W3CDTF">2026-09-14T16:33:00Z</dcterms:created>
  <dcterms:modified xsi:type="dcterms:W3CDTF">2026-09-21T10:29:00Z</dcterms:modified>
</cp:coreProperties>
</file>