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82" w:type="pct"/>
        <w:tblLook w:val="04A0" w:firstRow="1" w:lastRow="0" w:firstColumn="1" w:lastColumn="0" w:noHBand="0" w:noVBand="1"/>
      </w:tblPr>
      <w:tblGrid>
        <w:gridCol w:w="1847"/>
        <w:gridCol w:w="3749"/>
        <w:gridCol w:w="1964"/>
        <w:gridCol w:w="1403"/>
        <w:gridCol w:w="1664"/>
      </w:tblGrid>
      <w:tr w:rsidR="00317EE4" w:rsidRPr="00F308E5" w14:paraId="2D23D634" w14:textId="77777777" w:rsidTr="00C92FAF">
        <w:trPr>
          <w:trHeight w:val="341"/>
        </w:trPr>
        <w:tc>
          <w:tcPr>
            <w:tcW w:w="869" w:type="pct"/>
            <w:vMerge w:val="restart"/>
          </w:tcPr>
          <w:p w14:paraId="343F071F"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rFonts w:eastAsia="Calibri"/>
                <w:noProof/>
                <w:sz w:val="16"/>
                <w:szCs w:val="16"/>
                <w:lang w:eastAsia="tr-TR"/>
              </w:rPr>
              <w:drawing>
                <wp:inline distT="0" distB="0" distL="0" distR="0" wp14:anchorId="775A94A7" wp14:editId="6905B118">
                  <wp:extent cx="1035685" cy="10464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764" w:type="pct"/>
            <w:vMerge w:val="restart"/>
          </w:tcPr>
          <w:p w14:paraId="7100F1AC" w14:textId="77777777" w:rsidR="00317EE4" w:rsidRPr="00F308E5" w:rsidRDefault="00317EE4" w:rsidP="00C92FAF">
            <w:pPr>
              <w:tabs>
                <w:tab w:val="left" w:pos="402"/>
                <w:tab w:val="center" w:pos="5228"/>
              </w:tabs>
              <w:jc w:val="center"/>
              <w:rPr>
                <w:rFonts w:ascii="Times New Roman" w:hAnsi="Times New Roman" w:cs="Times New Roman"/>
                <w:b/>
                <w:sz w:val="16"/>
                <w:szCs w:val="16"/>
              </w:rPr>
            </w:pPr>
          </w:p>
          <w:p w14:paraId="4C444347" w14:textId="77777777" w:rsidR="00317EE4" w:rsidRPr="00F308E5" w:rsidRDefault="00317EE4" w:rsidP="00C92FAF">
            <w:pPr>
              <w:tabs>
                <w:tab w:val="left" w:pos="402"/>
                <w:tab w:val="center" w:pos="5228"/>
              </w:tabs>
              <w:jc w:val="center"/>
              <w:rPr>
                <w:rFonts w:ascii="Times New Roman" w:hAnsi="Times New Roman" w:cs="Times New Roman"/>
                <w:b/>
                <w:sz w:val="16"/>
                <w:szCs w:val="16"/>
              </w:rPr>
            </w:pPr>
            <w:r w:rsidRPr="00F308E5">
              <w:rPr>
                <w:rFonts w:ascii="Times New Roman" w:hAnsi="Times New Roman" w:cs="Times New Roman"/>
                <w:b/>
                <w:sz w:val="16"/>
                <w:szCs w:val="16"/>
              </w:rPr>
              <w:t>T.C.</w:t>
            </w:r>
          </w:p>
          <w:p w14:paraId="71D5D4EE" w14:textId="77777777" w:rsidR="00317EE4" w:rsidRPr="00F308E5" w:rsidRDefault="00317EE4" w:rsidP="00C92FAF">
            <w:pPr>
              <w:tabs>
                <w:tab w:val="left" w:pos="402"/>
                <w:tab w:val="center" w:pos="5228"/>
              </w:tabs>
              <w:jc w:val="center"/>
              <w:rPr>
                <w:rFonts w:ascii="Times New Roman" w:hAnsi="Times New Roman" w:cs="Times New Roman"/>
                <w:b/>
                <w:spacing w:val="1"/>
                <w:sz w:val="16"/>
                <w:szCs w:val="16"/>
              </w:rPr>
            </w:pPr>
            <w:r w:rsidRPr="00F308E5">
              <w:rPr>
                <w:rFonts w:ascii="Times New Roman" w:hAnsi="Times New Roman" w:cs="Times New Roman"/>
                <w:b/>
                <w:sz w:val="16"/>
                <w:szCs w:val="16"/>
              </w:rPr>
              <w:t>KÜTAHYA DUMLUPINAR ÜNİVERSİTESİ</w:t>
            </w:r>
          </w:p>
          <w:p w14:paraId="33569C02" w14:textId="77777777" w:rsidR="00317EE4" w:rsidRPr="00F308E5" w:rsidRDefault="00317EE4" w:rsidP="00C92FAF">
            <w:pPr>
              <w:jc w:val="center"/>
              <w:rPr>
                <w:rFonts w:ascii="Times New Roman" w:hAnsi="Times New Roman" w:cs="Times New Roman"/>
                <w:b/>
                <w:sz w:val="16"/>
                <w:szCs w:val="16"/>
              </w:rPr>
            </w:pPr>
            <w:r w:rsidRPr="00F308E5">
              <w:rPr>
                <w:rFonts w:ascii="Times New Roman" w:hAnsi="Times New Roman" w:cs="Times New Roman"/>
                <w:b/>
                <w:sz w:val="16"/>
                <w:szCs w:val="16"/>
              </w:rPr>
              <w:t>TAVŞANLI</w:t>
            </w:r>
            <w:r w:rsidRPr="00F308E5">
              <w:rPr>
                <w:rFonts w:ascii="Times New Roman" w:hAnsi="Times New Roman" w:cs="Times New Roman"/>
                <w:b/>
                <w:spacing w:val="-8"/>
                <w:sz w:val="16"/>
                <w:szCs w:val="16"/>
              </w:rPr>
              <w:t xml:space="preserve"> </w:t>
            </w:r>
            <w:r w:rsidRPr="00F308E5">
              <w:rPr>
                <w:rFonts w:ascii="Times New Roman" w:hAnsi="Times New Roman" w:cs="Times New Roman"/>
                <w:b/>
                <w:sz w:val="16"/>
                <w:szCs w:val="16"/>
              </w:rPr>
              <w:t>UYGULAMALI</w:t>
            </w:r>
            <w:r w:rsidRPr="00F308E5">
              <w:rPr>
                <w:rFonts w:ascii="Times New Roman" w:hAnsi="Times New Roman" w:cs="Times New Roman"/>
                <w:b/>
                <w:spacing w:val="-7"/>
                <w:sz w:val="16"/>
                <w:szCs w:val="16"/>
              </w:rPr>
              <w:t xml:space="preserve"> </w:t>
            </w:r>
            <w:r w:rsidRPr="00F308E5">
              <w:rPr>
                <w:rFonts w:ascii="Times New Roman" w:hAnsi="Times New Roman" w:cs="Times New Roman"/>
                <w:b/>
                <w:sz w:val="16"/>
                <w:szCs w:val="16"/>
              </w:rPr>
              <w:t>BİLİMLER</w:t>
            </w:r>
            <w:r w:rsidRPr="00F308E5">
              <w:rPr>
                <w:rFonts w:ascii="Times New Roman" w:hAnsi="Times New Roman" w:cs="Times New Roman"/>
                <w:b/>
                <w:spacing w:val="-7"/>
                <w:sz w:val="16"/>
                <w:szCs w:val="16"/>
              </w:rPr>
              <w:t xml:space="preserve"> </w:t>
            </w:r>
            <w:r w:rsidRPr="00F308E5">
              <w:rPr>
                <w:rFonts w:ascii="Times New Roman" w:hAnsi="Times New Roman" w:cs="Times New Roman"/>
                <w:b/>
                <w:sz w:val="16"/>
                <w:szCs w:val="16"/>
              </w:rPr>
              <w:t>FAKÜLTESİ</w:t>
            </w:r>
          </w:p>
          <w:p w14:paraId="1CABC1C9" w14:textId="77777777" w:rsidR="00317EE4" w:rsidRPr="00F308E5" w:rsidRDefault="00317EE4" w:rsidP="00C92FAF">
            <w:pPr>
              <w:pStyle w:val="Bodytext30"/>
              <w:shd w:val="clear" w:color="auto" w:fill="auto"/>
              <w:tabs>
                <w:tab w:val="left" w:pos="375"/>
              </w:tabs>
              <w:spacing w:before="0" w:after="0" w:line="240" w:lineRule="auto"/>
              <w:ind w:firstLine="0"/>
              <w:jc w:val="center"/>
              <w:rPr>
                <w:b/>
                <w:bCs/>
                <w:iCs/>
                <w:color w:val="000000"/>
                <w:sz w:val="16"/>
                <w:szCs w:val="16"/>
              </w:rPr>
            </w:pPr>
          </w:p>
          <w:p w14:paraId="0435F352" w14:textId="459346AA" w:rsidR="00317EE4" w:rsidRPr="00F308E5" w:rsidRDefault="00317EE4" w:rsidP="00C92FAF">
            <w:pPr>
              <w:pStyle w:val="Bodytext30"/>
              <w:shd w:val="clear" w:color="auto" w:fill="auto"/>
              <w:tabs>
                <w:tab w:val="left" w:pos="375"/>
              </w:tabs>
              <w:spacing w:before="0" w:after="0" w:line="240" w:lineRule="auto"/>
              <w:ind w:firstLine="0"/>
              <w:jc w:val="center"/>
              <w:rPr>
                <w:sz w:val="16"/>
                <w:szCs w:val="16"/>
              </w:rPr>
            </w:pPr>
            <w:r w:rsidRPr="00F308E5">
              <w:rPr>
                <w:b/>
                <w:bCs/>
                <w:iCs/>
                <w:color w:val="000000"/>
                <w:sz w:val="16"/>
                <w:szCs w:val="16"/>
              </w:rPr>
              <w:t>KONTROL STRATEJİLERİ VE YÖNTEMLERİ FORMU</w:t>
            </w:r>
          </w:p>
        </w:tc>
        <w:tc>
          <w:tcPr>
            <w:tcW w:w="924" w:type="pct"/>
            <w:vMerge w:val="restart"/>
          </w:tcPr>
          <w:p w14:paraId="24C44637"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noProof/>
                <w:sz w:val="16"/>
                <w:szCs w:val="16"/>
                <w:lang w:eastAsia="tr-TR"/>
              </w:rPr>
              <w:drawing>
                <wp:inline distT="0" distB="0" distL="0" distR="0" wp14:anchorId="1A67CB40" wp14:editId="1AED0E73">
                  <wp:extent cx="1110343" cy="1110343"/>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660" w:type="pct"/>
          </w:tcPr>
          <w:p w14:paraId="18C67304"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Doküman No:</w:t>
            </w:r>
          </w:p>
        </w:tc>
        <w:tc>
          <w:tcPr>
            <w:tcW w:w="783" w:type="pct"/>
          </w:tcPr>
          <w:p w14:paraId="10371B6D" w14:textId="5E8EADFF"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DPÜ.TUBİF.FR.081</w:t>
            </w:r>
          </w:p>
        </w:tc>
      </w:tr>
      <w:tr w:rsidR="00317EE4" w:rsidRPr="00F308E5" w14:paraId="14BACE3E" w14:textId="77777777" w:rsidTr="00C92FAF">
        <w:trPr>
          <w:trHeight w:val="342"/>
        </w:trPr>
        <w:tc>
          <w:tcPr>
            <w:tcW w:w="869" w:type="pct"/>
            <w:vMerge/>
          </w:tcPr>
          <w:p w14:paraId="52DD45CE"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0DCBE387"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61E476E6"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660" w:type="pct"/>
          </w:tcPr>
          <w:p w14:paraId="14B252FD"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Yayın Tarihi:</w:t>
            </w:r>
          </w:p>
        </w:tc>
        <w:tc>
          <w:tcPr>
            <w:tcW w:w="783" w:type="pct"/>
          </w:tcPr>
          <w:p w14:paraId="182669F0" w14:textId="34B18A35" w:rsidR="00317EE4" w:rsidRPr="00F308E5" w:rsidRDefault="00317EE4" w:rsidP="00C83A52">
            <w:pPr>
              <w:pStyle w:val="Bodytext30"/>
              <w:shd w:val="clear" w:color="auto" w:fill="auto"/>
              <w:tabs>
                <w:tab w:val="left" w:pos="375"/>
              </w:tabs>
              <w:spacing w:before="0" w:after="0" w:line="240" w:lineRule="auto"/>
              <w:ind w:firstLine="0"/>
              <w:rPr>
                <w:sz w:val="16"/>
                <w:szCs w:val="16"/>
              </w:rPr>
            </w:pPr>
            <w:r w:rsidRPr="00F308E5">
              <w:rPr>
                <w:snapToGrid w:val="0"/>
                <w:sz w:val="16"/>
                <w:szCs w:val="16"/>
              </w:rPr>
              <w:t>2</w:t>
            </w:r>
            <w:r w:rsidR="00C83A52" w:rsidRPr="00F308E5">
              <w:rPr>
                <w:snapToGrid w:val="0"/>
                <w:sz w:val="16"/>
                <w:szCs w:val="16"/>
              </w:rPr>
              <w:t>7</w:t>
            </w:r>
            <w:r w:rsidRPr="00F308E5">
              <w:rPr>
                <w:snapToGrid w:val="0"/>
                <w:sz w:val="16"/>
                <w:szCs w:val="16"/>
              </w:rPr>
              <w:t>.05.2025</w:t>
            </w:r>
          </w:p>
        </w:tc>
      </w:tr>
      <w:tr w:rsidR="00317EE4" w:rsidRPr="00F308E5" w14:paraId="33932CFD" w14:textId="77777777" w:rsidTr="00C92FAF">
        <w:trPr>
          <w:trHeight w:val="341"/>
        </w:trPr>
        <w:tc>
          <w:tcPr>
            <w:tcW w:w="869" w:type="pct"/>
            <w:vMerge/>
          </w:tcPr>
          <w:p w14:paraId="5D86E0E3"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1A6E3F6E"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12842612"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660" w:type="pct"/>
          </w:tcPr>
          <w:p w14:paraId="72B54279"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Revizyon Tarihi:</w:t>
            </w:r>
          </w:p>
        </w:tc>
        <w:tc>
          <w:tcPr>
            <w:tcW w:w="783" w:type="pct"/>
          </w:tcPr>
          <w:p w14:paraId="2EC4162B"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r>
      <w:tr w:rsidR="00317EE4" w:rsidRPr="00F308E5" w14:paraId="6065DA13" w14:textId="77777777" w:rsidTr="00C92FAF">
        <w:trPr>
          <w:trHeight w:val="342"/>
        </w:trPr>
        <w:tc>
          <w:tcPr>
            <w:tcW w:w="869" w:type="pct"/>
            <w:vMerge/>
          </w:tcPr>
          <w:p w14:paraId="3031B6AF"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7E3A2A11"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186CCDDB"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660" w:type="pct"/>
          </w:tcPr>
          <w:p w14:paraId="212211D1"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Revizyon No:</w:t>
            </w:r>
          </w:p>
        </w:tc>
        <w:tc>
          <w:tcPr>
            <w:tcW w:w="783" w:type="pct"/>
          </w:tcPr>
          <w:p w14:paraId="33124ECD"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r>
      <w:tr w:rsidR="00317EE4" w:rsidRPr="00F308E5" w14:paraId="7AB11AB5" w14:textId="77777777" w:rsidTr="00C92FAF">
        <w:trPr>
          <w:trHeight w:val="342"/>
        </w:trPr>
        <w:tc>
          <w:tcPr>
            <w:tcW w:w="869" w:type="pct"/>
            <w:vMerge/>
          </w:tcPr>
          <w:p w14:paraId="3E6BEF4F"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4DC86C76"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1CF5BEA4"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p>
        </w:tc>
        <w:tc>
          <w:tcPr>
            <w:tcW w:w="660" w:type="pct"/>
          </w:tcPr>
          <w:p w14:paraId="1A9F4FE7" w14:textId="77777777" w:rsidR="00317EE4" w:rsidRPr="00F308E5" w:rsidRDefault="00317EE4" w:rsidP="00C92FAF">
            <w:pPr>
              <w:pStyle w:val="Bodytext30"/>
              <w:shd w:val="clear" w:color="auto" w:fill="auto"/>
              <w:tabs>
                <w:tab w:val="left" w:pos="375"/>
              </w:tabs>
              <w:spacing w:before="0" w:after="0" w:line="240" w:lineRule="auto"/>
              <w:ind w:firstLine="0"/>
              <w:rPr>
                <w:sz w:val="16"/>
                <w:szCs w:val="16"/>
              </w:rPr>
            </w:pPr>
            <w:r w:rsidRPr="00F308E5">
              <w:rPr>
                <w:sz w:val="16"/>
                <w:szCs w:val="16"/>
              </w:rPr>
              <w:t>Sayfa:</w:t>
            </w:r>
          </w:p>
        </w:tc>
        <w:tc>
          <w:tcPr>
            <w:tcW w:w="783" w:type="pct"/>
          </w:tcPr>
          <w:p w14:paraId="6CC91ED7" w14:textId="1CB3BBA5" w:rsidR="00317EE4" w:rsidRPr="00F308E5" w:rsidRDefault="00C83A52" w:rsidP="00C92FAF">
            <w:pPr>
              <w:pStyle w:val="Bodytext30"/>
              <w:shd w:val="clear" w:color="auto" w:fill="auto"/>
              <w:tabs>
                <w:tab w:val="left" w:pos="375"/>
              </w:tabs>
              <w:spacing w:before="0" w:after="0" w:line="240" w:lineRule="auto"/>
              <w:ind w:firstLine="0"/>
              <w:rPr>
                <w:sz w:val="16"/>
                <w:szCs w:val="16"/>
              </w:rPr>
            </w:pPr>
            <w:r w:rsidRPr="00F308E5">
              <w:rPr>
                <w:sz w:val="16"/>
                <w:szCs w:val="16"/>
              </w:rPr>
              <w:t>2</w:t>
            </w:r>
          </w:p>
        </w:tc>
      </w:tr>
    </w:tbl>
    <w:p w14:paraId="5E371B7F" w14:textId="77777777" w:rsidR="0080540F" w:rsidRPr="00F308E5" w:rsidRDefault="0080540F" w:rsidP="0080540F">
      <w:pPr>
        <w:spacing w:before="4"/>
        <w:jc w:val="both"/>
        <w:rPr>
          <w:rFonts w:ascii="Times New Roman" w:hAnsi="Times New Roman" w:cs="Times New Roman"/>
          <w:sz w:val="12"/>
        </w:rPr>
      </w:pPr>
    </w:p>
    <w:p w14:paraId="0326BA7F" w14:textId="77777777" w:rsidR="0080540F" w:rsidRPr="00F308E5" w:rsidRDefault="0080540F" w:rsidP="0080540F">
      <w:pPr>
        <w:pStyle w:val="GvdeMetni"/>
        <w:spacing w:before="101" w:line="244" w:lineRule="auto"/>
        <w:ind w:right="-1"/>
        <w:jc w:val="both"/>
        <w:rPr>
          <w:rFonts w:ascii="Times New Roman" w:hAnsi="Times New Roman" w:cs="Times New Roman"/>
          <w:sz w:val="20"/>
          <w:szCs w:val="20"/>
        </w:rPr>
      </w:pPr>
      <w:r w:rsidRPr="00F308E5">
        <w:rPr>
          <w:rFonts w:ascii="Times New Roman" w:hAnsi="Times New Roman" w:cs="Times New Roman"/>
          <w:sz w:val="20"/>
          <w:szCs w:val="20"/>
        </w:rPr>
        <w:t>İdareler, hedeflerine ulaşmayı amaçlayan ve riskleri karşılamaya uygun kontrol strateji ve yöntemlerini belirlemeli ve uygulamalıdır.</w:t>
      </w:r>
    </w:p>
    <w:p w14:paraId="7FCD4810" w14:textId="77777777" w:rsidR="0080540F" w:rsidRPr="00F308E5" w:rsidRDefault="0080540F" w:rsidP="0080540F">
      <w:pPr>
        <w:pStyle w:val="GvdeMetni"/>
        <w:spacing w:before="8"/>
        <w:jc w:val="both"/>
        <w:rPr>
          <w:rFonts w:ascii="Times New Roman" w:hAnsi="Times New Roman" w:cs="Times New Roman"/>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F308E5" w14:paraId="591BE150" w14:textId="77777777" w:rsidTr="0080540F">
        <w:trPr>
          <w:trHeight w:val="455"/>
        </w:trPr>
        <w:tc>
          <w:tcPr>
            <w:tcW w:w="10490" w:type="dxa"/>
            <w:shd w:val="clear" w:color="auto" w:fill="8062A0"/>
          </w:tcPr>
          <w:p w14:paraId="01529B49" w14:textId="77777777" w:rsidR="0080540F" w:rsidRPr="00F308E5" w:rsidRDefault="0080540F" w:rsidP="0080540F">
            <w:pPr>
              <w:pStyle w:val="TableParagraph"/>
              <w:spacing w:before="99"/>
              <w:ind w:left="10"/>
              <w:jc w:val="both"/>
              <w:rPr>
                <w:rFonts w:ascii="Times New Roman" w:hAnsi="Times New Roman" w:cs="Times New Roman"/>
                <w:b/>
                <w:sz w:val="20"/>
                <w:szCs w:val="20"/>
                <w:lang w:val="tr-TR"/>
              </w:rPr>
            </w:pPr>
            <w:r w:rsidRPr="00F308E5">
              <w:rPr>
                <w:rFonts w:ascii="Times New Roman" w:hAnsi="Times New Roman" w:cs="Times New Roman"/>
                <w:b/>
                <w:color w:val="FFFFFF"/>
                <w:sz w:val="20"/>
                <w:szCs w:val="20"/>
                <w:lang w:val="tr-TR"/>
              </w:rPr>
              <w:t>Bu standart için gerekli genel şartlar</w:t>
            </w:r>
          </w:p>
        </w:tc>
      </w:tr>
      <w:tr w:rsidR="0080540F" w:rsidRPr="00F308E5" w14:paraId="0D84075C" w14:textId="77777777" w:rsidTr="0080540F">
        <w:trPr>
          <w:trHeight w:val="700"/>
        </w:trPr>
        <w:tc>
          <w:tcPr>
            <w:tcW w:w="10490" w:type="dxa"/>
            <w:shd w:val="clear" w:color="auto" w:fill="DFD6E8"/>
          </w:tcPr>
          <w:p w14:paraId="1D9F90D5" w14:textId="77777777" w:rsidR="0080540F" w:rsidRPr="00F308E5" w:rsidRDefault="0080540F" w:rsidP="0080540F">
            <w:pPr>
              <w:pStyle w:val="TableParagraph"/>
              <w:spacing w:before="34"/>
              <w:ind w:left="567" w:right="103" w:hanging="88"/>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F308E5" w14:paraId="32190812" w14:textId="77777777" w:rsidTr="0080540F">
        <w:trPr>
          <w:trHeight w:val="48"/>
        </w:trPr>
        <w:tc>
          <w:tcPr>
            <w:tcW w:w="10490" w:type="dxa"/>
          </w:tcPr>
          <w:p w14:paraId="1D1B0EF1" w14:textId="77777777" w:rsidR="0080540F" w:rsidRPr="00F308E5" w:rsidRDefault="0080540F" w:rsidP="0080540F">
            <w:pPr>
              <w:pStyle w:val="TableParagraph"/>
              <w:spacing w:before="18"/>
              <w:ind w:left="567" w:right="450" w:hanging="88"/>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2. Kontroller gerekli hallerde, işlem öncesi kontrol, süreç kontrolü ve işlem sonrası kontrolleri de kapsamalıdır.</w:t>
            </w:r>
          </w:p>
        </w:tc>
      </w:tr>
      <w:tr w:rsidR="0080540F" w:rsidRPr="00F308E5" w14:paraId="06778628" w14:textId="77777777" w:rsidTr="0080540F">
        <w:trPr>
          <w:trHeight w:val="48"/>
        </w:trPr>
        <w:tc>
          <w:tcPr>
            <w:tcW w:w="10490" w:type="dxa"/>
            <w:shd w:val="clear" w:color="auto" w:fill="DFD6E8"/>
          </w:tcPr>
          <w:p w14:paraId="05577030" w14:textId="77777777" w:rsidR="0080540F" w:rsidRPr="00F308E5" w:rsidRDefault="0080540F" w:rsidP="0080540F">
            <w:pPr>
              <w:pStyle w:val="TableParagraph"/>
              <w:spacing w:before="17"/>
              <w:ind w:left="567" w:hanging="88"/>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3. Kontrol faaliyetleri, varlıkların dönemsel kontrolünü ve güvenliğinin sağlanmasını kapsamalıdır.</w:t>
            </w:r>
          </w:p>
        </w:tc>
      </w:tr>
      <w:tr w:rsidR="0080540F" w:rsidRPr="00F308E5" w14:paraId="030FBE25" w14:textId="77777777" w:rsidTr="0080540F">
        <w:trPr>
          <w:trHeight w:val="48"/>
        </w:trPr>
        <w:tc>
          <w:tcPr>
            <w:tcW w:w="10490" w:type="dxa"/>
          </w:tcPr>
          <w:p w14:paraId="32626028" w14:textId="77777777" w:rsidR="0080540F" w:rsidRPr="00F308E5" w:rsidRDefault="0080540F" w:rsidP="0080540F">
            <w:pPr>
              <w:pStyle w:val="TableParagraph"/>
              <w:spacing w:before="60"/>
              <w:ind w:left="567" w:hanging="88"/>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F308E5" w14:paraId="191F705D" w14:textId="77777777" w:rsidTr="0080540F">
        <w:tc>
          <w:tcPr>
            <w:tcW w:w="10470" w:type="dxa"/>
          </w:tcPr>
          <w:p w14:paraId="63C50A0D" w14:textId="235DF71B" w:rsidR="0080540F" w:rsidRPr="00F308E5" w:rsidRDefault="0080540F" w:rsidP="0080540F">
            <w:pPr>
              <w:pStyle w:val="Balk1"/>
              <w:spacing w:before="0" w:after="0" w:line="240" w:lineRule="auto"/>
              <w:jc w:val="both"/>
              <w:rPr>
                <w:rFonts w:ascii="Times New Roman" w:hAnsi="Times New Roman" w:cs="Times New Roman"/>
                <w:sz w:val="20"/>
                <w:szCs w:val="20"/>
              </w:rPr>
            </w:pPr>
            <w:r w:rsidRPr="00F308E5">
              <w:rPr>
                <w:rFonts w:ascii="Times New Roman" w:hAnsi="Times New Roman" w:cs="Times New Roman"/>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F308E5" w14:paraId="354633AB" w14:textId="77777777" w:rsidTr="0080540F">
        <w:trPr>
          <w:trHeight w:val="196"/>
        </w:trPr>
        <w:tc>
          <w:tcPr>
            <w:tcW w:w="3219" w:type="dxa"/>
            <w:shd w:val="clear" w:color="auto" w:fill="C2D49B"/>
          </w:tcPr>
          <w:p w14:paraId="188B4CF8" w14:textId="77777777" w:rsidR="0080540F" w:rsidRPr="00F308E5" w:rsidRDefault="0080540F" w:rsidP="0080540F">
            <w:pPr>
              <w:pStyle w:val="TableParagraph"/>
              <w:spacing w:before="50"/>
              <w:ind w:left="854" w:right="77" w:hanging="742"/>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KONTROL STRATEJİLERİ VE YÖNTEMLERİ</w:t>
            </w:r>
          </w:p>
        </w:tc>
        <w:tc>
          <w:tcPr>
            <w:tcW w:w="7271" w:type="dxa"/>
            <w:gridSpan w:val="2"/>
            <w:shd w:val="clear" w:color="auto" w:fill="C2D49B"/>
          </w:tcPr>
          <w:p w14:paraId="3314852F" w14:textId="77777777" w:rsidR="0080540F" w:rsidRPr="00F308E5" w:rsidRDefault="0080540F" w:rsidP="0080540F">
            <w:pPr>
              <w:pStyle w:val="TableParagraph"/>
              <w:spacing w:before="166"/>
              <w:ind w:left="1821"/>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ÖNLEYİCİ KONTROLLER</w:t>
            </w:r>
          </w:p>
        </w:tc>
      </w:tr>
      <w:tr w:rsidR="0080540F" w:rsidRPr="00F308E5" w14:paraId="5F183AE1" w14:textId="77777777" w:rsidTr="0080540F">
        <w:trPr>
          <w:trHeight w:val="398"/>
        </w:trPr>
        <w:tc>
          <w:tcPr>
            <w:tcW w:w="10490" w:type="dxa"/>
            <w:gridSpan w:val="3"/>
            <w:shd w:val="clear" w:color="auto" w:fill="76923A"/>
          </w:tcPr>
          <w:p w14:paraId="6138E78F" w14:textId="77777777" w:rsidR="0080540F" w:rsidRPr="00F308E5" w:rsidRDefault="0080540F" w:rsidP="0080540F">
            <w:pPr>
              <w:pStyle w:val="TableParagraph"/>
              <w:spacing w:before="70"/>
              <w:ind w:left="748"/>
              <w:jc w:val="both"/>
              <w:rPr>
                <w:rFonts w:ascii="Times New Roman" w:hAnsi="Times New Roman" w:cs="Times New Roman"/>
                <w:b/>
                <w:i/>
                <w:sz w:val="20"/>
                <w:szCs w:val="20"/>
                <w:lang w:val="tr-TR"/>
              </w:rPr>
            </w:pPr>
            <w:r w:rsidRPr="00F308E5">
              <w:rPr>
                <w:rFonts w:ascii="Times New Roman" w:hAnsi="Times New Roman" w:cs="Times New Roman"/>
                <w:b/>
                <w:i/>
                <w:color w:val="FFFFFF"/>
                <w:sz w:val="20"/>
                <w:szCs w:val="20"/>
                <w:lang w:val="tr-TR"/>
              </w:rPr>
              <w:t>Risklerin olma olasılığını azaltıp makul seviyede tutulmasına yönelik tedbirleri içerir.</w:t>
            </w:r>
          </w:p>
        </w:tc>
      </w:tr>
      <w:tr w:rsidR="0080540F" w:rsidRPr="00F308E5" w14:paraId="067F8BE9" w14:textId="77777777" w:rsidTr="0080540F">
        <w:trPr>
          <w:trHeight w:val="266"/>
        </w:trPr>
        <w:tc>
          <w:tcPr>
            <w:tcW w:w="3219" w:type="dxa"/>
          </w:tcPr>
          <w:p w14:paraId="39BE3BAB" w14:textId="77777777" w:rsidR="0080540F" w:rsidRPr="00F308E5" w:rsidRDefault="0080540F" w:rsidP="0080540F">
            <w:pPr>
              <w:pStyle w:val="TableParagraph"/>
              <w:spacing w:before="136"/>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Ön Mali Kontrol</w:t>
            </w:r>
          </w:p>
        </w:tc>
        <w:tc>
          <w:tcPr>
            <w:tcW w:w="7271" w:type="dxa"/>
            <w:gridSpan w:val="2"/>
          </w:tcPr>
          <w:p w14:paraId="799FE776" w14:textId="280B655C" w:rsidR="0080540F" w:rsidRPr="00F308E5" w:rsidRDefault="0080540F" w:rsidP="0080540F">
            <w:pPr>
              <w:pStyle w:val="TableParagraph"/>
              <w:spacing w:line="247" w:lineRule="exact"/>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Mali karar ve işlemlerin bütçe imkânları ve mevzuata uygunluğu, ilgili tüm personel tarafından dikkatle kontrol edilmesi, kaynakların yerinde ve verimli kullanılması.</w:t>
            </w:r>
          </w:p>
        </w:tc>
      </w:tr>
      <w:tr w:rsidR="0080540F" w:rsidRPr="00F308E5" w14:paraId="7AA11916" w14:textId="77777777" w:rsidTr="0080540F">
        <w:trPr>
          <w:trHeight w:val="490"/>
        </w:trPr>
        <w:tc>
          <w:tcPr>
            <w:tcW w:w="3219" w:type="dxa"/>
            <w:shd w:val="clear" w:color="auto" w:fill="D4E1BA"/>
          </w:tcPr>
          <w:p w14:paraId="66272ECD" w14:textId="77777777" w:rsidR="0080540F" w:rsidRPr="00F308E5" w:rsidRDefault="0080540F" w:rsidP="0080540F">
            <w:pPr>
              <w:pStyle w:val="TableParagraph"/>
              <w:spacing w:before="8"/>
              <w:jc w:val="both"/>
              <w:rPr>
                <w:rFonts w:ascii="Times New Roman" w:hAnsi="Times New Roman" w:cs="Times New Roman"/>
                <w:b/>
                <w:sz w:val="20"/>
                <w:szCs w:val="20"/>
                <w:lang w:val="tr-TR"/>
              </w:rPr>
            </w:pPr>
          </w:p>
          <w:p w14:paraId="083B616B" w14:textId="77777777" w:rsidR="0080540F" w:rsidRPr="00F308E5" w:rsidRDefault="0080540F" w:rsidP="0080540F">
            <w:pPr>
              <w:pStyle w:val="TableParagraph"/>
              <w:spacing w:before="1"/>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Görevler Ayrılığı</w:t>
            </w:r>
          </w:p>
        </w:tc>
        <w:tc>
          <w:tcPr>
            <w:tcW w:w="7271" w:type="dxa"/>
            <w:gridSpan w:val="2"/>
            <w:shd w:val="clear" w:color="auto" w:fill="D4E1BA"/>
          </w:tcPr>
          <w:p w14:paraId="6297F50F" w14:textId="6F173928" w:rsidR="0080540F" w:rsidRPr="00F308E5" w:rsidRDefault="0080540F" w:rsidP="0080540F">
            <w:pPr>
              <w:pStyle w:val="TableParagraph"/>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İşlemlerde hata ve usulsüzlük risklerin en aza indirilmesi için belgeyi düzenleme, kontrol etme ve onaylama yetkilerinin ayrı ayrı kişilerde olması.</w:t>
            </w:r>
          </w:p>
        </w:tc>
      </w:tr>
      <w:tr w:rsidR="0080540F" w:rsidRPr="00F308E5" w14:paraId="075265BE" w14:textId="77777777" w:rsidTr="0080540F">
        <w:trPr>
          <w:trHeight w:val="819"/>
        </w:trPr>
        <w:tc>
          <w:tcPr>
            <w:tcW w:w="3219" w:type="dxa"/>
          </w:tcPr>
          <w:p w14:paraId="114C5CA1" w14:textId="77777777" w:rsidR="0080540F" w:rsidRPr="00F308E5" w:rsidRDefault="0080540F" w:rsidP="0080540F">
            <w:pPr>
              <w:pStyle w:val="TableParagraph"/>
              <w:jc w:val="both"/>
              <w:rPr>
                <w:rFonts w:ascii="Times New Roman" w:hAnsi="Times New Roman" w:cs="Times New Roman"/>
                <w:b/>
                <w:sz w:val="20"/>
                <w:szCs w:val="20"/>
                <w:lang w:val="tr-TR"/>
              </w:rPr>
            </w:pPr>
          </w:p>
          <w:p w14:paraId="398A34E0" w14:textId="77777777" w:rsidR="0080540F" w:rsidRPr="00F308E5" w:rsidRDefault="0080540F" w:rsidP="0080540F">
            <w:pPr>
              <w:pStyle w:val="TableParagraph"/>
              <w:spacing w:before="7"/>
              <w:jc w:val="both"/>
              <w:rPr>
                <w:rFonts w:ascii="Times New Roman" w:hAnsi="Times New Roman" w:cs="Times New Roman"/>
                <w:b/>
                <w:sz w:val="20"/>
                <w:szCs w:val="20"/>
                <w:lang w:val="tr-TR"/>
              </w:rPr>
            </w:pPr>
          </w:p>
          <w:p w14:paraId="061B4B8C" w14:textId="77777777" w:rsidR="0080540F" w:rsidRPr="00F308E5" w:rsidRDefault="0080540F" w:rsidP="0080540F">
            <w:pPr>
              <w:pStyle w:val="TableParagraph"/>
              <w:spacing w:before="1"/>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Bilgi Teknolojileri</w:t>
            </w:r>
          </w:p>
        </w:tc>
        <w:tc>
          <w:tcPr>
            <w:tcW w:w="7271" w:type="dxa"/>
            <w:gridSpan w:val="2"/>
          </w:tcPr>
          <w:p w14:paraId="5C50156A" w14:textId="4127F441" w:rsidR="0080540F" w:rsidRPr="00F308E5" w:rsidRDefault="0080540F" w:rsidP="00FF138A">
            <w:pPr>
              <w:pStyle w:val="TableParagraph"/>
              <w:spacing w:line="241" w:lineRule="exact"/>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Uygun bilgi teknolojileri ve yazılımların kullanılması,</w:t>
            </w:r>
            <w:r w:rsidR="00FF138A" w:rsidRPr="00F308E5">
              <w:rPr>
                <w:rFonts w:ascii="Times New Roman" w:hAnsi="Times New Roman" w:cs="Times New Roman"/>
                <w:sz w:val="20"/>
                <w:szCs w:val="20"/>
                <w:lang w:val="tr-TR"/>
              </w:rPr>
              <w:t xml:space="preserve"> y</w:t>
            </w:r>
            <w:r w:rsidRPr="00F308E5">
              <w:rPr>
                <w:rFonts w:ascii="Times New Roman" w:hAnsi="Times New Roman" w:cs="Times New Roman"/>
                <w:sz w:val="20"/>
                <w:szCs w:val="20"/>
                <w:lang w:val="tr-TR"/>
              </w:rPr>
              <w:t>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F308E5" w14:paraId="6174AD1F" w14:textId="77777777" w:rsidTr="0080540F">
        <w:trPr>
          <w:trHeight w:val="756"/>
        </w:trPr>
        <w:tc>
          <w:tcPr>
            <w:tcW w:w="3219" w:type="dxa"/>
            <w:shd w:val="clear" w:color="auto" w:fill="D4E1BA"/>
          </w:tcPr>
          <w:p w14:paraId="7F15E284" w14:textId="77777777" w:rsidR="0080540F" w:rsidRPr="00F308E5" w:rsidRDefault="0080540F" w:rsidP="0080540F">
            <w:pPr>
              <w:pStyle w:val="TableParagraph"/>
              <w:spacing w:before="135"/>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Ödeneklerin Takibi</w:t>
            </w:r>
          </w:p>
        </w:tc>
        <w:tc>
          <w:tcPr>
            <w:tcW w:w="7271" w:type="dxa"/>
            <w:gridSpan w:val="2"/>
            <w:shd w:val="clear" w:color="auto" w:fill="D4E1BA"/>
          </w:tcPr>
          <w:p w14:paraId="059FE083" w14:textId="77777777" w:rsidR="0080540F" w:rsidRPr="00F308E5" w:rsidRDefault="0080540F" w:rsidP="0080540F">
            <w:pPr>
              <w:pStyle w:val="TableParagraph"/>
              <w:spacing w:line="252" w:lineRule="exact"/>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Gelir ve gider durumunun, para aktarımlarının, ödenek talepleri ve cevabı yazılarının düzenli olarak takibinin yapılması, bütçe yönetiminin bilinçli ve iyi idare edilmesi.</w:t>
            </w:r>
          </w:p>
        </w:tc>
      </w:tr>
      <w:tr w:rsidR="0080540F" w:rsidRPr="00F308E5" w14:paraId="1653D771" w14:textId="77777777" w:rsidTr="0080540F">
        <w:trPr>
          <w:trHeight w:val="467"/>
        </w:trPr>
        <w:tc>
          <w:tcPr>
            <w:tcW w:w="3219" w:type="dxa"/>
          </w:tcPr>
          <w:p w14:paraId="54226C8E" w14:textId="77777777" w:rsidR="0080540F" w:rsidRPr="00F308E5" w:rsidRDefault="0080540F" w:rsidP="0080540F">
            <w:pPr>
              <w:pStyle w:val="TableParagraph"/>
              <w:spacing w:before="2"/>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Varlıkları Kayıt Altına Almak</w:t>
            </w:r>
          </w:p>
        </w:tc>
        <w:tc>
          <w:tcPr>
            <w:tcW w:w="7271" w:type="dxa"/>
            <w:gridSpan w:val="2"/>
          </w:tcPr>
          <w:p w14:paraId="47AB6BD0" w14:textId="461FFAEC" w:rsidR="0080540F" w:rsidRPr="00F308E5" w:rsidRDefault="0080540F" w:rsidP="0080540F">
            <w:pPr>
              <w:pStyle w:val="TableParagraph"/>
              <w:spacing w:before="1" w:line="232" w:lineRule="exact"/>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Tüm taşınırların kayıt altına alınması, zimmetl</w:t>
            </w:r>
            <w:r w:rsidR="00680CF1" w:rsidRPr="00F308E5">
              <w:rPr>
                <w:rFonts w:ascii="Times New Roman" w:hAnsi="Times New Roman" w:cs="Times New Roman"/>
                <w:sz w:val="20"/>
                <w:szCs w:val="20"/>
                <w:lang w:val="tr-TR"/>
              </w:rPr>
              <w:t xml:space="preserve">e teslim edilmesi, KBS </w:t>
            </w:r>
            <w:r w:rsidR="00680CF1" w:rsidRPr="00CE2CC6">
              <w:rPr>
                <w:rFonts w:ascii="Times New Roman" w:hAnsi="Times New Roman" w:cs="Times New Roman"/>
                <w:sz w:val="20"/>
                <w:szCs w:val="20"/>
                <w:lang w:val="tr-TR"/>
              </w:rPr>
              <w:t>Taşınır L</w:t>
            </w:r>
            <w:r w:rsidRPr="00CE2CC6">
              <w:rPr>
                <w:rFonts w:ascii="Times New Roman" w:hAnsi="Times New Roman" w:cs="Times New Roman"/>
                <w:sz w:val="20"/>
                <w:szCs w:val="20"/>
                <w:lang w:val="tr-TR"/>
              </w:rPr>
              <w:t>isteleri</w:t>
            </w:r>
            <w:r w:rsidRPr="00F308E5">
              <w:rPr>
                <w:rFonts w:ascii="Times New Roman" w:hAnsi="Times New Roman" w:cs="Times New Roman"/>
                <w:sz w:val="20"/>
                <w:szCs w:val="20"/>
                <w:lang w:val="tr-TR"/>
              </w:rPr>
              <w:t>, depo kayıtları vb. kayıtların oluşturulması.</w:t>
            </w:r>
          </w:p>
        </w:tc>
      </w:tr>
      <w:tr w:rsidR="0080540F" w:rsidRPr="00F308E5" w14:paraId="1CA8D58C" w14:textId="77777777" w:rsidTr="0080540F">
        <w:trPr>
          <w:trHeight w:val="637"/>
        </w:trPr>
        <w:tc>
          <w:tcPr>
            <w:tcW w:w="3219" w:type="dxa"/>
            <w:shd w:val="clear" w:color="auto" w:fill="D4E1BA"/>
          </w:tcPr>
          <w:p w14:paraId="297CCB77" w14:textId="77777777" w:rsidR="0080540F" w:rsidRPr="00F308E5" w:rsidRDefault="0080540F" w:rsidP="0080540F">
            <w:pPr>
              <w:pStyle w:val="TableParagraph"/>
              <w:spacing w:before="8"/>
              <w:jc w:val="both"/>
              <w:rPr>
                <w:rFonts w:ascii="Times New Roman" w:hAnsi="Times New Roman" w:cs="Times New Roman"/>
                <w:b/>
                <w:sz w:val="20"/>
                <w:szCs w:val="20"/>
                <w:lang w:val="tr-TR"/>
              </w:rPr>
            </w:pPr>
          </w:p>
          <w:p w14:paraId="33965DA9" w14:textId="77777777" w:rsidR="0080540F" w:rsidRPr="00F308E5" w:rsidRDefault="0080540F" w:rsidP="0080540F">
            <w:pPr>
              <w:pStyle w:val="TableParagraph"/>
              <w:spacing w:before="1"/>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Varlıkları Korumak</w:t>
            </w:r>
          </w:p>
        </w:tc>
        <w:tc>
          <w:tcPr>
            <w:tcW w:w="7271" w:type="dxa"/>
            <w:gridSpan w:val="2"/>
            <w:shd w:val="clear" w:color="auto" w:fill="D4E1BA"/>
          </w:tcPr>
          <w:p w14:paraId="0965ACF4" w14:textId="3757E119" w:rsidR="0080540F" w:rsidRPr="00F308E5" w:rsidRDefault="0080540F" w:rsidP="0080540F">
            <w:pPr>
              <w:pStyle w:val="TableParagraph"/>
              <w:spacing w:line="241" w:lineRule="exact"/>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Tüm malzemelerin düzenli ve temiz kullanılma</w:t>
            </w:r>
            <w:r w:rsidR="00FF138A" w:rsidRPr="00F308E5">
              <w:rPr>
                <w:rFonts w:ascii="Times New Roman" w:hAnsi="Times New Roman" w:cs="Times New Roman"/>
                <w:sz w:val="20"/>
                <w:szCs w:val="20"/>
                <w:lang w:val="tr-TR"/>
              </w:rPr>
              <w:t xml:space="preserve">sı, makine/teknik teçhizatlarının bakımının düzenli yapılması, ilgili firmalarla yapılan sözleşmelerde iş ve işlemlerin takip edilmesi, kullanılmayan veya arşivlik malzemelerin temiz </w:t>
            </w:r>
            <w:r w:rsidRPr="00F308E5">
              <w:rPr>
                <w:rFonts w:ascii="Times New Roman" w:hAnsi="Times New Roman" w:cs="Times New Roman"/>
                <w:sz w:val="20"/>
                <w:szCs w:val="20"/>
                <w:lang w:val="tr-TR"/>
              </w:rPr>
              <w:t>ve güvenli mekânlarda muhafaza edilmesi.</w:t>
            </w:r>
          </w:p>
        </w:tc>
      </w:tr>
      <w:tr w:rsidR="0080540F" w:rsidRPr="00F308E5" w14:paraId="35D5D4B9" w14:textId="77777777" w:rsidTr="0080540F">
        <w:trPr>
          <w:trHeight w:val="652"/>
        </w:trPr>
        <w:tc>
          <w:tcPr>
            <w:tcW w:w="3219" w:type="dxa"/>
          </w:tcPr>
          <w:p w14:paraId="14152B96" w14:textId="77777777" w:rsidR="0080540F" w:rsidRPr="00F308E5" w:rsidRDefault="0080540F" w:rsidP="0080540F">
            <w:pPr>
              <w:pStyle w:val="TableParagraph"/>
              <w:spacing w:before="17"/>
              <w:ind w:left="115" w:right="719"/>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Varlıkları Fiziksel Olarak Korumak</w:t>
            </w:r>
          </w:p>
        </w:tc>
        <w:tc>
          <w:tcPr>
            <w:tcW w:w="7271" w:type="dxa"/>
            <w:gridSpan w:val="2"/>
          </w:tcPr>
          <w:p w14:paraId="2B8C062E" w14:textId="66613068" w:rsidR="0080540F" w:rsidRPr="00F308E5" w:rsidRDefault="0080540F" w:rsidP="00464180">
            <w:pPr>
              <w:pStyle w:val="TableParagraph"/>
              <w:ind w:left="4" w:firstLine="55"/>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 xml:space="preserve">Malzemelerin su, nem, </w:t>
            </w:r>
            <w:r w:rsidR="00464180" w:rsidRPr="00F308E5">
              <w:rPr>
                <w:rFonts w:ascii="Times New Roman" w:hAnsi="Times New Roman" w:cs="Times New Roman"/>
                <w:sz w:val="20"/>
                <w:szCs w:val="20"/>
                <w:lang w:val="tr-TR"/>
              </w:rPr>
              <w:t>ısı vb. zarar verici ortamlardan uzak tutulması, arşivlik malzemelerin kolay erişilebilir alanlarda olmaması, hırsızlık, afet vb. tüm olumsuz durumlar düşünülerek gerekli yüksek derecede güvenlik tedbirlerinin alınması, kamera sisteminin olması, imkânlar dâhilinde güvenlik personeli görevlendirilmesi.</w:t>
            </w:r>
          </w:p>
        </w:tc>
      </w:tr>
      <w:tr w:rsidR="0080540F" w:rsidRPr="00F308E5" w14:paraId="7A7BA178" w14:textId="77777777" w:rsidTr="0080540F">
        <w:trPr>
          <w:trHeight w:val="410"/>
        </w:trPr>
        <w:tc>
          <w:tcPr>
            <w:tcW w:w="3219" w:type="dxa"/>
            <w:shd w:val="clear" w:color="auto" w:fill="D4E1BA"/>
          </w:tcPr>
          <w:p w14:paraId="674E9805" w14:textId="77777777" w:rsidR="0080540F" w:rsidRPr="00F308E5" w:rsidRDefault="0080540F" w:rsidP="0080540F">
            <w:pPr>
              <w:pStyle w:val="TableParagraph"/>
              <w:spacing w:before="129"/>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Karar Alma ve Onaylama</w:t>
            </w:r>
          </w:p>
        </w:tc>
        <w:tc>
          <w:tcPr>
            <w:tcW w:w="7271" w:type="dxa"/>
            <w:gridSpan w:val="2"/>
            <w:shd w:val="clear" w:color="auto" w:fill="D4E1BA"/>
          </w:tcPr>
          <w:p w14:paraId="7F9461DF" w14:textId="1873636A" w:rsidR="0080540F" w:rsidRPr="00F308E5" w:rsidRDefault="0080540F" w:rsidP="0080540F">
            <w:pPr>
              <w:pStyle w:val="TableParagraph"/>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Alınacak kararların, onayların, yapılacak tüm iş ve işlemlerin ilgili mevzuat çerçevesinde usulüne uygun olması, personelin bilgilendirilmesi.</w:t>
            </w:r>
          </w:p>
        </w:tc>
      </w:tr>
      <w:tr w:rsidR="0080540F" w:rsidRPr="00F308E5" w14:paraId="62011FCE" w14:textId="77777777" w:rsidTr="0080540F">
        <w:trPr>
          <w:trHeight w:val="58"/>
        </w:trPr>
        <w:tc>
          <w:tcPr>
            <w:tcW w:w="3219" w:type="dxa"/>
          </w:tcPr>
          <w:p w14:paraId="73EE635D" w14:textId="77777777" w:rsidR="0080540F" w:rsidRPr="00F308E5" w:rsidRDefault="0080540F" w:rsidP="0080540F">
            <w:pPr>
              <w:pStyle w:val="TableParagraph"/>
              <w:spacing w:before="10"/>
              <w:jc w:val="both"/>
              <w:rPr>
                <w:rFonts w:ascii="Times New Roman" w:hAnsi="Times New Roman" w:cs="Times New Roman"/>
                <w:b/>
                <w:sz w:val="20"/>
                <w:szCs w:val="20"/>
                <w:lang w:val="tr-TR"/>
              </w:rPr>
            </w:pPr>
          </w:p>
          <w:p w14:paraId="1B66E0D9" w14:textId="77777777" w:rsidR="0080540F" w:rsidRPr="00F308E5" w:rsidRDefault="0080540F" w:rsidP="0080540F">
            <w:pPr>
              <w:pStyle w:val="TableParagraph"/>
              <w:spacing w:before="1"/>
              <w:ind w:left="115"/>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Çift İmza</w:t>
            </w:r>
          </w:p>
        </w:tc>
        <w:tc>
          <w:tcPr>
            <w:tcW w:w="7271" w:type="dxa"/>
            <w:gridSpan w:val="2"/>
          </w:tcPr>
          <w:p w14:paraId="4760A75B" w14:textId="3C966DC8" w:rsidR="0080540F" w:rsidRPr="00F308E5" w:rsidRDefault="0080540F" w:rsidP="0080540F">
            <w:pPr>
              <w:pStyle w:val="TableParagraph"/>
              <w:spacing w:line="242" w:lineRule="auto"/>
              <w:ind w:left="112"/>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Yapılan iş ve işlemlerin daha dikkatli ve düzenli yapılması, sorumluluğun paylaşılması, hata ve usulsüzlük olasılıklarının ortadan kaldırılması için evrakın birden fazla kişi tarafından kontrol edilmesi, incelenmesi, imza altına alınması.</w:t>
            </w:r>
          </w:p>
        </w:tc>
      </w:tr>
      <w:tr w:rsidR="0080540F" w:rsidRPr="00F308E5"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F308E5" w:rsidRDefault="0080540F" w:rsidP="0080540F">
            <w:pPr>
              <w:pStyle w:val="TableParagraph"/>
              <w:spacing w:before="6"/>
              <w:jc w:val="both"/>
              <w:rPr>
                <w:rFonts w:ascii="Times New Roman" w:hAnsi="Times New Roman" w:cs="Times New Roman"/>
                <w:b/>
                <w:sz w:val="20"/>
                <w:szCs w:val="20"/>
                <w:lang w:val="tr-TR"/>
              </w:rPr>
            </w:pPr>
          </w:p>
          <w:p w14:paraId="6DBEDD31" w14:textId="77777777" w:rsidR="0080540F" w:rsidRPr="00F308E5" w:rsidRDefault="0080540F" w:rsidP="0080540F">
            <w:pPr>
              <w:pStyle w:val="TableParagraph"/>
              <w:ind w:left="112"/>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F308E5" w:rsidRDefault="0080540F" w:rsidP="0080540F">
            <w:pPr>
              <w:pStyle w:val="TableParagraph"/>
              <w:spacing w:line="235" w:lineRule="auto"/>
              <w:ind w:left="110"/>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Bilgilerin kontrol edilmesi, karşılıklı olarak doğrulanması (kayıtlar ile mevcut durumun karşılaştırılması, talep ve fatura bilgilerinin teyit edilmesi vb.)</w:t>
            </w:r>
          </w:p>
        </w:tc>
      </w:tr>
      <w:tr w:rsidR="0080540F" w:rsidRPr="00F308E5"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F308E5" w:rsidRDefault="0080540F" w:rsidP="0080540F">
            <w:pPr>
              <w:pStyle w:val="TableParagraph"/>
              <w:jc w:val="both"/>
              <w:rPr>
                <w:rFonts w:ascii="Times New Roman" w:hAnsi="Times New Roman" w:cs="Times New Roman"/>
                <w:b/>
                <w:sz w:val="20"/>
                <w:szCs w:val="20"/>
                <w:lang w:val="tr-TR"/>
              </w:rPr>
            </w:pPr>
          </w:p>
          <w:p w14:paraId="7F8609D9" w14:textId="77777777" w:rsidR="0080540F" w:rsidRPr="00F308E5" w:rsidRDefault="0080540F" w:rsidP="0080540F">
            <w:pPr>
              <w:pStyle w:val="TableParagraph"/>
              <w:spacing w:before="136"/>
              <w:ind w:left="112"/>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B4F4E9D" w:rsidR="0080540F" w:rsidRPr="00F308E5" w:rsidRDefault="0080540F" w:rsidP="0080540F">
            <w:pPr>
              <w:pStyle w:val="TableParagraph"/>
              <w:ind w:left="110"/>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Personelin görevleri ve çalışma ortamı ile ilgili görüş, öneri ve taleplerinin mutlaka dikkate alınması, değerlendirilmesi, uygun olanların uygulanması, uygun olmayanla</w:t>
            </w:r>
            <w:r w:rsidR="00F308E5">
              <w:rPr>
                <w:rFonts w:ascii="Times New Roman" w:hAnsi="Times New Roman" w:cs="Times New Roman"/>
                <w:sz w:val="20"/>
                <w:szCs w:val="20"/>
                <w:lang w:val="tr-TR"/>
              </w:rPr>
              <w:t xml:space="preserve">rın da nedenlerinin </w:t>
            </w:r>
            <w:r w:rsidR="00F308E5" w:rsidRPr="00CE2CC6">
              <w:rPr>
                <w:rFonts w:ascii="Times New Roman" w:hAnsi="Times New Roman" w:cs="Times New Roman"/>
                <w:sz w:val="20"/>
                <w:szCs w:val="20"/>
                <w:lang w:val="tr-TR"/>
              </w:rPr>
              <w:t>açıklanması.</w:t>
            </w:r>
          </w:p>
        </w:tc>
      </w:tr>
      <w:tr w:rsidR="0080540F" w:rsidRPr="00F308E5"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F308E5" w:rsidRDefault="0080540F" w:rsidP="0080540F">
            <w:pPr>
              <w:pStyle w:val="TableParagraph"/>
              <w:spacing w:before="6"/>
              <w:jc w:val="both"/>
              <w:rPr>
                <w:rFonts w:ascii="Times New Roman" w:hAnsi="Times New Roman" w:cs="Times New Roman"/>
                <w:b/>
                <w:sz w:val="20"/>
                <w:szCs w:val="20"/>
                <w:lang w:val="tr-TR"/>
              </w:rPr>
            </w:pPr>
          </w:p>
          <w:p w14:paraId="76C9F22D" w14:textId="77777777" w:rsidR="0080540F" w:rsidRPr="00F308E5" w:rsidRDefault="0080540F" w:rsidP="0080540F">
            <w:pPr>
              <w:pStyle w:val="TableParagraph"/>
              <w:ind w:left="112"/>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5BE5F658" w:rsidR="0080540F" w:rsidRPr="00F308E5" w:rsidRDefault="0080540F" w:rsidP="00464180">
            <w:pPr>
              <w:pStyle w:val="TableParagraph"/>
              <w:tabs>
                <w:tab w:val="left" w:pos="6418"/>
              </w:tabs>
              <w:spacing w:line="233" w:lineRule="auto"/>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Yapılan iş ve işlemlerin daha dikkatli yapılma</w:t>
            </w:r>
            <w:r w:rsidR="00464180" w:rsidRPr="00F308E5">
              <w:rPr>
                <w:rFonts w:ascii="Times New Roman" w:hAnsi="Times New Roman" w:cs="Times New Roman"/>
                <w:sz w:val="20"/>
                <w:szCs w:val="20"/>
                <w:lang w:val="tr-TR"/>
              </w:rPr>
              <w:t xml:space="preserve">sı ve verimi için, çalışanların </w:t>
            </w:r>
            <w:r w:rsidRPr="00F308E5">
              <w:rPr>
                <w:rFonts w:ascii="Times New Roman" w:hAnsi="Times New Roman" w:cs="Times New Roman"/>
                <w:sz w:val="20"/>
                <w:szCs w:val="20"/>
                <w:lang w:val="tr-TR"/>
              </w:rPr>
              <w:t>haberli/habersiz kontrol edilmesi, onlara re</w:t>
            </w:r>
            <w:r w:rsidR="00464180" w:rsidRPr="00F308E5">
              <w:rPr>
                <w:rFonts w:ascii="Times New Roman" w:hAnsi="Times New Roman" w:cs="Times New Roman"/>
                <w:sz w:val="20"/>
                <w:szCs w:val="20"/>
                <w:lang w:val="tr-TR"/>
              </w:rPr>
              <w:t xml:space="preserve">hberlik edilmesi, yapılan iş ve </w:t>
            </w:r>
            <w:r w:rsidRPr="00F308E5">
              <w:rPr>
                <w:rFonts w:ascii="Times New Roman" w:hAnsi="Times New Roman" w:cs="Times New Roman"/>
                <w:sz w:val="20"/>
                <w:szCs w:val="20"/>
                <w:lang w:val="tr-TR"/>
              </w:rPr>
              <w:t>i</w:t>
            </w:r>
            <w:r w:rsidR="00F308E5">
              <w:rPr>
                <w:rFonts w:ascii="Times New Roman" w:hAnsi="Times New Roman" w:cs="Times New Roman"/>
                <w:sz w:val="20"/>
                <w:szCs w:val="20"/>
                <w:lang w:val="tr-TR"/>
              </w:rPr>
              <w:t xml:space="preserve">şlemlerin yerinde </w:t>
            </w:r>
            <w:r w:rsidR="00F308E5" w:rsidRPr="00CE2CC6">
              <w:rPr>
                <w:rFonts w:ascii="Times New Roman" w:hAnsi="Times New Roman" w:cs="Times New Roman"/>
                <w:sz w:val="20"/>
                <w:szCs w:val="20"/>
                <w:lang w:val="tr-TR"/>
              </w:rPr>
              <w:t>gözlemlenmesi</w:t>
            </w:r>
            <w:r w:rsidR="00F308E5">
              <w:rPr>
                <w:rFonts w:ascii="Times New Roman" w:hAnsi="Times New Roman" w:cs="Times New Roman"/>
                <w:sz w:val="20"/>
                <w:szCs w:val="20"/>
                <w:lang w:val="tr-TR"/>
              </w:rPr>
              <w:t>.</w:t>
            </w:r>
          </w:p>
        </w:tc>
      </w:tr>
      <w:tr w:rsidR="0080540F" w:rsidRPr="00F308E5" w14:paraId="78E0E92F" w14:textId="77777777" w:rsidTr="0080540F">
        <w:trPr>
          <w:trHeight w:val="566"/>
        </w:trPr>
        <w:tc>
          <w:tcPr>
            <w:tcW w:w="4740" w:type="dxa"/>
            <w:gridSpan w:val="2"/>
            <w:shd w:val="clear" w:color="auto" w:fill="F8BD8F"/>
          </w:tcPr>
          <w:p w14:paraId="204994F7" w14:textId="77777777" w:rsidR="0080540F" w:rsidRPr="00F308E5" w:rsidRDefault="0080540F" w:rsidP="0080540F">
            <w:pPr>
              <w:pStyle w:val="TableParagraph"/>
              <w:spacing w:before="164"/>
              <w:ind w:left="153"/>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KONTROL STRATEJİLERİ VE YÖNTEMLERİ</w:t>
            </w:r>
          </w:p>
        </w:tc>
        <w:tc>
          <w:tcPr>
            <w:tcW w:w="5750" w:type="dxa"/>
            <w:shd w:val="clear" w:color="auto" w:fill="F8BD8F"/>
          </w:tcPr>
          <w:p w14:paraId="41E492CF" w14:textId="77777777" w:rsidR="0080540F" w:rsidRPr="00F308E5" w:rsidRDefault="0080540F" w:rsidP="0080540F">
            <w:pPr>
              <w:pStyle w:val="TableParagraph"/>
              <w:spacing w:before="164"/>
              <w:ind w:left="1062"/>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YÖNLENDİRİCİ KONTROLLER</w:t>
            </w:r>
          </w:p>
        </w:tc>
      </w:tr>
      <w:tr w:rsidR="0080540F" w:rsidRPr="00F308E5" w14:paraId="377ABB82" w14:textId="77777777" w:rsidTr="0080540F">
        <w:trPr>
          <w:trHeight w:val="395"/>
        </w:trPr>
        <w:tc>
          <w:tcPr>
            <w:tcW w:w="10490" w:type="dxa"/>
            <w:gridSpan w:val="3"/>
            <w:shd w:val="clear" w:color="auto" w:fill="E16C08"/>
          </w:tcPr>
          <w:p w14:paraId="675EB60B" w14:textId="77777777" w:rsidR="0080540F" w:rsidRPr="00F308E5" w:rsidRDefault="0080540F" w:rsidP="0080540F">
            <w:pPr>
              <w:pStyle w:val="TableParagraph"/>
              <w:spacing w:before="70"/>
              <w:ind w:left="746"/>
              <w:jc w:val="both"/>
              <w:rPr>
                <w:rFonts w:ascii="Times New Roman" w:hAnsi="Times New Roman" w:cs="Times New Roman"/>
                <w:b/>
                <w:i/>
                <w:sz w:val="20"/>
                <w:szCs w:val="20"/>
                <w:lang w:val="tr-TR"/>
              </w:rPr>
            </w:pPr>
            <w:r w:rsidRPr="00F308E5">
              <w:rPr>
                <w:rFonts w:ascii="Times New Roman" w:hAnsi="Times New Roman" w:cs="Times New Roman"/>
                <w:b/>
                <w:i/>
                <w:color w:val="FFFFFF"/>
                <w:sz w:val="20"/>
                <w:szCs w:val="20"/>
                <w:lang w:val="tr-TR"/>
              </w:rPr>
              <w:t>Risklerin olma olasılığını azaltıp makul seviyede tutulmasına yönelik tedbirleri içerir.</w:t>
            </w:r>
          </w:p>
        </w:tc>
      </w:tr>
      <w:tr w:rsidR="0080540F" w:rsidRPr="00F308E5" w14:paraId="61B4E96F" w14:textId="77777777" w:rsidTr="0080540F">
        <w:trPr>
          <w:trHeight w:val="3451"/>
        </w:trPr>
        <w:tc>
          <w:tcPr>
            <w:tcW w:w="10490" w:type="dxa"/>
            <w:gridSpan w:val="3"/>
            <w:shd w:val="clear" w:color="auto" w:fill="FBE9D9"/>
          </w:tcPr>
          <w:p w14:paraId="7A783933" w14:textId="77777777" w:rsidR="0080540F" w:rsidRPr="00F308E5" w:rsidRDefault="0080540F" w:rsidP="0080540F">
            <w:pPr>
              <w:pStyle w:val="TableParagraph"/>
              <w:numPr>
                <w:ilvl w:val="0"/>
                <w:numId w:val="4"/>
              </w:numPr>
              <w:tabs>
                <w:tab w:val="left" w:pos="540"/>
              </w:tabs>
              <w:spacing w:line="244" w:lineRule="auto"/>
              <w:ind w:right="66"/>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lastRenderedPageBreak/>
              <w:t>Personele görevleri ile ilgili bilgilendirme, risklere/tehlikelere karşı da (yangın, ilk yardım, kurtarma, korunma, koruma vb.) güvenlik eğitimlerinin</w:t>
            </w:r>
            <w:r w:rsidRPr="00F308E5">
              <w:rPr>
                <w:rFonts w:ascii="Times New Roman" w:hAnsi="Times New Roman" w:cs="Times New Roman"/>
                <w:spacing w:val="-26"/>
                <w:sz w:val="20"/>
                <w:szCs w:val="20"/>
                <w:lang w:val="tr-TR"/>
              </w:rPr>
              <w:t xml:space="preserve"> </w:t>
            </w:r>
            <w:r w:rsidRPr="00F308E5">
              <w:rPr>
                <w:rFonts w:ascii="Times New Roman" w:hAnsi="Times New Roman" w:cs="Times New Roman"/>
                <w:sz w:val="20"/>
                <w:szCs w:val="20"/>
                <w:lang w:val="tr-TR"/>
              </w:rPr>
              <w:t>verilmesi.</w:t>
            </w:r>
          </w:p>
          <w:p w14:paraId="71374499" w14:textId="77777777" w:rsidR="0080540F" w:rsidRPr="00F308E5" w:rsidRDefault="0080540F" w:rsidP="0080540F">
            <w:pPr>
              <w:pStyle w:val="TableParagraph"/>
              <w:numPr>
                <w:ilvl w:val="0"/>
                <w:numId w:val="4"/>
              </w:numPr>
              <w:tabs>
                <w:tab w:val="left" w:pos="540"/>
              </w:tabs>
              <w:spacing w:line="264"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Riskleri azaltacak hususların belirlenmesi ve personele tebliğ</w:t>
            </w:r>
            <w:r w:rsidRPr="00F308E5">
              <w:rPr>
                <w:rFonts w:ascii="Times New Roman" w:hAnsi="Times New Roman" w:cs="Times New Roman"/>
                <w:spacing w:val="-5"/>
                <w:sz w:val="20"/>
                <w:szCs w:val="20"/>
                <w:lang w:val="tr-TR"/>
              </w:rPr>
              <w:t xml:space="preserve"> </w:t>
            </w:r>
            <w:r w:rsidRPr="00F308E5">
              <w:rPr>
                <w:rFonts w:ascii="Times New Roman" w:hAnsi="Times New Roman" w:cs="Times New Roman"/>
                <w:sz w:val="20"/>
                <w:szCs w:val="20"/>
                <w:lang w:val="tr-TR"/>
              </w:rPr>
              <w:t>edilmesi.</w:t>
            </w:r>
          </w:p>
          <w:p w14:paraId="704F9126" w14:textId="77777777" w:rsidR="0080540F" w:rsidRPr="00F308E5" w:rsidRDefault="0080540F" w:rsidP="0080540F">
            <w:pPr>
              <w:pStyle w:val="TableParagraph"/>
              <w:numPr>
                <w:ilvl w:val="0"/>
                <w:numId w:val="4"/>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Birim teşkilat şemasının güncel tutulması, personel tarafından</w:t>
            </w:r>
            <w:r w:rsidRPr="00F308E5">
              <w:rPr>
                <w:rFonts w:ascii="Times New Roman" w:hAnsi="Times New Roman" w:cs="Times New Roman"/>
                <w:spacing w:val="-14"/>
                <w:sz w:val="20"/>
                <w:szCs w:val="20"/>
                <w:lang w:val="tr-TR"/>
              </w:rPr>
              <w:t xml:space="preserve"> </w:t>
            </w:r>
            <w:r w:rsidRPr="00F308E5">
              <w:rPr>
                <w:rFonts w:ascii="Times New Roman" w:hAnsi="Times New Roman" w:cs="Times New Roman"/>
                <w:sz w:val="20"/>
                <w:szCs w:val="20"/>
                <w:lang w:val="tr-TR"/>
              </w:rPr>
              <w:t>bilinmesi.</w:t>
            </w:r>
          </w:p>
          <w:p w14:paraId="37804A7A" w14:textId="77777777" w:rsidR="0080540F" w:rsidRPr="00F308E5" w:rsidRDefault="0080540F" w:rsidP="0080540F">
            <w:pPr>
              <w:pStyle w:val="TableParagraph"/>
              <w:numPr>
                <w:ilvl w:val="0"/>
                <w:numId w:val="4"/>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Çalışanların görev tanımlarının yapılması ve ilgili personele tebliğ</w:t>
            </w:r>
            <w:r w:rsidRPr="00F308E5">
              <w:rPr>
                <w:rFonts w:ascii="Times New Roman" w:hAnsi="Times New Roman" w:cs="Times New Roman"/>
                <w:spacing w:val="-16"/>
                <w:sz w:val="20"/>
                <w:szCs w:val="20"/>
                <w:lang w:val="tr-TR"/>
              </w:rPr>
              <w:t xml:space="preserve"> </w:t>
            </w:r>
            <w:r w:rsidRPr="00F308E5">
              <w:rPr>
                <w:rFonts w:ascii="Times New Roman" w:hAnsi="Times New Roman" w:cs="Times New Roman"/>
                <w:sz w:val="20"/>
                <w:szCs w:val="20"/>
                <w:lang w:val="tr-TR"/>
              </w:rPr>
              <w:t>edilmesi.</w:t>
            </w:r>
          </w:p>
          <w:p w14:paraId="4FB604E8" w14:textId="4A870A0E" w:rsidR="0080540F" w:rsidRPr="00F308E5" w:rsidRDefault="0080540F" w:rsidP="0080540F">
            <w:pPr>
              <w:pStyle w:val="TableParagraph"/>
              <w:numPr>
                <w:ilvl w:val="0"/>
                <w:numId w:val="4"/>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İlgili mevzua</w:t>
            </w:r>
            <w:r w:rsidR="00F308E5">
              <w:rPr>
                <w:rFonts w:ascii="Times New Roman" w:hAnsi="Times New Roman" w:cs="Times New Roman"/>
                <w:sz w:val="20"/>
                <w:szCs w:val="20"/>
                <w:lang w:val="tr-TR"/>
              </w:rPr>
              <w:t xml:space="preserve">t (Kanun, Yönetmelik, Yönerge, </w:t>
            </w:r>
            <w:r w:rsidR="00F308E5" w:rsidRPr="00CE2CC6">
              <w:rPr>
                <w:rFonts w:ascii="Times New Roman" w:hAnsi="Times New Roman" w:cs="Times New Roman"/>
                <w:sz w:val="20"/>
                <w:szCs w:val="20"/>
                <w:lang w:val="tr-TR"/>
              </w:rPr>
              <w:t>G</w:t>
            </w:r>
            <w:r w:rsidRPr="00CE2CC6">
              <w:rPr>
                <w:rFonts w:ascii="Times New Roman" w:hAnsi="Times New Roman" w:cs="Times New Roman"/>
                <w:sz w:val="20"/>
                <w:szCs w:val="20"/>
                <w:lang w:val="tr-TR"/>
              </w:rPr>
              <w:t>enelge</w:t>
            </w:r>
            <w:r w:rsidRPr="00F308E5">
              <w:rPr>
                <w:rFonts w:ascii="Times New Roman" w:hAnsi="Times New Roman" w:cs="Times New Roman"/>
                <w:sz w:val="20"/>
                <w:szCs w:val="20"/>
                <w:lang w:val="tr-TR"/>
              </w:rPr>
              <w:t xml:space="preserve"> vb.) hakkında personelin</w:t>
            </w:r>
            <w:r w:rsidRPr="00F308E5">
              <w:rPr>
                <w:rFonts w:ascii="Times New Roman" w:hAnsi="Times New Roman" w:cs="Times New Roman"/>
                <w:spacing w:val="-14"/>
                <w:sz w:val="20"/>
                <w:szCs w:val="20"/>
                <w:lang w:val="tr-TR"/>
              </w:rPr>
              <w:t xml:space="preserve"> </w:t>
            </w:r>
            <w:r w:rsidRPr="00F308E5">
              <w:rPr>
                <w:rFonts w:ascii="Times New Roman" w:hAnsi="Times New Roman" w:cs="Times New Roman"/>
                <w:sz w:val="20"/>
                <w:szCs w:val="20"/>
                <w:lang w:val="tr-TR"/>
              </w:rPr>
              <w:t>bilgilendirilmesi.</w:t>
            </w:r>
          </w:p>
          <w:p w14:paraId="14E72947" w14:textId="77777777" w:rsidR="0080540F" w:rsidRPr="00F308E5" w:rsidRDefault="0080540F" w:rsidP="0080540F">
            <w:pPr>
              <w:pStyle w:val="TableParagraph"/>
              <w:numPr>
                <w:ilvl w:val="0"/>
                <w:numId w:val="4"/>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Kanuni ve hukuki düzenlemelerin takibi, yapılan değişikliklerin personele</w:t>
            </w:r>
            <w:r w:rsidRPr="00F308E5">
              <w:rPr>
                <w:rFonts w:ascii="Times New Roman" w:hAnsi="Times New Roman" w:cs="Times New Roman"/>
                <w:spacing w:val="-10"/>
                <w:sz w:val="20"/>
                <w:szCs w:val="20"/>
                <w:lang w:val="tr-TR"/>
              </w:rPr>
              <w:t xml:space="preserve"> </w:t>
            </w:r>
            <w:r w:rsidRPr="00F308E5">
              <w:rPr>
                <w:rFonts w:ascii="Times New Roman" w:hAnsi="Times New Roman" w:cs="Times New Roman"/>
                <w:sz w:val="20"/>
                <w:szCs w:val="20"/>
                <w:lang w:val="tr-TR"/>
              </w:rPr>
              <w:t>bildirilmesi.</w:t>
            </w:r>
          </w:p>
          <w:p w14:paraId="032738FA" w14:textId="77777777" w:rsidR="0080540F" w:rsidRPr="00F308E5" w:rsidRDefault="0080540F" w:rsidP="0080540F">
            <w:pPr>
              <w:pStyle w:val="TableParagraph"/>
              <w:numPr>
                <w:ilvl w:val="0"/>
                <w:numId w:val="4"/>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Yapılan iş ve işlemlerin ilgili mevzuata uygunluğunun takibi.</w:t>
            </w:r>
          </w:p>
          <w:p w14:paraId="12C17A6F" w14:textId="2A208836" w:rsidR="0080540F" w:rsidRPr="00F308E5" w:rsidRDefault="0080540F" w:rsidP="0080540F">
            <w:pPr>
              <w:pStyle w:val="TableParagraph"/>
              <w:numPr>
                <w:ilvl w:val="0"/>
                <w:numId w:val="4"/>
              </w:numPr>
              <w:tabs>
                <w:tab w:val="left" w:pos="540"/>
              </w:tabs>
              <w:ind w:right="419"/>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 xml:space="preserve">Riskleri azaltabilecek uyarıcı ve bilgilendirici dokümanın </w:t>
            </w:r>
            <w:r w:rsidRPr="00F308E5">
              <w:rPr>
                <w:rFonts w:ascii="Times New Roman" w:hAnsi="Times New Roman" w:cs="Times New Roman"/>
                <w:spacing w:val="-7"/>
                <w:sz w:val="20"/>
                <w:szCs w:val="20"/>
                <w:lang w:val="tr-TR"/>
              </w:rPr>
              <w:t xml:space="preserve">(afiş, </w:t>
            </w:r>
            <w:r w:rsidRPr="00F308E5">
              <w:rPr>
                <w:rFonts w:ascii="Times New Roman" w:hAnsi="Times New Roman" w:cs="Times New Roman"/>
                <w:sz w:val="20"/>
                <w:szCs w:val="20"/>
                <w:lang w:val="tr-TR"/>
              </w:rPr>
              <w:t>el broşürü vb.) hazırlanarak</w:t>
            </w:r>
            <w:r w:rsidRPr="00F308E5">
              <w:rPr>
                <w:rFonts w:ascii="Times New Roman" w:hAnsi="Times New Roman" w:cs="Times New Roman"/>
                <w:spacing w:val="-36"/>
                <w:sz w:val="20"/>
                <w:szCs w:val="20"/>
                <w:lang w:val="tr-TR"/>
              </w:rPr>
              <w:t xml:space="preserve"> </w:t>
            </w:r>
            <w:r w:rsidRPr="00F308E5">
              <w:rPr>
                <w:rFonts w:ascii="Times New Roman" w:hAnsi="Times New Roman" w:cs="Times New Roman"/>
                <w:sz w:val="20"/>
                <w:szCs w:val="20"/>
                <w:lang w:val="tr-TR"/>
              </w:rPr>
              <w:t>uygun yerlere</w:t>
            </w:r>
            <w:r w:rsidRPr="00F308E5">
              <w:rPr>
                <w:rFonts w:ascii="Times New Roman" w:hAnsi="Times New Roman" w:cs="Times New Roman"/>
                <w:spacing w:val="-3"/>
                <w:sz w:val="20"/>
                <w:szCs w:val="20"/>
                <w:lang w:val="tr-TR"/>
              </w:rPr>
              <w:t xml:space="preserve"> </w:t>
            </w:r>
            <w:r w:rsidRPr="00F308E5">
              <w:rPr>
                <w:rFonts w:ascii="Times New Roman" w:hAnsi="Times New Roman" w:cs="Times New Roman"/>
                <w:sz w:val="20"/>
                <w:szCs w:val="20"/>
                <w:lang w:val="tr-TR"/>
              </w:rPr>
              <w:t>asılması.</w:t>
            </w:r>
          </w:p>
          <w:p w14:paraId="23829CDD" w14:textId="77777777" w:rsidR="0080540F" w:rsidRPr="00F308E5" w:rsidRDefault="0080540F" w:rsidP="0080540F">
            <w:pPr>
              <w:pStyle w:val="TableParagraph"/>
              <w:numPr>
                <w:ilvl w:val="0"/>
                <w:numId w:val="4"/>
              </w:numPr>
              <w:tabs>
                <w:tab w:val="left" w:pos="540"/>
              </w:tabs>
              <w:spacing w:line="267"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Yetki devirlerinin yazılı olarak</w:t>
            </w:r>
            <w:r w:rsidRPr="00F308E5">
              <w:rPr>
                <w:rFonts w:ascii="Times New Roman" w:hAnsi="Times New Roman" w:cs="Times New Roman"/>
                <w:spacing w:val="1"/>
                <w:sz w:val="20"/>
                <w:szCs w:val="20"/>
                <w:lang w:val="tr-TR"/>
              </w:rPr>
              <w:t xml:space="preserve"> </w:t>
            </w:r>
            <w:r w:rsidRPr="00F308E5">
              <w:rPr>
                <w:rFonts w:ascii="Times New Roman" w:hAnsi="Times New Roman" w:cs="Times New Roman"/>
                <w:sz w:val="20"/>
                <w:szCs w:val="20"/>
                <w:lang w:val="tr-TR"/>
              </w:rPr>
              <w:t>yapılması.</w:t>
            </w:r>
          </w:p>
          <w:p w14:paraId="64C89F07" w14:textId="77777777" w:rsidR="0080540F" w:rsidRPr="00F308E5" w:rsidRDefault="0080540F" w:rsidP="0080540F">
            <w:pPr>
              <w:pStyle w:val="TableParagraph"/>
              <w:numPr>
                <w:ilvl w:val="0"/>
                <w:numId w:val="4"/>
              </w:numPr>
              <w:tabs>
                <w:tab w:val="left" w:pos="540"/>
              </w:tabs>
              <w:spacing w:line="264"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Kurum aidiyetinin oluşması için gerekli saygı, sevgi ve güven ortamının</w:t>
            </w:r>
            <w:r w:rsidRPr="00F308E5">
              <w:rPr>
                <w:rFonts w:ascii="Times New Roman" w:hAnsi="Times New Roman" w:cs="Times New Roman"/>
                <w:spacing w:val="-13"/>
                <w:sz w:val="20"/>
                <w:szCs w:val="20"/>
                <w:lang w:val="tr-TR"/>
              </w:rPr>
              <w:t xml:space="preserve"> </w:t>
            </w:r>
            <w:r w:rsidRPr="00F308E5">
              <w:rPr>
                <w:rFonts w:ascii="Times New Roman" w:hAnsi="Times New Roman" w:cs="Times New Roman"/>
                <w:sz w:val="20"/>
                <w:szCs w:val="20"/>
                <w:lang w:val="tr-TR"/>
              </w:rPr>
              <w:t>oluşturulması.</w:t>
            </w:r>
          </w:p>
          <w:p w14:paraId="7F89BA16" w14:textId="77777777" w:rsidR="0080540F" w:rsidRPr="00F308E5" w:rsidRDefault="0080540F" w:rsidP="0080540F">
            <w:pPr>
              <w:pStyle w:val="TableParagraph"/>
              <w:numPr>
                <w:ilvl w:val="0"/>
                <w:numId w:val="4"/>
              </w:numPr>
              <w:tabs>
                <w:tab w:val="left" w:pos="540"/>
              </w:tabs>
              <w:spacing w:line="246"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Faaliyetlerin plan/program dâhilinde yapılması, hazırlanan plan/programlarının</w:t>
            </w:r>
            <w:r w:rsidRPr="00F308E5">
              <w:rPr>
                <w:rFonts w:ascii="Times New Roman" w:hAnsi="Times New Roman" w:cs="Times New Roman"/>
                <w:spacing w:val="-8"/>
                <w:sz w:val="20"/>
                <w:szCs w:val="20"/>
                <w:lang w:val="tr-TR"/>
              </w:rPr>
              <w:t xml:space="preserve"> </w:t>
            </w:r>
            <w:r w:rsidRPr="00F308E5">
              <w:rPr>
                <w:rFonts w:ascii="Times New Roman" w:hAnsi="Times New Roman" w:cs="Times New Roman"/>
                <w:sz w:val="20"/>
                <w:szCs w:val="20"/>
                <w:lang w:val="tr-TR"/>
              </w:rPr>
              <w:t>takibi.</w:t>
            </w:r>
          </w:p>
        </w:tc>
      </w:tr>
      <w:tr w:rsidR="0080540F" w:rsidRPr="00F308E5" w14:paraId="1F2E5526" w14:textId="77777777" w:rsidTr="0080540F">
        <w:trPr>
          <w:trHeight w:val="563"/>
        </w:trPr>
        <w:tc>
          <w:tcPr>
            <w:tcW w:w="4740" w:type="dxa"/>
            <w:gridSpan w:val="2"/>
            <w:shd w:val="clear" w:color="auto" w:fill="92CDDC"/>
          </w:tcPr>
          <w:p w14:paraId="7374D799" w14:textId="77777777" w:rsidR="0080540F" w:rsidRPr="00F308E5" w:rsidRDefault="0080540F" w:rsidP="0080540F">
            <w:pPr>
              <w:pStyle w:val="TableParagraph"/>
              <w:spacing w:before="163"/>
              <w:ind w:left="153"/>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KONTROL STRATEJİLERİ VE YÖNTEMLERİ</w:t>
            </w:r>
          </w:p>
        </w:tc>
        <w:tc>
          <w:tcPr>
            <w:tcW w:w="5750" w:type="dxa"/>
            <w:shd w:val="clear" w:color="auto" w:fill="92CDDC"/>
          </w:tcPr>
          <w:p w14:paraId="64800AE1" w14:textId="77777777" w:rsidR="0080540F" w:rsidRPr="00F308E5" w:rsidRDefault="0080540F" w:rsidP="0080540F">
            <w:pPr>
              <w:pStyle w:val="TableParagraph"/>
              <w:spacing w:before="163"/>
              <w:ind w:left="896"/>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TESPİT EDİCİ KONTROLLER</w:t>
            </w:r>
          </w:p>
        </w:tc>
      </w:tr>
      <w:tr w:rsidR="0080540F" w:rsidRPr="00F308E5" w14:paraId="47D49F18" w14:textId="77777777" w:rsidTr="0080540F">
        <w:trPr>
          <w:trHeight w:val="397"/>
        </w:trPr>
        <w:tc>
          <w:tcPr>
            <w:tcW w:w="10490" w:type="dxa"/>
            <w:gridSpan w:val="3"/>
            <w:shd w:val="clear" w:color="auto" w:fill="2F849B"/>
          </w:tcPr>
          <w:p w14:paraId="4F854C80" w14:textId="77777777" w:rsidR="0080540F" w:rsidRPr="00F308E5" w:rsidRDefault="0080540F" w:rsidP="0080540F">
            <w:pPr>
              <w:pStyle w:val="TableParagraph"/>
              <w:spacing w:before="68"/>
              <w:ind w:left="328"/>
              <w:jc w:val="both"/>
              <w:rPr>
                <w:rFonts w:ascii="Times New Roman" w:hAnsi="Times New Roman" w:cs="Times New Roman"/>
                <w:b/>
                <w:i/>
                <w:sz w:val="20"/>
                <w:szCs w:val="20"/>
                <w:lang w:val="tr-TR"/>
              </w:rPr>
            </w:pPr>
            <w:r w:rsidRPr="00F308E5">
              <w:rPr>
                <w:rFonts w:ascii="Times New Roman" w:hAnsi="Times New Roman" w:cs="Times New Roman"/>
                <w:b/>
                <w:i/>
                <w:color w:val="FFFFFF"/>
                <w:sz w:val="20"/>
                <w:szCs w:val="20"/>
                <w:lang w:val="tr-TR"/>
              </w:rPr>
              <w:t>Risk gerçekleştikten sonra oluşan zararın ne olduğunun tespiti amacıyla yapılan kontrollerdir.</w:t>
            </w:r>
          </w:p>
        </w:tc>
      </w:tr>
      <w:tr w:rsidR="0080540F" w:rsidRPr="00F308E5" w14:paraId="6B0A403F" w14:textId="77777777" w:rsidTr="0080540F">
        <w:trPr>
          <w:trHeight w:val="2150"/>
        </w:trPr>
        <w:tc>
          <w:tcPr>
            <w:tcW w:w="10490" w:type="dxa"/>
            <w:gridSpan w:val="3"/>
            <w:shd w:val="clear" w:color="auto" w:fill="DAECF3"/>
          </w:tcPr>
          <w:p w14:paraId="42E83855" w14:textId="77777777" w:rsidR="0080540F" w:rsidRPr="00F308E5" w:rsidRDefault="0080540F" w:rsidP="0080540F">
            <w:pPr>
              <w:pStyle w:val="TableParagraph"/>
              <w:numPr>
                <w:ilvl w:val="0"/>
                <w:numId w:val="3"/>
              </w:numPr>
              <w:tabs>
                <w:tab w:val="left" w:pos="540"/>
              </w:tabs>
              <w:spacing w:line="257"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Mutat/Dönemsel veya ihtiyaç hissedilen durumlarda yapılan</w:t>
            </w:r>
            <w:r w:rsidRPr="00F308E5">
              <w:rPr>
                <w:rFonts w:ascii="Times New Roman" w:hAnsi="Times New Roman" w:cs="Times New Roman"/>
                <w:spacing w:val="-2"/>
                <w:sz w:val="20"/>
                <w:szCs w:val="20"/>
                <w:lang w:val="tr-TR"/>
              </w:rPr>
              <w:t xml:space="preserve"> </w:t>
            </w:r>
            <w:r w:rsidRPr="00F308E5">
              <w:rPr>
                <w:rFonts w:ascii="Times New Roman" w:hAnsi="Times New Roman" w:cs="Times New Roman"/>
                <w:sz w:val="20"/>
                <w:szCs w:val="20"/>
                <w:lang w:val="tr-TR"/>
              </w:rPr>
              <w:t>sayımlar.</w:t>
            </w:r>
          </w:p>
          <w:p w14:paraId="61C5DBD6" w14:textId="77777777" w:rsidR="0080540F" w:rsidRPr="00F308E5" w:rsidRDefault="0080540F" w:rsidP="0080540F">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Yapılan ödemelerde, ihalelerde uygunluk</w:t>
            </w:r>
            <w:r w:rsidRPr="00F308E5">
              <w:rPr>
                <w:rFonts w:ascii="Times New Roman" w:hAnsi="Times New Roman" w:cs="Times New Roman"/>
                <w:spacing w:val="-14"/>
                <w:sz w:val="20"/>
                <w:szCs w:val="20"/>
                <w:lang w:val="tr-TR"/>
              </w:rPr>
              <w:t xml:space="preserve"> </w:t>
            </w:r>
            <w:r w:rsidRPr="00F308E5">
              <w:rPr>
                <w:rFonts w:ascii="Times New Roman" w:hAnsi="Times New Roman" w:cs="Times New Roman"/>
                <w:sz w:val="20"/>
                <w:szCs w:val="20"/>
                <w:lang w:val="tr-TR"/>
              </w:rPr>
              <w:t>kontrolleri.</w:t>
            </w:r>
          </w:p>
          <w:p w14:paraId="7E8F7B1A" w14:textId="77777777" w:rsidR="0080540F" w:rsidRPr="00F308E5" w:rsidRDefault="0080540F" w:rsidP="0080540F">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Gelir gider cetvellerinin</w:t>
            </w:r>
            <w:r w:rsidRPr="00F308E5">
              <w:rPr>
                <w:rFonts w:ascii="Times New Roman" w:hAnsi="Times New Roman" w:cs="Times New Roman"/>
                <w:spacing w:val="-5"/>
                <w:sz w:val="20"/>
                <w:szCs w:val="20"/>
                <w:lang w:val="tr-TR"/>
              </w:rPr>
              <w:t xml:space="preserve"> </w:t>
            </w:r>
            <w:r w:rsidRPr="00F308E5">
              <w:rPr>
                <w:rFonts w:ascii="Times New Roman" w:hAnsi="Times New Roman" w:cs="Times New Roman"/>
                <w:sz w:val="20"/>
                <w:szCs w:val="20"/>
                <w:lang w:val="tr-TR"/>
              </w:rPr>
              <w:t>karşılaştırılması.</w:t>
            </w:r>
          </w:p>
          <w:p w14:paraId="617296E5" w14:textId="77777777" w:rsidR="0080540F" w:rsidRPr="00F308E5" w:rsidRDefault="0080540F" w:rsidP="0080540F">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İç ve dış denetim</w:t>
            </w:r>
            <w:r w:rsidRPr="00F308E5">
              <w:rPr>
                <w:rFonts w:ascii="Times New Roman" w:hAnsi="Times New Roman" w:cs="Times New Roman"/>
                <w:spacing w:val="-4"/>
                <w:sz w:val="20"/>
                <w:szCs w:val="20"/>
                <w:lang w:val="tr-TR"/>
              </w:rPr>
              <w:t xml:space="preserve"> </w:t>
            </w:r>
            <w:r w:rsidRPr="00F308E5">
              <w:rPr>
                <w:rFonts w:ascii="Times New Roman" w:hAnsi="Times New Roman" w:cs="Times New Roman"/>
                <w:sz w:val="20"/>
                <w:szCs w:val="20"/>
                <w:lang w:val="tr-TR"/>
              </w:rPr>
              <w:t>raporları.</w:t>
            </w:r>
          </w:p>
          <w:p w14:paraId="0413B22D" w14:textId="77777777" w:rsidR="0080540F" w:rsidRPr="00F308E5" w:rsidRDefault="0080540F" w:rsidP="0080540F">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Anket uygulamaları.</w:t>
            </w:r>
          </w:p>
          <w:p w14:paraId="02A719CE" w14:textId="77777777" w:rsidR="0080540F" w:rsidRPr="00F308E5" w:rsidRDefault="0080540F" w:rsidP="0080540F">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Analizler.</w:t>
            </w:r>
          </w:p>
          <w:p w14:paraId="5F95A2D0" w14:textId="77777777" w:rsidR="0080540F" w:rsidRPr="00F308E5" w:rsidRDefault="0080540F" w:rsidP="0080540F">
            <w:pPr>
              <w:pStyle w:val="TableParagraph"/>
              <w:numPr>
                <w:ilvl w:val="0"/>
                <w:numId w:val="3"/>
              </w:numPr>
              <w:tabs>
                <w:tab w:val="left" w:pos="540"/>
              </w:tabs>
              <w:spacing w:line="264"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Yerinde yapılan denetim ve</w:t>
            </w:r>
            <w:r w:rsidRPr="00F308E5">
              <w:rPr>
                <w:rFonts w:ascii="Times New Roman" w:hAnsi="Times New Roman" w:cs="Times New Roman"/>
                <w:spacing w:val="-3"/>
                <w:sz w:val="20"/>
                <w:szCs w:val="20"/>
                <w:lang w:val="tr-TR"/>
              </w:rPr>
              <w:t xml:space="preserve"> </w:t>
            </w:r>
            <w:r w:rsidRPr="00F308E5">
              <w:rPr>
                <w:rFonts w:ascii="Times New Roman" w:hAnsi="Times New Roman" w:cs="Times New Roman"/>
                <w:sz w:val="20"/>
                <w:szCs w:val="20"/>
                <w:lang w:val="tr-TR"/>
              </w:rPr>
              <w:t>izlenimler.</w:t>
            </w:r>
          </w:p>
          <w:p w14:paraId="0A940180" w14:textId="77777777" w:rsidR="0080540F" w:rsidRPr="00F308E5" w:rsidRDefault="0080540F" w:rsidP="0080540F">
            <w:pPr>
              <w:pStyle w:val="TableParagraph"/>
              <w:numPr>
                <w:ilvl w:val="0"/>
                <w:numId w:val="3"/>
              </w:numPr>
              <w:tabs>
                <w:tab w:val="left" w:pos="540"/>
              </w:tabs>
              <w:spacing w:line="264" w:lineRule="exact"/>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Kayıtların</w:t>
            </w:r>
            <w:r w:rsidRPr="00F308E5">
              <w:rPr>
                <w:rFonts w:ascii="Times New Roman" w:hAnsi="Times New Roman" w:cs="Times New Roman"/>
                <w:spacing w:val="-8"/>
                <w:sz w:val="20"/>
                <w:szCs w:val="20"/>
                <w:lang w:val="tr-TR"/>
              </w:rPr>
              <w:t xml:space="preserve"> </w:t>
            </w:r>
            <w:r w:rsidRPr="00F308E5">
              <w:rPr>
                <w:rFonts w:ascii="Times New Roman" w:hAnsi="Times New Roman" w:cs="Times New Roman"/>
                <w:sz w:val="20"/>
                <w:szCs w:val="20"/>
                <w:lang w:val="tr-TR"/>
              </w:rPr>
              <w:t>incelenmesi.</w:t>
            </w:r>
          </w:p>
        </w:tc>
      </w:tr>
      <w:tr w:rsidR="0080540F" w:rsidRPr="00F308E5" w14:paraId="4E3D1CF7" w14:textId="77777777" w:rsidTr="0080540F">
        <w:trPr>
          <w:trHeight w:val="566"/>
        </w:trPr>
        <w:tc>
          <w:tcPr>
            <w:tcW w:w="4740" w:type="dxa"/>
            <w:gridSpan w:val="2"/>
            <w:shd w:val="clear" w:color="auto" w:fill="D99392"/>
          </w:tcPr>
          <w:p w14:paraId="22919962" w14:textId="77777777" w:rsidR="0080540F" w:rsidRPr="00F308E5" w:rsidRDefault="0080540F" w:rsidP="0080540F">
            <w:pPr>
              <w:pStyle w:val="TableParagraph"/>
              <w:spacing w:before="166"/>
              <w:ind w:left="153"/>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KONTROL STRATEJİLERİ VE YÖNTEMLERİ</w:t>
            </w:r>
          </w:p>
        </w:tc>
        <w:tc>
          <w:tcPr>
            <w:tcW w:w="5750" w:type="dxa"/>
            <w:shd w:val="clear" w:color="auto" w:fill="D99392"/>
          </w:tcPr>
          <w:p w14:paraId="46B5F9CE" w14:textId="77777777" w:rsidR="0080540F" w:rsidRPr="00F308E5" w:rsidRDefault="0080540F" w:rsidP="0080540F">
            <w:pPr>
              <w:pStyle w:val="TableParagraph"/>
              <w:spacing w:before="166"/>
              <w:ind w:left="1004"/>
              <w:jc w:val="both"/>
              <w:rPr>
                <w:rFonts w:ascii="Times New Roman" w:hAnsi="Times New Roman" w:cs="Times New Roman"/>
                <w:b/>
                <w:sz w:val="20"/>
                <w:szCs w:val="20"/>
                <w:lang w:val="tr-TR"/>
              </w:rPr>
            </w:pPr>
            <w:r w:rsidRPr="00F308E5">
              <w:rPr>
                <w:rFonts w:ascii="Times New Roman" w:hAnsi="Times New Roman" w:cs="Times New Roman"/>
                <w:b/>
                <w:sz w:val="20"/>
                <w:szCs w:val="20"/>
                <w:lang w:val="tr-TR"/>
              </w:rPr>
              <w:t>DÜZELTİCİ KONTROLLER</w:t>
            </w:r>
          </w:p>
        </w:tc>
      </w:tr>
      <w:tr w:rsidR="0080540F" w:rsidRPr="00F308E5" w14:paraId="5452E516" w14:textId="77777777" w:rsidTr="0080540F">
        <w:trPr>
          <w:trHeight w:val="398"/>
        </w:trPr>
        <w:tc>
          <w:tcPr>
            <w:tcW w:w="10490" w:type="dxa"/>
            <w:gridSpan w:val="3"/>
            <w:shd w:val="clear" w:color="auto" w:fill="923634"/>
          </w:tcPr>
          <w:p w14:paraId="198D145D" w14:textId="77777777" w:rsidR="0080540F" w:rsidRPr="00F308E5" w:rsidRDefault="0080540F" w:rsidP="0080540F">
            <w:pPr>
              <w:pStyle w:val="TableParagraph"/>
              <w:spacing w:before="68"/>
              <w:ind w:left="1552" w:right="1841"/>
              <w:jc w:val="both"/>
              <w:rPr>
                <w:rFonts w:ascii="Times New Roman" w:hAnsi="Times New Roman" w:cs="Times New Roman"/>
                <w:b/>
                <w:i/>
                <w:sz w:val="20"/>
                <w:szCs w:val="20"/>
                <w:lang w:val="tr-TR"/>
              </w:rPr>
            </w:pPr>
            <w:r w:rsidRPr="00F308E5">
              <w:rPr>
                <w:rFonts w:ascii="Times New Roman" w:hAnsi="Times New Roman" w:cs="Times New Roman"/>
                <w:b/>
                <w:i/>
                <w:color w:val="FFFFFF"/>
                <w:sz w:val="20"/>
                <w:szCs w:val="20"/>
                <w:lang w:val="tr-TR"/>
              </w:rPr>
              <w:t>Risk gerçekleştikten sonra, zararı düzeltmeye yönelik kontrollerdir.</w:t>
            </w:r>
          </w:p>
        </w:tc>
      </w:tr>
      <w:tr w:rsidR="0080540F" w:rsidRPr="00FF138A" w14:paraId="64B6ABB2" w14:textId="77777777" w:rsidTr="00464180">
        <w:trPr>
          <w:trHeight w:val="914"/>
        </w:trPr>
        <w:tc>
          <w:tcPr>
            <w:tcW w:w="10490" w:type="dxa"/>
            <w:gridSpan w:val="3"/>
            <w:shd w:val="clear" w:color="auto" w:fill="F0DBDB"/>
          </w:tcPr>
          <w:p w14:paraId="0B2B6AC4" w14:textId="77777777" w:rsidR="0080540F" w:rsidRPr="00F308E5" w:rsidRDefault="0080540F" w:rsidP="00464180">
            <w:pPr>
              <w:pStyle w:val="TableParagraph"/>
              <w:numPr>
                <w:ilvl w:val="0"/>
                <w:numId w:val="2"/>
              </w:numPr>
              <w:tabs>
                <w:tab w:val="left" w:pos="540"/>
              </w:tabs>
              <w:spacing w:line="258" w:lineRule="exact"/>
              <w:ind w:left="284" w:hanging="284"/>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Tespit edilen eksikliklerin giderilmesi, kayıp ve zararın geri ödemesinin</w:t>
            </w:r>
            <w:r w:rsidRPr="00F308E5">
              <w:rPr>
                <w:rFonts w:ascii="Times New Roman" w:hAnsi="Times New Roman" w:cs="Times New Roman"/>
                <w:spacing w:val="-7"/>
                <w:sz w:val="20"/>
                <w:szCs w:val="20"/>
                <w:lang w:val="tr-TR"/>
              </w:rPr>
              <w:t xml:space="preserve"> </w:t>
            </w:r>
            <w:r w:rsidRPr="00F308E5">
              <w:rPr>
                <w:rFonts w:ascii="Times New Roman" w:hAnsi="Times New Roman" w:cs="Times New Roman"/>
                <w:sz w:val="20"/>
                <w:szCs w:val="20"/>
                <w:lang w:val="tr-TR"/>
              </w:rPr>
              <w:t>yaptırılması.</w:t>
            </w:r>
          </w:p>
          <w:p w14:paraId="1BAB98A7" w14:textId="77777777" w:rsidR="0080540F" w:rsidRPr="00F308E5" w:rsidRDefault="0080540F" w:rsidP="00464180">
            <w:pPr>
              <w:pStyle w:val="TableParagraph"/>
              <w:numPr>
                <w:ilvl w:val="0"/>
                <w:numId w:val="2"/>
              </w:numPr>
              <w:tabs>
                <w:tab w:val="left" w:pos="540"/>
              </w:tabs>
              <w:spacing w:line="254" w:lineRule="auto"/>
              <w:ind w:left="284" w:hanging="284"/>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Sözleşme, teknik/idari şartname gibi belgelerde, dokümanlarda görülen hataların</w:t>
            </w:r>
            <w:r w:rsidRPr="00F308E5">
              <w:rPr>
                <w:rFonts w:ascii="Times New Roman" w:hAnsi="Times New Roman" w:cs="Times New Roman"/>
                <w:spacing w:val="-38"/>
                <w:sz w:val="20"/>
                <w:szCs w:val="20"/>
                <w:lang w:val="tr-TR"/>
              </w:rPr>
              <w:t xml:space="preserve"> </w:t>
            </w:r>
            <w:r w:rsidRPr="00F308E5">
              <w:rPr>
                <w:rFonts w:ascii="Times New Roman" w:hAnsi="Times New Roman" w:cs="Times New Roman"/>
                <w:sz w:val="20"/>
                <w:szCs w:val="20"/>
                <w:lang w:val="tr-TR"/>
              </w:rPr>
              <w:t>düzeltmesi, eksikliklerin</w:t>
            </w:r>
            <w:r w:rsidRPr="00F308E5">
              <w:rPr>
                <w:rFonts w:ascii="Times New Roman" w:hAnsi="Times New Roman" w:cs="Times New Roman"/>
                <w:spacing w:val="-1"/>
                <w:sz w:val="20"/>
                <w:szCs w:val="20"/>
                <w:lang w:val="tr-TR"/>
              </w:rPr>
              <w:t xml:space="preserve"> </w:t>
            </w:r>
            <w:r w:rsidRPr="00F308E5">
              <w:rPr>
                <w:rFonts w:ascii="Times New Roman" w:hAnsi="Times New Roman" w:cs="Times New Roman"/>
                <w:sz w:val="20"/>
                <w:szCs w:val="20"/>
                <w:lang w:val="tr-TR"/>
              </w:rPr>
              <w:t>giderilmesi.</w:t>
            </w:r>
          </w:p>
          <w:p w14:paraId="210C0208" w14:textId="77777777" w:rsidR="0080540F" w:rsidRPr="00F308E5" w:rsidRDefault="0080540F" w:rsidP="00464180">
            <w:pPr>
              <w:pStyle w:val="TableParagraph"/>
              <w:numPr>
                <w:ilvl w:val="0"/>
                <w:numId w:val="2"/>
              </w:numPr>
              <w:tabs>
                <w:tab w:val="left" w:pos="540"/>
              </w:tabs>
              <w:spacing w:line="256" w:lineRule="exact"/>
              <w:ind w:left="284" w:hanging="284"/>
              <w:jc w:val="both"/>
              <w:rPr>
                <w:rFonts w:ascii="Times New Roman" w:hAnsi="Times New Roman" w:cs="Times New Roman"/>
                <w:sz w:val="20"/>
                <w:szCs w:val="20"/>
                <w:lang w:val="tr-TR"/>
              </w:rPr>
            </w:pPr>
            <w:r w:rsidRPr="00F308E5">
              <w:rPr>
                <w:rFonts w:ascii="Times New Roman" w:hAnsi="Times New Roman" w:cs="Times New Roman"/>
                <w:sz w:val="20"/>
                <w:szCs w:val="20"/>
                <w:lang w:val="tr-TR"/>
              </w:rPr>
              <w:t>Görev tanımlarının ve teşkilat yapısının yeniden değerlendirerek gerekli değişikliklerin</w:t>
            </w:r>
            <w:r w:rsidRPr="00F308E5">
              <w:rPr>
                <w:rFonts w:ascii="Times New Roman" w:hAnsi="Times New Roman" w:cs="Times New Roman"/>
                <w:spacing w:val="-19"/>
                <w:sz w:val="20"/>
                <w:szCs w:val="20"/>
                <w:lang w:val="tr-TR"/>
              </w:rPr>
              <w:t xml:space="preserve"> </w:t>
            </w:r>
            <w:r w:rsidRPr="00F308E5">
              <w:rPr>
                <w:rFonts w:ascii="Times New Roman" w:hAnsi="Times New Roman" w:cs="Times New Roman"/>
                <w:sz w:val="20"/>
                <w:szCs w:val="20"/>
                <w:lang w:val="tr-TR"/>
              </w:rPr>
              <w:t>yapılması.</w:t>
            </w:r>
          </w:p>
        </w:tc>
      </w:tr>
    </w:tbl>
    <w:p w14:paraId="1F8C183D" w14:textId="77777777" w:rsidR="001A43A0" w:rsidRPr="00FF138A" w:rsidRDefault="001A43A0" w:rsidP="0080540F">
      <w:pPr>
        <w:jc w:val="both"/>
        <w:rPr>
          <w:rFonts w:ascii="Times New Roman" w:hAnsi="Times New Roman" w:cs="Times New Roman"/>
        </w:rPr>
      </w:pPr>
    </w:p>
    <w:sectPr w:rsidR="001A43A0" w:rsidRPr="00FF138A"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16cid:durableId="512569064">
    <w:abstractNumId w:val="2"/>
  </w:num>
  <w:num w:numId="2" w16cid:durableId="1004629593">
    <w:abstractNumId w:val="0"/>
  </w:num>
  <w:num w:numId="3" w16cid:durableId="1439905517">
    <w:abstractNumId w:val="3"/>
  </w:num>
  <w:num w:numId="4" w16cid:durableId="155742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D7"/>
    <w:rsid w:val="0013285F"/>
    <w:rsid w:val="001A43A0"/>
    <w:rsid w:val="00317EE4"/>
    <w:rsid w:val="003802FB"/>
    <w:rsid w:val="00464180"/>
    <w:rsid w:val="004E5A48"/>
    <w:rsid w:val="005915D7"/>
    <w:rsid w:val="00680CF1"/>
    <w:rsid w:val="00753E73"/>
    <w:rsid w:val="0080540F"/>
    <w:rsid w:val="00C83A52"/>
    <w:rsid w:val="00CE2CC6"/>
    <w:rsid w:val="00F308E5"/>
    <w:rsid w:val="00F44D09"/>
    <w:rsid w:val="00FF1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 w:type="character" w:customStyle="1" w:styleId="Bodytext3">
    <w:name w:val="Body text (3)_"/>
    <w:basedOn w:val="VarsaylanParagrafYazTipi"/>
    <w:link w:val="Bodytext30"/>
    <w:rsid w:val="00317EE4"/>
    <w:rPr>
      <w:rFonts w:ascii="Times New Roman" w:eastAsia="Times New Roman" w:hAnsi="Times New Roman" w:cs="Times New Roman"/>
      <w:sz w:val="23"/>
      <w:szCs w:val="23"/>
      <w:shd w:val="clear" w:color="auto" w:fill="FFFFFF"/>
    </w:rPr>
  </w:style>
  <w:style w:type="paragraph" w:customStyle="1" w:styleId="Bodytext30">
    <w:name w:val="Body text (3)"/>
    <w:basedOn w:val="Normal"/>
    <w:link w:val="Bodytext3"/>
    <w:rsid w:val="00317EE4"/>
    <w:pPr>
      <w:widowControl/>
      <w:shd w:val="clear" w:color="auto" w:fill="FFFFFF"/>
      <w:autoSpaceDE/>
      <w:autoSpaceDN/>
      <w:spacing w:before="300" w:after="240" w:line="274" w:lineRule="exact"/>
      <w:ind w:hanging="1440"/>
      <w:jc w:val="both"/>
    </w:pPr>
    <w:rPr>
      <w:rFonts w:ascii="Times New Roman" w:eastAsia="Times New Roman" w:hAnsi="Times New Roman" w:cs="Times New Roman"/>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KÜBRA KIRBAÇ</cp:lastModifiedBy>
  <cp:revision>10</cp:revision>
  <dcterms:created xsi:type="dcterms:W3CDTF">2025-05-10T11:58:00Z</dcterms:created>
  <dcterms:modified xsi:type="dcterms:W3CDTF">2025-05-29T12:54:00Z</dcterms:modified>
</cp:coreProperties>
</file>