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280"/>
        <w:gridCol w:w="1964"/>
        <w:gridCol w:w="1399"/>
        <w:gridCol w:w="1572"/>
        <w:tblGridChange w:id="0">
          <w:tblGrid>
            <w:gridCol w:w="1847"/>
            <w:gridCol w:w="2280"/>
            <w:gridCol w:w="1964"/>
            <w:gridCol w:w="1399"/>
            <w:gridCol w:w="1572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TAHAKKUK BİRİMİ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DPÜ.TUBİF.GT.010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440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GÖREV ALANLARI: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Muhasebe, Satın alma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440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BAĞLI OLDUĞU BİRİM:</w:t>
      </w:r>
      <w:bookmarkStart w:colFirst="0" w:colLast="0" w:name="bookmark=id.z8edg045xsz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Sekreteri / Fakülte Dekan ve Dekan Yardımcıları</w:t>
      </w:r>
    </w:p>
    <w:bookmarkStart w:colFirst="0" w:colLast="0" w:name="bookmark=id.4gwalzptqtny" w:id="1"/>
    <w:bookmarkEnd w:id="1"/>
    <w:p w:rsidR="00000000" w:rsidDel="00000000" w:rsidP="00000000" w:rsidRDefault="00000000" w:rsidRPr="00000000" w14:paraId="0000002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GÖREV, YETKİ VE SORUMLULUKLARI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Fakültenin iş takvimine bağlı iş ve işlemlerini başlatmak, takibini yapmak ve Fakülte Sekreterliğine bilgi vermek,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Gerektiğinde diğer birimlerle iş birliği yapmak,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Görevi ile ilgili demirbaş malzemeleri her an kullanıma hazır konumda tutmak,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Dekanlığın her türlü yazılarını, yazışma kurallarına uygun olarak en kısa zamanda, yazmak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Ek Ders işlemleri: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90"/>
        </w:tabs>
        <w:spacing w:after="0" w:before="0" w:line="276" w:lineRule="auto"/>
        <w:ind w:left="126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7ltoroo67zrg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Her dönem başında; Ders olurlarının hazırlanıp onaylatılması, Tablo 13’lerin kontrolü ve ek ders ek dosyasının hazırlanması,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90"/>
        </w:tabs>
        <w:spacing w:after="0" w:before="0" w:line="276" w:lineRule="auto"/>
        <w:ind w:left="126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Ücret alacak hocaların izin, görev, raporlarının takibi ve ek ders sistemine girilmesi.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Maaş işlemleri.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Bireysel Emeklilik işlemleri.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Kişi Borcu İşlemleri.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Çeşitli Personel ödemeleri: Giyim yardımı, Jüri ödemeleri, ihraç dönüşü personelin geriye dönük mali ve sosyal haklarının hesaplanarak ödenmesi.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Fazla mesai ödeme işlemleri.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Fatura ödemesi işlemleri (Elektrik, Su, PTT ve doğalgaz avans işleri)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Satın alma işlemleri.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sözleşme işlemleri.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Yolluk ödeme işlemleri.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Personel SGK prim ödeme işlemleri.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Bütçe Performans programının hazırlanması.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720" w:right="2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Mali Faaliyet raporunun hazırlanması.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9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Öğrenci staj pirim ücretlerinin ödenmesi.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9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Faaliyet raporlarının hazırlanması ve Birimler tarafından talep edilen Mali Tabloların ve Performans raporlarının hazırlanması.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Görevleri ile ilgili mevzuatların takip edilmesi.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Üst yönetim tarafından verilecek diğer iş ve işlemleri yapmak.</w:t>
      </w:r>
      <w:bookmarkStart w:colFirst="0" w:colLast="0" w:name="bookmark=id.3i4apqmyemq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74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SORUMLULUKLARI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5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889" w:right="2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Fakültedeki idari işlerden dolayı Fakülte Sekreterine karşı sorumludur.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5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0" w:line="274" w:lineRule="auto"/>
        <w:ind w:left="889" w:right="2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idari uygulamaları Üniversitenin genel idari işleyişine uygun olması ve birlikteliğin sağlanması bakımından Dekan Yardımcısına karşı sorumludur.</w:t>
      </w:r>
    </w:p>
    <w:bookmarkStart w:colFirst="0" w:colLast="0" w:name="bookmark=id.sv78lew7gbll" w:id="4"/>
    <w:bookmarkEnd w:id="4"/>
    <w:p w:rsidR="00000000" w:rsidDel="00000000" w:rsidP="00000000" w:rsidRDefault="00000000" w:rsidRPr="00000000" w14:paraId="0000003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74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YASAL MEVZUAT / STANDARTLAR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8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55"/>
        </w:tabs>
        <w:spacing w:after="0" w:before="0" w:line="274" w:lineRule="auto"/>
        <w:ind w:left="8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657 sayılı Devlet Memurları Kanunu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8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55"/>
        </w:tabs>
        <w:spacing w:after="0" w:before="0" w:line="274" w:lineRule="auto"/>
        <w:ind w:left="8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2547 sayılı Yüksek Öğretim Kanunu ilgili yasa ve Mevzuatlar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889" w:hanging="180"/>
      </w:pPr>
      <w:rPr/>
    </w:lvl>
    <w:lvl w:ilvl="6">
      <w:start w:val="1"/>
      <w:numFmt w:val="decimal"/>
      <w:lvlText w:val="%7."/>
      <w:lvlJc w:val="left"/>
      <w:pPr>
        <w:ind w:left="1069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06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Heading1" w:customStyle="1">
    <w:name w:val="Heading #1_"/>
    <w:basedOn w:val="VarsaylanParagrafYazTipi"/>
    <w:link w:val="Heading10"/>
    <w:rsid w:val="00B355AC"/>
    <w:rPr>
      <w:rFonts w:ascii="Times New Roman" w:cs="Times New Roman" w:eastAsia="Times New Roman" w:hAnsi="Times New Roman"/>
      <w:sz w:val="43"/>
      <w:szCs w:val="43"/>
      <w:shd w:color="auto" w:fill="ffffff" w:val="clear"/>
    </w:rPr>
  </w:style>
  <w:style w:type="character" w:styleId="Heading3" w:customStyle="1">
    <w:name w:val="Heading #3_"/>
    <w:basedOn w:val="VarsaylanParagrafYazTipi"/>
    <w:link w:val="Heading30"/>
    <w:rsid w:val="00B355AC"/>
    <w:rPr>
      <w:rFonts w:ascii="Times New Roman" w:cs="Times New Roman" w:eastAsia="Times New Roman" w:hAnsi="Times New Roman"/>
      <w:sz w:val="38"/>
      <w:szCs w:val="38"/>
      <w:shd w:color="auto" w:fill="ffffff" w:val="clear"/>
    </w:rPr>
  </w:style>
  <w:style w:type="character" w:styleId="Bodytext2" w:customStyle="1">
    <w:name w:val="Body text (2)_"/>
    <w:basedOn w:val="VarsaylanParagrafYazTipi"/>
    <w:link w:val="Bodytext2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" w:customStyle="1">
    <w:name w:val="Body text (3)_"/>
    <w:basedOn w:val="VarsaylanParagrafYazTipi"/>
    <w:link w:val="Bodytext3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Heading10" w:customStyle="1">
    <w:name w:val="Heading #1"/>
    <w:basedOn w:val="Normal"/>
    <w:link w:val="Heading1"/>
    <w:rsid w:val="00B355AC"/>
    <w:pPr>
      <w:shd w:color="auto" w:fill="ffffff" w:val="clear"/>
      <w:spacing w:after="180" w:before="540" w:line="504" w:lineRule="exact"/>
      <w:jc w:val="center"/>
      <w:outlineLvl w:val="0"/>
    </w:pPr>
    <w:rPr>
      <w:rFonts w:ascii="Times New Roman" w:cs="Times New Roman" w:eastAsia="Times New Roman" w:hAnsi="Times New Roman"/>
      <w:sz w:val="43"/>
      <w:szCs w:val="43"/>
    </w:rPr>
  </w:style>
  <w:style w:type="paragraph" w:styleId="Heading30" w:customStyle="1">
    <w:name w:val="Heading #3"/>
    <w:basedOn w:val="Normal"/>
    <w:link w:val="Heading3"/>
    <w:rsid w:val="00B355AC"/>
    <w:pPr>
      <w:shd w:color="auto" w:fill="ffffff" w:val="clear"/>
      <w:spacing w:after="900" w:before="180" w:line="0" w:lineRule="atLeast"/>
      <w:jc w:val="center"/>
      <w:outlineLvl w:val="2"/>
    </w:pPr>
    <w:rPr>
      <w:rFonts w:ascii="Times New Roman" w:cs="Times New Roman" w:eastAsia="Times New Roman" w:hAnsi="Times New Roman"/>
      <w:sz w:val="38"/>
      <w:szCs w:val="38"/>
    </w:rPr>
  </w:style>
  <w:style w:type="paragraph" w:styleId="Bodytext20" w:customStyle="1">
    <w:name w:val="Body text (2)"/>
    <w:basedOn w:val="Normal"/>
    <w:link w:val="Bodytext2"/>
    <w:rsid w:val="00B355AC"/>
    <w:pPr>
      <w:shd w:color="auto" w:fill="ffffff" w:val="clear"/>
      <w:spacing w:after="300" w:before="900" w:line="0" w:lineRule="atLeast"/>
      <w:ind w:hanging="72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Bodytext30" w:customStyle="1">
    <w:name w:val="Body text (3)"/>
    <w:basedOn w:val="Normal"/>
    <w:link w:val="Bodytext3"/>
    <w:rsid w:val="00B355AC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tBilgi">
    <w:name w:val="header"/>
    <w:basedOn w:val="Normal"/>
    <w:link w:val="stBilgiChar"/>
    <w:unhideWhenUsed w:val="1"/>
    <w:rsid w:val="00B355AC"/>
    <w:pPr>
      <w:tabs>
        <w:tab w:val="center" w:pos="4536"/>
        <w:tab w:val="right" w:pos="9072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stBilgiChar" w:customStyle="1">
    <w:name w:val="Üst Bilgi Char"/>
    <w:basedOn w:val="VarsaylanParagrafYazTipi"/>
    <w:link w:val="stBilgi"/>
    <w:rsid w:val="00B355AC"/>
    <w:rPr>
      <w:rFonts w:ascii="Times New Roman" w:cs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676B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5" w:customStyle="1">
    <w:name w:val="Body text (5)_"/>
    <w:basedOn w:val="VarsaylanParagrafYazTipi"/>
    <w:link w:val="Bodytext50"/>
    <w:rsid w:val="004325FB"/>
    <w:rPr>
      <w:rFonts w:ascii="Times New Roman" w:cs="Times New Roman" w:eastAsia="Times New Roman" w:hAnsi="Times New Roman"/>
      <w:sz w:val="27"/>
      <w:szCs w:val="27"/>
      <w:shd w:color="auto" w:fill="ffffff" w:val="clear"/>
    </w:rPr>
  </w:style>
  <w:style w:type="character" w:styleId="Heading5" w:customStyle="1">
    <w:name w:val="Heading #5_"/>
    <w:basedOn w:val="VarsaylanParagrafYazTipi"/>
    <w:link w:val="Heading50"/>
    <w:rsid w:val="004325FB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Bold" w:customStyle="1">
    <w:name w:val="Body text (3) + Bold"/>
    <w:basedOn w:val="Bodytext3"/>
    <w:rsid w:val="004325F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spacing w:val="0"/>
      <w:sz w:val="23"/>
      <w:szCs w:val="23"/>
      <w:u w:val="single"/>
      <w:shd w:color="auto" w:fill="ffffff" w:val="clear"/>
    </w:rPr>
  </w:style>
  <w:style w:type="paragraph" w:styleId="Bodytext50" w:customStyle="1">
    <w:name w:val="Body text (5)"/>
    <w:basedOn w:val="Normal"/>
    <w:link w:val="Bodytext5"/>
    <w:rsid w:val="004325FB"/>
    <w:pPr>
      <w:shd w:color="auto" w:fill="ffffff" w:val="clear"/>
      <w:spacing w:after="300" w:before="300" w:line="0" w:lineRule="atLeast"/>
      <w:ind w:hanging="420"/>
      <w:jc w:val="both"/>
    </w:pPr>
    <w:rPr>
      <w:rFonts w:ascii="Times New Roman" w:cs="Times New Roman" w:eastAsia="Times New Roman" w:hAnsi="Times New Roman"/>
      <w:sz w:val="27"/>
      <w:szCs w:val="27"/>
    </w:rPr>
  </w:style>
  <w:style w:type="paragraph" w:styleId="Heading50" w:customStyle="1">
    <w:name w:val="Heading #5"/>
    <w:basedOn w:val="Normal"/>
    <w:link w:val="Heading5"/>
    <w:rsid w:val="004325FB"/>
    <w:pPr>
      <w:shd w:color="auto" w:fill="ffffff" w:val="clear"/>
      <w:spacing w:after="0" w:line="274" w:lineRule="exact"/>
      <w:ind w:hanging="720"/>
      <w:jc w:val="both"/>
      <w:outlineLvl w:val="4"/>
    </w:pPr>
    <w:rPr>
      <w:rFonts w:ascii="Times New Roman" w:cs="Times New Roman" w:eastAsia="Times New Roman" w:hAnsi="Times New Roman"/>
      <w:sz w:val="23"/>
      <w:szCs w:val="23"/>
    </w:rPr>
  </w:style>
  <w:style w:type="paragraph" w:styleId="ListeParagraf">
    <w:name w:val="List Paragraph"/>
    <w:basedOn w:val="Normal"/>
    <w:uiPriority w:val="34"/>
    <w:qFormat w:val="1"/>
    <w:rsid w:val="004325FB"/>
    <w:pPr>
      <w:spacing w:after="200" w:line="276" w:lineRule="auto"/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4mTF/HXuU2g5N9b0AcDaRnMEyw==">CgMxLjAyD2lkLno4ZWRnMDQ1eHN6aDIPaWQuNGd3YWx6cHRxdG55Mg5oLjdsdG9yb282N3pyZzIPaWQuM2k0YXBxbXllbXE3Mg9pZC5zdjc4bGV3N2dibGw4AHIhMUxMQ1ZpS3pDX0JVSEJoNHdqZWxSRGI3X0ozTk9kM0pJ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2025-03-18T11:09:00Z</dcterms:created>
  <dc:creator>yonsis</dc:creator>
</cp:coreProperties>
</file>