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7"/>
        <w:gridCol w:w="2531"/>
        <w:gridCol w:w="1975"/>
        <w:gridCol w:w="1154"/>
        <w:gridCol w:w="1555"/>
      </w:tblGrid>
      <w:tr w:rsidR="000D5C20" w:rsidRPr="008A2C01" w:rsidTr="0061633F">
        <w:trPr>
          <w:trHeight w:val="310"/>
        </w:trPr>
        <w:tc>
          <w:tcPr>
            <w:tcW w:w="0" w:type="auto"/>
            <w:vMerge w:val="restart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9AC8BE9" wp14:editId="7B8057C9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Merge w:val="restart"/>
          </w:tcPr>
          <w:p w:rsidR="000D5C20" w:rsidRPr="008A2C01" w:rsidRDefault="00074420" w:rsidP="0061633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C01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0D5C20" w:rsidRPr="008A2C01" w:rsidRDefault="00074420" w:rsidP="0061633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8A2C01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0D5C20" w:rsidRPr="008A2C01" w:rsidRDefault="00074420" w:rsidP="0061633F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2C01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8A2C01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8A2C01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8A2C01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8A2C01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8A2C01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8A2C01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0D5C20" w:rsidRPr="008A2C01" w:rsidRDefault="000744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8A2C01">
              <w:rPr>
                <w:b/>
                <w:sz w:val="16"/>
                <w:szCs w:val="16"/>
                <w:lang w:eastAsia="tr-TR"/>
              </w:rPr>
              <w:t>TOPLUMSAL KATKI SÜRECİ</w:t>
            </w:r>
          </w:p>
        </w:tc>
        <w:tc>
          <w:tcPr>
            <w:tcW w:w="1984" w:type="dxa"/>
            <w:vMerge w:val="restart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05B4BAAD" wp14:editId="016A2DAF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sz w:val="16"/>
                <w:szCs w:val="16"/>
              </w:rPr>
              <w:t>Doküman No:</w:t>
            </w:r>
          </w:p>
        </w:tc>
        <w:tc>
          <w:tcPr>
            <w:tcW w:w="952" w:type="dxa"/>
          </w:tcPr>
          <w:p w:rsidR="000D5C20" w:rsidRPr="008A2C01" w:rsidRDefault="008A2C01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DPÜ.TUBİF</w:t>
            </w:r>
            <w:proofErr w:type="gramEnd"/>
            <w:r>
              <w:rPr>
                <w:sz w:val="16"/>
                <w:szCs w:val="16"/>
              </w:rPr>
              <w:t>.SR.004</w:t>
            </w:r>
          </w:p>
        </w:tc>
      </w:tr>
      <w:tr w:rsidR="000D5C20" w:rsidRPr="008A2C01" w:rsidTr="0061633F">
        <w:trPr>
          <w:trHeight w:val="310"/>
        </w:trPr>
        <w:tc>
          <w:tcPr>
            <w:tcW w:w="0" w:type="auto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sz w:val="16"/>
                <w:szCs w:val="16"/>
              </w:rPr>
              <w:t>Yayın Tarihi:</w:t>
            </w:r>
          </w:p>
        </w:tc>
        <w:tc>
          <w:tcPr>
            <w:tcW w:w="952" w:type="dxa"/>
          </w:tcPr>
          <w:p w:rsidR="000D5C20" w:rsidRPr="008A2C01" w:rsidRDefault="00E53384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53384">
              <w:rPr>
                <w:sz w:val="16"/>
                <w:szCs w:val="16"/>
              </w:rPr>
              <w:t>04.12.2024</w:t>
            </w:r>
          </w:p>
        </w:tc>
      </w:tr>
      <w:tr w:rsidR="000D5C20" w:rsidRPr="008A2C01" w:rsidTr="0061633F">
        <w:trPr>
          <w:trHeight w:val="310"/>
        </w:trPr>
        <w:tc>
          <w:tcPr>
            <w:tcW w:w="0" w:type="auto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sz w:val="16"/>
                <w:szCs w:val="16"/>
              </w:rPr>
              <w:t>Revizyon Tarihi:</w:t>
            </w:r>
          </w:p>
        </w:tc>
        <w:tc>
          <w:tcPr>
            <w:tcW w:w="952" w:type="dxa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0D5C20" w:rsidRPr="008A2C01" w:rsidTr="0061633F">
        <w:trPr>
          <w:trHeight w:val="310"/>
        </w:trPr>
        <w:tc>
          <w:tcPr>
            <w:tcW w:w="0" w:type="auto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sz w:val="16"/>
                <w:szCs w:val="16"/>
              </w:rPr>
              <w:t>Revizyon No:</w:t>
            </w:r>
          </w:p>
        </w:tc>
        <w:tc>
          <w:tcPr>
            <w:tcW w:w="952" w:type="dxa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0D5C20" w:rsidRPr="008A2C01" w:rsidTr="0061633F">
        <w:trPr>
          <w:trHeight w:val="310"/>
        </w:trPr>
        <w:tc>
          <w:tcPr>
            <w:tcW w:w="0" w:type="auto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3535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D5C20" w:rsidRPr="008A2C01" w:rsidRDefault="000D5C20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A2C01">
              <w:rPr>
                <w:sz w:val="16"/>
                <w:szCs w:val="16"/>
              </w:rPr>
              <w:t>Sayfa:</w:t>
            </w:r>
          </w:p>
        </w:tc>
        <w:tc>
          <w:tcPr>
            <w:tcW w:w="952" w:type="dxa"/>
          </w:tcPr>
          <w:p w:rsidR="000D5C20" w:rsidRPr="008A2C01" w:rsidRDefault="008A2C01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D906A7" w:rsidRPr="008A2C01" w:rsidRDefault="00D906A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68"/>
        <w:gridCol w:w="6494"/>
      </w:tblGrid>
      <w:tr w:rsidR="000D5C20" w:rsidRPr="008A2C01" w:rsidTr="008A2C01">
        <w:tc>
          <w:tcPr>
            <w:tcW w:w="0" w:type="auto"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Adı</w:t>
            </w:r>
          </w:p>
        </w:tc>
        <w:tc>
          <w:tcPr>
            <w:tcW w:w="0" w:type="auto"/>
          </w:tcPr>
          <w:p w:rsidR="000D5C20" w:rsidRPr="008A2C01" w:rsidRDefault="000744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Toplumsal Katkı Süreci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Sahibi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Dekan </w:t>
            </w: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br/>
            </w:r>
            <w:proofErr w:type="spellStart"/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Dekan</w:t>
            </w:r>
            <w:proofErr w:type="spellEnd"/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Yardımcısı 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Sorumluları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Tavşanlı Uygulamalı Bilimler Fakültesi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Fonksiyonu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Toplumsal fayda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Girdileri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Öğretim elemanlarının, öğrencilerin ve paydaşların beklentileri, Sosyal sorumluluk projeleri için öneriler, fiziki ve teknik donanım 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Çıktıları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Sosyal sorumluluk faaliyetleri, sivil toplum kuruluşları ve diğer kurumlarla gerçekleştirilen iş birlikleri,</w:t>
            </w:r>
            <w:r w:rsidRPr="008A2C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eğitsel ve toplumsal etkinlikler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c>
          <w:tcPr>
            <w:tcW w:w="0" w:type="auto"/>
            <w:vMerge w:val="restart"/>
            <w:textDirection w:val="btLr"/>
            <w:hideMark/>
          </w:tcPr>
          <w:p w:rsidR="000D5C20" w:rsidRPr="008A2C01" w:rsidRDefault="000D5C20" w:rsidP="006163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Performans Göstergeleri</w:t>
            </w:r>
          </w:p>
        </w:tc>
        <w:tc>
          <w:tcPr>
            <w:tcW w:w="0" w:type="auto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Mezun sistemine kayıtlı mezun sayısı</w:t>
            </w:r>
          </w:p>
        </w:tc>
      </w:tr>
      <w:tr w:rsidR="000D5C20" w:rsidRPr="008A2C01" w:rsidTr="008A2C01"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Mezunlara yönelik gerçekleştirilen faaliyet sayısı</w:t>
            </w:r>
          </w:p>
        </w:tc>
      </w:tr>
      <w:tr w:rsidR="000D5C20" w:rsidRPr="008A2C01" w:rsidTr="008A2C01"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Sürdürülebilirlik çerçevesinde gerçekleştirilen toplam faaliyet sayısı</w:t>
            </w:r>
          </w:p>
        </w:tc>
      </w:tr>
      <w:tr w:rsidR="000D5C20" w:rsidRPr="008A2C01" w:rsidTr="008A2C01"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Tamamlanan sosyal sorumluluk projelerinin sayısı.</w:t>
            </w:r>
          </w:p>
        </w:tc>
      </w:tr>
      <w:tr w:rsidR="000D5C20" w:rsidRPr="008A2C01" w:rsidTr="008A2C01"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İdari Personelin memnuniyet oranı (%)</w:t>
            </w:r>
          </w:p>
        </w:tc>
      </w:tr>
      <w:tr w:rsidR="000D5C20" w:rsidRPr="008A2C01" w:rsidTr="008A2C01"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Akademik Personelin memnuniyet oranı (%)</w:t>
            </w:r>
          </w:p>
        </w:tc>
      </w:tr>
      <w:tr w:rsidR="000D5C20" w:rsidRPr="008A2C01" w:rsidTr="008A2C01">
        <w:tc>
          <w:tcPr>
            <w:tcW w:w="0" w:type="auto"/>
            <w:vMerge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Paydaş memnuniyet anketi oranı (%)</w:t>
            </w:r>
          </w:p>
        </w:tc>
      </w:tr>
      <w:tr w:rsidR="000D5C20" w:rsidRPr="008A2C01" w:rsidTr="008A2C01">
        <w:tc>
          <w:tcPr>
            <w:tcW w:w="0" w:type="auto"/>
            <w:vMerge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Akademik birim başına sosyal sorumluluk faaliyetlerinin sayısı</w:t>
            </w:r>
          </w:p>
        </w:tc>
      </w:tr>
      <w:tr w:rsidR="000D5C20" w:rsidRPr="008A2C01" w:rsidTr="008A2C01">
        <w:tc>
          <w:tcPr>
            <w:tcW w:w="0" w:type="auto"/>
            <w:vMerge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Engelsiz üniversite kapsamında gerçekleştirilen faaliyetlerin sayısı</w:t>
            </w:r>
          </w:p>
        </w:tc>
      </w:tr>
      <w:tr w:rsidR="000D5C20" w:rsidRPr="008A2C01" w:rsidTr="008A2C01">
        <w:tc>
          <w:tcPr>
            <w:tcW w:w="0" w:type="auto"/>
            <w:vMerge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Üniversitenin sıfır atık, yeşil kampüs ve çevrecilik konularında yürüttüğü faaliyetlerin sayısı</w:t>
            </w:r>
          </w:p>
        </w:tc>
      </w:tr>
      <w:tr w:rsidR="000D5C20" w:rsidRPr="008A2C01" w:rsidTr="008A2C01">
        <w:tc>
          <w:tcPr>
            <w:tcW w:w="0" w:type="auto"/>
            <w:vMerge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Öğrenciler ve öğrenci toplulukları tarafından gerçekleştirilen sosyal sorumluluk faaliyetlerinin sayısı</w:t>
            </w:r>
          </w:p>
        </w:tc>
      </w:tr>
      <w:tr w:rsidR="000D5C20" w:rsidRPr="008A2C01" w:rsidTr="008A2C01">
        <w:tc>
          <w:tcPr>
            <w:tcW w:w="0" w:type="auto"/>
            <w:vMerge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Eğitim-Sertifika programı sayısı</w:t>
            </w:r>
          </w:p>
        </w:tc>
      </w:tr>
      <w:tr w:rsidR="000D5C20" w:rsidRPr="008A2C01" w:rsidTr="008A2C01">
        <w:tc>
          <w:tcPr>
            <w:tcW w:w="0" w:type="auto"/>
            <w:vMerge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Yıllık eğitim alan kişi sayısı</w:t>
            </w:r>
          </w:p>
        </w:tc>
      </w:tr>
      <w:tr w:rsidR="000D5C20" w:rsidRPr="008A2C01" w:rsidTr="008A2C01">
        <w:tc>
          <w:tcPr>
            <w:tcW w:w="0" w:type="auto"/>
            <w:vMerge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Üniversite - Sanayi İşbirliği Sayısı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Kaynakları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Sivil toplum kuruluşları, mezunlar, öğrenci kulüpleri, bütçe, mevzuat, insan kaynakları, fiziki altyapı, kamu kurum ve kuruluşları, sanayi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Risk ve Paydaş Analizleri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Aksiyon Planı</w:t>
            </w: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br/>
              <w:t>Paydaş Analizi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Uygulama Sorumluları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Üniversite personeli, tüm birimler ve öğrenci kulüpleri, tüm akademik, idari birimler ve öğrenciler, dış paydaşlar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Gözden Geçirme Periyodu/Yöntemi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Eğitim-öğretim yılı başlangıcında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Değişiklik Kaynakları</w:t>
            </w:r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Mevzuat değişikliği, milli hedefler, stratejik öncelikler ve bölgesel dinamiklerdeki değişiklikler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 w:val="restart"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Sürece </w:t>
            </w:r>
            <w:proofErr w:type="gramStart"/>
            <w:r w:rsidRPr="008A2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Ait  Dokümanları</w:t>
            </w:r>
            <w:proofErr w:type="gramEnd"/>
          </w:p>
        </w:tc>
        <w:tc>
          <w:tcPr>
            <w:tcW w:w="0" w:type="auto"/>
            <w:vMerge w:val="restart"/>
            <w:hideMark/>
          </w:tcPr>
          <w:p w:rsidR="000D5C20" w:rsidRPr="008A2C01" w:rsidRDefault="000D5C20" w:rsidP="00BC40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Ana Dok</w:t>
            </w:r>
            <w:r w:rsidR="00BC40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</w:t>
            </w:r>
            <w:bookmarkStart w:id="0" w:name="_GoBack"/>
            <w:bookmarkEnd w:id="0"/>
            <w:r w:rsidRPr="008A2C0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man Listesi</w:t>
            </w: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0D5C20" w:rsidRPr="008A2C01" w:rsidTr="008A2C01">
        <w:trPr>
          <w:trHeight w:val="184"/>
        </w:trPr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0D5C20" w:rsidRPr="008A2C01" w:rsidRDefault="000D5C20" w:rsidP="006163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0D5C20" w:rsidRPr="008A2C01" w:rsidRDefault="000D5C20">
      <w:pPr>
        <w:rPr>
          <w:rFonts w:ascii="Times New Roman" w:hAnsi="Times New Roman" w:cs="Times New Roman"/>
          <w:sz w:val="16"/>
          <w:szCs w:val="16"/>
        </w:rPr>
      </w:pPr>
    </w:p>
    <w:sectPr w:rsidR="000D5C20" w:rsidRPr="008A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71"/>
    <w:rsid w:val="00027668"/>
    <w:rsid w:val="00074420"/>
    <w:rsid w:val="000D5C20"/>
    <w:rsid w:val="00113053"/>
    <w:rsid w:val="00250AF5"/>
    <w:rsid w:val="002A2A24"/>
    <w:rsid w:val="00335D71"/>
    <w:rsid w:val="00445985"/>
    <w:rsid w:val="00473290"/>
    <w:rsid w:val="0065793A"/>
    <w:rsid w:val="008A2C01"/>
    <w:rsid w:val="008B1D63"/>
    <w:rsid w:val="008E7095"/>
    <w:rsid w:val="00910A51"/>
    <w:rsid w:val="00943F50"/>
    <w:rsid w:val="0096335D"/>
    <w:rsid w:val="009B78F1"/>
    <w:rsid w:val="00A01A63"/>
    <w:rsid w:val="00A0409F"/>
    <w:rsid w:val="00B107E0"/>
    <w:rsid w:val="00B35AEF"/>
    <w:rsid w:val="00BB6ABA"/>
    <w:rsid w:val="00BC4085"/>
    <w:rsid w:val="00CC35CE"/>
    <w:rsid w:val="00D330C4"/>
    <w:rsid w:val="00D906A7"/>
    <w:rsid w:val="00E5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5BBD"/>
  <w15:chartTrackingRefBased/>
  <w15:docId w15:val="{9FED9223-2C02-4F6E-B527-ED6139C8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VarsaylanParagrafYazTipi"/>
    <w:link w:val="Bodytext30"/>
    <w:rsid w:val="000D5C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D5C20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yonsis</dc:creator>
  <cp:keywords/>
  <dc:description/>
  <cp:lastModifiedBy>yonsis</cp:lastModifiedBy>
  <cp:revision>27</cp:revision>
  <dcterms:created xsi:type="dcterms:W3CDTF">2024-12-25T13:26:00Z</dcterms:created>
  <dcterms:modified xsi:type="dcterms:W3CDTF">2025-03-13T07:48:00Z</dcterms:modified>
</cp:coreProperties>
</file>