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KÜTAHYA DUMLUPINAR ÜNİVERSİTESİ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MÜHENDİSLİK FAKÜLTESİ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METALURJİ VE MALZEME MÜHENDİSLİĞİ BÖLÜMÜ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MALZEME BİLİMİ VE MÜHENDİSLİĞİ BÖLÜMÜ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2025–2026 EĞİTİM-ÖĞRETİM YILI BAHAR DÖNEMİ DERS PROGRAMI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1. SINIF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1"/>
        <w:tblW w:w="102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6"/>
        <w:gridCol w:w="1794"/>
        <w:gridCol w:w="1794"/>
        <w:gridCol w:w="1794"/>
        <w:gridCol w:w="1794"/>
        <w:gridCol w:w="1795"/>
        <w:tblGridChange w:id="0">
          <w:tblGrid>
            <w:gridCol w:w="1266"/>
            <w:gridCol w:w="1794"/>
            <w:gridCol w:w="1794"/>
            <w:gridCol w:w="1794"/>
            <w:gridCol w:w="1794"/>
            <w:gridCol w:w="179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Pazartesi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Cuma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İngilizce II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Türk Dili II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Fizik II (T)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Malzemelerin Yapısı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Kariyer Planlaması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İngilizce II 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Organik Kimya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Türk Dili II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Fizik II (T)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Malzemelerin Yapısı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Kariyer Planlaması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İngilizce II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Organik Kimya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Fizik II (U)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Fizik II (T)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Malzemelerin Yapısı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Matematik II (U)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İngilizce II 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Organik Kimya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Fizik II (U)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Matematik II (U)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Matematik II (T)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  <w:rtl w:val="0"/>
              </w:rPr>
              <w:t xml:space="preserve">Teknik Resim (T)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Metaller ve Mineraller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Matematik II (T)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  <w:rtl w:val="0"/>
              </w:rPr>
              <w:t xml:space="preserve">Teknik Resim (T)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Metaller ve Mineraller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Matematik II (T)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  <w:rtl w:val="0"/>
              </w:rPr>
              <w:t xml:space="preserve">Teknik Resim (U)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Metaller ve Mineraller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lightGray"/>
                <w:rtl w:val="0"/>
              </w:rPr>
              <w:t xml:space="preserve">Teknik Resim (U)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20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006" w:tblpY="7"/>
        <w:tblW w:w="24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"/>
        <w:gridCol w:w="996"/>
        <w:tblGridChange w:id="0">
          <w:tblGrid>
            <w:gridCol w:w="1427"/>
            <w:gridCol w:w="996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Metalurji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UYGUNDUR</w:t>
        <w:tab/>
        <w:tab/>
        <w:tab/>
        <w:tab/>
        <w:tab/>
        <w:tab/>
        <w:t xml:space="preserve">                                        OLUR</w:t>
      </w:r>
    </w:p>
    <w:p w:rsidR="00000000" w:rsidDel="00000000" w:rsidP="00000000" w:rsidRDefault="00000000" w:rsidRPr="00000000" w14:paraId="00000072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Prof. Dr. Mustafa TUNCER</w:t>
        <w:tab/>
        <w:tab/>
        <w:tab/>
        <w:tab/>
        <w:tab/>
        <w:tab/>
        <w:t xml:space="preserve">       Prof. Dr. Cengiz KARAGÜZEL</w:t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Bölüm Başkanı    </w:t>
        <w:tab/>
        <w:tab/>
        <w:tab/>
        <w:tab/>
        <w:t xml:space="preserve">                                                                        Dekan</w:t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KÜTAHYA DUMLUPINAR ÜNİVERSİTESİ</w:t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MÜHENDİSLİK FAKÜLTESİ</w:t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METALURJİ VE MALZEME MÜHENDİSLİĞİ BÖLÜMÜ</w:t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MALZEME BİLİMİ VE MÜHENDİSLİĞİ BÖLÜMÜ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2025–2026 EĞİTİM-ÖĞRETİM YILI BAHAR DÖNEMİ DERS PROGRAMI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2. SINIF</w:t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2" w:rightFromText="142" w:topFromText="0" w:bottomFromText="0" w:vertAnchor="text" w:horzAnchor="text" w:tblpX="-1011.9999999999995" w:tblpY="0"/>
        <w:tblW w:w="113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6"/>
        <w:gridCol w:w="1825"/>
        <w:gridCol w:w="2401"/>
        <w:gridCol w:w="1796"/>
        <w:gridCol w:w="1955"/>
        <w:gridCol w:w="1856"/>
        <w:tblGridChange w:id="0">
          <w:tblGrid>
            <w:gridCol w:w="1486"/>
            <w:gridCol w:w="1825"/>
            <w:gridCol w:w="2401"/>
            <w:gridCol w:w="1796"/>
            <w:gridCol w:w="1955"/>
            <w:gridCol w:w="1856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Kimyası (T)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Termodinamik (T)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Cam Bilimi ve Teknolojisi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Termodinamik (T)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Metalik Malzemeler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 </w:t>
              <w:br w:type="textWrapping"/>
              <w:t xml:space="preserve">(Metalurji ve Malzeme Biliminin Tarihi)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Kimyası (T)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Bilimi II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Mühendislik Malzemeleri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Cam Bilimi ve Teknolojisi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Termodinamik (U)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Metalik Malzemeler 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 </w:t>
              <w:br w:type="textWrapping"/>
              <w:t xml:space="preserve"> (Metalurji ve Malzeme Biliminin Tarihi)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Kimyası (T)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Bilimi II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Mühendislik Malzemeleri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Cam Bilimi ve Teknolojisi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Termodinamik (U)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Metalik Malzemeler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</w:t>
              <w:br w:type="textWrapping"/>
              <w:t xml:space="preserve">(Metalurji ve Malzeme Biliminin Tarihi)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Bilimi II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Mühendislik Malzemeleri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Yapı Malzemeleri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Üretim Yöntemleri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İstatistik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Mühendislik Malzemeleri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İSG II 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Yapı Malzemeleri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Üretim Yöntemleri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İstatistik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AİİT II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Laboratuvarı II (T)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İSG II 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Yapı Malzemeleri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Üretim Yöntemleri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 </w:t>
              <w:br w:type="textWrapping"/>
              <w:t xml:space="preserve">(Seramik ve Çevre)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AİİT II 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Laboratuvarı II (T)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Kimyası (U)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ÜSD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Laboratuvarı II (U)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 </w:t>
              <w:br w:type="textWrapping"/>
              <w:t xml:space="preserve">(Seramik ve Çevre)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Kimyası (U)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ÜSD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Laboratuvarı II (U)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Sosyal Seçmeli II </w:t>
              <w:br w:type="textWrapping"/>
              <w:t xml:space="preserve">(Seramik ve Çevre)</w:t>
            </w:r>
          </w:p>
        </w:tc>
      </w:tr>
    </w:tbl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UYGUNDUR</w:t>
        <w:tab/>
        <w:tab/>
        <w:tab/>
        <w:tab/>
        <w:tab/>
        <w:tab/>
        <w:t xml:space="preserve">                                        OLUR</w:t>
      </w:r>
    </w:p>
    <w:p w:rsidR="00000000" w:rsidDel="00000000" w:rsidP="00000000" w:rsidRDefault="00000000" w:rsidRPr="00000000" w14:paraId="000000EF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Prof. Dr. Mustafa TUNCER</w:t>
        <w:tab/>
        <w:tab/>
        <w:tab/>
        <w:tab/>
        <w:tab/>
        <w:tab/>
        <w:t xml:space="preserve">    Prof. Dr. Cengiz KARAGÜZEL</w:t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Bölüm Başkanı    </w:t>
        <w:tab/>
        <w:tab/>
        <w:tab/>
        <w:tab/>
        <w:t xml:space="preserve">                                                                        Dekan</w:t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F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KÜTAHYA DUMLUPINAR ÜNİVERSİTESİ</w:t>
      </w:r>
    </w:p>
    <w:p w:rsidR="00000000" w:rsidDel="00000000" w:rsidP="00000000" w:rsidRDefault="00000000" w:rsidRPr="00000000" w14:paraId="000000F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MÜHENDİSLİK FAKÜLTESİ</w:t>
      </w:r>
    </w:p>
    <w:p w:rsidR="00000000" w:rsidDel="00000000" w:rsidP="00000000" w:rsidRDefault="00000000" w:rsidRPr="00000000" w14:paraId="000000F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METALURJİ VE MALZEME MÜHENDİSLİĞİ BÖLÜMÜ</w:t>
      </w:r>
    </w:p>
    <w:p w:rsidR="00000000" w:rsidDel="00000000" w:rsidP="00000000" w:rsidRDefault="00000000" w:rsidRPr="00000000" w14:paraId="000000F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MALZEME BİLİMİ VE MÜHENDİSLİĞİ BÖLÜMÜ</w:t>
      </w:r>
    </w:p>
    <w:p w:rsidR="00000000" w:rsidDel="00000000" w:rsidP="00000000" w:rsidRDefault="00000000" w:rsidRPr="00000000" w14:paraId="000000F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2025–2026 EĞİTİM-ÖĞRETİM YILI BAHAR DÖNEMİ DERS PROGRAMI</w:t>
      </w:r>
    </w:p>
    <w:p w:rsidR="00000000" w:rsidDel="00000000" w:rsidP="00000000" w:rsidRDefault="00000000" w:rsidRPr="00000000" w14:paraId="000000F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3. SINIF</w:t>
      </w:r>
    </w:p>
    <w:p w:rsidR="00000000" w:rsidDel="00000000" w:rsidP="00000000" w:rsidRDefault="00000000" w:rsidRPr="00000000" w14:paraId="0000010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2" w:rightFromText="142" w:topFromText="0" w:bottomFromText="0" w:vertAnchor="text" w:horzAnchor="text" w:tblpX="-621.9999999999995" w:tblpY="0"/>
        <w:tblW w:w="11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892"/>
        <w:gridCol w:w="2126"/>
        <w:gridCol w:w="1893"/>
        <w:gridCol w:w="2126"/>
        <w:gridCol w:w="1893"/>
        <w:tblGridChange w:id="0">
          <w:tblGrid>
            <w:gridCol w:w="1119"/>
            <w:gridCol w:w="1892"/>
            <w:gridCol w:w="2126"/>
            <w:gridCol w:w="1893"/>
            <w:gridCol w:w="2126"/>
            <w:gridCol w:w="1893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Süreçlerde Organik Katkılar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Süreçlerde Organik Katkılar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Malzemelerin Mekanik Davranışı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Metalografi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Refrakter Malzemeler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Süreçlerde Organik Katkılar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Malzemelerin Mekanik Davranışı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Prosesler (U)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Refrakter Malzemeler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Metalografi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Refrakter Malzemeler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Malzemelerin Mekanik Davranışı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Prosesler (U)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Prosesler (T)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Metalografi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Seramik Prosesler (T)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Plastik Şekil Verme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Karakterizasyonu II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Fiziksel Metalurji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Seramikler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Katılaşma ve Döküm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Plastik Şekil Verme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Karakterizasyonu II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Fiziksel Metalurji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Seramikler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Katılaşma ve Döküm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Plastik Şekil Verme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Malzeme Karakterizasyonu II 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Fiziksel Metalurji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Seramikler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Katılaşma ve Döküm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UYGUNDUR</w:t>
        <w:tab/>
        <w:tab/>
        <w:tab/>
        <w:tab/>
        <w:tab/>
        <w:tab/>
        <w:t xml:space="preserve">                                        OLUR</w:t>
      </w:r>
    </w:p>
    <w:p w:rsidR="00000000" w:rsidDel="00000000" w:rsidP="00000000" w:rsidRDefault="00000000" w:rsidRPr="00000000" w14:paraId="0000016F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Prof. Dr. Mustafa TUNCER</w:t>
        <w:tab/>
        <w:tab/>
        <w:tab/>
        <w:tab/>
        <w:tab/>
        <w:tab/>
        <w:t xml:space="preserve">       Prof. Dr. Cengiz KARAGÜZEL</w:t>
      </w:r>
    </w:p>
    <w:p w:rsidR="00000000" w:rsidDel="00000000" w:rsidP="00000000" w:rsidRDefault="00000000" w:rsidRPr="00000000" w14:paraId="0000017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Bölüm Başkanı    </w:t>
        <w:tab/>
        <w:tab/>
        <w:tab/>
        <w:tab/>
        <w:t xml:space="preserve">                                                                        Dekan</w:t>
      </w:r>
    </w:p>
    <w:p w:rsidR="00000000" w:rsidDel="00000000" w:rsidP="00000000" w:rsidRDefault="00000000" w:rsidRPr="00000000" w14:paraId="000001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br w:type="textWrapping"/>
        <w:t xml:space="preserve">T.C.</w:t>
      </w:r>
    </w:p>
    <w:p w:rsidR="00000000" w:rsidDel="00000000" w:rsidP="00000000" w:rsidRDefault="00000000" w:rsidRPr="00000000" w14:paraId="000001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KÜTAHYA DUMLUPINAR ÜNİVERSİTESİ</w:t>
      </w:r>
    </w:p>
    <w:p w:rsidR="00000000" w:rsidDel="00000000" w:rsidP="00000000" w:rsidRDefault="00000000" w:rsidRPr="00000000" w14:paraId="000001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MÜHENDİSLİK FAKÜLTESİ</w:t>
      </w:r>
    </w:p>
    <w:p w:rsidR="00000000" w:rsidDel="00000000" w:rsidP="00000000" w:rsidRDefault="00000000" w:rsidRPr="00000000" w14:paraId="000001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METALURJİ VE MALZEME MÜHENDİSLİĞİ BÖLÜMÜ</w:t>
      </w:r>
    </w:p>
    <w:p w:rsidR="00000000" w:rsidDel="00000000" w:rsidP="00000000" w:rsidRDefault="00000000" w:rsidRPr="00000000" w14:paraId="000001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MALZEME BİLİMİ VE MÜHENDİSLİĞİ BÖLÜMÜ</w:t>
      </w:r>
    </w:p>
    <w:p w:rsidR="00000000" w:rsidDel="00000000" w:rsidP="00000000" w:rsidRDefault="00000000" w:rsidRPr="00000000" w14:paraId="000001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2025–2026 EĞİTİM-ÖĞRETİM YILI BAHAR DÖNEMİ DERS PROGRAMI</w:t>
      </w:r>
    </w:p>
    <w:p w:rsidR="00000000" w:rsidDel="00000000" w:rsidP="00000000" w:rsidRDefault="00000000" w:rsidRPr="00000000" w14:paraId="000001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4. SINIF</w:t>
      </w:r>
    </w:p>
    <w:p w:rsidR="00000000" w:rsidDel="00000000" w:rsidP="00000000" w:rsidRDefault="00000000" w:rsidRPr="00000000" w14:paraId="000001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2" w:rightFromText="142" w:topFromText="0" w:bottomFromText="0" w:vertAnchor="text" w:horzAnchor="text" w:tblpX="-486.9999999999996" w:tblpY="0"/>
        <w:tblW w:w="105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3"/>
        <w:gridCol w:w="1855"/>
        <w:gridCol w:w="1842"/>
        <w:gridCol w:w="2079"/>
        <w:gridCol w:w="2126"/>
        <w:gridCol w:w="1451"/>
        <w:tblGridChange w:id="0">
          <w:tblGrid>
            <w:gridCol w:w="1183"/>
            <w:gridCol w:w="1855"/>
            <w:gridCol w:w="1842"/>
            <w:gridCol w:w="2079"/>
            <w:gridCol w:w="2126"/>
            <w:gridCol w:w="1451"/>
          </w:tblGrid>
        </w:tblGridChange>
      </w:tblGrid>
      <w:tr>
        <w:trPr>
          <w:cantSplit w:val="0"/>
          <w:trHeight w:val="5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Tasarım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-09: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Tasarım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Kompozit Malzemeler Sürdürülebilir Enerji Malzemeleri</w:t>
              <w:br w:type="textWrapping"/>
              <w:t xml:space="preserve"> Rejeneratif Tıp Uygulamaları İçin Malzemeler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Tek. Seç. IV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Araştırma Teknikleri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Tasarım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Kompozit Malzemeler Sürdürülebilir Enerji Malzemeleri Rejeneratif Tıp Uygulamaları İçin Malzemeler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Tek. Seç. IV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Araştırma Teknikleri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Tasarım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II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Kompozit Malzemeler Sürdürülebilir Enerji Malzemeleri</w:t>
              <w:br w:type="textWrapping"/>
              <w:t xml:space="preserve"> Rejeneratif Tıp Uygulamaları İçin Malzemeler 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Yönetim ve Organizayon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Tek. Seç. IV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Araştırma Teknikleri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Tasarım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Yönetim ve Organizayon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Proje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Biyomalzemeler</w:t>
              <w:br w:type="textWrapping"/>
              <w:t xml:space="preserve">Bor Tabanlı İnorganik Malzemeler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Yönetim ve Organizayon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VIII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Ekonomik Metalurji,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Poroz Malzemeler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IV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İleri Teknoloji Malzemeleri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İngilizce   Yeni Ürün Geliştirme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Biyomalzemeler</w:t>
              <w:br w:type="textWrapping"/>
              <w:t xml:space="preserve"> Bor Tabanlı İnorganik Malzemeler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Arkeoseramikler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VIII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Ekonomik Metalurji,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Poroz Malzemeler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IV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İleri Teknoloji Malzemeleri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İngilizce   Yeni Ürün Geliştirme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Biyomalzemeler</w:t>
              <w:br w:type="textWrapping"/>
              <w:t xml:space="preserve"> Bor Tabanlı İnorganik Malzemeler</w:t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Arkeoseramikler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VIII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Ekonomik Metalurji,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Poroz Malzemeler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IV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İleri Teknoloji Malzemeleri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Teknik İngilizce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Ürün Geliştirme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Seçmeli 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Arkeoseramikler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UYGUNDUR</w:t>
        <w:tab/>
        <w:tab/>
        <w:tab/>
        <w:tab/>
        <w:tab/>
        <w:tab/>
        <w:t xml:space="preserve">                                        OLUR</w:t>
      </w:r>
    </w:p>
    <w:p w:rsidR="00000000" w:rsidDel="00000000" w:rsidP="00000000" w:rsidRDefault="00000000" w:rsidRPr="00000000" w14:paraId="000001D3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Prof. Dr. Mustafa TUNCER</w:t>
        <w:tab/>
        <w:tab/>
        <w:tab/>
        <w:tab/>
        <w:tab/>
        <w:tab/>
        <w:t xml:space="preserve">       Prof. Dr. Cengiz KARAGÜZEL</w:t>
      </w:r>
    </w:p>
    <w:p w:rsidR="00000000" w:rsidDel="00000000" w:rsidP="00000000" w:rsidRDefault="00000000" w:rsidRPr="00000000" w14:paraId="000001D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Bölüm Başkanı    </w:t>
        <w:tab/>
        <w:tab/>
        <w:tab/>
        <w:tab/>
        <w:t xml:space="preserve">                                                                        Dekan</w:t>
      </w:r>
    </w:p>
    <w:p w:rsidR="00000000" w:rsidDel="00000000" w:rsidP="00000000" w:rsidRDefault="00000000" w:rsidRPr="00000000" w14:paraId="000001D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1D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KÜTAHYA DUMLUPINAR ÜNİVERSİTESİ</w:t>
      </w:r>
    </w:p>
    <w:p w:rsidR="00000000" w:rsidDel="00000000" w:rsidP="00000000" w:rsidRDefault="00000000" w:rsidRPr="00000000" w14:paraId="000001D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MÜHENDİSLİK FAKÜLTESİ</w:t>
      </w:r>
    </w:p>
    <w:p w:rsidR="00000000" w:rsidDel="00000000" w:rsidP="00000000" w:rsidRDefault="00000000" w:rsidRPr="00000000" w14:paraId="000001D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METALURJİ VE MALZEME MÜHENDİSLİĞİ BÖLÜMÜ</w:t>
      </w:r>
    </w:p>
    <w:p w:rsidR="00000000" w:rsidDel="00000000" w:rsidP="00000000" w:rsidRDefault="00000000" w:rsidRPr="00000000" w14:paraId="000001D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MALZEME BİLİMİ VE MÜHENDİSLİĞİ BÖLÜMÜ</w:t>
      </w:r>
    </w:p>
    <w:p w:rsidR="00000000" w:rsidDel="00000000" w:rsidP="00000000" w:rsidRDefault="00000000" w:rsidRPr="00000000" w14:paraId="000001D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2025–2026 EĞİTİM-ÖĞRETİM YILI BAHAR DÖNEMİ DERS PROGRAMI</w:t>
      </w:r>
    </w:p>
    <w:p w:rsidR="00000000" w:rsidDel="00000000" w:rsidP="00000000" w:rsidRDefault="00000000" w:rsidRPr="00000000" w14:paraId="000001D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4. SINIF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(Mühendislik Tasarımı ve Proje)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7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871"/>
        <w:gridCol w:w="6339"/>
        <w:gridCol w:w="567"/>
        <w:gridCol w:w="1170"/>
        <w:gridCol w:w="851"/>
        <w:gridCol w:w="577"/>
        <w:tblGridChange w:id="0">
          <w:tblGrid>
            <w:gridCol w:w="871"/>
            <w:gridCol w:w="6339"/>
            <w:gridCol w:w="567"/>
            <w:gridCol w:w="1170"/>
            <w:gridCol w:w="851"/>
            <w:gridCol w:w="57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Cuma</w:t>
            </w:r>
          </w:p>
        </w:tc>
      </w:tr>
      <w:tr>
        <w:trPr>
          <w:cantSplit w:val="0"/>
          <w:trHeight w:val="29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 Müh. Tas. / Kurutma ve Pişirme Süreçlerinde Müh. Tas. / Seramik</w:t>
            </w:r>
          </w:p>
          <w:p w:rsidR="00000000" w:rsidDel="00000000" w:rsidP="00000000" w:rsidRDefault="00000000" w:rsidRPr="00000000" w14:paraId="000001E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Şekillendirmede Müh. Tas. / Biyomalzeme Üretiminde Müh. Tas. / Refrakter Malzeme Üretiminde Müh. Tas. / Poroz Malzeme Üretiminde Müh. Tas. / Arkeoseramik Karakterizasyonunda Müh. Tas. / Toz Sentezinde Müh. Tas. / Seramik Pigment Üretiminde Müh. Tas. / Nano Malzeme Üretim Süreçlerinde Mühendislik Tasarımı / Kompozit Malzeme Üretiminde Müh. Tas./Malzeme Şekillendirme Süreçlerinde Mühendislik Tasarımı / Alaşım Üretiminde Mühendislik Tasarımı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 Müh. Tas. / Kurutma ve Pişirme Süreçlerinde Müh. Tas. / Seramik</w:t>
            </w:r>
          </w:p>
          <w:p w:rsidR="00000000" w:rsidDel="00000000" w:rsidP="00000000" w:rsidRDefault="00000000" w:rsidRPr="00000000" w14:paraId="000001E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Şekillendirmede Müh. Tas. / Biyomalzeme Üretiminde Müh. Tas. / Refrakter Malzeme Üretiminde Müh. Tas. / Poroz Malzeme Üretiminde Müh. Tas. / Arkeoseramik Karakterizasyonunda Müh. Tas. / Toz Sentezinde Müh. Tas. / Seramik Pigment Üretiminde Müh. Tas. / Nano Malzeme Üretim Süreçlerinde Mühendislik Tasarımı / Kompozit Malzeme Üretiminde Müh. Tas.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 Şekillendirme Süreçlerinde Mühendislik Tasarımı / Alaşım Üretiminde Mühendislik Tasarımı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 Müh. Tas. / Kurutma ve Pişirme Süreçlerinde Müh. Tas. / Seramik</w:t>
            </w:r>
          </w:p>
          <w:p w:rsidR="00000000" w:rsidDel="00000000" w:rsidP="00000000" w:rsidRDefault="00000000" w:rsidRPr="00000000" w14:paraId="000001F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Şekillendirmede Müh. Tas. / Biyomalzeme Üretiminde Müh. Tas. / Refrakter Malzeme Üretiminde Müh. Tas. / Poroz Malzeme Üretiminde Müh. Tas. / Arkeoseramik Karakterizasyonunda Müh. Tas. / Toz Sentezinde Müh. Tas. / Seramik Pigment Üretiminde Müh. Tas. / Nano Malzeme Üretim Süreçlerinde Mühendislik Tasarımı / Kompozit Malzeme Üretiminde Müh. Tas.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 Şekillendirme Süreçlerinde Mühendislik Tasarımı / Alaşım Üretiminde Mühendislik Tasarımı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 Müh. Tas. / Kurutma ve Pişirme Süreçlerinde Müh. Tas. / Seramik</w:t>
            </w:r>
          </w:p>
          <w:p w:rsidR="00000000" w:rsidDel="00000000" w:rsidP="00000000" w:rsidRDefault="00000000" w:rsidRPr="00000000" w14:paraId="000001F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Şekillendirmede Müh. Tas. / Biyomalzeme Üretiminde Müh. Tas. / Refrakter Malzeme Üretiminde Müh. Tas. / Poroz Malzeme Üretiminde Müh. Tas. / Arkeoseramik Karakterizasyonunda Müh. Tas. / Toz Sentezinde Müh. Tas. / Seramik Pigment Üretiminde Müh. Tas. / Nano Malzeme Üretim Süreçlerinde Mühendislik Tasarımı / Kompozit Malzeme Üretiminde Müh. Tas.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 Şekillendirme Süreçlerinde Mühendislik Tasarımı / Alaşım Üretiminde Mühendislik Tasarımı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Prosesleri Projesi / Kurutma ve Pişirme Süreçleri Projesi / Seramik Şekillendirme Projesi / Biyomalzemelerin Üretimi Projesi / Refrakter Üretim Projesi / Poroz Malzeme Üretim Projesi / Arkeoseramik Değerlendirme Projesi / Malzeme Şekillendirme Süreçleri Projesi /Toz Sentezi Üretim Projesi / Seramik Pigment Üretim Projesi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Nano Malzeme Üretim Süreçleri Projesi/ Kompozit Malzeme Üretim Projesi / / Malzeme Şekillendirme Süreçlerinde Mühendislik Projesi / Alaşım Üretiminde Mühendislik Projesi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Seramik Prosesleri Projesi / Kurutma ve Pişirme Süreçleri Projesi / Seramik Şekillendirme Projesi / Biyomalzemelerin Üretimi Projesi / Refrakter Üretim Projesi / Poroz Malzeme Üretim Projesi / Arkeoseramik Değerlendirme Projesi / Malzeme Şekillendirme Süreçleri Projesi /Toz Sentezi Üretim Projesi / Seramik Pigment Üretim Projesi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Nano Malzeme Üretim Süreçleri Projesi/ Kompozit Malzeme Üretim Projesi / Malzeme Şekillendirme Süreçlerinde Mühendislik Projesi / Alaşım Üretiminde Mühendislik Projesi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0" w:tblpY="0"/>
        <w:tblW w:w="1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9"/>
        <w:gridCol w:w="641"/>
        <w:tblGridChange w:id="0">
          <w:tblGrid>
            <w:gridCol w:w="1099"/>
            <w:gridCol w:w="641"/>
          </w:tblGrid>
        </w:tblGridChange>
      </w:tblGrid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Metalurji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Malzeme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UYGUNDUR</w:t>
        <w:tab/>
        <w:tab/>
        <w:tab/>
        <w:tab/>
        <w:tab/>
        <w:tab/>
        <w:t xml:space="preserve">                                        OLUR</w:t>
      </w:r>
    </w:p>
    <w:p w:rsidR="00000000" w:rsidDel="00000000" w:rsidP="00000000" w:rsidRDefault="00000000" w:rsidRPr="00000000" w14:paraId="00000245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Prof. Dr. Mustafa TUNCER</w:t>
        <w:tab/>
        <w:tab/>
        <w:tab/>
        <w:tab/>
        <w:tab/>
        <w:tab/>
        <w:t xml:space="preserve">       Prof. Dr. Cengiz KARAGÜZEL</w:t>
      </w:r>
    </w:p>
    <w:p w:rsidR="00000000" w:rsidDel="00000000" w:rsidP="00000000" w:rsidRDefault="00000000" w:rsidRPr="00000000" w14:paraId="00000246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Bölüm Başkanı    </w:t>
        <w:tab/>
        <w:tab/>
        <w:tab/>
        <w:tab/>
        <w:t xml:space="preserve">                                                                        Dekan</w:t>
      </w:r>
    </w:p>
    <w:sectPr>
      <w:pgSz w:h="16838" w:w="11906" w:orient="portrait"/>
      <w:pgMar w:bottom="1417" w:top="126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59"/>
    <w:rsid w:val="00831E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ralkYok">
    <w:name w:val="No Spacing"/>
    <w:uiPriority w:val="1"/>
    <w:qFormat w:val="1"/>
    <w:rsid w:val="00831E1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ifUx6nGWuq7XW+2vEqiTEeOVw==">CgMxLjA4AHIhMWFnN1phd1NNOGRLelo3X3BvRnJtODl6V3NFUUxwWTVG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2025-02-18T12:58:00Z</dcterms:created>
  <dc:creator>Emine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56c0bbb6767879d1cc541fa7bc42ea51ea66b8bf8191919c74059b19bcbddfec</vt:lpwstr>
  </property>
</Properties>
</file>